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7.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commentsIds.xml" ContentType="application/vnd.openxmlformats-officedocument.wordprocessingml.commentsId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67B44" w14:textId="77777777" w:rsidR="009076FD" w:rsidRDefault="009076FD" w:rsidP="00295A38">
      <w:pPr>
        <w:pStyle w:val="number2"/>
        <w:numPr>
          <w:ilvl w:val="0"/>
          <w:numId w:val="0"/>
        </w:numPr>
        <w:ind w:left="737" w:hanging="737"/>
        <w:rPr>
          <w:highlight w:val="yellow"/>
        </w:rPr>
      </w:pPr>
      <w:bookmarkStart w:id="0" w:name="_Toc402509096"/>
    </w:p>
    <w:p w14:paraId="4CF0EC16" w14:textId="77777777" w:rsidR="00F52BDA" w:rsidRDefault="00F52BDA" w:rsidP="00295A38">
      <w:pPr>
        <w:pStyle w:val="number2"/>
        <w:numPr>
          <w:ilvl w:val="0"/>
          <w:numId w:val="0"/>
        </w:numPr>
        <w:ind w:left="737" w:hanging="737"/>
        <w:rPr>
          <w:highlight w:val="yellow"/>
        </w:rPr>
      </w:pPr>
    </w:p>
    <w:p w14:paraId="13CC7CF5" w14:textId="05A62BAF" w:rsidR="0060134D" w:rsidRDefault="00C127F0" w:rsidP="00295A38">
      <w:pPr>
        <w:pStyle w:val="number2"/>
        <w:numPr>
          <w:ilvl w:val="0"/>
          <w:numId w:val="0"/>
        </w:numPr>
        <w:ind w:left="737" w:hanging="737"/>
        <w:rPr>
          <w:b w:val="0"/>
        </w:rPr>
      </w:pPr>
      <w:r w:rsidRPr="00C127F0">
        <w:rPr>
          <w:highlight w:val="yellow"/>
        </w:rPr>
        <w:t>Example</w:t>
      </w:r>
      <w:r>
        <w:t xml:space="preserve"> </w:t>
      </w:r>
      <w:r w:rsidR="00F83340" w:rsidRPr="001902C0">
        <w:t>Sp</w:t>
      </w:r>
      <w:r w:rsidR="00F83340" w:rsidRPr="001902C0">
        <w:rPr>
          <w:spacing w:val="1"/>
        </w:rPr>
        <w:t>e</w:t>
      </w:r>
      <w:r w:rsidR="00F83340" w:rsidRPr="001902C0">
        <w:t xml:space="preserve">cial Guardianship </w:t>
      </w:r>
      <w:r w:rsidR="00F83340" w:rsidRPr="001902C0">
        <w:rPr>
          <w:spacing w:val="1"/>
        </w:rPr>
        <w:t>Su</w:t>
      </w:r>
      <w:r w:rsidR="00F83340" w:rsidRPr="001902C0">
        <w:t>pport P</w:t>
      </w:r>
      <w:r w:rsidR="00F83340" w:rsidRPr="001902C0">
        <w:rPr>
          <w:spacing w:val="1"/>
        </w:rPr>
        <w:t>l</w:t>
      </w:r>
      <w:r w:rsidR="00F83340" w:rsidRPr="001902C0">
        <w:t>an</w:t>
      </w:r>
      <w:bookmarkEnd w:id="0"/>
      <w:r w:rsidR="00F83340" w:rsidRPr="001902C0">
        <w:tab/>
      </w:r>
      <w:r w:rsidR="00F83340">
        <w:tab/>
      </w:r>
      <w:r w:rsidR="00F83340">
        <w:tab/>
      </w:r>
      <w:r w:rsidR="00F83340">
        <w:tab/>
      </w:r>
      <w:r w:rsidR="00F83340">
        <w:tab/>
      </w:r>
      <w:r w:rsidR="00F83340">
        <w:tab/>
      </w:r>
      <w:r w:rsidR="00F83340">
        <w:tab/>
      </w:r>
      <w:r w:rsidR="00F83340">
        <w:tab/>
      </w:r>
      <w:r w:rsidR="00F83340">
        <w:tab/>
      </w:r>
      <w:r w:rsidR="00F83340">
        <w:tab/>
      </w:r>
      <w:r w:rsidR="00022D69">
        <w:rPr>
          <w:b w:val="0"/>
        </w:rPr>
        <w:t>D</w:t>
      </w:r>
      <w:r w:rsidR="00F83340" w:rsidRPr="00F67BC9">
        <w:rPr>
          <w:b w:val="0"/>
        </w:rPr>
        <w:t>at</w:t>
      </w:r>
      <w:r w:rsidR="00F83340" w:rsidRPr="00F67BC9">
        <w:rPr>
          <w:b w:val="0"/>
          <w:spacing w:val="1"/>
        </w:rPr>
        <w:t>e</w:t>
      </w:r>
      <w:r w:rsidR="00F83340" w:rsidRPr="00F67BC9">
        <w:rPr>
          <w:b w:val="0"/>
          <w:spacing w:val="-1"/>
        </w:rPr>
        <w:t>d</w:t>
      </w:r>
      <w:r w:rsidR="00F83340" w:rsidRPr="00F67BC9">
        <w:rPr>
          <w:b w:val="0"/>
        </w:rPr>
        <w:t>:</w:t>
      </w:r>
      <w:r w:rsidR="003F4E9D">
        <w:rPr>
          <w:b w:val="0"/>
        </w:rPr>
        <w:t xml:space="preserve"> </w:t>
      </w:r>
    </w:p>
    <w:p w14:paraId="26E288B0" w14:textId="77777777" w:rsidR="00295A38" w:rsidRPr="0060134D" w:rsidRDefault="00C127F0" w:rsidP="00295A38">
      <w:pPr>
        <w:pStyle w:val="number2"/>
        <w:numPr>
          <w:ilvl w:val="0"/>
          <w:numId w:val="0"/>
        </w:numPr>
        <w:ind w:left="737" w:hanging="737"/>
        <w:rPr>
          <w:b w:val="0"/>
          <w:i/>
          <w:sz w:val="18"/>
          <w:szCs w:val="18"/>
        </w:rPr>
      </w:pPr>
      <w:r w:rsidRPr="00C127F0">
        <w:rPr>
          <w:b w:val="0"/>
          <w:highlight w:val="yellow"/>
        </w:rPr>
        <w:t xml:space="preserve">Names are </w:t>
      </w:r>
      <w:proofErr w:type="gramStart"/>
      <w:r w:rsidRPr="00C127F0">
        <w:rPr>
          <w:b w:val="0"/>
          <w:highlight w:val="yellow"/>
        </w:rPr>
        <w:t>pseudonyms</w:t>
      </w:r>
      <w:proofErr w:type="gramEnd"/>
      <w:r w:rsidR="0060134D">
        <w:rPr>
          <w:b w:val="0"/>
        </w:rPr>
        <w:tab/>
      </w:r>
      <w:r w:rsidR="0060134D">
        <w:rPr>
          <w:b w:val="0"/>
        </w:rPr>
        <w:tab/>
      </w:r>
      <w:r w:rsidR="0060134D">
        <w:rPr>
          <w:b w:val="0"/>
        </w:rPr>
        <w:tab/>
      </w:r>
      <w:r w:rsidR="0060134D">
        <w:rPr>
          <w:b w:val="0"/>
        </w:rPr>
        <w:tab/>
      </w:r>
      <w:r w:rsidR="0060134D">
        <w:rPr>
          <w:b w:val="0"/>
        </w:rPr>
        <w:tab/>
      </w:r>
      <w:r w:rsidR="0060134D">
        <w:rPr>
          <w:b w:val="0"/>
        </w:rPr>
        <w:tab/>
      </w:r>
      <w:r w:rsidR="0060134D">
        <w:rPr>
          <w:b w:val="0"/>
        </w:rPr>
        <w:tab/>
      </w:r>
      <w:r w:rsidR="0060134D">
        <w:rPr>
          <w:b w:val="0"/>
        </w:rPr>
        <w:tab/>
      </w:r>
      <w:r w:rsidR="0060134D">
        <w:rPr>
          <w:b w:val="0"/>
        </w:rPr>
        <w:tab/>
      </w:r>
      <w:r w:rsidR="0060134D">
        <w:rPr>
          <w:b w:val="0"/>
        </w:rPr>
        <w:tab/>
      </w:r>
      <w:r w:rsidR="0060134D">
        <w:rPr>
          <w:b w:val="0"/>
        </w:rPr>
        <w:tab/>
      </w:r>
      <w:r w:rsidR="0060134D">
        <w:rPr>
          <w:b w:val="0"/>
        </w:rPr>
        <w:tab/>
      </w:r>
      <w:r w:rsidR="0060134D">
        <w:rPr>
          <w:b w:val="0"/>
        </w:rPr>
        <w:tab/>
      </w:r>
      <w:r w:rsidR="0060134D">
        <w:rPr>
          <w:b w:val="0"/>
        </w:rPr>
        <w:tab/>
      </w:r>
      <w:r w:rsidR="0060134D">
        <w:rPr>
          <w:b w:val="0"/>
        </w:rPr>
        <w:tab/>
      </w:r>
    </w:p>
    <w:p w14:paraId="5BA29EEE" w14:textId="77777777" w:rsidR="007F2AFA" w:rsidRPr="007F2AFA" w:rsidRDefault="007F2AFA" w:rsidP="007F2AFA">
      <w:pPr>
        <w:pStyle w:val="number2"/>
        <w:numPr>
          <w:ilvl w:val="0"/>
          <w:numId w:val="0"/>
        </w:numPr>
        <w:rPr>
          <w:b w:val="0"/>
        </w:rPr>
      </w:pPr>
      <w:r>
        <w:tab/>
      </w:r>
      <w:r>
        <w:tab/>
      </w:r>
      <w:r>
        <w:tab/>
      </w:r>
      <w:r>
        <w:tab/>
      </w:r>
      <w:r>
        <w:tab/>
      </w:r>
      <w:r>
        <w:tab/>
      </w:r>
      <w:r>
        <w:tab/>
      </w:r>
      <w:r>
        <w:tab/>
      </w:r>
      <w:r>
        <w:tab/>
      </w:r>
      <w:r>
        <w:tab/>
      </w:r>
      <w:r>
        <w:tab/>
      </w:r>
      <w:r>
        <w:tab/>
      </w:r>
      <w:r>
        <w:tab/>
      </w:r>
      <w:r>
        <w:tab/>
      </w:r>
      <w:r>
        <w:tab/>
      </w:r>
    </w:p>
    <w:p w14:paraId="08B7E5E2" w14:textId="77777777" w:rsidR="00F83340" w:rsidRPr="001902C0" w:rsidRDefault="00F83340" w:rsidP="007868F4">
      <w:pPr>
        <w:ind w:left="10800" w:hanging="10800"/>
      </w:pPr>
      <w:r w:rsidRPr="001902C0">
        <w:t>To be completed prior</w:t>
      </w:r>
      <w:r w:rsidRPr="001902C0">
        <w:rPr>
          <w:spacing w:val="2"/>
        </w:rPr>
        <w:t xml:space="preserve"> </w:t>
      </w:r>
      <w:r w:rsidRPr="001902C0">
        <w:t>to Special Guardian</w:t>
      </w:r>
      <w:r w:rsidRPr="001902C0">
        <w:rPr>
          <w:spacing w:val="1"/>
        </w:rPr>
        <w:t>s</w:t>
      </w:r>
      <w:r w:rsidRPr="001902C0">
        <w:t>hip Order</w:t>
      </w:r>
      <w:r w:rsidRPr="001902C0">
        <w:rPr>
          <w:spacing w:val="2"/>
        </w:rPr>
        <w:t xml:space="preserve"> </w:t>
      </w:r>
      <w:r w:rsidR="00EB0430">
        <w:rPr>
          <w:spacing w:val="2"/>
        </w:rPr>
        <w:t>(</w:t>
      </w:r>
      <w:proofErr w:type="spellStart"/>
      <w:r w:rsidR="00EB0430">
        <w:rPr>
          <w:spacing w:val="2"/>
        </w:rPr>
        <w:t>SGO</w:t>
      </w:r>
      <w:proofErr w:type="spellEnd"/>
      <w:r w:rsidR="00EB0430">
        <w:rPr>
          <w:spacing w:val="2"/>
        </w:rPr>
        <w:t xml:space="preserve">) </w:t>
      </w:r>
      <w:r w:rsidRPr="001902C0">
        <w:t>being obtained</w:t>
      </w:r>
      <w:r w:rsidR="00295A38">
        <w:tab/>
      </w:r>
    </w:p>
    <w:tbl>
      <w:tblPr>
        <w:tblW w:w="14174" w:type="dxa"/>
        <w:tblInd w:w="101" w:type="dxa"/>
        <w:tblLayout w:type="fixed"/>
        <w:tblCellMar>
          <w:left w:w="57" w:type="dxa"/>
          <w:right w:w="57" w:type="dxa"/>
        </w:tblCellMar>
        <w:tblLook w:val="01E0" w:firstRow="1" w:lastRow="1" w:firstColumn="1" w:lastColumn="1" w:noHBand="0" w:noVBand="0"/>
      </w:tblPr>
      <w:tblGrid>
        <w:gridCol w:w="1188"/>
        <w:gridCol w:w="600"/>
        <w:gridCol w:w="1080"/>
        <w:gridCol w:w="1856"/>
        <w:gridCol w:w="1504"/>
        <w:gridCol w:w="858"/>
        <w:gridCol w:w="1422"/>
        <w:gridCol w:w="480"/>
        <w:gridCol w:w="460"/>
        <w:gridCol w:w="1460"/>
        <w:gridCol w:w="360"/>
        <w:gridCol w:w="2906"/>
      </w:tblGrid>
      <w:tr w:rsidR="00F83340" w:rsidRPr="001902C0" w14:paraId="5C6EF4C8" w14:textId="77777777" w:rsidTr="00352CF5">
        <w:trPr>
          <w:trHeight w:hRule="exact" w:val="434"/>
        </w:trPr>
        <w:tc>
          <w:tcPr>
            <w:tcW w:w="14174" w:type="dxa"/>
            <w:gridSpan w:val="12"/>
            <w:tcBorders>
              <w:top w:val="single" w:sz="4" w:space="0" w:color="000000"/>
              <w:left w:val="single" w:sz="4" w:space="0" w:color="000000"/>
              <w:bottom w:val="single" w:sz="4" w:space="0" w:color="000000"/>
              <w:right w:val="single" w:sz="4" w:space="0" w:color="000000"/>
            </w:tcBorders>
            <w:shd w:val="clear" w:color="auto" w:fill="E6E6E6"/>
            <w:vAlign w:val="center"/>
          </w:tcPr>
          <w:p w14:paraId="11FAC547" w14:textId="77777777" w:rsidR="00F83340" w:rsidRPr="001902C0" w:rsidRDefault="00F83340" w:rsidP="00352CF5">
            <w:pPr>
              <w:spacing w:after="0"/>
            </w:pPr>
            <w:r w:rsidRPr="001902C0">
              <w:t>CHILD</w:t>
            </w:r>
          </w:p>
        </w:tc>
      </w:tr>
      <w:tr w:rsidR="00F83340" w:rsidRPr="001902C0" w14:paraId="1BFFE5FA" w14:textId="77777777" w:rsidTr="00F34315">
        <w:trPr>
          <w:trHeight w:val="908"/>
        </w:trPr>
        <w:tc>
          <w:tcPr>
            <w:tcW w:w="1188" w:type="dxa"/>
            <w:tcBorders>
              <w:top w:val="single" w:sz="4" w:space="0" w:color="000000"/>
              <w:left w:val="single" w:sz="4" w:space="0" w:color="000000"/>
              <w:bottom w:val="single" w:sz="4" w:space="0" w:color="000000"/>
              <w:right w:val="single" w:sz="4" w:space="0" w:color="000000"/>
            </w:tcBorders>
            <w:vAlign w:val="center"/>
          </w:tcPr>
          <w:p w14:paraId="27B17B25" w14:textId="77777777" w:rsidR="00F83340" w:rsidRPr="001902C0" w:rsidRDefault="00F83340" w:rsidP="00352CF5">
            <w:pPr>
              <w:spacing w:after="0"/>
            </w:pPr>
            <w:r w:rsidRPr="001902C0">
              <w:t>Name:</w:t>
            </w:r>
          </w:p>
        </w:tc>
        <w:tc>
          <w:tcPr>
            <w:tcW w:w="3536" w:type="dxa"/>
            <w:gridSpan w:val="3"/>
            <w:tcBorders>
              <w:top w:val="single" w:sz="4" w:space="0" w:color="000000"/>
              <w:left w:val="single" w:sz="4" w:space="0" w:color="000000"/>
              <w:bottom w:val="single" w:sz="4" w:space="0" w:color="000000"/>
              <w:right w:val="single" w:sz="4" w:space="0" w:color="000000"/>
            </w:tcBorders>
            <w:vAlign w:val="center"/>
          </w:tcPr>
          <w:p w14:paraId="5ECDEFCA" w14:textId="77777777" w:rsidR="00F34315" w:rsidRDefault="00C127F0" w:rsidP="00352CF5">
            <w:pPr>
              <w:spacing w:after="0"/>
            </w:pPr>
            <w:r>
              <w:t>Maisie</w:t>
            </w:r>
          </w:p>
          <w:p w14:paraId="1D74FED0" w14:textId="77777777" w:rsidR="00561BEB" w:rsidRPr="001902C0" w:rsidRDefault="00561BEB" w:rsidP="00352CF5">
            <w:pPr>
              <w:spacing w:after="0"/>
            </w:pPr>
          </w:p>
        </w:tc>
        <w:tc>
          <w:tcPr>
            <w:tcW w:w="1504" w:type="dxa"/>
            <w:tcBorders>
              <w:top w:val="single" w:sz="4" w:space="0" w:color="000000"/>
              <w:left w:val="single" w:sz="4" w:space="0" w:color="000000"/>
              <w:bottom w:val="single" w:sz="4" w:space="0" w:color="000000"/>
              <w:right w:val="single" w:sz="4" w:space="0" w:color="000000"/>
            </w:tcBorders>
            <w:vAlign w:val="center"/>
          </w:tcPr>
          <w:p w14:paraId="2C6030A7" w14:textId="77777777" w:rsidR="00F83340" w:rsidRPr="001902C0" w:rsidRDefault="007D533B" w:rsidP="00352CF5">
            <w:pPr>
              <w:spacing w:after="0"/>
            </w:pPr>
            <w:r>
              <w:t>Surname:</w:t>
            </w:r>
          </w:p>
        </w:tc>
        <w:tc>
          <w:tcPr>
            <w:tcW w:w="3220" w:type="dxa"/>
            <w:gridSpan w:val="4"/>
            <w:tcBorders>
              <w:top w:val="single" w:sz="4" w:space="0" w:color="000000"/>
              <w:left w:val="single" w:sz="4" w:space="0" w:color="000000"/>
              <w:bottom w:val="single" w:sz="4" w:space="0" w:color="000000"/>
              <w:right w:val="single" w:sz="4" w:space="0" w:color="000000"/>
            </w:tcBorders>
            <w:vAlign w:val="center"/>
          </w:tcPr>
          <w:p w14:paraId="01374E43" w14:textId="77777777" w:rsidR="006D2371" w:rsidRDefault="00561BEB" w:rsidP="00352CF5">
            <w:pPr>
              <w:spacing w:after="0"/>
            </w:pPr>
            <w:r>
              <w:t>Smith</w:t>
            </w:r>
          </w:p>
          <w:p w14:paraId="41C220C7" w14:textId="77777777" w:rsidR="008733ED" w:rsidRPr="001902C0" w:rsidRDefault="008733ED" w:rsidP="00C127F0">
            <w:pPr>
              <w:spacing w:after="0"/>
            </w:pPr>
          </w:p>
        </w:tc>
        <w:tc>
          <w:tcPr>
            <w:tcW w:w="1820" w:type="dxa"/>
            <w:gridSpan w:val="2"/>
            <w:tcBorders>
              <w:top w:val="single" w:sz="4" w:space="0" w:color="000000"/>
              <w:left w:val="single" w:sz="4" w:space="0" w:color="000000"/>
              <w:bottom w:val="single" w:sz="4" w:space="0" w:color="000000"/>
              <w:right w:val="single" w:sz="4" w:space="0" w:color="000000"/>
            </w:tcBorders>
            <w:vAlign w:val="center"/>
          </w:tcPr>
          <w:p w14:paraId="4F70543A" w14:textId="77777777" w:rsidR="00F83340" w:rsidRPr="001902C0" w:rsidRDefault="00F83340" w:rsidP="00352CF5">
            <w:pPr>
              <w:spacing w:after="0"/>
            </w:pPr>
            <w:r w:rsidRPr="001902C0">
              <w:t>Date of birth:</w:t>
            </w:r>
          </w:p>
        </w:tc>
        <w:tc>
          <w:tcPr>
            <w:tcW w:w="2906" w:type="dxa"/>
            <w:tcBorders>
              <w:top w:val="single" w:sz="4" w:space="0" w:color="000000"/>
              <w:left w:val="single" w:sz="4" w:space="0" w:color="000000"/>
              <w:bottom w:val="single" w:sz="4" w:space="0" w:color="000000"/>
              <w:right w:val="single" w:sz="4" w:space="0" w:color="000000"/>
            </w:tcBorders>
            <w:vAlign w:val="center"/>
          </w:tcPr>
          <w:p w14:paraId="235C0386" w14:textId="77777777" w:rsidR="00011F8D" w:rsidRPr="001902C0" w:rsidRDefault="00011F8D" w:rsidP="00352CF5">
            <w:pPr>
              <w:spacing w:after="0"/>
            </w:pPr>
          </w:p>
        </w:tc>
      </w:tr>
      <w:tr w:rsidR="00F83340" w:rsidRPr="001902C0" w14:paraId="42A8B586" w14:textId="77777777" w:rsidTr="00352CF5">
        <w:trPr>
          <w:trHeight w:hRule="exact" w:val="434"/>
        </w:trPr>
        <w:tc>
          <w:tcPr>
            <w:tcW w:w="1788" w:type="dxa"/>
            <w:gridSpan w:val="2"/>
            <w:tcBorders>
              <w:top w:val="single" w:sz="4" w:space="0" w:color="000000"/>
              <w:left w:val="single" w:sz="4" w:space="0" w:color="000000"/>
              <w:bottom w:val="single" w:sz="4" w:space="0" w:color="000000"/>
              <w:right w:val="single" w:sz="4" w:space="0" w:color="000000"/>
            </w:tcBorders>
            <w:vAlign w:val="center"/>
          </w:tcPr>
          <w:p w14:paraId="4326676F" w14:textId="77777777" w:rsidR="00F83340" w:rsidRPr="001902C0" w:rsidRDefault="00F83340" w:rsidP="00352CF5">
            <w:pPr>
              <w:spacing w:after="0"/>
            </w:pPr>
            <w:r w:rsidRPr="001902C0">
              <w:t>Ethnic origin:</w:t>
            </w:r>
          </w:p>
        </w:tc>
        <w:tc>
          <w:tcPr>
            <w:tcW w:w="5298" w:type="dxa"/>
            <w:gridSpan w:val="4"/>
            <w:tcBorders>
              <w:top w:val="single" w:sz="4" w:space="0" w:color="000000"/>
              <w:left w:val="single" w:sz="4" w:space="0" w:color="000000"/>
              <w:bottom w:val="single" w:sz="4" w:space="0" w:color="000000"/>
              <w:right w:val="single" w:sz="4" w:space="0" w:color="000000"/>
            </w:tcBorders>
            <w:vAlign w:val="center"/>
          </w:tcPr>
          <w:p w14:paraId="335AEF55" w14:textId="77777777" w:rsidR="00F83340" w:rsidRPr="001902C0" w:rsidRDefault="008733ED" w:rsidP="00352CF5">
            <w:pPr>
              <w:spacing w:after="0"/>
            </w:pPr>
            <w:r>
              <w:t>White/British</w:t>
            </w:r>
          </w:p>
        </w:tc>
        <w:tc>
          <w:tcPr>
            <w:tcW w:w="1422" w:type="dxa"/>
            <w:tcBorders>
              <w:top w:val="single" w:sz="4" w:space="0" w:color="000000"/>
              <w:left w:val="single" w:sz="4" w:space="0" w:color="000000"/>
              <w:bottom w:val="single" w:sz="4" w:space="0" w:color="000000"/>
              <w:right w:val="single" w:sz="4" w:space="0" w:color="000000"/>
            </w:tcBorders>
            <w:vAlign w:val="center"/>
          </w:tcPr>
          <w:p w14:paraId="429C59D5" w14:textId="77777777" w:rsidR="00F83340" w:rsidRPr="001902C0" w:rsidRDefault="00F83340" w:rsidP="00352CF5">
            <w:pPr>
              <w:spacing w:after="0"/>
            </w:pPr>
            <w:r w:rsidRPr="001902C0">
              <w:t>Religion:</w:t>
            </w:r>
          </w:p>
        </w:tc>
        <w:tc>
          <w:tcPr>
            <w:tcW w:w="5666" w:type="dxa"/>
            <w:gridSpan w:val="5"/>
            <w:tcBorders>
              <w:top w:val="single" w:sz="4" w:space="0" w:color="000000"/>
              <w:left w:val="single" w:sz="4" w:space="0" w:color="000000"/>
              <w:bottom w:val="single" w:sz="4" w:space="0" w:color="000000"/>
              <w:right w:val="single" w:sz="4" w:space="0" w:color="000000"/>
            </w:tcBorders>
            <w:vAlign w:val="center"/>
          </w:tcPr>
          <w:p w14:paraId="032F24F0" w14:textId="77777777" w:rsidR="00F83340" w:rsidRPr="001902C0" w:rsidRDefault="008733ED" w:rsidP="00352CF5">
            <w:pPr>
              <w:spacing w:after="0"/>
            </w:pPr>
            <w:r>
              <w:t>N/A</w:t>
            </w:r>
          </w:p>
        </w:tc>
      </w:tr>
      <w:tr w:rsidR="00F83340" w:rsidRPr="001902C0" w14:paraId="34ED9C0D" w14:textId="77777777" w:rsidTr="00031FCF">
        <w:trPr>
          <w:trHeight w:hRule="exact" w:val="1034"/>
        </w:trPr>
        <w:tc>
          <w:tcPr>
            <w:tcW w:w="2868" w:type="dxa"/>
            <w:gridSpan w:val="3"/>
            <w:tcBorders>
              <w:top w:val="single" w:sz="4" w:space="0" w:color="000000"/>
              <w:left w:val="single" w:sz="4" w:space="0" w:color="000000"/>
              <w:bottom w:val="single" w:sz="4" w:space="0" w:color="000000"/>
              <w:right w:val="single" w:sz="4" w:space="0" w:color="000000"/>
            </w:tcBorders>
            <w:vAlign w:val="center"/>
          </w:tcPr>
          <w:p w14:paraId="5D48A135" w14:textId="77777777" w:rsidR="00F83340" w:rsidRPr="001902C0" w:rsidRDefault="00F83340" w:rsidP="00352CF5">
            <w:pPr>
              <w:spacing w:after="0"/>
            </w:pPr>
            <w:r w:rsidRPr="001902C0">
              <w:t>Current</w:t>
            </w:r>
            <w:r w:rsidRPr="001902C0">
              <w:rPr>
                <w:spacing w:val="2"/>
              </w:rPr>
              <w:t>l</w:t>
            </w:r>
            <w:r w:rsidRPr="001902C0">
              <w:t>y</w:t>
            </w:r>
            <w:r w:rsidRPr="001902C0">
              <w:rPr>
                <w:spacing w:val="-2"/>
              </w:rPr>
              <w:t xml:space="preserve"> </w:t>
            </w:r>
            <w:r w:rsidRPr="001902C0">
              <w:t>legal status:</w:t>
            </w:r>
          </w:p>
        </w:tc>
        <w:tc>
          <w:tcPr>
            <w:tcW w:w="4218" w:type="dxa"/>
            <w:gridSpan w:val="3"/>
            <w:tcBorders>
              <w:top w:val="single" w:sz="4" w:space="0" w:color="000000"/>
              <w:left w:val="single" w:sz="4" w:space="0" w:color="000000"/>
              <w:bottom w:val="single" w:sz="4" w:space="0" w:color="000000"/>
              <w:right w:val="single" w:sz="4" w:space="0" w:color="000000"/>
            </w:tcBorders>
            <w:vAlign w:val="center"/>
          </w:tcPr>
          <w:p w14:paraId="465D62B1" w14:textId="77777777" w:rsidR="006D2371" w:rsidRPr="001902C0" w:rsidRDefault="00F34315" w:rsidP="00352CF5">
            <w:pPr>
              <w:spacing w:after="0"/>
            </w:pPr>
            <w:r>
              <w:t xml:space="preserve">Interim Care Orders – children </w:t>
            </w:r>
            <w:r w:rsidR="00031FCF">
              <w:t>already placed in the couple’s care since 27/11/2020</w:t>
            </w:r>
          </w:p>
        </w:tc>
        <w:tc>
          <w:tcPr>
            <w:tcW w:w="3822" w:type="dxa"/>
            <w:gridSpan w:val="4"/>
            <w:tcBorders>
              <w:top w:val="single" w:sz="4" w:space="0" w:color="000000"/>
              <w:left w:val="single" w:sz="4" w:space="0" w:color="000000"/>
              <w:bottom w:val="single" w:sz="4" w:space="0" w:color="000000"/>
              <w:right w:val="single" w:sz="4" w:space="0" w:color="000000"/>
            </w:tcBorders>
            <w:vAlign w:val="center"/>
          </w:tcPr>
          <w:p w14:paraId="07A0047C" w14:textId="77777777" w:rsidR="00F83340" w:rsidRPr="001902C0" w:rsidRDefault="00F83340" w:rsidP="00352CF5">
            <w:pPr>
              <w:spacing w:after="0"/>
            </w:pPr>
            <w:r w:rsidRPr="001902C0">
              <w:t>Applications for other Orders:</w:t>
            </w:r>
          </w:p>
        </w:tc>
        <w:tc>
          <w:tcPr>
            <w:tcW w:w="3266" w:type="dxa"/>
            <w:gridSpan w:val="2"/>
            <w:tcBorders>
              <w:top w:val="single" w:sz="4" w:space="0" w:color="000000"/>
              <w:left w:val="single" w:sz="4" w:space="0" w:color="000000"/>
              <w:bottom w:val="single" w:sz="4" w:space="0" w:color="000000"/>
              <w:right w:val="single" w:sz="4" w:space="0" w:color="000000"/>
            </w:tcBorders>
            <w:vAlign w:val="center"/>
          </w:tcPr>
          <w:p w14:paraId="20D8B6E8" w14:textId="77777777" w:rsidR="00006070" w:rsidRPr="001902C0" w:rsidRDefault="00F34315" w:rsidP="00352CF5">
            <w:pPr>
              <w:spacing w:after="0"/>
            </w:pPr>
            <w:r>
              <w:t>N/A</w:t>
            </w:r>
          </w:p>
        </w:tc>
      </w:tr>
      <w:tr w:rsidR="00F83340" w:rsidRPr="001902C0" w14:paraId="17C1096D" w14:textId="77777777" w:rsidTr="00352CF5">
        <w:trPr>
          <w:trHeight w:hRule="exact" w:val="434"/>
        </w:trPr>
        <w:tc>
          <w:tcPr>
            <w:tcW w:w="7086" w:type="dxa"/>
            <w:gridSpan w:val="6"/>
            <w:tcBorders>
              <w:top w:val="single" w:sz="4" w:space="0" w:color="000000"/>
              <w:left w:val="single" w:sz="4" w:space="0" w:color="000000"/>
              <w:bottom w:val="single" w:sz="4" w:space="0" w:color="000000"/>
              <w:right w:val="single" w:sz="4" w:space="0" w:color="000000"/>
            </w:tcBorders>
            <w:vAlign w:val="center"/>
          </w:tcPr>
          <w:p w14:paraId="1A887A4A" w14:textId="77777777" w:rsidR="00F83340" w:rsidRPr="001902C0" w:rsidRDefault="00F83340" w:rsidP="00352CF5">
            <w:pPr>
              <w:spacing w:after="0"/>
            </w:pPr>
            <w:r w:rsidRPr="001902C0">
              <w:t>Date recommended by</w:t>
            </w:r>
            <w:r w:rsidRPr="001902C0">
              <w:rPr>
                <w:spacing w:val="-2"/>
              </w:rPr>
              <w:t xml:space="preserve"> </w:t>
            </w:r>
            <w:r w:rsidRPr="001902C0">
              <w:t xml:space="preserve">Looked </w:t>
            </w:r>
            <w:r w:rsidRPr="001902C0">
              <w:rPr>
                <w:spacing w:val="-2"/>
              </w:rPr>
              <w:t>A</w:t>
            </w:r>
            <w:r w:rsidRPr="001902C0">
              <w:t>fter Children Revie</w:t>
            </w:r>
            <w:r w:rsidRPr="001902C0">
              <w:rPr>
                <w:spacing w:val="2"/>
              </w:rPr>
              <w:t>w</w:t>
            </w:r>
            <w:r w:rsidRPr="001902C0">
              <w:t>/Court:</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14:paraId="00C81B04" w14:textId="77777777" w:rsidR="00F83340" w:rsidRPr="001902C0" w:rsidRDefault="00F83340" w:rsidP="00352CF5">
            <w:pPr>
              <w:spacing w:after="0"/>
            </w:pPr>
          </w:p>
        </w:tc>
      </w:tr>
      <w:tr w:rsidR="00F83340" w:rsidRPr="001902C0" w14:paraId="24B41140" w14:textId="77777777" w:rsidTr="00352CF5">
        <w:trPr>
          <w:trHeight w:hRule="exact" w:val="436"/>
        </w:trPr>
        <w:tc>
          <w:tcPr>
            <w:tcW w:w="14174" w:type="dxa"/>
            <w:gridSpan w:val="12"/>
            <w:tcBorders>
              <w:top w:val="single" w:sz="4" w:space="0" w:color="000000"/>
              <w:left w:val="single" w:sz="4" w:space="0" w:color="000000"/>
              <w:bottom w:val="single" w:sz="4" w:space="0" w:color="000000"/>
              <w:right w:val="single" w:sz="4" w:space="0" w:color="000000"/>
            </w:tcBorders>
            <w:shd w:val="clear" w:color="auto" w:fill="E6E6E6"/>
            <w:vAlign w:val="center"/>
          </w:tcPr>
          <w:p w14:paraId="63934B13" w14:textId="77777777" w:rsidR="00F83340" w:rsidRPr="001902C0" w:rsidRDefault="00F83340" w:rsidP="00352CF5">
            <w:pPr>
              <w:spacing w:after="0"/>
            </w:pPr>
            <w:r w:rsidRPr="001902C0">
              <w:t>PROPOS</w:t>
            </w:r>
            <w:r w:rsidRPr="001902C0">
              <w:rPr>
                <w:spacing w:val="1"/>
              </w:rPr>
              <w:t>E</w:t>
            </w:r>
            <w:r w:rsidRPr="001902C0">
              <w:t>D SP</w:t>
            </w:r>
            <w:r w:rsidRPr="001902C0">
              <w:rPr>
                <w:spacing w:val="1"/>
              </w:rPr>
              <w:t>E</w:t>
            </w:r>
            <w:r w:rsidRPr="001902C0">
              <w:t>CIAL GUARD</w:t>
            </w:r>
            <w:r w:rsidRPr="001902C0">
              <w:rPr>
                <w:spacing w:val="2"/>
              </w:rPr>
              <w:t>I</w:t>
            </w:r>
            <w:r w:rsidRPr="001902C0">
              <w:t>AN</w:t>
            </w:r>
            <w:r w:rsidRPr="001902C0">
              <w:rPr>
                <w:spacing w:val="1"/>
              </w:rPr>
              <w:t>S</w:t>
            </w:r>
            <w:r w:rsidRPr="001902C0">
              <w:t>HIP FAMILY</w:t>
            </w:r>
          </w:p>
        </w:tc>
      </w:tr>
      <w:tr w:rsidR="00F83340" w:rsidRPr="001902C0" w14:paraId="7F01CE27" w14:textId="77777777" w:rsidTr="00307DCA">
        <w:trPr>
          <w:trHeight w:hRule="exact" w:val="671"/>
        </w:trPr>
        <w:tc>
          <w:tcPr>
            <w:tcW w:w="1188" w:type="dxa"/>
            <w:tcBorders>
              <w:top w:val="single" w:sz="4" w:space="0" w:color="000000"/>
              <w:left w:val="single" w:sz="4" w:space="0" w:color="000000"/>
              <w:bottom w:val="single" w:sz="4" w:space="0" w:color="000000"/>
              <w:right w:val="single" w:sz="4" w:space="0" w:color="000000"/>
            </w:tcBorders>
            <w:vAlign w:val="center"/>
          </w:tcPr>
          <w:p w14:paraId="2B069147" w14:textId="77777777" w:rsidR="00F83340" w:rsidRPr="001902C0" w:rsidRDefault="00F83340" w:rsidP="00352CF5">
            <w:pPr>
              <w:spacing w:after="0"/>
            </w:pPr>
            <w:r w:rsidRPr="001902C0">
              <w:t>Name:</w:t>
            </w:r>
          </w:p>
        </w:tc>
        <w:tc>
          <w:tcPr>
            <w:tcW w:w="3536" w:type="dxa"/>
            <w:gridSpan w:val="3"/>
            <w:tcBorders>
              <w:top w:val="single" w:sz="4" w:space="0" w:color="000000"/>
              <w:left w:val="single" w:sz="4" w:space="0" w:color="000000"/>
              <w:bottom w:val="single" w:sz="4" w:space="0" w:color="000000"/>
              <w:right w:val="single" w:sz="4" w:space="0" w:color="000000"/>
            </w:tcBorders>
            <w:vAlign w:val="center"/>
          </w:tcPr>
          <w:p w14:paraId="36002025" w14:textId="77777777" w:rsidR="00F83340" w:rsidRPr="001902C0" w:rsidRDefault="00C127F0" w:rsidP="00352CF5">
            <w:pPr>
              <w:spacing w:after="0"/>
            </w:pPr>
            <w:r>
              <w:rPr>
                <w:rFonts w:cs="Arial"/>
              </w:rPr>
              <w:t>Jane</w:t>
            </w:r>
            <w:r w:rsidR="00F34315">
              <w:rPr>
                <w:rFonts w:cs="Arial"/>
              </w:rPr>
              <w:t xml:space="preserve"> </w:t>
            </w:r>
          </w:p>
        </w:tc>
        <w:tc>
          <w:tcPr>
            <w:tcW w:w="1504" w:type="dxa"/>
            <w:tcBorders>
              <w:top w:val="single" w:sz="4" w:space="0" w:color="000000"/>
              <w:left w:val="single" w:sz="4" w:space="0" w:color="000000"/>
              <w:bottom w:val="single" w:sz="4" w:space="0" w:color="000000"/>
              <w:right w:val="single" w:sz="4" w:space="0" w:color="000000"/>
            </w:tcBorders>
            <w:vAlign w:val="center"/>
          </w:tcPr>
          <w:p w14:paraId="3DDDECA1" w14:textId="77777777" w:rsidR="00F83340" w:rsidRPr="001902C0" w:rsidRDefault="00F83340" w:rsidP="00352CF5">
            <w:pPr>
              <w:spacing w:after="0"/>
            </w:pPr>
            <w:r w:rsidRPr="001902C0">
              <w:t>Surname:</w:t>
            </w:r>
          </w:p>
        </w:tc>
        <w:tc>
          <w:tcPr>
            <w:tcW w:w="3220" w:type="dxa"/>
            <w:gridSpan w:val="4"/>
            <w:tcBorders>
              <w:top w:val="single" w:sz="4" w:space="0" w:color="000000"/>
              <w:left w:val="single" w:sz="4" w:space="0" w:color="000000"/>
              <w:bottom w:val="single" w:sz="4" w:space="0" w:color="000000"/>
              <w:right w:val="single" w:sz="4" w:space="0" w:color="000000"/>
            </w:tcBorders>
            <w:vAlign w:val="center"/>
          </w:tcPr>
          <w:p w14:paraId="05CBB761" w14:textId="77777777" w:rsidR="00F83340" w:rsidRPr="001902C0" w:rsidRDefault="00031FCF" w:rsidP="00352CF5">
            <w:pPr>
              <w:spacing w:after="0"/>
            </w:pPr>
            <w:r>
              <w:t>Smith</w:t>
            </w:r>
          </w:p>
        </w:tc>
        <w:tc>
          <w:tcPr>
            <w:tcW w:w="1820" w:type="dxa"/>
            <w:gridSpan w:val="2"/>
            <w:tcBorders>
              <w:top w:val="single" w:sz="4" w:space="0" w:color="000000"/>
              <w:left w:val="single" w:sz="4" w:space="0" w:color="000000"/>
              <w:bottom w:val="single" w:sz="4" w:space="0" w:color="000000"/>
              <w:right w:val="single" w:sz="4" w:space="0" w:color="000000"/>
            </w:tcBorders>
            <w:vAlign w:val="center"/>
          </w:tcPr>
          <w:p w14:paraId="7346C460" w14:textId="77777777" w:rsidR="00F83340" w:rsidRPr="001902C0" w:rsidRDefault="00F83340" w:rsidP="00352CF5">
            <w:pPr>
              <w:spacing w:after="0"/>
            </w:pPr>
            <w:r w:rsidRPr="001902C0">
              <w:t>Date of birth:</w:t>
            </w:r>
          </w:p>
        </w:tc>
        <w:tc>
          <w:tcPr>
            <w:tcW w:w="2906" w:type="dxa"/>
            <w:tcBorders>
              <w:top w:val="single" w:sz="4" w:space="0" w:color="000000"/>
              <w:left w:val="single" w:sz="4" w:space="0" w:color="000000"/>
              <w:bottom w:val="single" w:sz="4" w:space="0" w:color="000000"/>
              <w:right w:val="single" w:sz="4" w:space="0" w:color="000000"/>
            </w:tcBorders>
            <w:vAlign w:val="center"/>
          </w:tcPr>
          <w:p w14:paraId="7CE8834B" w14:textId="77777777" w:rsidR="00F83340" w:rsidRPr="001902C0" w:rsidRDefault="00F83340" w:rsidP="00352CF5">
            <w:pPr>
              <w:spacing w:after="0"/>
            </w:pPr>
          </w:p>
        </w:tc>
      </w:tr>
      <w:tr w:rsidR="00F83340" w:rsidRPr="001902C0" w14:paraId="2F10A312" w14:textId="77777777" w:rsidTr="00352CF5">
        <w:trPr>
          <w:trHeight w:hRule="exact" w:val="436"/>
        </w:trPr>
        <w:tc>
          <w:tcPr>
            <w:tcW w:w="1788" w:type="dxa"/>
            <w:gridSpan w:val="2"/>
            <w:tcBorders>
              <w:top w:val="single" w:sz="4" w:space="0" w:color="000000"/>
              <w:left w:val="single" w:sz="4" w:space="0" w:color="000000"/>
              <w:bottom w:val="single" w:sz="4" w:space="0" w:color="000000"/>
              <w:right w:val="single" w:sz="4" w:space="0" w:color="000000"/>
            </w:tcBorders>
            <w:vAlign w:val="center"/>
          </w:tcPr>
          <w:p w14:paraId="034E9C64" w14:textId="77777777" w:rsidR="00F83340" w:rsidRPr="001902C0" w:rsidRDefault="00F83340" w:rsidP="00352CF5">
            <w:pPr>
              <w:spacing w:after="0"/>
            </w:pPr>
            <w:r w:rsidRPr="001902C0">
              <w:t>Ethnic origin:</w:t>
            </w:r>
          </w:p>
        </w:tc>
        <w:tc>
          <w:tcPr>
            <w:tcW w:w="5298" w:type="dxa"/>
            <w:gridSpan w:val="4"/>
            <w:tcBorders>
              <w:top w:val="single" w:sz="4" w:space="0" w:color="000000"/>
              <w:left w:val="single" w:sz="4" w:space="0" w:color="000000"/>
              <w:bottom w:val="single" w:sz="4" w:space="0" w:color="000000"/>
              <w:right w:val="single" w:sz="4" w:space="0" w:color="000000"/>
            </w:tcBorders>
            <w:vAlign w:val="center"/>
          </w:tcPr>
          <w:p w14:paraId="79D2634B" w14:textId="77777777" w:rsidR="00F83340" w:rsidRPr="001902C0" w:rsidRDefault="008733ED" w:rsidP="00352CF5">
            <w:pPr>
              <w:spacing w:after="0"/>
            </w:pPr>
            <w:r>
              <w:t>White/British</w:t>
            </w:r>
          </w:p>
        </w:tc>
        <w:tc>
          <w:tcPr>
            <w:tcW w:w="1422" w:type="dxa"/>
            <w:tcBorders>
              <w:top w:val="single" w:sz="4" w:space="0" w:color="000000"/>
              <w:left w:val="single" w:sz="4" w:space="0" w:color="000000"/>
              <w:bottom w:val="single" w:sz="4" w:space="0" w:color="000000"/>
              <w:right w:val="single" w:sz="4" w:space="0" w:color="000000"/>
            </w:tcBorders>
            <w:vAlign w:val="center"/>
          </w:tcPr>
          <w:p w14:paraId="17383295" w14:textId="77777777" w:rsidR="00F83340" w:rsidRPr="001902C0" w:rsidRDefault="00F83340" w:rsidP="00352CF5">
            <w:pPr>
              <w:spacing w:after="0"/>
            </w:pPr>
            <w:r w:rsidRPr="001902C0">
              <w:t>Religion:</w:t>
            </w:r>
          </w:p>
        </w:tc>
        <w:tc>
          <w:tcPr>
            <w:tcW w:w="5666" w:type="dxa"/>
            <w:gridSpan w:val="5"/>
            <w:tcBorders>
              <w:top w:val="single" w:sz="4" w:space="0" w:color="000000"/>
              <w:left w:val="single" w:sz="4" w:space="0" w:color="000000"/>
              <w:bottom w:val="single" w:sz="4" w:space="0" w:color="000000"/>
              <w:right w:val="single" w:sz="4" w:space="0" w:color="000000"/>
            </w:tcBorders>
            <w:vAlign w:val="center"/>
          </w:tcPr>
          <w:p w14:paraId="61F92BC2" w14:textId="77777777" w:rsidR="00F83340" w:rsidRPr="001902C0" w:rsidRDefault="00F34315" w:rsidP="00352CF5">
            <w:pPr>
              <w:spacing w:after="0"/>
            </w:pPr>
            <w:r>
              <w:t>N/A</w:t>
            </w:r>
          </w:p>
        </w:tc>
      </w:tr>
      <w:tr w:rsidR="00F83340" w:rsidRPr="001902C0" w14:paraId="6532BAD2" w14:textId="77777777" w:rsidTr="006D2371">
        <w:trPr>
          <w:trHeight w:hRule="exact" w:val="434"/>
        </w:trPr>
        <w:tc>
          <w:tcPr>
            <w:tcW w:w="1188" w:type="dxa"/>
            <w:tcBorders>
              <w:top w:val="single" w:sz="4" w:space="0" w:color="000000"/>
              <w:left w:val="single" w:sz="4" w:space="0" w:color="000000"/>
              <w:bottom w:val="single" w:sz="4" w:space="0" w:color="000000"/>
              <w:right w:val="single" w:sz="4" w:space="0" w:color="000000"/>
            </w:tcBorders>
            <w:vAlign w:val="center"/>
          </w:tcPr>
          <w:p w14:paraId="2C4CAB1A" w14:textId="77777777" w:rsidR="00F83340" w:rsidRPr="001902C0" w:rsidRDefault="00F83340" w:rsidP="00352CF5">
            <w:pPr>
              <w:spacing w:after="0"/>
            </w:pPr>
            <w:r w:rsidRPr="001902C0">
              <w:t>Name:</w:t>
            </w:r>
          </w:p>
        </w:tc>
        <w:tc>
          <w:tcPr>
            <w:tcW w:w="3536" w:type="dxa"/>
            <w:gridSpan w:val="3"/>
            <w:tcBorders>
              <w:top w:val="single" w:sz="4" w:space="0" w:color="000000"/>
              <w:left w:val="single" w:sz="4" w:space="0" w:color="000000"/>
              <w:bottom w:val="single" w:sz="4" w:space="0" w:color="000000"/>
              <w:right w:val="single" w:sz="4" w:space="0" w:color="000000"/>
            </w:tcBorders>
            <w:vAlign w:val="center"/>
          </w:tcPr>
          <w:p w14:paraId="144CDBD1" w14:textId="77777777" w:rsidR="00F83340" w:rsidRPr="001902C0" w:rsidRDefault="00C127F0" w:rsidP="00352CF5">
            <w:pPr>
              <w:spacing w:after="0"/>
            </w:pPr>
            <w:r>
              <w:t>John</w:t>
            </w:r>
            <w:r w:rsidR="00031FCF">
              <w:t xml:space="preserve"> </w:t>
            </w:r>
          </w:p>
        </w:tc>
        <w:tc>
          <w:tcPr>
            <w:tcW w:w="1504" w:type="dxa"/>
            <w:tcBorders>
              <w:top w:val="single" w:sz="4" w:space="0" w:color="000000"/>
              <w:left w:val="single" w:sz="4" w:space="0" w:color="000000"/>
              <w:bottom w:val="single" w:sz="4" w:space="0" w:color="000000"/>
              <w:right w:val="single" w:sz="4" w:space="0" w:color="000000"/>
            </w:tcBorders>
            <w:vAlign w:val="center"/>
          </w:tcPr>
          <w:p w14:paraId="63998C75" w14:textId="77777777" w:rsidR="00F83340" w:rsidRPr="000703FC" w:rsidRDefault="00F83340" w:rsidP="00352CF5">
            <w:pPr>
              <w:spacing w:after="0"/>
              <w:rPr>
                <w:highlight w:val="yellow"/>
              </w:rPr>
            </w:pPr>
            <w:r w:rsidRPr="007F5B43">
              <w:t>Surname:</w:t>
            </w:r>
          </w:p>
        </w:tc>
        <w:tc>
          <w:tcPr>
            <w:tcW w:w="32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AE52CD" w14:textId="77777777" w:rsidR="00F83340" w:rsidRPr="000703FC" w:rsidRDefault="00031FCF" w:rsidP="00352CF5">
            <w:pPr>
              <w:spacing w:after="0"/>
              <w:rPr>
                <w:highlight w:val="yellow"/>
              </w:rPr>
            </w:pPr>
            <w:r>
              <w:t>Smith</w:t>
            </w:r>
          </w:p>
        </w:tc>
        <w:tc>
          <w:tcPr>
            <w:tcW w:w="1820" w:type="dxa"/>
            <w:gridSpan w:val="2"/>
            <w:tcBorders>
              <w:top w:val="single" w:sz="4" w:space="0" w:color="000000"/>
              <w:left w:val="single" w:sz="4" w:space="0" w:color="000000"/>
              <w:bottom w:val="single" w:sz="4" w:space="0" w:color="000000"/>
              <w:right w:val="single" w:sz="4" w:space="0" w:color="000000"/>
            </w:tcBorders>
            <w:vAlign w:val="center"/>
          </w:tcPr>
          <w:p w14:paraId="7EAB4455" w14:textId="77777777" w:rsidR="00F83340" w:rsidRPr="001902C0" w:rsidRDefault="00F83340" w:rsidP="00352CF5">
            <w:pPr>
              <w:spacing w:after="0"/>
            </w:pPr>
            <w:r w:rsidRPr="001902C0">
              <w:t>Date of birth:</w:t>
            </w:r>
          </w:p>
        </w:tc>
        <w:tc>
          <w:tcPr>
            <w:tcW w:w="2906" w:type="dxa"/>
            <w:tcBorders>
              <w:top w:val="single" w:sz="4" w:space="0" w:color="000000"/>
              <w:left w:val="single" w:sz="4" w:space="0" w:color="000000"/>
              <w:bottom w:val="single" w:sz="4" w:space="0" w:color="000000"/>
              <w:right w:val="single" w:sz="4" w:space="0" w:color="000000"/>
            </w:tcBorders>
            <w:vAlign w:val="center"/>
          </w:tcPr>
          <w:p w14:paraId="0B69641F" w14:textId="77777777" w:rsidR="00F83340" w:rsidRPr="001902C0" w:rsidRDefault="00F83340" w:rsidP="00352CF5">
            <w:pPr>
              <w:spacing w:after="0"/>
            </w:pPr>
          </w:p>
        </w:tc>
      </w:tr>
      <w:tr w:rsidR="00F83340" w:rsidRPr="001902C0" w14:paraId="54AFCE63" w14:textId="77777777" w:rsidTr="00352CF5">
        <w:trPr>
          <w:trHeight w:hRule="exact" w:val="436"/>
        </w:trPr>
        <w:tc>
          <w:tcPr>
            <w:tcW w:w="1788" w:type="dxa"/>
            <w:gridSpan w:val="2"/>
            <w:tcBorders>
              <w:top w:val="single" w:sz="4" w:space="0" w:color="000000"/>
              <w:left w:val="single" w:sz="4" w:space="0" w:color="000000"/>
              <w:bottom w:val="single" w:sz="4" w:space="0" w:color="000000"/>
              <w:right w:val="single" w:sz="4" w:space="0" w:color="000000"/>
            </w:tcBorders>
            <w:vAlign w:val="center"/>
          </w:tcPr>
          <w:p w14:paraId="66360804" w14:textId="77777777" w:rsidR="00F83340" w:rsidRPr="001902C0" w:rsidRDefault="00F83340" w:rsidP="00352CF5">
            <w:pPr>
              <w:spacing w:after="0"/>
            </w:pPr>
            <w:r w:rsidRPr="00D64534">
              <w:t>Ethnic origin:</w:t>
            </w:r>
          </w:p>
        </w:tc>
        <w:tc>
          <w:tcPr>
            <w:tcW w:w="5298" w:type="dxa"/>
            <w:gridSpan w:val="4"/>
            <w:tcBorders>
              <w:top w:val="single" w:sz="4" w:space="0" w:color="000000"/>
              <w:left w:val="single" w:sz="4" w:space="0" w:color="000000"/>
              <w:bottom w:val="single" w:sz="4" w:space="0" w:color="000000"/>
              <w:right w:val="single" w:sz="4" w:space="0" w:color="000000"/>
            </w:tcBorders>
            <w:vAlign w:val="center"/>
          </w:tcPr>
          <w:p w14:paraId="41DE79B7" w14:textId="77777777" w:rsidR="00F83340" w:rsidRPr="001902C0" w:rsidRDefault="008733ED" w:rsidP="00352CF5">
            <w:pPr>
              <w:spacing w:after="0"/>
            </w:pPr>
            <w:r>
              <w:t xml:space="preserve">White/British </w:t>
            </w:r>
          </w:p>
        </w:tc>
        <w:tc>
          <w:tcPr>
            <w:tcW w:w="1422" w:type="dxa"/>
            <w:tcBorders>
              <w:top w:val="single" w:sz="4" w:space="0" w:color="000000"/>
              <w:left w:val="single" w:sz="4" w:space="0" w:color="000000"/>
              <w:bottom w:val="single" w:sz="4" w:space="0" w:color="000000"/>
              <w:right w:val="single" w:sz="4" w:space="0" w:color="000000"/>
            </w:tcBorders>
            <w:vAlign w:val="center"/>
          </w:tcPr>
          <w:p w14:paraId="0EF0296A" w14:textId="77777777" w:rsidR="00F83340" w:rsidRPr="001902C0" w:rsidRDefault="00F83340" w:rsidP="00352CF5">
            <w:pPr>
              <w:spacing w:after="0"/>
            </w:pPr>
            <w:r w:rsidRPr="00D64534">
              <w:t>Religion:</w:t>
            </w:r>
          </w:p>
        </w:tc>
        <w:tc>
          <w:tcPr>
            <w:tcW w:w="5666" w:type="dxa"/>
            <w:gridSpan w:val="5"/>
            <w:tcBorders>
              <w:top w:val="single" w:sz="4" w:space="0" w:color="000000"/>
              <w:left w:val="single" w:sz="4" w:space="0" w:color="000000"/>
              <w:bottom w:val="single" w:sz="4" w:space="0" w:color="000000"/>
              <w:right w:val="single" w:sz="4" w:space="0" w:color="000000"/>
            </w:tcBorders>
            <w:vAlign w:val="center"/>
          </w:tcPr>
          <w:p w14:paraId="2E71895F" w14:textId="77777777" w:rsidR="00F83340" w:rsidRPr="001902C0" w:rsidRDefault="00F34315" w:rsidP="00352CF5">
            <w:pPr>
              <w:spacing w:after="0"/>
            </w:pPr>
            <w:r>
              <w:t>N/A</w:t>
            </w:r>
          </w:p>
        </w:tc>
      </w:tr>
      <w:tr w:rsidR="00F83340" w:rsidRPr="001902C0" w14:paraId="0D69A975" w14:textId="77777777" w:rsidTr="00352CF5">
        <w:trPr>
          <w:trHeight w:hRule="exact" w:val="434"/>
        </w:trPr>
        <w:tc>
          <w:tcPr>
            <w:tcW w:w="14174" w:type="dxa"/>
            <w:gridSpan w:val="12"/>
            <w:tcBorders>
              <w:top w:val="single" w:sz="4" w:space="0" w:color="000000"/>
              <w:left w:val="single" w:sz="4" w:space="0" w:color="000000"/>
              <w:bottom w:val="single" w:sz="4" w:space="0" w:color="000000"/>
              <w:right w:val="single" w:sz="4" w:space="0" w:color="000000"/>
            </w:tcBorders>
            <w:vAlign w:val="center"/>
          </w:tcPr>
          <w:p w14:paraId="778D93BD" w14:textId="77777777" w:rsidR="00F83340" w:rsidRPr="001902C0" w:rsidRDefault="00F83340" w:rsidP="00352CF5">
            <w:pPr>
              <w:spacing w:after="0"/>
            </w:pPr>
            <w:r w:rsidRPr="007F5B43">
              <w:t>CHILDREN IN FAMILY</w:t>
            </w:r>
          </w:p>
        </w:tc>
      </w:tr>
      <w:tr w:rsidR="00F83340" w:rsidRPr="001902C0" w14:paraId="6E761617" w14:textId="77777777" w:rsidTr="007868F4">
        <w:trPr>
          <w:trHeight w:hRule="exact" w:val="436"/>
        </w:trPr>
        <w:tc>
          <w:tcPr>
            <w:tcW w:w="1788" w:type="dxa"/>
            <w:gridSpan w:val="2"/>
            <w:vMerge w:val="restart"/>
            <w:tcBorders>
              <w:top w:val="single" w:sz="4" w:space="0" w:color="000000"/>
              <w:left w:val="single" w:sz="4" w:space="0" w:color="000000"/>
              <w:bottom w:val="single" w:sz="4" w:space="0" w:color="auto"/>
              <w:right w:val="single" w:sz="4" w:space="0" w:color="000000"/>
            </w:tcBorders>
            <w:vAlign w:val="center"/>
          </w:tcPr>
          <w:p w14:paraId="2996A148" w14:textId="77777777" w:rsidR="00F83340" w:rsidRPr="001902C0" w:rsidRDefault="00F83340" w:rsidP="00352CF5">
            <w:pPr>
              <w:spacing w:after="0"/>
            </w:pPr>
            <w:r w:rsidRPr="001902C0">
              <w:t>Name(s):</w:t>
            </w:r>
          </w:p>
        </w:tc>
        <w:tc>
          <w:tcPr>
            <w:tcW w:w="5298" w:type="dxa"/>
            <w:gridSpan w:val="4"/>
            <w:tcBorders>
              <w:top w:val="single" w:sz="4" w:space="0" w:color="000000"/>
              <w:left w:val="single" w:sz="4" w:space="0" w:color="000000"/>
              <w:bottom w:val="single" w:sz="4" w:space="0" w:color="000000"/>
              <w:right w:val="single" w:sz="4" w:space="0" w:color="000000"/>
            </w:tcBorders>
            <w:vAlign w:val="center"/>
          </w:tcPr>
          <w:p w14:paraId="12B60E57" w14:textId="77777777" w:rsidR="00F83340" w:rsidRPr="001902C0" w:rsidRDefault="00D4155D" w:rsidP="00352CF5">
            <w:pPr>
              <w:spacing w:after="0"/>
            </w:pPr>
            <w:r>
              <w:t>N/A</w:t>
            </w:r>
          </w:p>
        </w:tc>
        <w:tc>
          <w:tcPr>
            <w:tcW w:w="1902" w:type="dxa"/>
            <w:gridSpan w:val="2"/>
            <w:vMerge w:val="restart"/>
            <w:tcBorders>
              <w:top w:val="single" w:sz="4" w:space="0" w:color="000000"/>
              <w:left w:val="single" w:sz="4" w:space="0" w:color="000000"/>
              <w:bottom w:val="single" w:sz="4" w:space="0" w:color="auto"/>
              <w:right w:val="single" w:sz="4" w:space="0" w:color="000000"/>
            </w:tcBorders>
            <w:vAlign w:val="center"/>
          </w:tcPr>
          <w:p w14:paraId="6D50E882" w14:textId="77777777" w:rsidR="00F83340" w:rsidRPr="001902C0" w:rsidRDefault="007868F4" w:rsidP="00352CF5">
            <w:pPr>
              <w:spacing w:after="0"/>
            </w:pPr>
            <w:r>
              <w:t>Date(s) of birth</w:t>
            </w:r>
          </w:p>
        </w:tc>
        <w:tc>
          <w:tcPr>
            <w:tcW w:w="5186" w:type="dxa"/>
            <w:gridSpan w:val="4"/>
            <w:tcBorders>
              <w:top w:val="single" w:sz="4" w:space="0" w:color="000000"/>
              <w:left w:val="single" w:sz="4" w:space="0" w:color="000000"/>
              <w:bottom w:val="single" w:sz="4" w:space="0" w:color="000000"/>
              <w:right w:val="single" w:sz="4" w:space="0" w:color="000000"/>
            </w:tcBorders>
            <w:vAlign w:val="center"/>
          </w:tcPr>
          <w:p w14:paraId="53F4B950" w14:textId="77777777" w:rsidR="00F83340" w:rsidRPr="001902C0" w:rsidRDefault="00F83340" w:rsidP="00352CF5">
            <w:pPr>
              <w:spacing w:after="0"/>
            </w:pPr>
          </w:p>
        </w:tc>
      </w:tr>
      <w:tr w:rsidR="00F83340" w:rsidRPr="001902C0" w14:paraId="0C50C98C" w14:textId="77777777" w:rsidTr="008733ED">
        <w:trPr>
          <w:trHeight w:hRule="exact" w:val="434"/>
        </w:trPr>
        <w:tc>
          <w:tcPr>
            <w:tcW w:w="1788" w:type="dxa"/>
            <w:gridSpan w:val="2"/>
            <w:vMerge/>
            <w:tcBorders>
              <w:top w:val="single" w:sz="4" w:space="0" w:color="auto"/>
              <w:left w:val="single" w:sz="4" w:space="0" w:color="000000"/>
              <w:bottom w:val="single" w:sz="4" w:space="0" w:color="auto"/>
              <w:right w:val="single" w:sz="4" w:space="0" w:color="000000"/>
            </w:tcBorders>
            <w:vAlign w:val="center"/>
          </w:tcPr>
          <w:p w14:paraId="433A5D00" w14:textId="77777777" w:rsidR="00F83340" w:rsidRPr="001902C0" w:rsidRDefault="00F83340" w:rsidP="00352CF5">
            <w:pPr>
              <w:spacing w:after="0"/>
            </w:pPr>
          </w:p>
        </w:tc>
        <w:tc>
          <w:tcPr>
            <w:tcW w:w="5298" w:type="dxa"/>
            <w:gridSpan w:val="4"/>
            <w:tcBorders>
              <w:top w:val="single" w:sz="4" w:space="0" w:color="000000"/>
              <w:left w:val="single" w:sz="4" w:space="0" w:color="000000"/>
              <w:bottom w:val="single" w:sz="4" w:space="0" w:color="000000"/>
              <w:right w:val="single" w:sz="4" w:space="0" w:color="000000"/>
            </w:tcBorders>
            <w:vAlign w:val="center"/>
          </w:tcPr>
          <w:p w14:paraId="310EB187" w14:textId="77777777" w:rsidR="00F83340" w:rsidRPr="001902C0" w:rsidRDefault="00F83340" w:rsidP="00352CF5">
            <w:pPr>
              <w:spacing w:after="0"/>
            </w:pPr>
          </w:p>
        </w:tc>
        <w:tc>
          <w:tcPr>
            <w:tcW w:w="1902" w:type="dxa"/>
            <w:gridSpan w:val="2"/>
            <w:vMerge/>
            <w:tcBorders>
              <w:top w:val="single" w:sz="4" w:space="0" w:color="auto"/>
              <w:left w:val="single" w:sz="4" w:space="0" w:color="000000"/>
              <w:bottom w:val="single" w:sz="4" w:space="0" w:color="auto"/>
              <w:right w:val="single" w:sz="4" w:space="0" w:color="000000"/>
            </w:tcBorders>
            <w:vAlign w:val="center"/>
          </w:tcPr>
          <w:p w14:paraId="1BBD4A6F" w14:textId="77777777" w:rsidR="00F83340" w:rsidRPr="001902C0" w:rsidRDefault="00F83340" w:rsidP="00352CF5">
            <w:pPr>
              <w:spacing w:after="0"/>
            </w:pPr>
          </w:p>
        </w:tc>
        <w:tc>
          <w:tcPr>
            <w:tcW w:w="5186" w:type="dxa"/>
            <w:gridSpan w:val="4"/>
            <w:tcBorders>
              <w:top w:val="single" w:sz="4" w:space="0" w:color="000000"/>
              <w:left w:val="single" w:sz="4" w:space="0" w:color="000000"/>
              <w:bottom w:val="single" w:sz="4" w:space="0" w:color="000000"/>
              <w:right w:val="single" w:sz="4" w:space="0" w:color="000000"/>
            </w:tcBorders>
            <w:vAlign w:val="center"/>
          </w:tcPr>
          <w:p w14:paraId="47DD3541" w14:textId="77777777" w:rsidR="00F83340" w:rsidRPr="001902C0" w:rsidRDefault="00F83340" w:rsidP="00352CF5">
            <w:pPr>
              <w:spacing w:after="0"/>
            </w:pPr>
          </w:p>
        </w:tc>
      </w:tr>
      <w:tr w:rsidR="00F83340" w:rsidRPr="001902C0" w14:paraId="6E838603" w14:textId="77777777" w:rsidTr="008733ED">
        <w:trPr>
          <w:trHeight w:hRule="exact" w:val="436"/>
        </w:trPr>
        <w:tc>
          <w:tcPr>
            <w:tcW w:w="1788" w:type="dxa"/>
            <w:gridSpan w:val="2"/>
            <w:vMerge/>
            <w:tcBorders>
              <w:top w:val="single" w:sz="4" w:space="0" w:color="auto"/>
              <w:left w:val="single" w:sz="4" w:space="0" w:color="000000"/>
              <w:bottom w:val="single" w:sz="4" w:space="0" w:color="auto"/>
              <w:right w:val="single" w:sz="4" w:space="0" w:color="000000"/>
            </w:tcBorders>
            <w:vAlign w:val="center"/>
          </w:tcPr>
          <w:p w14:paraId="1250A58D" w14:textId="77777777" w:rsidR="00F83340" w:rsidRPr="001902C0" w:rsidRDefault="00F83340" w:rsidP="00352CF5">
            <w:pPr>
              <w:spacing w:after="0"/>
            </w:pPr>
          </w:p>
        </w:tc>
        <w:tc>
          <w:tcPr>
            <w:tcW w:w="5298" w:type="dxa"/>
            <w:gridSpan w:val="4"/>
            <w:tcBorders>
              <w:top w:val="single" w:sz="4" w:space="0" w:color="000000"/>
              <w:left w:val="single" w:sz="4" w:space="0" w:color="000000"/>
              <w:bottom w:val="single" w:sz="4" w:space="0" w:color="000000"/>
              <w:right w:val="single" w:sz="4" w:space="0" w:color="000000"/>
            </w:tcBorders>
            <w:vAlign w:val="center"/>
          </w:tcPr>
          <w:p w14:paraId="3AEBD3B6" w14:textId="77777777" w:rsidR="00F83340" w:rsidRPr="001902C0" w:rsidRDefault="00F83340" w:rsidP="00352CF5">
            <w:pPr>
              <w:spacing w:after="0"/>
            </w:pPr>
          </w:p>
        </w:tc>
        <w:tc>
          <w:tcPr>
            <w:tcW w:w="1902" w:type="dxa"/>
            <w:gridSpan w:val="2"/>
            <w:vMerge/>
            <w:tcBorders>
              <w:top w:val="single" w:sz="4" w:space="0" w:color="auto"/>
              <w:left w:val="single" w:sz="4" w:space="0" w:color="000000"/>
              <w:bottom w:val="single" w:sz="4" w:space="0" w:color="auto"/>
              <w:right w:val="single" w:sz="4" w:space="0" w:color="000000"/>
            </w:tcBorders>
            <w:vAlign w:val="center"/>
          </w:tcPr>
          <w:p w14:paraId="0425BD85" w14:textId="77777777" w:rsidR="00F83340" w:rsidRPr="001902C0" w:rsidRDefault="00F83340" w:rsidP="00352CF5">
            <w:pPr>
              <w:spacing w:after="0"/>
            </w:pPr>
          </w:p>
        </w:tc>
        <w:tc>
          <w:tcPr>
            <w:tcW w:w="5186" w:type="dxa"/>
            <w:gridSpan w:val="4"/>
            <w:tcBorders>
              <w:top w:val="single" w:sz="4" w:space="0" w:color="000000"/>
              <w:left w:val="single" w:sz="4" w:space="0" w:color="000000"/>
              <w:bottom w:val="single" w:sz="4" w:space="0" w:color="000000"/>
              <w:right w:val="single" w:sz="4" w:space="0" w:color="000000"/>
            </w:tcBorders>
            <w:vAlign w:val="center"/>
          </w:tcPr>
          <w:p w14:paraId="36E446F9" w14:textId="77777777" w:rsidR="00F83340" w:rsidRPr="001902C0" w:rsidRDefault="00F83340" w:rsidP="00352CF5">
            <w:pPr>
              <w:spacing w:after="0"/>
            </w:pPr>
          </w:p>
        </w:tc>
      </w:tr>
    </w:tbl>
    <w:p w14:paraId="46B90CD6" w14:textId="77777777" w:rsidR="00F83340" w:rsidRPr="001902C0" w:rsidRDefault="00F83340" w:rsidP="00F83340">
      <w:pPr>
        <w:sectPr w:rsidR="00F83340" w:rsidRPr="001902C0" w:rsidSect="00F67BC9">
          <w:footerReference w:type="default" r:id="rId11"/>
          <w:headerReference w:type="first" r:id="rId12"/>
          <w:footerReference w:type="first" r:id="rId13"/>
          <w:pgSz w:w="16840" w:h="11907" w:orient="landscape" w:code="9"/>
          <w:pgMar w:top="851" w:right="1134" w:bottom="567" w:left="1134" w:header="567" w:footer="454" w:gutter="0"/>
          <w:cols w:space="720"/>
          <w:titlePg/>
        </w:sectPr>
      </w:pPr>
    </w:p>
    <w:p w14:paraId="442E4F60" w14:textId="77777777" w:rsidR="00F83340" w:rsidRPr="001902C0" w:rsidRDefault="00F83340" w:rsidP="00F83340">
      <w:r w:rsidRPr="001902C0">
        <w:lastRenderedPageBreak/>
        <w:t>Su</w:t>
      </w:r>
      <w:r w:rsidRPr="001902C0">
        <w:rPr>
          <w:spacing w:val="1"/>
        </w:rPr>
        <w:t>p</w:t>
      </w:r>
      <w:r w:rsidRPr="001902C0">
        <w:t>p</w:t>
      </w:r>
      <w:r w:rsidRPr="001902C0">
        <w:rPr>
          <w:spacing w:val="1"/>
        </w:rPr>
        <w:t>o</w:t>
      </w:r>
      <w:r w:rsidRPr="001902C0">
        <w:t>rt Plan</w:t>
      </w:r>
    </w:p>
    <w:tbl>
      <w:tblPr>
        <w:tblW w:w="14174" w:type="dxa"/>
        <w:tblInd w:w="101" w:type="dxa"/>
        <w:tblLayout w:type="fixed"/>
        <w:tblCellMar>
          <w:left w:w="57" w:type="dxa"/>
          <w:right w:w="57" w:type="dxa"/>
        </w:tblCellMar>
        <w:tblLook w:val="01E0" w:firstRow="1" w:lastRow="1" w:firstColumn="1" w:lastColumn="1" w:noHBand="0" w:noVBand="0"/>
      </w:tblPr>
      <w:tblGrid>
        <w:gridCol w:w="7087"/>
        <w:gridCol w:w="7087"/>
      </w:tblGrid>
      <w:tr w:rsidR="00F83340" w:rsidRPr="001902C0" w14:paraId="26C9C67E" w14:textId="77777777" w:rsidTr="00352CF5">
        <w:trPr>
          <w:trHeight w:hRule="exact" w:val="434"/>
        </w:trPr>
        <w:tc>
          <w:tcPr>
            <w:tcW w:w="14174" w:type="dxa"/>
            <w:gridSpan w:val="2"/>
            <w:tcBorders>
              <w:top w:val="single" w:sz="4" w:space="0" w:color="000000"/>
              <w:left w:val="single" w:sz="4" w:space="0" w:color="000000"/>
              <w:bottom w:val="single" w:sz="4" w:space="0" w:color="000000"/>
              <w:right w:val="single" w:sz="4" w:space="0" w:color="000000"/>
            </w:tcBorders>
            <w:vAlign w:val="center"/>
          </w:tcPr>
          <w:p w14:paraId="3FA7E35A" w14:textId="77777777" w:rsidR="00F83340" w:rsidRPr="001902C0" w:rsidRDefault="00F83340" w:rsidP="00352CF5">
            <w:pPr>
              <w:spacing w:after="0"/>
            </w:pPr>
            <w:r w:rsidRPr="001902C0">
              <w:t xml:space="preserve">1. </w:t>
            </w:r>
            <w:r w:rsidRPr="001902C0">
              <w:rPr>
                <w:spacing w:val="1"/>
              </w:rPr>
              <w:t xml:space="preserve"> </w:t>
            </w:r>
            <w:r w:rsidRPr="001902C0">
              <w:t>HEALTH</w:t>
            </w:r>
          </w:p>
        </w:tc>
      </w:tr>
      <w:tr w:rsidR="00F83340" w:rsidRPr="001902C0" w14:paraId="2F15DC1B" w14:textId="77777777" w:rsidTr="00352CF5">
        <w:trPr>
          <w:trHeight w:hRule="exact" w:val="1115"/>
        </w:trPr>
        <w:tc>
          <w:tcPr>
            <w:tcW w:w="7087" w:type="dxa"/>
            <w:tcBorders>
              <w:top w:val="single" w:sz="4" w:space="0" w:color="000000"/>
              <w:left w:val="single" w:sz="4" w:space="0" w:color="000000"/>
              <w:bottom w:val="single" w:sz="4" w:space="0" w:color="000000"/>
              <w:right w:val="single" w:sz="4" w:space="0" w:color="000000"/>
            </w:tcBorders>
            <w:vAlign w:val="center"/>
          </w:tcPr>
          <w:p w14:paraId="25D09E9A" w14:textId="77777777" w:rsidR="00F83340" w:rsidRDefault="00F83340" w:rsidP="00352CF5">
            <w:pPr>
              <w:spacing w:after="0"/>
            </w:pPr>
            <w:r w:rsidRPr="001902C0">
              <w:t>Identified Health Needs</w:t>
            </w:r>
          </w:p>
          <w:p w14:paraId="4F6130B8" w14:textId="77777777" w:rsidR="00F83340" w:rsidRPr="00253C1C" w:rsidRDefault="006D714F" w:rsidP="00352CF5">
            <w:pPr>
              <w:pStyle w:val="ListParagraph"/>
              <w:numPr>
                <w:ilvl w:val="0"/>
                <w:numId w:val="10"/>
              </w:numPr>
              <w:spacing w:after="0"/>
              <w:rPr>
                <w:sz w:val="20"/>
                <w:szCs w:val="20"/>
              </w:rPr>
            </w:pPr>
            <w:r w:rsidRPr="00253C1C">
              <w:rPr>
                <w:rFonts w:cs="Arial"/>
                <w:sz w:val="20"/>
                <w:szCs w:val="20"/>
              </w:rPr>
              <w:t>include needs, strengths and difficulties of child</w:t>
            </w:r>
            <w:r w:rsidRPr="00253C1C">
              <w:rPr>
                <w:sz w:val="20"/>
                <w:szCs w:val="20"/>
              </w:rPr>
              <w:t xml:space="preserve">, </w:t>
            </w:r>
            <w:r w:rsidR="00F83340" w:rsidRPr="00253C1C">
              <w:rPr>
                <w:sz w:val="20"/>
                <w:szCs w:val="20"/>
              </w:rPr>
              <w:t>including a</w:t>
            </w:r>
            <w:r w:rsidR="00F83340" w:rsidRPr="00253C1C">
              <w:rPr>
                <w:spacing w:val="1"/>
                <w:sz w:val="20"/>
                <w:szCs w:val="20"/>
              </w:rPr>
              <w:t>n</w:t>
            </w:r>
            <w:r w:rsidR="00F83340" w:rsidRPr="00253C1C">
              <w:rPr>
                <w:sz w:val="20"/>
                <w:szCs w:val="20"/>
              </w:rPr>
              <w:t>y</w:t>
            </w:r>
            <w:r w:rsidR="00F83340" w:rsidRPr="00253C1C">
              <w:rPr>
                <w:spacing w:val="-2"/>
                <w:sz w:val="20"/>
                <w:szCs w:val="20"/>
              </w:rPr>
              <w:t xml:space="preserve"> </w:t>
            </w:r>
            <w:r w:rsidR="00F83340" w:rsidRPr="00253C1C">
              <w:rPr>
                <w:sz w:val="20"/>
                <w:szCs w:val="20"/>
              </w:rPr>
              <w:t>special needs</w:t>
            </w:r>
            <w:r w:rsidR="00F83340" w:rsidRPr="00253C1C">
              <w:rPr>
                <w:spacing w:val="-1"/>
                <w:sz w:val="20"/>
                <w:szCs w:val="20"/>
              </w:rPr>
              <w:t xml:space="preserve"> </w:t>
            </w:r>
            <w:r w:rsidR="00F83340" w:rsidRPr="00253C1C">
              <w:rPr>
                <w:spacing w:val="2"/>
                <w:sz w:val="20"/>
                <w:szCs w:val="20"/>
              </w:rPr>
              <w:t>w</w:t>
            </w:r>
            <w:r w:rsidR="00F83340" w:rsidRPr="00253C1C">
              <w:rPr>
                <w:spacing w:val="-1"/>
                <w:sz w:val="20"/>
                <w:szCs w:val="20"/>
              </w:rPr>
              <w:t>h</w:t>
            </w:r>
            <w:r w:rsidR="00F83340" w:rsidRPr="00253C1C">
              <w:rPr>
                <w:sz w:val="20"/>
                <w:szCs w:val="20"/>
              </w:rPr>
              <w:t>ich a disabled child may have or significant medical his</w:t>
            </w:r>
            <w:r w:rsidR="00F83340" w:rsidRPr="00253C1C">
              <w:rPr>
                <w:spacing w:val="-1"/>
                <w:sz w:val="20"/>
                <w:szCs w:val="20"/>
              </w:rPr>
              <w:t>t</w:t>
            </w:r>
            <w:r w:rsidR="00F83340" w:rsidRPr="00253C1C">
              <w:rPr>
                <w:sz w:val="20"/>
                <w:szCs w:val="20"/>
              </w:rPr>
              <w:t>o</w:t>
            </w:r>
            <w:r w:rsidR="00F83340" w:rsidRPr="00253C1C">
              <w:rPr>
                <w:spacing w:val="1"/>
                <w:sz w:val="20"/>
                <w:szCs w:val="20"/>
              </w:rPr>
              <w:t>r</w:t>
            </w:r>
            <w:r w:rsidR="00F83340" w:rsidRPr="00253C1C">
              <w:rPr>
                <w:spacing w:val="-3"/>
                <w:sz w:val="20"/>
                <w:szCs w:val="20"/>
              </w:rPr>
              <w:t>y</w:t>
            </w:r>
            <w:r w:rsidR="00F83340" w:rsidRPr="00253C1C">
              <w:rPr>
                <w:sz w:val="20"/>
                <w:szCs w:val="20"/>
              </w:rPr>
              <w:t xml:space="preserve">, </w:t>
            </w:r>
            <w:proofErr w:type="gramStart"/>
            <w:r w:rsidR="00F83340" w:rsidRPr="00253C1C">
              <w:rPr>
                <w:sz w:val="20"/>
                <w:szCs w:val="20"/>
              </w:rPr>
              <w:t>e.g.</w:t>
            </w:r>
            <w:proofErr w:type="gramEnd"/>
            <w:r w:rsidR="00F83340" w:rsidRPr="00253C1C">
              <w:rPr>
                <w:sz w:val="20"/>
                <w:szCs w:val="20"/>
              </w:rPr>
              <w:t xml:space="preserve"> presentations to casual</w:t>
            </w:r>
            <w:r w:rsidR="00F83340" w:rsidRPr="00253C1C">
              <w:rPr>
                <w:spacing w:val="2"/>
                <w:sz w:val="20"/>
                <w:szCs w:val="20"/>
              </w:rPr>
              <w:t>t</w:t>
            </w:r>
            <w:r w:rsidR="00F83340" w:rsidRPr="00253C1C">
              <w:rPr>
                <w:spacing w:val="-3"/>
                <w:sz w:val="20"/>
                <w:szCs w:val="20"/>
              </w:rPr>
              <w:t>y</w:t>
            </w:r>
            <w:r w:rsidRPr="00253C1C">
              <w:rPr>
                <w:spacing w:val="-3"/>
                <w:sz w:val="20"/>
                <w:szCs w:val="20"/>
              </w:rPr>
              <w:t xml:space="preserve">. </w:t>
            </w:r>
          </w:p>
        </w:tc>
        <w:tc>
          <w:tcPr>
            <w:tcW w:w="7087" w:type="dxa"/>
            <w:tcBorders>
              <w:top w:val="single" w:sz="4" w:space="0" w:color="000000"/>
              <w:left w:val="single" w:sz="4" w:space="0" w:color="000000"/>
              <w:bottom w:val="single" w:sz="4" w:space="0" w:color="000000"/>
              <w:right w:val="single" w:sz="4" w:space="0" w:color="000000"/>
            </w:tcBorders>
            <w:vAlign w:val="center"/>
          </w:tcPr>
          <w:p w14:paraId="5E96D437" w14:textId="77777777" w:rsidR="00F83340" w:rsidRDefault="00F83340" w:rsidP="00352CF5">
            <w:pPr>
              <w:spacing w:after="0"/>
            </w:pPr>
            <w:r w:rsidRPr="001902C0">
              <w:t xml:space="preserve">Specific Support Plan to meet Health </w:t>
            </w:r>
            <w:proofErr w:type="gramStart"/>
            <w:r w:rsidRPr="001902C0">
              <w:t>Needs</w:t>
            </w:r>
            <w:proofErr w:type="gramEnd"/>
          </w:p>
          <w:p w14:paraId="5B5825DC" w14:textId="77777777" w:rsidR="006D714F" w:rsidRPr="00253C1C" w:rsidRDefault="006D714F" w:rsidP="006D714F">
            <w:pPr>
              <w:pStyle w:val="ListParagraph"/>
              <w:numPr>
                <w:ilvl w:val="0"/>
                <w:numId w:val="10"/>
              </w:numPr>
              <w:spacing w:after="0"/>
              <w:rPr>
                <w:sz w:val="20"/>
                <w:szCs w:val="20"/>
              </w:rPr>
            </w:pPr>
            <w:r w:rsidRPr="00253C1C">
              <w:rPr>
                <w:rFonts w:cs="Arial"/>
                <w:sz w:val="20"/>
                <w:szCs w:val="20"/>
              </w:rPr>
              <w:t>include needs, strengths and difficulties of carers, roles</w:t>
            </w:r>
            <w:r w:rsidR="00E75F9D">
              <w:rPr>
                <w:rFonts w:cs="Arial"/>
                <w:sz w:val="20"/>
                <w:szCs w:val="20"/>
              </w:rPr>
              <w:t>, services</w:t>
            </w:r>
            <w:r w:rsidRPr="00253C1C">
              <w:rPr>
                <w:rFonts w:cs="Arial"/>
                <w:sz w:val="20"/>
                <w:szCs w:val="20"/>
              </w:rPr>
              <w:t xml:space="preserve"> and </w:t>
            </w:r>
            <w:proofErr w:type="gramStart"/>
            <w:r w:rsidRPr="00253C1C">
              <w:rPr>
                <w:rFonts w:cs="Arial"/>
                <w:sz w:val="20"/>
                <w:szCs w:val="20"/>
              </w:rPr>
              <w:t>timescales</w:t>
            </w:r>
            <w:proofErr w:type="gramEnd"/>
          </w:p>
          <w:p w14:paraId="5FB147A1" w14:textId="77777777" w:rsidR="00F83340" w:rsidRPr="001902C0" w:rsidRDefault="00F83340" w:rsidP="00352CF5">
            <w:pPr>
              <w:spacing w:after="0"/>
            </w:pPr>
          </w:p>
        </w:tc>
      </w:tr>
      <w:tr w:rsidR="008733ED" w:rsidRPr="001902C0" w14:paraId="10968B53" w14:textId="77777777" w:rsidTr="007356A7">
        <w:trPr>
          <w:cantSplit/>
        </w:trPr>
        <w:tc>
          <w:tcPr>
            <w:tcW w:w="7087" w:type="dxa"/>
            <w:tcBorders>
              <w:top w:val="single" w:sz="4" w:space="0" w:color="000000"/>
              <w:left w:val="single" w:sz="4" w:space="0" w:color="000000"/>
              <w:bottom w:val="single" w:sz="4" w:space="0" w:color="000000"/>
              <w:right w:val="single" w:sz="4" w:space="0" w:color="000000"/>
            </w:tcBorders>
          </w:tcPr>
          <w:p w14:paraId="74A9D1DF" w14:textId="77777777" w:rsidR="005F719B" w:rsidRDefault="00C127F0" w:rsidP="008733ED">
            <w:pPr>
              <w:spacing w:before="29" w:after="0"/>
              <w:ind w:right="-20"/>
              <w:rPr>
                <w:rFonts w:cs="Arial"/>
              </w:rPr>
            </w:pPr>
            <w:r>
              <w:rPr>
                <w:rFonts w:cs="Arial"/>
              </w:rPr>
              <w:t>Maisie</w:t>
            </w:r>
            <w:r w:rsidR="00011F8D">
              <w:rPr>
                <w:rFonts w:cs="Arial"/>
              </w:rPr>
              <w:t xml:space="preserve"> had a natural birth with no complications.  She has no disabilities or significant medical conditions.</w:t>
            </w:r>
            <w:r w:rsidR="00166C3E">
              <w:rPr>
                <w:rFonts w:cs="Arial"/>
              </w:rPr>
              <w:t xml:space="preserve">  </w:t>
            </w:r>
            <w:r>
              <w:rPr>
                <w:rFonts w:cs="Arial"/>
              </w:rPr>
              <w:t>Maisie’s</w:t>
            </w:r>
            <w:r w:rsidR="00166C3E">
              <w:rPr>
                <w:rFonts w:cs="Arial"/>
              </w:rPr>
              <w:t xml:space="preserve"> childhood immunisations are up to date. </w:t>
            </w:r>
            <w:r>
              <w:rPr>
                <w:rFonts w:cs="Arial"/>
              </w:rPr>
              <w:t>Maisie</w:t>
            </w:r>
            <w:r w:rsidR="00166C3E">
              <w:rPr>
                <w:rFonts w:cs="Arial"/>
              </w:rPr>
              <w:t xml:space="preserve"> had a Looked After Child health assessment on 23/12/2020.</w:t>
            </w:r>
          </w:p>
          <w:p w14:paraId="31E53E97" w14:textId="77777777" w:rsidR="00011F8D" w:rsidRDefault="00011F8D" w:rsidP="008733ED">
            <w:pPr>
              <w:spacing w:before="29" w:after="0"/>
              <w:ind w:right="-20"/>
              <w:rPr>
                <w:rFonts w:cs="Arial"/>
              </w:rPr>
            </w:pPr>
          </w:p>
          <w:p w14:paraId="429EF3F5" w14:textId="77777777" w:rsidR="00011F8D" w:rsidRDefault="00C127F0" w:rsidP="008733ED">
            <w:pPr>
              <w:spacing w:before="29" w:after="0"/>
              <w:ind w:right="-20"/>
              <w:rPr>
                <w:rFonts w:cs="Arial"/>
              </w:rPr>
            </w:pPr>
            <w:r>
              <w:rPr>
                <w:rFonts w:cs="Arial"/>
              </w:rPr>
              <w:t>Maisie</w:t>
            </w:r>
            <w:r w:rsidR="00011F8D">
              <w:rPr>
                <w:rFonts w:cs="Arial"/>
              </w:rPr>
              <w:t xml:space="preserve"> does experience mild asthma symptoms and uses a blue reliever inhaler as required. </w:t>
            </w:r>
            <w:r>
              <w:rPr>
                <w:rFonts w:cs="Arial"/>
              </w:rPr>
              <w:t>Maisie</w:t>
            </w:r>
            <w:r w:rsidR="00011F8D">
              <w:rPr>
                <w:rFonts w:cs="Arial"/>
              </w:rPr>
              <w:t xml:space="preserve"> also experiences occasional migraine type headaches. It is suspected that these are linked to her emotional wellbeing and times of worry as opposed to there being any underlying physical condition.  Carers will monitor this and seek advice from the GP if concerned.</w:t>
            </w:r>
          </w:p>
          <w:p w14:paraId="6701D452" w14:textId="77777777" w:rsidR="00011F8D" w:rsidRDefault="00011F8D" w:rsidP="008733ED">
            <w:pPr>
              <w:spacing w:before="29" w:after="0"/>
              <w:ind w:right="-20"/>
              <w:rPr>
                <w:rFonts w:cs="Arial"/>
              </w:rPr>
            </w:pPr>
          </w:p>
          <w:p w14:paraId="4C3B3138" w14:textId="77777777" w:rsidR="0066091F" w:rsidRDefault="00011F8D" w:rsidP="008733ED">
            <w:pPr>
              <w:spacing w:before="29" w:after="0"/>
              <w:ind w:right="-20"/>
              <w:rPr>
                <w:rFonts w:cs="Arial"/>
              </w:rPr>
            </w:pPr>
            <w:r>
              <w:rPr>
                <w:rFonts w:cs="Arial"/>
              </w:rPr>
              <w:t xml:space="preserve">It is noted that </w:t>
            </w:r>
            <w:r w:rsidR="00C127F0">
              <w:rPr>
                <w:rFonts w:cs="Arial"/>
              </w:rPr>
              <w:t>Maisie</w:t>
            </w:r>
            <w:r>
              <w:rPr>
                <w:rFonts w:cs="Arial"/>
              </w:rPr>
              <w:t xml:space="preserve"> is overweight</w:t>
            </w:r>
            <w:r w:rsidR="00166C3E">
              <w:rPr>
                <w:rFonts w:cs="Arial"/>
              </w:rPr>
              <w:t xml:space="preserve"> with her BMI being just over the </w:t>
            </w:r>
            <w:proofErr w:type="spellStart"/>
            <w:r w:rsidR="00166C3E">
              <w:rPr>
                <w:rFonts w:cs="Arial"/>
              </w:rPr>
              <w:t>99.6</w:t>
            </w:r>
            <w:r w:rsidR="00166C3E" w:rsidRPr="00166C3E">
              <w:rPr>
                <w:rFonts w:cs="Arial"/>
                <w:vertAlign w:val="superscript"/>
              </w:rPr>
              <w:t>th</w:t>
            </w:r>
            <w:proofErr w:type="spellEnd"/>
            <w:r w:rsidR="00166C3E">
              <w:rPr>
                <w:rFonts w:cs="Arial"/>
              </w:rPr>
              <w:t xml:space="preserve"> centile.  </w:t>
            </w:r>
            <w:r w:rsidR="00C127F0">
              <w:rPr>
                <w:rFonts w:cs="Arial"/>
              </w:rPr>
              <w:t>Jane</w:t>
            </w:r>
            <w:r w:rsidR="00166C3E">
              <w:rPr>
                <w:rFonts w:cs="Arial"/>
              </w:rPr>
              <w:t xml:space="preserve"> and </w:t>
            </w:r>
            <w:r w:rsidR="00C127F0">
              <w:rPr>
                <w:rFonts w:cs="Arial"/>
              </w:rPr>
              <w:t>John</w:t>
            </w:r>
            <w:r w:rsidR="00166C3E">
              <w:rPr>
                <w:rFonts w:cs="Arial"/>
              </w:rPr>
              <w:t xml:space="preserve"> generally follow a Slimming World diet and so encourage home cooked, balanced meals.  They also encourage </w:t>
            </w:r>
            <w:r w:rsidR="00C127F0">
              <w:rPr>
                <w:rFonts w:cs="Arial"/>
              </w:rPr>
              <w:t>Maisie</w:t>
            </w:r>
            <w:r w:rsidR="00166C3E">
              <w:rPr>
                <w:rFonts w:cs="Arial"/>
              </w:rPr>
              <w:t xml:space="preserve"> to have regular walks in the fresh air.  </w:t>
            </w:r>
            <w:r w:rsidR="00C127F0">
              <w:rPr>
                <w:rFonts w:cs="Arial"/>
              </w:rPr>
              <w:t>Maisie</w:t>
            </w:r>
            <w:r w:rsidR="00166C3E">
              <w:rPr>
                <w:rFonts w:cs="Arial"/>
              </w:rPr>
              <w:t xml:space="preserve"> is taking part in a Healthy Me programme at school which aims to support her in reducing her weight.</w:t>
            </w:r>
          </w:p>
          <w:p w14:paraId="15DC0C9C" w14:textId="77777777" w:rsidR="0066091F" w:rsidRDefault="0066091F" w:rsidP="008733ED">
            <w:pPr>
              <w:spacing w:before="29" w:after="0"/>
              <w:ind w:right="-20"/>
              <w:rPr>
                <w:rFonts w:cs="Arial"/>
              </w:rPr>
            </w:pPr>
          </w:p>
          <w:p w14:paraId="35DC794A" w14:textId="77777777" w:rsidR="00011F8D" w:rsidRDefault="00011F8D" w:rsidP="008733ED">
            <w:pPr>
              <w:spacing w:before="29" w:after="0"/>
              <w:ind w:right="-20"/>
              <w:rPr>
                <w:rFonts w:cs="Arial"/>
              </w:rPr>
            </w:pPr>
          </w:p>
          <w:p w14:paraId="6625E3B2" w14:textId="77777777" w:rsidR="00011F8D" w:rsidRPr="004B5573" w:rsidRDefault="00011F8D" w:rsidP="008733ED">
            <w:pPr>
              <w:spacing w:before="29" w:after="0"/>
              <w:ind w:right="-20"/>
              <w:rPr>
                <w:rFonts w:cs="Arial"/>
              </w:rPr>
            </w:pPr>
          </w:p>
        </w:tc>
        <w:tc>
          <w:tcPr>
            <w:tcW w:w="7087" w:type="dxa"/>
            <w:tcBorders>
              <w:top w:val="single" w:sz="4" w:space="0" w:color="000000"/>
              <w:left w:val="single" w:sz="4" w:space="0" w:color="000000"/>
              <w:bottom w:val="single" w:sz="4" w:space="0" w:color="000000"/>
              <w:right w:val="single" w:sz="4" w:space="0" w:color="000000"/>
            </w:tcBorders>
          </w:tcPr>
          <w:p w14:paraId="569D1F5F" w14:textId="77777777" w:rsidR="008733ED" w:rsidRDefault="008733ED" w:rsidP="008733ED">
            <w:pPr>
              <w:spacing w:after="0"/>
              <w:rPr>
                <w:rFonts w:cs="Arial"/>
              </w:rPr>
            </w:pPr>
            <w:r w:rsidRPr="004B5573">
              <w:rPr>
                <w:rFonts w:cs="Arial"/>
              </w:rPr>
              <w:t xml:space="preserve">The couple feel confident </w:t>
            </w:r>
            <w:r w:rsidR="005F6185">
              <w:rPr>
                <w:rFonts w:cs="Arial"/>
              </w:rPr>
              <w:t xml:space="preserve">that </w:t>
            </w:r>
            <w:r w:rsidRPr="004B5573">
              <w:rPr>
                <w:rFonts w:cs="Arial"/>
              </w:rPr>
              <w:t xml:space="preserve">they </w:t>
            </w:r>
            <w:r w:rsidR="00D4155D">
              <w:rPr>
                <w:rFonts w:cs="Arial"/>
              </w:rPr>
              <w:t>are</w:t>
            </w:r>
            <w:r w:rsidRPr="004B5573">
              <w:rPr>
                <w:rFonts w:cs="Arial"/>
              </w:rPr>
              <w:t xml:space="preserve"> able to</w:t>
            </w:r>
            <w:r w:rsidR="00D4155D">
              <w:rPr>
                <w:rFonts w:cs="Arial"/>
              </w:rPr>
              <w:t xml:space="preserve"> continue to</w:t>
            </w:r>
            <w:r w:rsidRPr="004B5573">
              <w:rPr>
                <w:rFonts w:cs="Arial"/>
              </w:rPr>
              <w:t xml:space="preserve"> meet </w:t>
            </w:r>
            <w:r>
              <w:rPr>
                <w:rFonts w:cs="Arial"/>
              </w:rPr>
              <w:t>the children’s</w:t>
            </w:r>
            <w:r w:rsidRPr="004B5573">
              <w:rPr>
                <w:rFonts w:cs="Arial"/>
              </w:rPr>
              <w:t xml:space="preserve"> health need</w:t>
            </w:r>
            <w:r w:rsidR="00D4155D">
              <w:rPr>
                <w:rFonts w:cs="Arial"/>
              </w:rPr>
              <w:t>s through attendance at routine health appointments.  They will also role model eating a balanced diet and encourage physical activity such as walking and swimming.</w:t>
            </w:r>
          </w:p>
          <w:p w14:paraId="64C95514" w14:textId="77777777" w:rsidR="00D4155D" w:rsidRDefault="00D4155D" w:rsidP="008733ED">
            <w:pPr>
              <w:spacing w:after="0"/>
              <w:rPr>
                <w:rFonts w:cs="Arial"/>
              </w:rPr>
            </w:pPr>
          </w:p>
          <w:p w14:paraId="1AD1CABE" w14:textId="77777777" w:rsidR="00D4155D" w:rsidRDefault="00C127F0" w:rsidP="008733ED">
            <w:pPr>
              <w:spacing w:after="0"/>
              <w:rPr>
                <w:rFonts w:cs="Arial"/>
              </w:rPr>
            </w:pPr>
            <w:r>
              <w:rPr>
                <w:rFonts w:cs="Arial"/>
              </w:rPr>
              <w:t>Jane</w:t>
            </w:r>
            <w:r w:rsidR="00D4155D">
              <w:rPr>
                <w:rFonts w:cs="Arial"/>
              </w:rPr>
              <w:t xml:space="preserve"> undertakes regular First Aid training</w:t>
            </w:r>
            <w:r w:rsidR="005F6185">
              <w:rPr>
                <w:rFonts w:cs="Arial"/>
              </w:rPr>
              <w:t xml:space="preserve"> though her employment.</w:t>
            </w:r>
          </w:p>
          <w:p w14:paraId="7D5B92C4" w14:textId="77777777" w:rsidR="008733ED" w:rsidRPr="004B5573" w:rsidRDefault="008733ED" w:rsidP="008733ED">
            <w:pPr>
              <w:spacing w:after="0"/>
              <w:rPr>
                <w:rFonts w:cs="Arial"/>
              </w:rPr>
            </w:pPr>
          </w:p>
          <w:p w14:paraId="3D1A6ECD" w14:textId="77777777" w:rsidR="008733ED" w:rsidRPr="004B5573" w:rsidRDefault="008733ED" w:rsidP="00D4155D">
            <w:pPr>
              <w:spacing w:after="0"/>
              <w:rPr>
                <w:rFonts w:cs="Arial"/>
              </w:rPr>
            </w:pPr>
            <w:r w:rsidRPr="004B5573">
              <w:rPr>
                <w:rFonts w:cs="Arial"/>
              </w:rPr>
              <w:t xml:space="preserve">Should the couple be concerned about any medical conditions it is advised that they follow this up with the </w:t>
            </w:r>
            <w:proofErr w:type="gramStart"/>
            <w:r w:rsidRPr="004B5573">
              <w:rPr>
                <w:rFonts w:cs="Arial"/>
              </w:rPr>
              <w:t>GP</w:t>
            </w:r>
            <w:proofErr w:type="gramEnd"/>
            <w:r w:rsidRPr="004B5573">
              <w:rPr>
                <w:rFonts w:cs="Arial"/>
              </w:rPr>
              <w:t xml:space="preserve"> as necessary. They can also call the non-emergency NHS helpline 111 or 999 in an emergency.</w:t>
            </w:r>
          </w:p>
          <w:p w14:paraId="3A198338" w14:textId="77777777" w:rsidR="008733ED" w:rsidRPr="004B5573" w:rsidRDefault="008733ED" w:rsidP="008733ED">
            <w:pPr>
              <w:pStyle w:val="TableContents"/>
              <w:jc w:val="both"/>
              <w:rPr>
                <w:rFonts w:ascii="Arial" w:hAnsi="Arial" w:cs="Arial"/>
                <w:sz w:val="22"/>
                <w:szCs w:val="22"/>
              </w:rPr>
            </w:pPr>
          </w:p>
          <w:p w14:paraId="7FCBBF86" w14:textId="22C3073F" w:rsidR="008733ED" w:rsidRDefault="008733ED" w:rsidP="008733ED">
            <w:pPr>
              <w:spacing w:before="29" w:after="0"/>
              <w:ind w:right="-20"/>
              <w:rPr>
                <w:rFonts w:cs="Arial"/>
              </w:rPr>
            </w:pPr>
            <w:r w:rsidRPr="004B5573">
              <w:rPr>
                <w:rFonts w:cs="Arial"/>
              </w:rPr>
              <w:t xml:space="preserve">If the couple need additional support, they can contact </w:t>
            </w:r>
            <w:r w:rsidR="00D4155D">
              <w:rPr>
                <w:rFonts w:cs="Arial"/>
              </w:rPr>
              <w:t>Wiltshire Council</w:t>
            </w:r>
            <w:r w:rsidRPr="004B5573">
              <w:rPr>
                <w:rFonts w:cs="Arial"/>
              </w:rPr>
              <w:t xml:space="preserve"> Kinship &amp; Fostering Team</w:t>
            </w:r>
            <w:r>
              <w:rPr>
                <w:rFonts w:cs="Arial"/>
              </w:rPr>
              <w:t xml:space="preserve">. </w:t>
            </w:r>
            <w:r w:rsidR="00D4155D">
              <w:rPr>
                <w:rFonts w:cs="Arial"/>
              </w:rPr>
              <w:t xml:space="preserve"> Contact details </w:t>
            </w:r>
            <w:r w:rsidR="00781414">
              <w:rPr>
                <w:rFonts w:cs="Arial"/>
              </w:rPr>
              <w:t>are in Section 8</w:t>
            </w:r>
            <w:r w:rsidR="00D4155D" w:rsidRPr="00377961">
              <w:rPr>
                <w:rFonts w:cs="Arial"/>
              </w:rPr>
              <w:t>.</w:t>
            </w:r>
            <w:r w:rsidR="00D4155D">
              <w:rPr>
                <w:rFonts w:cs="Arial"/>
              </w:rPr>
              <w:t xml:space="preserve"> </w:t>
            </w:r>
          </w:p>
          <w:p w14:paraId="467F831F" w14:textId="77777777" w:rsidR="001C60E1" w:rsidRDefault="001C60E1" w:rsidP="008733ED">
            <w:pPr>
              <w:spacing w:before="29" w:after="0"/>
              <w:ind w:right="-20"/>
              <w:rPr>
                <w:rFonts w:cs="Arial"/>
              </w:rPr>
            </w:pPr>
          </w:p>
          <w:p w14:paraId="24D61774" w14:textId="77777777" w:rsidR="005D7649" w:rsidRDefault="005D7649" w:rsidP="008733ED">
            <w:pPr>
              <w:spacing w:before="29" w:after="0"/>
              <w:ind w:right="-20"/>
              <w:rPr>
                <w:rFonts w:cs="Arial"/>
              </w:rPr>
            </w:pPr>
            <w:proofErr w:type="spellStart"/>
            <w:r w:rsidRPr="00C127F0">
              <w:rPr>
                <w:rFonts w:cs="Arial"/>
                <w:highlight w:val="yellow"/>
              </w:rPr>
              <w:t>SGO</w:t>
            </w:r>
            <w:proofErr w:type="spellEnd"/>
            <w:r w:rsidRPr="00C127F0">
              <w:rPr>
                <w:rFonts w:cs="Arial"/>
                <w:highlight w:val="yellow"/>
              </w:rPr>
              <w:t xml:space="preserve"> support will remain the responsibility of Wiltshire Council for three years post the </w:t>
            </w:r>
            <w:proofErr w:type="spellStart"/>
            <w:r w:rsidRPr="00C127F0">
              <w:rPr>
                <w:rFonts w:cs="Arial"/>
                <w:highlight w:val="yellow"/>
              </w:rPr>
              <w:t>SGO</w:t>
            </w:r>
            <w:proofErr w:type="spellEnd"/>
            <w:r w:rsidRPr="00C127F0">
              <w:rPr>
                <w:rFonts w:cs="Arial"/>
                <w:highlight w:val="yellow"/>
              </w:rPr>
              <w:t xml:space="preserve"> being granted. After three years, the </w:t>
            </w:r>
            <w:commentRangeStart w:id="1"/>
            <w:r w:rsidRPr="00C127F0">
              <w:rPr>
                <w:rFonts w:cs="Arial"/>
                <w:highlight w:val="yellow"/>
              </w:rPr>
              <w:t>responsibility</w:t>
            </w:r>
            <w:commentRangeEnd w:id="1"/>
            <w:r w:rsidR="00C127F0">
              <w:rPr>
                <w:rStyle w:val="CommentReference"/>
              </w:rPr>
              <w:commentReference w:id="1"/>
            </w:r>
            <w:r w:rsidRPr="00C127F0">
              <w:rPr>
                <w:rFonts w:cs="Arial"/>
                <w:highlight w:val="yellow"/>
              </w:rPr>
              <w:t xml:space="preserve"> for </w:t>
            </w:r>
            <w:proofErr w:type="spellStart"/>
            <w:r w:rsidRPr="00C127F0">
              <w:rPr>
                <w:rFonts w:cs="Arial"/>
                <w:highlight w:val="yellow"/>
              </w:rPr>
              <w:t>SGO</w:t>
            </w:r>
            <w:proofErr w:type="spellEnd"/>
            <w:r w:rsidRPr="00C127F0">
              <w:rPr>
                <w:rFonts w:cs="Arial"/>
                <w:highlight w:val="yellow"/>
              </w:rPr>
              <w:t xml:space="preserve"> support (other than financial support) will rest with their home Local Authority</w:t>
            </w:r>
            <w:r w:rsidR="00D4155D" w:rsidRPr="00C127F0">
              <w:rPr>
                <w:rFonts w:cs="Arial"/>
                <w:highlight w:val="yellow"/>
              </w:rPr>
              <w:t>. At time of writing, this is Somerset Council.</w:t>
            </w:r>
            <w:r w:rsidR="00D4155D">
              <w:rPr>
                <w:rFonts w:cs="Arial"/>
              </w:rPr>
              <w:t xml:space="preserve"> </w:t>
            </w:r>
          </w:p>
          <w:p w14:paraId="444E72CA" w14:textId="77777777" w:rsidR="001C60E1" w:rsidRPr="004B5573" w:rsidRDefault="001C60E1" w:rsidP="008733ED">
            <w:pPr>
              <w:spacing w:before="29" w:after="0"/>
              <w:ind w:right="-20"/>
              <w:rPr>
                <w:rFonts w:cs="Arial"/>
              </w:rPr>
            </w:pPr>
          </w:p>
        </w:tc>
      </w:tr>
    </w:tbl>
    <w:p w14:paraId="7A6B9DC1" w14:textId="77777777" w:rsidR="00F83340" w:rsidRPr="001902C0" w:rsidRDefault="00F83340" w:rsidP="00F83340">
      <w:pPr>
        <w:sectPr w:rsidR="00F83340" w:rsidRPr="001902C0" w:rsidSect="00F67BC9">
          <w:footerReference w:type="default" r:id="rId17"/>
          <w:pgSz w:w="16840" w:h="11907" w:orient="landscape" w:code="9"/>
          <w:pgMar w:top="851" w:right="1134" w:bottom="567" w:left="1134" w:header="0" w:footer="454" w:gutter="0"/>
          <w:cols w:space="720"/>
        </w:sectPr>
      </w:pPr>
    </w:p>
    <w:tbl>
      <w:tblPr>
        <w:tblW w:w="14076" w:type="dxa"/>
        <w:tblInd w:w="199" w:type="dxa"/>
        <w:tblLayout w:type="fixed"/>
        <w:tblCellMar>
          <w:left w:w="57" w:type="dxa"/>
          <w:right w:w="57" w:type="dxa"/>
        </w:tblCellMar>
        <w:tblLook w:val="01E0" w:firstRow="1" w:lastRow="1" w:firstColumn="1" w:lastColumn="1" w:noHBand="0" w:noVBand="0"/>
      </w:tblPr>
      <w:tblGrid>
        <w:gridCol w:w="6989"/>
        <w:gridCol w:w="7087"/>
      </w:tblGrid>
      <w:tr w:rsidR="00F83340" w:rsidRPr="001902C0" w14:paraId="66A63777" w14:textId="77777777" w:rsidTr="00BC23BF">
        <w:trPr>
          <w:trHeight w:hRule="exact" w:val="434"/>
        </w:trPr>
        <w:tc>
          <w:tcPr>
            <w:tcW w:w="14076" w:type="dxa"/>
            <w:gridSpan w:val="2"/>
            <w:tcBorders>
              <w:top w:val="single" w:sz="4" w:space="0" w:color="000000"/>
              <w:left w:val="single" w:sz="4" w:space="0" w:color="000000"/>
              <w:bottom w:val="single" w:sz="4" w:space="0" w:color="000000"/>
              <w:right w:val="single" w:sz="4" w:space="0" w:color="000000"/>
            </w:tcBorders>
            <w:vAlign w:val="center"/>
          </w:tcPr>
          <w:p w14:paraId="0D8FF492" w14:textId="77777777" w:rsidR="00F83340" w:rsidRPr="001902C0" w:rsidRDefault="00F83340" w:rsidP="00352CF5">
            <w:pPr>
              <w:spacing w:after="0"/>
            </w:pPr>
            <w:r w:rsidRPr="001902C0">
              <w:t xml:space="preserve">2. </w:t>
            </w:r>
            <w:r w:rsidRPr="001902C0">
              <w:rPr>
                <w:spacing w:val="1"/>
              </w:rPr>
              <w:t xml:space="preserve"> </w:t>
            </w:r>
            <w:r w:rsidRPr="001902C0">
              <w:t>EDUCATION</w:t>
            </w:r>
          </w:p>
        </w:tc>
      </w:tr>
      <w:tr w:rsidR="00F83340" w:rsidRPr="001902C0" w14:paraId="0915FE25" w14:textId="77777777" w:rsidTr="00253C1C">
        <w:trPr>
          <w:trHeight w:hRule="exact" w:val="714"/>
        </w:trPr>
        <w:tc>
          <w:tcPr>
            <w:tcW w:w="6989" w:type="dxa"/>
            <w:tcBorders>
              <w:top w:val="single" w:sz="4" w:space="0" w:color="000000"/>
              <w:left w:val="single" w:sz="4" w:space="0" w:color="000000"/>
              <w:bottom w:val="single" w:sz="4" w:space="0" w:color="000000"/>
              <w:right w:val="single" w:sz="4" w:space="0" w:color="000000"/>
            </w:tcBorders>
            <w:vAlign w:val="center"/>
          </w:tcPr>
          <w:p w14:paraId="11AAB370" w14:textId="77777777" w:rsidR="00F83340" w:rsidRDefault="00F83340" w:rsidP="00352CF5">
            <w:pPr>
              <w:spacing w:after="0"/>
            </w:pPr>
            <w:r w:rsidRPr="001902C0">
              <w:t>Identified Educatio</w:t>
            </w:r>
            <w:r w:rsidRPr="001902C0">
              <w:rPr>
                <w:spacing w:val="1"/>
              </w:rPr>
              <w:t>n</w:t>
            </w:r>
            <w:r w:rsidRPr="001902C0">
              <w:t>al Needs</w:t>
            </w:r>
          </w:p>
          <w:p w14:paraId="5CB2960B" w14:textId="77777777" w:rsidR="00F83340" w:rsidRPr="001902C0" w:rsidRDefault="00253C1C" w:rsidP="00352CF5">
            <w:pPr>
              <w:spacing w:after="0"/>
            </w:pPr>
            <w:r>
              <w:rPr>
                <w:rFonts w:cs="Arial"/>
                <w:sz w:val="20"/>
                <w:szCs w:val="20"/>
              </w:rPr>
              <w:t>-</w:t>
            </w:r>
            <w:r w:rsidRPr="00253C1C">
              <w:rPr>
                <w:rFonts w:cs="Arial"/>
                <w:sz w:val="20"/>
                <w:szCs w:val="20"/>
              </w:rPr>
              <w:t>include needs, strengths and difficulties of child</w:t>
            </w:r>
            <w:r w:rsidRPr="00253C1C">
              <w:rPr>
                <w:sz w:val="20"/>
                <w:szCs w:val="20"/>
              </w:rPr>
              <w:t>,</w:t>
            </w:r>
            <w:r>
              <w:t xml:space="preserve"> </w:t>
            </w:r>
            <w:r w:rsidR="00F83340" w:rsidRPr="00253C1C">
              <w:rPr>
                <w:sz w:val="20"/>
                <w:szCs w:val="20"/>
              </w:rPr>
              <w:t>including</w:t>
            </w:r>
            <w:r w:rsidR="00F83340" w:rsidRPr="00253C1C">
              <w:rPr>
                <w:spacing w:val="-1"/>
                <w:sz w:val="20"/>
                <w:szCs w:val="20"/>
              </w:rPr>
              <w:t xml:space="preserve"> </w:t>
            </w:r>
            <w:r w:rsidR="00F83340" w:rsidRPr="00253C1C">
              <w:rPr>
                <w:sz w:val="20"/>
                <w:szCs w:val="20"/>
              </w:rPr>
              <w:t>issues/c</w:t>
            </w:r>
            <w:r w:rsidR="00F83340" w:rsidRPr="00253C1C">
              <w:rPr>
                <w:spacing w:val="1"/>
                <w:sz w:val="20"/>
                <w:szCs w:val="20"/>
              </w:rPr>
              <w:t>o</w:t>
            </w:r>
            <w:r w:rsidR="00F83340" w:rsidRPr="00253C1C">
              <w:rPr>
                <w:sz w:val="20"/>
                <w:szCs w:val="20"/>
              </w:rPr>
              <w:t>ncerns raised at school/nursery)</w:t>
            </w:r>
          </w:p>
        </w:tc>
        <w:tc>
          <w:tcPr>
            <w:tcW w:w="7087" w:type="dxa"/>
            <w:tcBorders>
              <w:top w:val="single" w:sz="4" w:space="0" w:color="000000"/>
              <w:left w:val="single" w:sz="4" w:space="0" w:color="000000"/>
              <w:bottom w:val="single" w:sz="4" w:space="0" w:color="000000"/>
              <w:right w:val="single" w:sz="4" w:space="0" w:color="000000"/>
            </w:tcBorders>
            <w:vAlign w:val="center"/>
          </w:tcPr>
          <w:p w14:paraId="4A331357" w14:textId="77777777" w:rsidR="00F83340" w:rsidRDefault="00F83340" w:rsidP="00352CF5">
            <w:pPr>
              <w:spacing w:after="0"/>
            </w:pPr>
            <w:r w:rsidRPr="001902C0">
              <w:t xml:space="preserve">Specific Support Plan to meet Educational </w:t>
            </w:r>
            <w:proofErr w:type="gramStart"/>
            <w:r w:rsidRPr="001902C0">
              <w:t>Needs</w:t>
            </w:r>
            <w:proofErr w:type="gramEnd"/>
          </w:p>
          <w:p w14:paraId="2479C74D" w14:textId="77777777" w:rsidR="00253C1C" w:rsidRPr="001902C0" w:rsidRDefault="00253C1C" w:rsidP="00253C1C">
            <w:pPr>
              <w:pStyle w:val="ListParagraph"/>
              <w:numPr>
                <w:ilvl w:val="0"/>
                <w:numId w:val="10"/>
              </w:numPr>
              <w:spacing w:after="0"/>
            </w:pPr>
            <w:r w:rsidRPr="00EF49C5">
              <w:rPr>
                <w:rFonts w:cs="Arial"/>
              </w:rPr>
              <w:t>i</w:t>
            </w:r>
            <w:r w:rsidRPr="00253C1C">
              <w:rPr>
                <w:rFonts w:cs="Arial"/>
                <w:sz w:val="20"/>
                <w:szCs w:val="20"/>
              </w:rPr>
              <w:t>nclude needs, strengths and difficulties of carers, roles</w:t>
            </w:r>
            <w:r w:rsidR="00E75F9D">
              <w:rPr>
                <w:rFonts w:cs="Arial"/>
                <w:sz w:val="20"/>
                <w:szCs w:val="20"/>
              </w:rPr>
              <w:t>, services</w:t>
            </w:r>
            <w:r w:rsidRPr="00253C1C">
              <w:rPr>
                <w:rFonts w:cs="Arial"/>
                <w:sz w:val="20"/>
                <w:szCs w:val="20"/>
              </w:rPr>
              <w:t xml:space="preserve"> and </w:t>
            </w:r>
            <w:proofErr w:type="gramStart"/>
            <w:r w:rsidRPr="00253C1C">
              <w:rPr>
                <w:rFonts w:cs="Arial"/>
                <w:sz w:val="20"/>
                <w:szCs w:val="20"/>
              </w:rPr>
              <w:t>timescales</w:t>
            </w:r>
            <w:proofErr w:type="gramEnd"/>
          </w:p>
          <w:p w14:paraId="6EDF8E84" w14:textId="77777777" w:rsidR="00253C1C" w:rsidRDefault="00253C1C" w:rsidP="00352CF5">
            <w:pPr>
              <w:spacing w:after="0"/>
            </w:pPr>
          </w:p>
          <w:p w14:paraId="116B4AFA" w14:textId="77777777" w:rsidR="006D714F" w:rsidRPr="001902C0" w:rsidRDefault="006D714F" w:rsidP="00352CF5">
            <w:pPr>
              <w:spacing w:after="0"/>
            </w:pPr>
          </w:p>
          <w:p w14:paraId="5C281762" w14:textId="77777777" w:rsidR="00F83340" w:rsidRPr="001902C0" w:rsidRDefault="00F83340" w:rsidP="00352CF5">
            <w:pPr>
              <w:spacing w:after="0"/>
            </w:pPr>
          </w:p>
        </w:tc>
      </w:tr>
      <w:tr w:rsidR="008733ED" w:rsidRPr="001902C0" w14:paraId="3E6519B1" w14:textId="77777777" w:rsidTr="00B12F71">
        <w:trPr>
          <w:trHeight w:hRule="exact" w:val="8646"/>
        </w:trPr>
        <w:tc>
          <w:tcPr>
            <w:tcW w:w="6989" w:type="dxa"/>
            <w:tcBorders>
              <w:top w:val="single" w:sz="4" w:space="0" w:color="000000"/>
              <w:left w:val="single" w:sz="4" w:space="0" w:color="000000"/>
              <w:bottom w:val="single" w:sz="4" w:space="0" w:color="000000"/>
              <w:right w:val="single" w:sz="4" w:space="0" w:color="000000"/>
            </w:tcBorders>
          </w:tcPr>
          <w:p w14:paraId="2BC3885E" w14:textId="77777777" w:rsidR="00EE2CDF" w:rsidRDefault="00C127F0" w:rsidP="00031FCF">
            <w:pPr>
              <w:spacing w:before="29" w:after="0"/>
              <w:ind w:right="-20"/>
              <w:rPr>
                <w:rFonts w:cs="Arial"/>
              </w:rPr>
            </w:pPr>
            <w:r>
              <w:rPr>
                <w:rFonts w:cs="Arial"/>
              </w:rPr>
              <w:t>Maisie</w:t>
            </w:r>
            <w:r w:rsidR="00166C3E">
              <w:rPr>
                <w:rFonts w:cs="Arial"/>
              </w:rPr>
              <w:t xml:space="preserve"> is in Year 7 and attends a mainstream secondary school on a full-time basis. She has continued to attend throughout recent </w:t>
            </w:r>
            <w:proofErr w:type="spellStart"/>
            <w:r w:rsidR="00166C3E">
              <w:rPr>
                <w:rFonts w:cs="Arial"/>
              </w:rPr>
              <w:t>Covid19</w:t>
            </w:r>
            <w:proofErr w:type="spellEnd"/>
            <w:r w:rsidR="00166C3E">
              <w:rPr>
                <w:rFonts w:cs="Arial"/>
              </w:rPr>
              <w:t xml:space="preserve"> restrictions.</w:t>
            </w:r>
          </w:p>
          <w:p w14:paraId="07533719" w14:textId="77777777" w:rsidR="00166C3E" w:rsidRDefault="00166C3E" w:rsidP="00031FCF">
            <w:pPr>
              <w:spacing w:before="29" w:after="0"/>
              <w:ind w:right="-20"/>
              <w:rPr>
                <w:rFonts w:cs="Arial"/>
              </w:rPr>
            </w:pPr>
          </w:p>
          <w:p w14:paraId="1E756F5C" w14:textId="77777777" w:rsidR="00166C3E" w:rsidRDefault="00C127F0" w:rsidP="00031FCF">
            <w:pPr>
              <w:spacing w:before="29" w:after="0"/>
              <w:ind w:right="-20"/>
              <w:rPr>
                <w:rFonts w:cs="Arial"/>
              </w:rPr>
            </w:pPr>
            <w:r>
              <w:rPr>
                <w:rFonts w:cs="Arial"/>
              </w:rPr>
              <w:t>Maisie</w:t>
            </w:r>
            <w:r w:rsidR="00166C3E">
              <w:rPr>
                <w:rFonts w:cs="Arial"/>
              </w:rPr>
              <w:t xml:space="preserve"> reports to enjoy going to school and carers and professionals feel that </w:t>
            </w:r>
            <w:r>
              <w:rPr>
                <w:rFonts w:cs="Arial"/>
              </w:rPr>
              <w:t>Maisie</w:t>
            </w:r>
            <w:r w:rsidR="00166C3E">
              <w:rPr>
                <w:rFonts w:cs="Arial"/>
              </w:rPr>
              <w:t xml:space="preserve"> receives a good level of support.  Due to the distance between the carers</w:t>
            </w:r>
            <w:r w:rsidR="00594ECE">
              <w:rPr>
                <w:rFonts w:cs="Arial"/>
              </w:rPr>
              <w:t>’</w:t>
            </w:r>
            <w:r w:rsidR="00166C3E">
              <w:rPr>
                <w:rFonts w:cs="Arial"/>
              </w:rPr>
              <w:t xml:space="preserve"> home and the school, </w:t>
            </w:r>
            <w:r>
              <w:rPr>
                <w:rFonts w:cs="Arial"/>
              </w:rPr>
              <w:t>Maisie</w:t>
            </w:r>
            <w:r w:rsidR="00166C3E">
              <w:rPr>
                <w:rFonts w:cs="Arial"/>
              </w:rPr>
              <w:t xml:space="preserve"> does have a long journey to and from school each day.  If an </w:t>
            </w:r>
            <w:proofErr w:type="spellStart"/>
            <w:r w:rsidR="00166C3E">
              <w:rPr>
                <w:rFonts w:cs="Arial"/>
              </w:rPr>
              <w:t>SGO</w:t>
            </w:r>
            <w:proofErr w:type="spellEnd"/>
            <w:r w:rsidR="00166C3E">
              <w:rPr>
                <w:rFonts w:cs="Arial"/>
              </w:rPr>
              <w:t xml:space="preserve"> is granted, the plan would be to enrol </w:t>
            </w:r>
            <w:r>
              <w:rPr>
                <w:rFonts w:cs="Arial"/>
              </w:rPr>
              <w:t>Maisie</w:t>
            </w:r>
            <w:r w:rsidR="00166C3E">
              <w:rPr>
                <w:rFonts w:cs="Arial"/>
              </w:rPr>
              <w:t xml:space="preserve"> in a school local to the carers</w:t>
            </w:r>
            <w:r w:rsidR="00594ECE">
              <w:rPr>
                <w:rFonts w:cs="Arial"/>
              </w:rPr>
              <w:t>’</w:t>
            </w:r>
            <w:r w:rsidR="00166C3E">
              <w:rPr>
                <w:rFonts w:cs="Arial"/>
              </w:rPr>
              <w:t xml:space="preserve"> home. </w:t>
            </w:r>
          </w:p>
          <w:p w14:paraId="1A3DD585" w14:textId="77777777" w:rsidR="00166C3E" w:rsidRDefault="00166C3E" w:rsidP="00031FCF">
            <w:pPr>
              <w:spacing w:before="29" w:after="0"/>
              <w:ind w:right="-20"/>
              <w:rPr>
                <w:rFonts w:cs="Arial"/>
              </w:rPr>
            </w:pPr>
          </w:p>
          <w:p w14:paraId="51351287" w14:textId="77777777" w:rsidR="00166C3E" w:rsidRDefault="00C127F0" w:rsidP="00031FCF">
            <w:pPr>
              <w:spacing w:before="29" w:after="0"/>
              <w:ind w:right="-20"/>
              <w:rPr>
                <w:rFonts w:cs="Arial"/>
              </w:rPr>
            </w:pPr>
            <w:r>
              <w:rPr>
                <w:rFonts w:cs="Arial"/>
              </w:rPr>
              <w:t>Maisie</w:t>
            </w:r>
            <w:r w:rsidR="00166C3E">
              <w:rPr>
                <w:rFonts w:cs="Arial"/>
              </w:rPr>
              <w:t xml:space="preserve">’s favourite subject is Art, but she also likes Maths and English.  At times, </w:t>
            </w:r>
            <w:r>
              <w:rPr>
                <w:rFonts w:cs="Arial"/>
              </w:rPr>
              <w:t>Maisie</w:t>
            </w:r>
            <w:r w:rsidR="00166C3E">
              <w:rPr>
                <w:rFonts w:cs="Arial"/>
              </w:rPr>
              <w:t xml:space="preserve"> can struggle to concentrate and retain information and school report that in general </w:t>
            </w:r>
            <w:r>
              <w:rPr>
                <w:rFonts w:cs="Arial"/>
              </w:rPr>
              <w:t>Maisie</w:t>
            </w:r>
            <w:r w:rsidR="00166C3E">
              <w:rPr>
                <w:rFonts w:cs="Arial"/>
              </w:rPr>
              <w:t xml:space="preserve"> is underachieving.</w:t>
            </w:r>
            <w:r w:rsidR="00543A59">
              <w:rPr>
                <w:rFonts w:cs="Arial"/>
              </w:rPr>
              <w:t xml:space="preserve">  However, she is observed by teachers to be hard working and trying hard to focus.</w:t>
            </w:r>
            <w:r w:rsidR="00166C3E">
              <w:rPr>
                <w:rFonts w:cs="Arial"/>
              </w:rPr>
              <w:t xml:space="preserve">  There are no identified specific educational needs and it is likely that any difficulties with school are due to previous poor attendance and the emotional impact of the family situation. </w:t>
            </w:r>
          </w:p>
          <w:p w14:paraId="7C149C42" w14:textId="77777777" w:rsidR="00166C3E" w:rsidRDefault="00166C3E" w:rsidP="00031FCF">
            <w:pPr>
              <w:spacing w:before="29" w:after="0"/>
              <w:ind w:right="-20"/>
              <w:rPr>
                <w:rFonts w:cs="Arial"/>
              </w:rPr>
            </w:pPr>
          </w:p>
          <w:p w14:paraId="3DBB7A4D" w14:textId="77777777" w:rsidR="00166C3E" w:rsidRPr="004B5573" w:rsidRDefault="00166C3E" w:rsidP="00C127F0">
            <w:pPr>
              <w:spacing w:before="29" w:after="0"/>
              <w:ind w:right="-20"/>
              <w:rPr>
                <w:rFonts w:cs="Arial"/>
              </w:rPr>
            </w:pPr>
          </w:p>
        </w:tc>
        <w:tc>
          <w:tcPr>
            <w:tcW w:w="7087" w:type="dxa"/>
            <w:tcBorders>
              <w:top w:val="single" w:sz="4" w:space="0" w:color="000000"/>
              <w:left w:val="single" w:sz="4" w:space="0" w:color="000000"/>
              <w:bottom w:val="single" w:sz="4" w:space="0" w:color="000000"/>
              <w:right w:val="single" w:sz="4" w:space="0" w:color="000000"/>
            </w:tcBorders>
          </w:tcPr>
          <w:p w14:paraId="5C4FAC38" w14:textId="77777777" w:rsidR="00D4155D" w:rsidRDefault="00D4155D" w:rsidP="008733ED">
            <w:pPr>
              <w:spacing w:after="0"/>
              <w:rPr>
                <w:rFonts w:cs="Arial"/>
              </w:rPr>
            </w:pPr>
            <w:r>
              <w:rPr>
                <w:rFonts w:cs="Arial"/>
              </w:rPr>
              <w:t xml:space="preserve">The couple have a positive attitude towards education, ensure that the children’s attendance is excellent, maintain regular communication with the school and </w:t>
            </w:r>
            <w:r w:rsidR="00D63893">
              <w:rPr>
                <w:rFonts w:cs="Arial"/>
              </w:rPr>
              <w:t xml:space="preserve">encourage learning at home. If an </w:t>
            </w:r>
            <w:proofErr w:type="spellStart"/>
            <w:r w:rsidR="00D63893">
              <w:rPr>
                <w:rFonts w:cs="Arial"/>
              </w:rPr>
              <w:t>SGO</w:t>
            </w:r>
            <w:proofErr w:type="spellEnd"/>
            <w:r w:rsidR="00D63893">
              <w:rPr>
                <w:rFonts w:cs="Arial"/>
              </w:rPr>
              <w:t xml:space="preserve"> is granted, the children will move from their current school to a school local to </w:t>
            </w:r>
            <w:r w:rsidR="00C127F0">
              <w:rPr>
                <w:rFonts w:cs="Arial"/>
              </w:rPr>
              <w:t>them</w:t>
            </w:r>
            <w:r w:rsidR="00D63893">
              <w:rPr>
                <w:rFonts w:cs="Arial"/>
              </w:rPr>
              <w:t xml:space="preserve">. </w:t>
            </w:r>
            <w:r w:rsidR="00C127F0">
              <w:rPr>
                <w:rFonts w:cs="Arial"/>
              </w:rPr>
              <w:t>Jane</w:t>
            </w:r>
            <w:r w:rsidR="00D63893">
              <w:rPr>
                <w:rFonts w:cs="Arial"/>
              </w:rPr>
              <w:t xml:space="preserve"> will consider which school will best meet the needs of the children and will look at the pastoral support available, not just academic provision. </w:t>
            </w:r>
          </w:p>
          <w:p w14:paraId="778ECEC9" w14:textId="77777777" w:rsidR="00D4155D" w:rsidRDefault="00D4155D" w:rsidP="008733ED">
            <w:pPr>
              <w:spacing w:after="0"/>
              <w:rPr>
                <w:rFonts w:cs="Arial"/>
              </w:rPr>
            </w:pPr>
          </w:p>
          <w:p w14:paraId="3C9FEB2F" w14:textId="77777777" w:rsidR="008733ED" w:rsidRDefault="008733ED" w:rsidP="008733ED">
            <w:pPr>
              <w:spacing w:after="0"/>
              <w:rPr>
                <w:rFonts w:cs="Arial"/>
              </w:rPr>
            </w:pPr>
            <w:r w:rsidRPr="004B5573">
              <w:rPr>
                <w:rFonts w:cs="Arial"/>
              </w:rPr>
              <w:t xml:space="preserve">Should the couple have any future concerns about </w:t>
            </w:r>
            <w:r>
              <w:rPr>
                <w:rFonts w:cs="Arial"/>
              </w:rPr>
              <w:t>the children’s</w:t>
            </w:r>
            <w:r w:rsidRPr="004B5573">
              <w:rPr>
                <w:rFonts w:cs="Arial"/>
              </w:rPr>
              <w:t xml:space="preserve"> development it is advised that they follow this up with the Education provider, SEND service and G.P.  </w:t>
            </w:r>
          </w:p>
          <w:p w14:paraId="5E0E2EC8" w14:textId="77777777" w:rsidR="005D7649" w:rsidRDefault="005D7649" w:rsidP="008733ED">
            <w:pPr>
              <w:spacing w:after="0"/>
              <w:rPr>
                <w:rFonts w:cs="Arial"/>
              </w:rPr>
            </w:pPr>
          </w:p>
          <w:p w14:paraId="61259E26" w14:textId="77777777" w:rsidR="005D7649" w:rsidRDefault="008733ED" w:rsidP="008733ED">
            <w:pPr>
              <w:spacing w:after="0"/>
              <w:rPr>
                <w:rFonts w:cs="Arial"/>
              </w:rPr>
            </w:pPr>
            <w:r w:rsidRPr="00C127F0">
              <w:rPr>
                <w:rFonts w:cs="Arial"/>
                <w:highlight w:val="yellow"/>
              </w:rPr>
              <w:t>Due to their previously Looked After Child</w:t>
            </w:r>
            <w:r w:rsidR="00E63342" w:rsidRPr="00C127F0">
              <w:rPr>
                <w:rFonts w:cs="Arial"/>
                <w:highlight w:val="yellow"/>
              </w:rPr>
              <w:t xml:space="preserve"> (LAC)</w:t>
            </w:r>
            <w:r w:rsidRPr="00C127F0">
              <w:rPr>
                <w:rFonts w:cs="Arial"/>
                <w:highlight w:val="yellow"/>
              </w:rPr>
              <w:t xml:space="preserve"> status, the children’s school will be eligible for Pupil Premium Plus funding. </w:t>
            </w:r>
            <w:commentRangeStart w:id="2"/>
            <w:r w:rsidRPr="00C127F0">
              <w:rPr>
                <w:rFonts w:cs="Arial"/>
                <w:highlight w:val="yellow"/>
              </w:rPr>
              <w:t>The</w:t>
            </w:r>
            <w:commentRangeEnd w:id="2"/>
            <w:r w:rsidR="00C127F0">
              <w:rPr>
                <w:rStyle w:val="CommentReference"/>
              </w:rPr>
              <w:commentReference w:id="2"/>
            </w:r>
            <w:r w:rsidRPr="00C127F0">
              <w:rPr>
                <w:rFonts w:cs="Arial"/>
                <w:highlight w:val="yellow"/>
              </w:rPr>
              <w:t xml:space="preserve"> couple may be required to provide the school with a copy of the </w:t>
            </w:r>
            <w:proofErr w:type="spellStart"/>
            <w:r w:rsidRPr="00C127F0">
              <w:rPr>
                <w:rFonts w:cs="Arial"/>
                <w:highlight w:val="yellow"/>
              </w:rPr>
              <w:t>SGO</w:t>
            </w:r>
            <w:proofErr w:type="spellEnd"/>
            <w:r w:rsidRPr="00C127F0">
              <w:rPr>
                <w:rFonts w:cs="Arial"/>
                <w:highlight w:val="yellow"/>
              </w:rPr>
              <w:t xml:space="preserve"> to allow them to claim this.</w:t>
            </w:r>
            <w:r>
              <w:rPr>
                <w:rFonts w:cs="Arial"/>
              </w:rPr>
              <w:t xml:space="preserve">  </w:t>
            </w:r>
            <w:r w:rsidR="005D7649">
              <w:rPr>
                <w:rFonts w:cs="Arial"/>
              </w:rPr>
              <w:t xml:space="preserve">  </w:t>
            </w:r>
          </w:p>
          <w:p w14:paraId="7B30FC6E" w14:textId="77777777" w:rsidR="008733ED" w:rsidRDefault="008733ED" w:rsidP="008733ED">
            <w:pPr>
              <w:spacing w:after="0"/>
              <w:rPr>
                <w:rFonts w:cs="Arial"/>
              </w:rPr>
            </w:pPr>
          </w:p>
          <w:p w14:paraId="215105FE" w14:textId="3E6C0F16" w:rsidR="00D4155D" w:rsidRDefault="008733ED" w:rsidP="00D4155D">
            <w:pPr>
              <w:spacing w:after="0"/>
              <w:rPr>
                <w:rFonts w:cs="Arial"/>
              </w:rPr>
            </w:pPr>
            <w:r w:rsidRPr="004B5573">
              <w:rPr>
                <w:rFonts w:cs="Arial"/>
              </w:rPr>
              <w:t xml:space="preserve">If the couple need additional support, they can contact </w:t>
            </w:r>
            <w:r w:rsidR="00D4155D">
              <w:rPr>
                <w:rFonts w:cs="Arial"/>
              </w:rPr>
              <w:t>Wiltshire Council</w:t>
            </w:r>
            <w:r w:rsidRPr="004B5573">
              <w:rPr>
                <w:rFonts w:cs="Arial"/>
              </w:rPr>
              <w:t xml:space="preserve"> Kinship &amp; Fostering Team</w:t>
            </w:r>
            <w:r>
              <w:rPr>
                <w:rFonts w:cs="Arial"/>
              </w:rPr>
              <w:t xml:space="preserve">. </w:t>
            </w:r>
            <w:r w:rsidR="00D4155D" w:rsidRPr="00C127F0">
              <w:rPr>
                <w:rFonts w:cs="Arial"/>
                <w:highlight w:val="yellow"/>
              </w:rPr>
              <w:t xml:space="preserve">Additionally, the couple could call upon the support of the Virtual School </w:t>
            </w:r>
            <w:commentRangeStart w:id="3"/>
            <w:r w:rsidR="00D4155D" w:rsidRPr="00C127F0">
              <w:rPr>
                <w:rFonts w:cs="Arial"/>
                <w:highlight w:val="yellow"/>
              </w:rPr>
              <w:t>Officer</w:t>
            </w:r>
            <w:commentRangeEnd w:id="3"/>
            <w:r w:rsidR="00C127F0">
              <w:rPr>
                <w:rStyle w:val="CommentReference"/>
              </w:rPr>
              <w:commentReference w:id="3"/>
            </w:r>
            <w:r w:rsidR="00D4155D" w:rsidRPr="00C127F0">
              <w:rPr>
                <w:rFonts w:cs="Arial"/>
                <w:highlight w:val="yellow"/>
              </w:rPr>
              <w:t xml:space="preserve"> in their home local authority.  All relevant contact details are </w:t>
            </w:r>
            <w:r w:rsidR="00781414">
              <w:rPr>
                <w:rFonts w:cs="Arial"/>
              </w:rPr>
              <w:t>in Section 8.</w:t>
            </w:r>
          </w:p>
          <w:p w14:paraId="3C5FA8D5" w14:textId="77777777" w:rsidR="008733ED" w:rsidRDefault="008733ED" w:rsidP="008733ED">
            <w:pPr>
              <w:spacing w:before="29" w:after="0"/>
              <w:ind w:right="-20"/>
              <w:rPr>
                <w:rFonts w:cs="Arial"/>
              </w:rPr>
            </w:pPr>
          </w:p>
          <w:p w14:paraId="3CDCB8C3" w14:textId="77777777" w:rsidR="005D7649" w:rsidRDefault="005D7649" w:rsidP="005D7649">
            <w:pPr>
              <w:spacing w:before="29" w:after="0"/>
              <w:ind w:right="-20"/>
              <w:rPr>
                <w:rFonts w:cs="Arial"/>
              </w:rPr>
            </w:pPr>
            <w:proofErr w:type="spellStart"/>
            <w:r w:rsidRPr="00C127F0">
              <w:rPr>
                <w:rFonts w:cs="Arial"/>
                <w:highlight w:val="yellow"/>
              </w:rPr>
              <w:t>SGO</w:t>
            </w:r>
            <w:proofErr w:type="spellEnd"/>
            <w:r w:rsidRPr="00C127F0">
              <w:rPr>
                <w:rFonts w:cs="Arial"/>
                <w:highlight w:val="yellow"/>
              </w:rPr>
              <w:t xml:space="preserve"> support will remain the responsibility of Wiltshire Council for three years post the </w:t>
            </w:r>
            <w:proofErr w:type="spellStart"/>
            <w:r w:rsidRPr="00C127F0">
              <w:rPr>
                <w:rFonts w:cs="Arial"/>
                <w:highlight w:val="yellow"/>
              </w:rPr>
              <w:t>SGO</w:t>
            </w:r>
            <w:proofErr w:type="spellEnd"/>
            <w:r w:rsidRPr="00C127F0">
              <w:rPr>
                <w:rFonts w:cs="Arial"/>
                <w:highlight w:val="yellow"/>
              </w:rPr>
              <w:t xml:space="preserve"> being granted. After three years, the responsibility for </w:t>
            </w:r>
            <w:proofErr w:type="spellStart"/>
            <w:r w:rsidRPr="00C127F0">
              <w:rPr>
                <w:rFonts w:cs="Arial"/>
                <w:highlight w:val="yellow"/>
              </w:rPr>
              <w:t>SGO</w:t>
            </w:r>
            <w:proofErr w:type="spellEnd"/>
            <w:r w:rsidRPr="00C127F0">
              <w:rPr>
                <w:rFonts w:cs="Arial"/>
                <w:highlight w:val="yellow"/>
              </w:rPr>
              <w:t xml:space="preserve"> support (other than </w:t>
            </w:r>
            <w:commentRangeStart w:id="4"/>
            <w:r w:rsidRPr="00C127F0">
              <w:rPr>
                <w:rFonts w:cs="Arial"/>
                <w:highlight w:val="yellow"/>
              </w:rPr>
              <w:t>financial</w:t>
            </w:r>
            <w:commentRangeEnd w:id="4"/>
            <w:r w:rsidR="00C127F0">
              <w:rPr>
                <w:rStyle w:val="CommentReference"/>
              </w:rPr>
              <w:commentReference w:id="4"/>
            </w:r>
            <w:r w:rsidRPr="00C127F0">
              <w:rPr>
                <w:rFonts w:cs="Arial"/>
                <w:highlight w:val="yellow"/>
              </w:rPr>
              <w:t xml:space="preserve"> support) will rest with their home Local Authority.  </w:t>
            </w:r>
            <w:r w:rsidR="00D63893" w:rsidRPr="00C127F0">
              <w:rPr>
                <w:rFonts w:cs="Arial"/>
                <w:highlight w:val="yellow"/>
              </w:rPr>
              <w:t>At time of writing, this is Somerset Council.</w:t>
            </w:r>
          </w:p>
          <w:p w14:paraId="7AA8F251" w14:textId="77777777" w:rsidR="001C60E1" w:rsidRPr="004B5573" w:rsidRDefault="001C60E1" w:rsidP="008733ED">
            <w:pPr>
              <w:spacing w:after="0"/>
              <w:rPr>
                <w:rFonts w:cs="Arial"/>
              </w:rPr>
            </w:pPr>
          </w:p>
        </w:tc>
      </w:tr>
      <w:tr w:rsidR="008733ED" w:rsidRPr="001902C0" w14:paraId="18A3B5AF" w14:textId="77777777" w:rsidTr="00BC23BF">
        <w:trPr>
          <w:trHeight w:hRule="exact" w:val="434"/>
        </w:trPr>
        <w:tc>
          <w:tcPr>
            <w:tcW w:w="14076" w:type="dxa"/>
            <w:gridSpan w:val="2"/>
            <w:tcBorders>
              <w:top w:val="single" w:sz="4" w:space="0" w:color="000000"/>
              <w:left w:val="single" w:sz="4" w:space="0" w:color="000000"/>
              <w:bottom w:val="single" w:sz="4" w:space="0" w:color="000000"/>
              <w:right w:val="single" w:sz="4" w:space="0" w:color="000000"/>
            </w:tcBorders>
            <w:vAlign w:val="center"/>
          </w:tcPr>
          <w:p w14:paraId="47977657" w14:textId="77777777" w:rsidR="008733ED" w:rsidRPr="001902C0" w:rsidRDefault="008733ED" w:rsidP="008733ED">
            <w:pPr>
              <w:spacing w:after="0"/>
            </w:pPr>
            <w:r w:rsidRPr="001902C0">
              <w:t xml:space="preserve">3. </w:t>
            </w:r>
            <w:r w:rsidRPr="001902C0">
              <w:rPr>
                <w:spacing w:val="1"/>
              </w:rPr>
              <w:t xml:space="preserve"> </w:t>
            </w:r>
            <w:r w:rsidRPr="001902C0">
              <w:t>BEHA</w:t>
            </w:r>
            <w:r w:rsidRPr="001902C0">
              <w:rPr>
                <w:spacing w:val="1"/>
              </w:rPr>
              <w:t>V</w:t>
            </w:r>
            <w:r w:rsidRPr="001902C0">
              <w:t>IOURAL, SOCIAL A</w:t>
            </w:r>
            <w:r w:rsidRPr="001902C0">
              <w:rPr>
                <w:spacing w:val="-1"/>
              </w:rPr>
              <w:t>N</w:t>
            </w:r>
            <w:r w:rsidRPr="001902C0">
              <w:t>D EMOTIONAL D</w:t>
            </w:r>
            <w:r w:rsidRPr="001902C0">
              <w:rPr>
                <w:spacing w:val="1"/>
              </w:rPr>
              <w:t>E</w:t>
            </w:r>
            <w:r w:rsidRPr="001902C0">
              <w:t>V</w:t>
            </w:r>
            <w:r w:rsidRPr="001902C0">
              <w:rPr>
                <w:spacing w:val="1"/>
              </w:rPr>
              <w:t>E</w:t>
            </w:r>
            <w:r w:rsidRPr="001902C0">
              <w:t>LOPMENT</w:t>
            </w:r>
          </w:p>
        </w:tc>
      </w:tr>
      <w:tr w:rsidR="008733ED" w:rsidRPr="001902C0" w14:paraId="72C7BA7D" w14:textId="77777777" w:rsidTr="00253C1C">
        <w:trPr>
          <w:trHeight w:hRule="exact" w:val="997"/>
        </w:trPr>
        <w:tc>
          <w:tcPr>
            <w:tcW w:w="6989" w:type="dxa"/>
            <w:tcBorders>
              <w:top w:val="single" w:sz="4" w:space="0" w:color="000000"/>
              <w:left w:val="single" w:sz="4" w:space="0" w:color="000000"/>
              <w:bottom w:val="single" w:sz="4" w:space="0" w:color="000000"/>
              <w:right w:val="single" w:sz="4" w:space="0" w:color="000000"/>
            </w:tcBorders>
            <w:vAlign w:val="center"/>
          </w:tcPr>
          <w:p w14:paraId="5B7DB864" w14:textId="77777777" w:rsidR="008733ED" w:rsidRPr="001902C0" w:rsidRDefault="008733ED" w:rsidP="008733ED">
            <w:pPr>
              <w:spacing w:after="0"/>
            </w:pPr>
            <w:r w:rsidRPr="001902C0">
              <w:t>Identified Issues re</w:t>
            </w:r>
            <w:r w:rsidRPr="001902C0">
              <w:rPr>
                <w:spacing w:val="1"/>
              </w:rPr>
              <w:t>g</w:t>
            </w:r>
            <w:r w:rsidRPr="001902C0">
              <w:t>arding Behavioural, Social and</w:t>
            </w:r>
          </w:p>
          <w:p w14:paraId="0117A88D" w14:textId="77777777" w:rsidR="008733ED" w:rsidRPr="001902C0" w:rsidRDefault="008733ED" w:rsidP="008733ED">
            <w:pPr>
              <w:spacing w:after="0"/>
            </w:pPr>
            <w:r w:rsidRPr="001902C0">
              <w:t>Emotional</w:t>
            </w:r>
            <w:r w:rsidRPr="001902C0">
              <w:rPr>
                <w:spacing w:val="-1"/>
              </w:rPr>
              <w:t xml:space="preserve"> </w:t>
            </w:r>
            <w:r w:rsidRPr="001902C0">
              <w:t>Develop</w:t>
            </w:r>
            <w:r w:rsidRPr="001902C0">
              <w:rPr>
                <w:spacing w:val="1"/>
              </w:rPr>
              <w:t>m</w:t>
            </w:r>
            <w:r w:rsidRPr="001902C0">
              <w:t>ent</w:t>
            </w:r>
            <w:r>
              <w:t xml:space="preserve"> </w:t>
            </w:r>
            <w:r>
              <w:rPr>
                <w:rFonts w:cs="Arial"/>
                <w:sz w:val="20"/>
                <w:szCs w:val="20"/>
              </w:rPr>
              <w:t>-</w:t>
            </w:r>
            <w:r w:rsidRPr="00253C1C">
              <w:rPr>
                <w:rFonts w:cs="Arial"/>
                <w:sz w:val="20"/>
                <w:szCs w:val="20"/>
              </w:rPr>
              <w:t>include needs, strengths and difficulties of child</w:t>
            </w:r>
          </w:p>
        </w:tc>
        <w:tc>
          <w:tcPr>
            <w:tcW w:w="7087" w:type="dxa"/>
            <w:tcBorders>
              <w:top w:val="single" w:sz="4" w:space="0" w:color="000000"/>
              <w:left w:val="single" w:sz="4" w:space="0" w:color="000000"/>
              <w:bottom w:val="single" w:sz="4" w:space="0" w:color="000000"/>
              <w:right w:val="single" w:sz="4" w:space="0" w:color="000000"/>
            </w:tcBorders>
            <w:vAlign w:val="center"/>
          </w:tcPr>
          <w:p w14:paraId="03A9E2FF" w14:textId="77777777" w:rsidR="008733ED" w:rsidRPr="001902C0" w:rsidRDefault="008733ED" w:rsidP="008733ED">
            <w:pPr>
              <w:spacing w:after="0"/>
            </w:pPr>
            <w:r w:rsidRPr="001902C0">
              <w:t>Specific Support Plan to assist</w:t>
            </w:r>
            <w:r w:rsidRPr="001902C0">
              <w:rPr>
                <w:spacing w:val="-2"/>
              </w:rPr>
              <w:t xml:space="preserve"> </w:t>
            </w:r>
            <w:r w:rsidRPr="001902C0">
              <w:rPr>
                <w:spacing w:val="2"/>
              </w:rPr>
              <w:t>w</w:t>
            </w:r>
            <w:r w:rsidRPr="001902C0">
              <w:rPr>
                <w:spacing w:val="-1"/>
              </w:rPr>
              <w:t>i</w:t>
            </w:r>
            <w:r w:rsidRPr="001902C0">
              <w:t>th Behavioural, Social and</w:t>
            </w:r>
          </w:p>
          <w:p w14:paraId="277605D7" w14:textId="77777777" w:rsidR="008733ED" w:rsidRPr="001902C0" w:rsidRDefault="008733ED" w:rsidP="008733ED">
            <w:pPr>
              <w:spacing w:after="0"/>
            </w:pPr>
            <w:r w:rsidRPr="001902C0">
              <w:t>Emotional Develop</w:t>
            </w:r>
            <w:r w:rsidRPr="001902C0">
              <w:rPr>
                <w:spacing w:val="1"/>
              </w:rPr>
              <w:t>m</w:t>
            </w:r>
            <w:r w:rsidRPr="001902C0">
              <w:t>ent</w:t>
            </w:r>
          </w:p>
          <w:p w14:paraId="75CAC6BA" w14:textId="77777777" w:rsidR="008733ED" w:rsidRPr="001902C0" w:rsidRDefault="008733ED" w:rsidP="008733ED">
            <w:pPr>
              <w:pStyle w:val="ListParagraph"/>
              <w:numPr>
                <w:ilvl w:val="0"/>
                <w:numId w:val="10"/>
              </w:numPr>
              <w:spacing w:after="0"/>
            </w:pPr>
            <w:r w:rsidRPr="00EF49C5">
              <w:rPr>
                <w:rFonts w:cs="Arial"/>
              </w:rPr>
              <w:t>i</w:t>
            </w:r>
            <w:r w:rsidRPr="00253C1C">
              <w:rPr>
                <w:rFonts w:cs="Arial"/>
                <w:sz w:val="20"/>
                <w:szCs w:val="20"/>
              </w:rPr>
              <w:t>nclude needs, strengths and difficulties of carers, roles</w:t>
            </w:r>
            <w:r>
              <w:rPr>
                <w:rFonts w:cs="Arial"/>
                <w:sz w:val="20"/>
                <w:szCs w:val="20"/>
              </w:rPr>
              <w:t>, services</w:t>
            </w:r>
            <w:r w:rsidRPr="00253C1C">
              <w:rPr>
                <w:rFonts w:cs="Arial"/>
                <w:sz w:val="20"/>
                <w:szCs w:val="20"/>
              </w:rPr>
              <w:t xml:space="preserve"> and </w:t>
            </w:r>
            <w:proofErr w:type="gramStart"/>
            <w:r w:rsidRPr="00253C1C">
              <w:rPr>
                <w:rFonts w:cs="Arial"/>
                <w:sz w:val="20"/>
                <w:szCs w:val="20"/>
              </w:rPr>
              <w:t>timescales</w:t>
            </w:r>
            <w:proofErr w:type="gramEnd"/>
          </w:p>
          <w:p w14:paraId="7F36C245" w14:textId="77777777" w:rsidR="008733ED" w:rsidRPr="001902C0" w:rsidRDefault="008733ED" w:rsidP="008733ED">
            <w:pPr>
              <w:spacing w:after="0"/>
            </w:pPr>
          </w:p>
        </w:tc>
      </w:tr>
      <w:tr w:rsidR="008733ED" w:rsidRPr="001902C0" w14:paraId="37C6A1D0" w14:textId="77777777" w:rsidTr="0060134D">
        <w:tc>
          <w:tcPr>
            <w:tcW w:w="6989" w:type="dxa"/>
            <w:tcBorders>
              <w:top w:val="single" w:sz="4" w:space="0" w:color="000000"/>
              <w:left w:val="single" w:sz="4" w:space="0" w:color="000000"/>
              <w:bottom w:val="single" w:sz="4" w:space="0" w:color="000000"/>
              <w:right w:val="single" w:sz="4" w:space="0" w:color="000000"/>
            </w:tcBorders>
          </w:tcPr>
          <w:p w14:paraId="734A3D20" w14:textId="77777777" w:rsidR="005F719B" w:rsidRDefault="00166C3E" w:rsidP="008733ED">
            <w:pPr>
              <w:spacing w:before="29" w:after="0"/>
              <w:ind w:right="-20"/>
              <w:rPr>
                <w:rFonts w:cs="Arial"/>
              </w:rPr>
            </w:pPr>
            <w:r>
              <w:rPr>
                <w:rFonts w:cs="Arial"/>
              </w:rPr>
              <w:t xml:space="preserve">There are no significant behavioural, social or emotional difficulties that </w:t>
            </w:r>
            <w:r w:rsidR="00C127F0">
              <w:rPr>
                <w:rFonts w:cs="Arial"/>
              </w:rPr>
              <w:t>Maisie</w:t>
            </w:r>
            <w:r>
              <w:rPr>
                <w:rFonts w:cs="Arial"/>
              </w:rPr>
              <w:t xml:space="preserve"> presents.  She does have friends at school, but they can ‘fall out’.  It is also noted that sometimes, </w:t>
            </w:r>
            <w:r w:rsidR="00C127F0">
              <w:rPr>
                <w:rFonts w:cs="Arial"/>
              </w:rPr>
              <w:t>Maisie</w:t>
            </w:r>
            <w:r>
              <w:rPr>
                <w:rFonts w:cs="Arial"/>
              </w:rPr>
              <w:t xml:space="preserve"> can present as domineering towards younger sister.  However, in general, </w:t>
            </w:r>
            <w:r w:rsidR="00C127F0">
              <w:rPr>
                <w:rFonts w:cs="Arial"/>
              </w:rPr>
              <w:t>Maisie</w:t>
            </w:r>
            <w:r>
              <w:rPr>
                <w:rFonts w:cs="Arial"/>
              </w:rPr>
              <w:t xml:space="preserve"> has settled well </w:t>
            </w:r>
            <w:r w:rsidR="0066091F">
              <w:rPr>
                <w:rFonts w:cs="Arial"/>
              </w:rPr>
              <w:t xml:space="preserve">in the care of </w:t>
            </w:r>
            <w:r w:rsidR="00C127F0">
              <w:rPr>
                <w:rFonts w:cs="Arial"/>
              </w:rPr>
              <w:t>Jane</w:t>
            </w:r>
            <w:r w:rsidR="0066091F">
              <w:rPr>
                <w:rFonts w:cs="Arial"/>
              </w:rPr>
              <w:t xml:space="preserve"> and </w:t>
            </w:r>
            <w:r w:rsidR="00C127F0">
              <w:rPr>
                <w:rFonts w:cs="Arial"/>
              </w:rPr>
              <w:t>John</w:t>
            </w:r>
            <w:r w:rsidR="0066091F">
              <w:rPr>
                <w:rFonts w:cs="Arial"/>
              </w:rPr>
              <w:t xml:space="preserve"> and she often presents as happy. </w:t>
            </w:r>
          </w:p>
          <w:p w14:paraId="0217EE3D" w14:textId="77777777" w:rsidR="0066091F" w:rsidRDefault="0066091F" w:rsidP="008733ED">
            <w:pPr>
              <w:spacing w:before="29" w:after="0"/>
              <w:ind w:right="-20"/>
              <w:rPr>
                <w:rFonts w:cs="Arial"/>
              </w:rPr>
            </w:pPr>
          </w:p>
          <w:p w14:paraId="6B1B4624" w14:textId="77777777" w:rsidR="0066091F" w:rsidRDefault="0066091F" w:rsidP="008733ED">
            <w:pPr>
              <w:spacing w:before="29" w:after="0"/>
              <w:ind w:right="-20"/>
              <w:rPr>
                <w:rFonts w:cs="Arial"/>
              </w:rPr>
            </w:pPr>
            <w:r>
              <w:rPr>
                <w:rFonts w:cs="Arial"/>
              </w:rPr>
              <w:t xml:space="preserve">During her LAC health assessment, </w:t>
            </w:r>
            <w:r w:rsidR="00C127F0">
              <w:rPr>
                <w:rFonts w:cs="Arial"/>
              </w:rPr>
              <w:t>Maisie</w:t>
            </w:r>
            <w:r>
              <w:rPr>
                <w:rFonts w:cs="Arial"/>
              </w:rPr>
              <w:t xml:space="preserve"> scored her level of happiness as being 4 out of 5. </w:t>
            </w:r>
            <w:r w:rsidR="00543A59">
              <w:rPr>
                <w:rFonts w:cs="Arial"/>
              </w:rPr>
              <w:t xml:space="preserve">  </w:t>
            </w:r>
            <w:r w:rsidR="00C127F0">
              <w:rPr>
                <w:rFonts w:cs="Arial"/>
              </w:rPr>
              <w:t>Maisie</w:t>
            </w:r>
            <w:r w:rsidR="00543A59">
              <w:rPr>
                <w:rFonts w:cs="Arial"/>
              </w:rPr>
              <w:t xml:space="preserve"> receives pastoral support and counselling sessions at school. </w:t>
            </w:r>
          </w:p>
          <w:p w14:paraId="105EC4D3" w14:textId="77777777" w:rsidR="0066091F" w:rsidRDefault="0066091F" w:rsidP="008733ED">
            <w:pPr>
              <w:spacing w:before="29" w:after="0"/>
              <w:ind w:right="-20"/>
              <w:rPr>
                <w:rFonts w:cs="Arial"/>
              </w:rPr>
            </w:pPr>
          </w:p>
          <w:p w14:paraId="1EB192DE" w14:textId="77777777" w:rsidR="0066091F" w:rsidRDefault="00C127F0" w:rsidP="008733ED">
            <w:pPr>
              <w:spacing w:before="29" w:after="0"/>
              <w:ind w:right="-20"/>
              <w:rPr>
                <w:rFonts w:cs="Arial"/>
              </w:rPr>
            </w:pPr>
            <w:r>
              <w:rPr>
                <w:rFonts w:cs="Arial"/>
              </w:rPr>
              <w:t>Maisie</w:t>
            </w:r>
            <w:r w:rsidR="0066091F">
              <w:rPr>
                <w:rFonts w:cs="Arial"/>
              </w:rPr>
              <w:t xml:space="preserve"> enjoys positive reciprocal relationships with wider family members, especially her aunty/current carer and prospective Special Guardian, </w:t>
            </w:r>
            <w:r>
              <w:rPr>
                <w:rFonts w:cs="Arial"/>
              </w:rPr>
              <w:t>Jane</w:t>
            </w:r>
            <w:r w:rsidR="0066091F">
              <w:rPr>
                <w:rFonts w:cs="Arial"/>
              </w:rPr>
              <w:t>.</w:t>
            </w:r>
          </w:p>
          <w:p w14:paraId="1D5C1BAD" w14:textId="77777777" w:rsidR="00433CFC" w:rsidRDefault="00433CFC" w:rsidP="00113E66">
            <w:pPr>
              <w:spacing w:before="29" w:after="0"/>
              <w:ind w:right="-20"/>
              <w:rPr>
                <w:rFonts w:cs="Arial"/>
              </w:rPr>
            </w:pPr>
          </w:p>
          <w:p w14:paraId="719E8B32" w14:textId="77777777" w:rsidR="00433CFC" w:rsidRDefault="00433CFC" w:rsidP="00113E66">
            <w:pPr>
              <w:spacing w:before="29" w:after="0"/>
              <w:ind w:right="-20"/>
              <w:rPr>
                <w:rFonts w:cs="Arial"/>
              </w:rPr>
            </w:pPr>
            <w:r>
              <w:rPr>
                <w:rFonts w:cs="Arial"/>
              </w:rPr>
              <w:t xml:space="preserve">It is noted that both children have been exposed to many years of domestic violence and frightening adult behaviours. </w:t>
            </w:r>
            <w:r w:rsidR="00D4155D">
              <w:rPr>
                <w:rFonts w:cs="Arial"/>
              </w:rPr>
              <w:t xml:space="preserve">The children have at times complained of nightmares, stomach bugs and migraine type headaches, which are attributed to stress and worry.  </w:t>
            </w:r>
            <w:r>
              <w:rPr>
                <w:rFonts w:cs="Arial"/>
              </w:rPr>
              <w:t xml:space="preserve"> </w:t>
            </w:r>
            <w:r w:rsidR="00D4155D">
              <w:rPr>
                <w:rFonts w:cs="Arial"/>
              </w:rPr>
              <w:t xml:space="preserve"> Although the children are happy with </w:t>
            </w:r>
            <w:r w:rsidR="00C127F0">
              <w:rPr>
                <w:rFonts w:cs="Arial"/>
              </w:rPr>
              <w:t>Jane</w:t>
            </w:r>
            <w:r w:rsidR="00D4155D">
              <w:rPr>
                <w:rFonts w:cs="Arial"/>
              </w:rPr>
              <w:t xml:space="preserve"> &amp; </w:t>
            </w:r>
            <w:r w:rsidR="00C127F0">
              <w:rPr>
                <w:rFonts w:cs="Arial"/>
              </w:rPr>
              <w:t>John</w:t>
            </w:r>
            <w:r w:rsidR="00D4155D">
              <w:rPr>
                <w:rFonts w:cs="Arial"/>
              </w:rPr>
              <w:t>, their wish is to be able to return to their mother’s care. Therefore, if the decision is made that they are to remain in the couple’s care, this will no doubt have an emotional impact. This, along with their earlier experiences</w:t>
            </w:r>
            <w:r w:rsidR="005F6185">
              <w:rPr>
                <w:rFonts w:cs="Arial"/>
              </w:rPr>
              <w:t>,</w:t>
            </w:r>
            <w:r w:rsidR="00D4155D">
              <w:rPr>
                <w:rFonts w:cs="Arial"/>
              </w:rPr>
              <w:t xml:space="preserve"> increase the likelihood that they will present with some emotional/behavioural issues. </w:t>
            </w:r>
          </w:p>
          <w:p w14:paraId="6A4EE4B6" w14:textId="77777777" w:rsidR="0066091F" w:rsidRPr="004B5573" w:rsidRDefault="0066091F" w:rsidP="008733ED">
            <w:pPr>
              <w:spacing w:before="29" w:after="0"/>
              <w:ind w:right="-20"/>
              <w:rPr>
                <w:rFonts w:cs="Arial"/>
              </w:rPr>
            </w:pPr>
          </w:p>
        </w:tc>
        <w:tc>
          <w:tcPr>
            <w:tcW w:w="7087" w:type="dxa"/>
            <w:tcBorders>
              <w:top w:val="single" w:sz="4" w:space="0" w:color="000000"/>
              <w:left w:val="single" w:sz="4" w:space="0" w:color="000000"/>
              <w:bottom w:val="single" w:sz="4" w:space="0" w:color="000000"/>
              <w:right w:val="single" w:sz="4" w:space="0" w:color="000000"/>
            </w:tcBorders>
          </w:tcPr>
          <w:p w14:paraId="6FA91B84" w14:textId="77777777" w:rsidR="008733ED" w:rsidRDefault="005E179E" w:rsidP="008733ED">
            <w:pPr>
              <w:spacing w:after="0"/>
              <w:rPr>
                <w:rFonts w:cs="Arial"/>
              </w:rPr>
            </w:pPr>
            <w:r w:rsidRPr="004B5573">
              <w:rPr>
                <w:rFonts w:cs="Arial"/>
              </w:rPr>
              <w:t>The couple feel able to</w:t>
            </w:r>
            <w:r w:rsidR="005F6185">
              <w:rPr>
                <w:rFonts w:cs="Arial"/>
              </w:rPr>
              <w:t xml:space="preserve"> continue to</w:t>
            </w:r>
            <w:r w:rsidRPr="004B5573">
              <w:rPr>
                <w:rFonts w:cs="Arial"/>
              </w:rPr>
              <w:t xml:space="preserve"> support </w:t>
            </w:r>
            <w:r>
              <w:rPr>
                <w:rFonts w:cs="Arial"/>
              </w:rPr>
              <w:t>the children</w:t>
            </w:r>
            <w:r w:rsidRPr="004B5573">
              <w:rPr>
                <w:rFonts w:cs="Arial"/>
              </w:rPr>
              <w:t xml:space="preserve"> in these areas of development</w:t>
            </w:r>
            <w:r>
              <w:rPr>
                <w:rFonts w:cs="Arial"/>
              </w:rPr>
              <w:t xml:space="preserve">.  </w:t>
            </w:r>
            <w:r w:rsidR="00C127F0">
              <w:rPr>
                <w:rFonts w:cs="Arial"/>
              </w:rPr>
              <w:t>Jane</w:t>
            </w:r>
            <w:r w:rsidR="00D63893">
              <w:rPr>
                <w:rFonts w:cs="Arial"/>
              </w:rPr>
              <w:t xml:space="preserve"> and </w:t>
            </w:r>
            <w:r w:rsidR="00C127F0">
              <w:rPr>
                <w:rFonts w:cs="Arial"/>
              </w:rPr>
              <w:t>John</w:t>
            </w:r>
            <w:r w:rsidR="00D63893">
              <w:rPr>
                <w:rFonts w:cs="Arial"/>
              </w:rPr>
              <w:t xml:space="preserve"> have undertaken some learning relating to trauma, attachment and behaviour.  Additionally, through her employment, </w:t>
            </w:r>
            <w:r w:rsidR="00C127F0">
              <w:rPr>
                <w:rFonts w:cs="Arial"/>
              </w:rPr>
              <w:t>Jane</w:t>
            </w:r>
            <w:r w:rsidR="00D63893">
              <w:rPr>
                <w:rFonts w:cs="Arial"/>
              </w:rPr>
              <w:t xml:space="preserve"> has undertaking training in the PACE model of parenting – an approach that is </w:t>
            </w:r>
            <w:proofErr w:type="spellStart"/>
            <w:r w:rsidR="00D63893">
              <w:rPr>
                <w:rFonts w:cs="Arial"/>
              </w:rPr>
              <w:t>theraputic</w:t>
            </w:r>
            <w:proofErr w:type="spellEnd"/>
            <w:r w:rsidR="00D63893">
              <w:rPr>
                <w:rFonts w:cs="Arial"/>
              </w:rPr>
              <w:t xml:space="preserve"> and relevant to the needs of the children.  </w:t>
            </w:r>
            <w:r w:rsidR="00C127F0">
              <w:rPr>
                <w:rFonts w:cs="Arial"/>
              </w:rPr>
              <w:t>Jane</w:t>
            </w:r>
            <w:r w:rsidR="00D63893">
              <w:rPr>
                <w:rFonts w:cs="Arial"/>
              </w:rPr>
              <w:t xml:space="preserve"> is eager to increase her knowledge and skills in this area which is a definite strength. </w:t>
            </w:r>
          </w:p>
          <w:p w14:paraId="45918B64" w14:textId="77777777" w:rsidR="005E179E" w:rsidRDefault="005E179E" w:rsidP="008733ED">
            <w:pPr>
              <w:spacing w:after="0"/>
            </w:pPr>
          </w:p>
          <w:p w14:paraId="7B9D5FA7" w14:textId="77777777" w:rsidR="005E179E" w:rsidRDefault="005E179E" w:rsidP="008733ED">
            <w:pPr>
              <w:spacing w:after="0"/>
            </w:pPr>
            <w:r>
              <w:t>If additional support is required, the couple should first seek advice from the GP, School, SEND service and or CAMHS.</w:t>
            </w:r>
            <w:r w:rsidR="005D7649">
              <w:t xml:space="preserve">  </w:t>
            </w:r>
          </w:p>
          <w:p w14:paraId="5F6B9230" w14:textId="77777777" w:rsidR="005E179E" w:rsidRDefault="005E179E" w:rsidP="008733ED">
            <w:pPr>
              <w:spacing w:after="0"/>
            </w:pPr>
          </w:p>
          <w:p w14:paraId="3CD4137B" w14:textId="77777777" w:rsidR="005E179E" w:rsidRDefault="005E179E" w:rsidP="005E179E">
            <w:pPr>
              <w:spacing w:before="29" w:after="0"/>
              <w:ind w:right="-20"/>
              <w:rPr>
                <w:rFonts w:cs="Arial"/>
              </w:rPr>
            </w:pPr>
            <w:r w:rsidRPr="00C127F0">
              <w:rPr>
                <w:rFonts w:cs="Arial"/>
                <w:highlight w:val="yellow"/>
              </w:rPr>
              <w:t xml:space="preserve">If the couple feel that therapeutic </w:t>
            </w:r>
            <w:commentRangeStart w:id="5"/>
            <w:r w:rsidRPr="00C127F0">
              <w:rPr>
                <w:rFonts w:cs="Arial"/>
                <w:highlight w:val="yellow"/>
              </w:rPr>
              <w:t>intervention</w:t>
            </w:r>
            <w:commentRangeEnd w:id="5"/>
            <w:r w:rsidR="00C127F0">
              <w:rPr>
                <w:rStyle w:val="CommentReference"/>
              </w:rPr>
              <w:commentReference w:id="5"/>
            </w:r>
            <w:r w:rsidRPr="00C127F0">
              <w:rPr>
                <w:rFonts w:cs="Arial"/>
                <w:highlight w:val="yellow"/>
              </w:rPr>
              <w:t xml:space="preserve"> is needed, a needs assessment can be undertaken</w:t>
            </w:r>
            <w:r w:rsidR="00D63893" w:rsidRPr="00C127F0">
              <w:rPr>
                <w:rFonts w:cs="Arial"/>
                <w:highlight w:val="yellow"/>
              </w:rPr>
              <w:t xml:space="preserve"> as part of </w:t>
            </w:r>
            <w:proofErr w:type="spellStart"/>
            <w:r w:rsidR="00D63893" w:rsidRPr="00C127F0">
              <w:rPr>
                <w:rFonts w:cs="Arial"/>
                <w:highlight w:val="yellow"/>
              </w:rPr>
              <w:t>SGO</w:t>
            </w:r>
            <w:proofErr w:type="spellEnd"/>
            <w:r w:rsidR="00D63893" w:rsidRPr="00C127F0">
              <w:rPr>
                <w:rFonts w:cs="Arial"/>
                <w:highlight w:val="yellow"/>
              </w:rPr>
              <w:t xml:space="preserve"> support</w:t>
            </w:r>
            <w:r w:rsidRPr="00C127F0">
              <w:rPr>
                <w:rFonts w:cs="Arial"/>
                <w:highlight w:val="yellow"/>
              </w:rPr>
              <w:t xml:space="preserve"> and if appropriate, an application can be made to the Adoption Support Fund.</w:t>
            </w:r>
            <w:r>
              <w:rPr>
                <w:rFonts w:cs="Arial"/>
              </w:rPr>
              <w:t xml:space="preserve">  </w:t>
            </w:r>
          </w:p>
          <w:p w14:paraId="2EFC1992" w14:textId="77777777" w:rsidR="005E179E" w:rsidRDefault="005E179E" w:rsidP="008733ED">
            <w:pPr>
              <w:spacing w:after="0"/>
            </w:pPr>
          </w:p>
          <w:p w14:paraId="186DBF3F" w14:textId="103902A8" w:rsidR="005E179E" w:rsidRDefault="005E179E" w:rsidP="005E179E">
            <w:pPr>
              <w:spacing w:before="29" w:after="0"/>
              <w:ind w:right="-20"/>
              <w:rPr>
                <w:rFonts w:cs="Arial"/>
              </w:rPr>
            </w:pPr>
            <w:r w:rsidRPr="004B5573">
              <w:rPr>
                <w:rFonts w:cs="Arial"/>
              </w:rPr>
              <w:t>If the couple need additional support, they can contact the Kinship &amp; Fostering Team</w:t>
            </w:r>
            <w:r>
              <w:rPr>
                <w:rFonts w:cs="Arial"/>
              </w:rPr>
              <w:t xml:space="preserve">. </w:t>
            </w:r>
            <w:r w:rsidR="00D63893">
              <w:rPr>
                <w:rFonts w:cs="Arial"/>
              </w:rPr>
              <w:t xml:space="preserve"> All relevant contact details are </w:t>
            </w:r>
            <w:r w:rsidR="00781414">
              <w:rPr>
                <w:rFonts w:cs="Arial"/>
              </w:rPr>
              <w:t>in Section 8</w:t>
            </w:r>
            <w:r w:rsidR="00D63893">
              <w:rPr>
                <w:rFonts w:cs="Arial"/>
              </w:rPr>
              <w:t xml:space="preserve">. </w:t>
            </w:r>
          </w:p>
          <w:p w14:paraId="454E991F" w14:textId="77777777" w:rsidR="00D63893" w:rsidRDefault="00D63893" w:rsidP="005E179E">
            <w:pPr>
              <w:spacing w:before="29" w:after="0"/>
              <w:ind w:right="-20"/>
              <w:rPr>
                <w:rFonts w:cs="Arial"/>
              </w:rPr>
            </w:pPr>
          </w:p>
          <w:p w14:paraId="73550DCE" w14:textId="77777777" w:rsidR="00D63893" w:rsidRPr="001C60E1" w:rsidRDefault="00D63893" w:rsidP="00D63893">
            <w:pPr>
              <w:spacing w:after="0"/>
            </w:pPr>
            <w:r>
              <w:t xml:space="preserve">Wiltshire Council hold a monthly kinship support group (when </w:t>
            </w:r>
            <w:proofErr w:type="spellStart"/>
            <w:r>
              <w:t>Covid19</w:t>
            </w:r>
            <w:proofErr w:type="spellEnd"/>
            <w:r>
              <w:t xml:space="preserve"> restrictions allow) and periodically send out newsletters to Special Guardians relating to relevant training, workshops, conferences etc (if consent is given to be on the mailing list).  </w:t>
            </w:r>
            <w:r w:rsidRPr="00C127F0">
              <w:rPr>
                <w:highlight w:val="yellow"/>
              </w:rPr>
              <w:t xml:space="preserve">However, due to the couple’s location, it would benefit them to be able to </w:t>
            </w:r>
            <w:commentRangeStart w:id="6"/>
            <w:r w:rsidRPr="00C127F0">
              <w:rPr>
                <w:highlight w:val="yellow"/>
              </w:rPr>
              <w:t>access</w:t>
            </w:r>
            <w:commentRangeEnd w:id="6"/>
            <w:r w:rsidR="00C127F0">
              <w:rPr>
                <w:rStyle w:val="CommentReference"/>
              </w:rPr>
              <w:commentReference w:id="6"/>
            </w:r>
            <w:r w:rsidRPr="00C127F0">
              <w:rPr>
                <w:highlight w:val="yellow"/>
              </w:rPr>
              <w:t xml:space="preserve"> events closer to their home in Somerset.  Therefore, Somerset Kinship Team have confirmed that (if carers consent), they can be placed on their mailing list and would be welcome to attend training, support groups etc.</w:t>
            </w:r>
          </w:p>
          <w:p w14:paraId="20FF85FC" w14:textId="77777777" w:rsidR="005D7649" w:rsidRDefault="005D7649" w:rsidP="008733ED">
            <w:pPr>
              <w:spacing w:after="0"/>
              <w:rPr>
                <w:rStyle w:val="Hyperlink"/>
                <w:rFonts w:cs="Arial"/>
              </w:rPr>
            </w:pPr>
          </w:p>
          <w:p w14:paraId="05C3C8A0" w14:textId="77777777" w:rsidR="005D7649" w:rsidRDefault="005D7649" w:rsidP="005D7649">
            <w:pPr>
              <w:spacing w:before="29" w:after="0"/>
              <w:ind w:right="-20"/>
              <w:rPr>
                <w:rFonts w:cs="Arial"/>
              </w:rPr>
            </w:pPr>
            <w:proofErr w:type="spellStart"/>
            <w:r w:rsidRPr="00C127F0">
              <w:rPr>
                <w:rFonts w:cs="Arial"/>
                <w:highlight w:val="yellow"/>
              </w:rPr>
              <w:t>SGO</w:t>
            </w:r>
            <w:proofErr w:type="spellEnd"/>
            <w:r w:rsidRPr="00C127F0">
              <w:rPr>
                <w:rFonts w:cs="Arial"/>
                <w:highlight w:val="yellow"/>
              </w:rPr>
              <w:t xml:space="preserve"> support will remain the responsibility of Wiltshire Council for three years post the </w:t>
            </w:r>
            <w:proofErr w:type="spellStart"/>
            <w:r w:rsidRPr="00C127F0">
              <w:rPr>
                <w:rFonts w:cs="Arial"/>
                <w:highlight w:val="yellow"/>
              </w:rPr>
              <w:t>SGO</w:t>
            </w:r>
            <w:proofErr w:type="spellEnd"/>
            <w:r w:rsidRPr="00C127F0">
              <w:rPr>
                <w:rFonts w:cs="Arial"/>
                <w:highlight w:val="yellow"/>
              </w:rPr>
              <w:t xml:space="preserve"> being granted. After three years, the responsibility for </w:t>
            </w:r>
            <w:proofErr w:type="spellStart"/>
            <w:r w:rsidRPr="00C127F0">
              <w:rPr>
                <w:rFonts w:cs="Arial"/>
                <w:highlight w:val="yellow"/>
              </w:rPr>
              <w:t>SGO</w:t>
            </w:r>
            <w:proofErr w:type="spellEnd"/>
            <w:r w:rsidRPr="00C127F0">
              <w:rPr>
                <w:rFonts w:cs="Arial"/>
                <w:highlight w:val="yellow"/>
              </w:rPr>
              <w:t xml:space="preserve"> support (other than </w:t>
            </w:r>
            <w:commentRangeStart w:id="7"/>
            <w:r w:rsidRPr="00C127F0">
              <w:rPr>
                <w:rFonts w:cs="Arial"/>
                <w:highlight w:val="yellow"/>
              </w:rPr>
              <w:t>financial</w:t>
            </w:r>
            <w:commentRangeEnd w:id="7"/>
            <w:r w:rsidR="00C127F0">
              <w:rPr>
                <w:rStyle w:val="CommentReference"/>
              </w:rPr>
              <w:commentReference w:id="7"/>
            </w:r>
            <w:r w:rsidRPr="00C127F0">
              <w:rPr>
                <w:rFonts w:cs="Arial"/>
                <w:highlight w:val="yellow"/>
              </w:rPr>
              <w:t xml:space="preserve"> support) will rest with their home Local Authority</w:t>
            </w:r>
            <w:r w:rsidR="00D63893" w:rsidRPr="00C127F0">
              <w:rPr>
                <w:rFonts w:cs="Arial"/>
                <w:highlight w:val="yellow"/>
              </w:rPr>
              <w:t>. At time of writing, this is Somerset Council.</w:t>
            </w:r>
          </w:p>
          <w:p w14:paraId="42F45ED1" w14:textId="77777777" w:rsidR="005D7649" w:rsidRDefault="005D7649" w:rsidP="008733ED">
            <w:pPr>
              <w:spacing w:after="0"/>
              <w:rPr>
                <w:rStyle w:val="Hyperlink"/>
                <w:rFonts w:cs="Arial"/>
              </w:rPr>
            </w:pPr>
          </w:p>
          <w:p w14:paraId="33E656B6" w14:textId="77777777" w:rsidR="00883671" w:rsidRDefault="00883671" w:rsidP="008733ED">
            <w:pPr>
              <w:spacing w:after="0"/>
            </w:pPr>
          </w:p>
          <w:p w14:paraId="26995557" w14:textId="77777777" w:rsidR="001C60E1" w:rsidRPr="00883671" w:rsidRDefault="001C60E1" w:rsidP="00883671">
            <w:pPr>
              <w:pStyle w:val="Default"/>
              <w:rPr>
                <w:rStyle w:val="Hyperlink"/>
                <w:b/>
                <w:color w:val="auto"/>
                <w:sz w:val="22"/>
                <w:szCs w:val="22"/>
                <w:u w:val="none"/>
              </w:rPr>
            </w:pPr>
          </w:p>
          <w:p w14:paraId="636BC08C" w14:textId="77777777" w:rsidR="005E179E" w:rsidRPr="00813B66" w:rsidRDefault="005E179E" w:rsidP="008733ED">
            <w:pPr>
              <w:spacing w:after="0"/>
            </w:pPr>
          </w:p>
        </w:tc>
      </w:tr>
    </w:tbl>
    <w:p w14:paraId="5A3A7211" w14:textId="77777777" w:rsidR="00F83340" w:rsidRPr="001902C0" w:rsidRDefault="00F83340" w:rsidP="00F83340">
      <w:pPr>
        <w:sectPr w:rsidR="00F83340" w:rsidRPr="001902C0" w:rsidSect="00F67BC9">
          <w:footerReference w:type="default" r:id="rId18"/>
          <w:pgSz w:w="16840" w:h="11907" w:orient="landscape" w:code="9"/>
          <w:pgMar w:top="851" w:right="1134" w:bottom="567" w:left="1134" w:header="0" w:footer="454" w:gutter="0"/>
          <w:cols w:space="720"/>
        </w:sectPr>
      </w:pPr>
    </w:p>
    <w:tbl>
      <w:tblPr>
        <w:tblW w:w="14174" w:type="dxa"/>
        <w:tblInd w:w="101" w:type="dxa"/>
        <w:tblLayout w:type="fixed"/>
        <w:tblCellMar>
          <w:left w:w="57" w:type="dxa"/>
          <w:right w:w="57" w:type="dxa"/>
        </w:tblCellMar>
        <w:tblLook w:val="01E0" w:firstRow="1" w:lastRow="1" w:firstColumn="1" w:lastColumn="1" w:noHBand="0" w:noVBand="0"/>
      </w:tblPr>
      <w:tblGrid>
        <w:gridCol w:w="7087"/>
        <w:gridCol w:w="7087"/>
      </w:tblGrid>
      <w:tr w:rsidR="00F83340" w:rsidRPr="001902C0" w14:paraId="45EDCE95" w14:textId="77777777" w:rsidTr="00352CF5">
        <w:trPr>
          <w:trHeight w:hRule="exact" w:val="436"/>
        </w:trPr>
        <w:tc>
          <w:tcPr>
            <w:tcW w:w="14174" w:type="dxa"/>
            <w:gridSpan w:val="2"/>
            <w:tcBorders>
              <w:top w:val="single" w:sz="4" w:space="0" w:color="000000"/>
              <w:left w:val="single" w:sz="4" w:space="0" w:color="000000"/>
              <w:bottom w:val="single" w:sz="4" w:space="0" w:color="000000"/>
              <w:right w:val="single" w:sz="4" w:space="0" w:color="000000"/>
            </w:tcBorders>
            <w:vAlign w:val="center"/>
          </w:tcPr>
          <w:p w14:paraId="0F36D749" w14:textId="77777777" w:rsidR="00F83340" w:rsidRPr="001902C0" w:rsidRDefault="00F83340" w:rsidP="00352CF5">
            <w:pPr>
              <w:spacing w:after="0"/>
            </w:pPr>
            <w:r w:rsidRPr="001902C0">
              <w:t xml:space="preserve">4. </w:t>
            </w:r>
            <w:r w:rsidRPr="001902C0">
              <w:rPr>
                <w:spacing w:val="1"/>
              </w:rPr>
              <w:t xml:space="preserve"> </w:t>
            </w:r>
            <w:r w:rsidRPr="001902C0">
              <w:t>ATTACHMENT</w:t>
            </w:r>
          </w:p>
        </w:tc>
      </w:tr>
      <w:tr w:rsidR="00F83340" w:rsidRPr="001902C0" w14:paraId="1A93DF26" w14:textId="77777777" w:rsidTr="00352CF5">
        <w:trPr>
          <w:trHeight w:hRule="exact" w:val="838"/>
        </w:trPr>
        <w:tc>
          <w:tcPr>
            <w:tcW w:w="7087" w:type="dxa"/>
            <w:tcBorders>
              <w:top w:val="single" w:sz="4" w:space="0" w:color="000000"/>
              <w:left w:val="single" w:sz="4" w:space="0" w:color="000000"/>
              <w:bottom w:val="single" w:sz="4" w:space="0" w:color="000000"/>
              <w:right w:val="single" w:sz="4" w:space="0" w:color="000000"/>
            </w:tcBorders>
            <w:vAlign w:val="center"/>
          </w:tcPr>
          <w:p w14:paraId="4F1AF368" w14:textId="77777777" w:rsidR="00F83340" w:rsidRPr="001902C0" w:rsidRDefault="00F83340" w:rsidP="00352CF5">
            <w:pPr>
              <w:spacing w:after="0"/>
            </w:pPr>
            <w:r w:rsidRPr="001902C0">
              <w:t>Identify</w:t>
            </w:r>
            <w:r w:rsidRPr="001902C0">
              <w:rPr>
                <w:spacing w:val="-2"/>
              </w:rPr>
              <w:t xml:space="preserve"> </w:t>
            </w:r>
            <w:r w:rsidRPr="001902C0">
              <w:t>a</w:t>
            </w:r>
            <w:r w:rsidRPr="001902C0">
              <w:rPr>
                <w:spacing w:val="1"/>
              </w:rPr>
              <w:t>n</w:t>
            </w:r>
            <w:r w:rsidRPr="001902C0">
              <w:t xml:space="preserve">y issues concerning attachment </w:t>
            </w:r>
            <w:r w:rsidR="00253C1C">
              <w:t>need of the child</w:t>
            </w:r>
          </w:p>
        </w:tc>
        <w:tc>
          <w:tcPr>
            <w:tcW w:w="7087" w:type="dxa"/>
            <w:tcBorders>
              <w:top w:val="single" w:sz="4" w:space="0" w:color="000000"/>
              <w:left w:val="single" w:sz="4" w:space="0" w:color="000000"/>
              <w:bottom w:val="single" w:sz="4" w:space="0" w:color="000000"/>
              <w:right w:val="single" w:sz="4" w:space="0" w:color="000000"/>
            </w:tcBorders>
            <w:vAlign w:val="center"/>
          </w:tcPr>
          <w:p w14:paraId="57F8CF58" w14:textId="77777777" w:rsidR="00F83340" w:rsidRDefault="00F83340" w:rsidP="00352CF5">
            <w:pPr>
              <w:spacing w:after="0"/>
            </w:pPr>
            <w:r w:rsidRPr="001902C0">
              <w:t>Specific Support Plan to address any</w:t>
            </w:r>
            <w:r w:rsidRPr="001902C0">
              <w:rPr>
                <w:spacing w:val="-2"/>
              </w:rPr>
              <w:t xml:space="preserve"> </w:t>
            </w:r>
            <w:r w:rsidRPr="001902C0">
              <w:t xml:space="preserve">concerns regarding </w:t>
            </w:r>
            <w:proofErr w:type="gramStart"/>
            <w:r w:rsidRPr="001902C0">
              <w:t>attachment</w:t>
            </w:r>
            <w:proofErr w:type="gramEnd"/>
            <w:r w:rsidRPr="001902C0">
              <w:t xml:space="preserve"> </w:t>
            </w:r>
          </w:p>
          <w:p w14:paraId="7F3758C1" w14:textId="77777777" w:rsidR="00253C1C" w:rsidRPr="001902C0" w:rsidRDefault="00253C1C" w:rsidP="00253C1C">
            <w:pPr>
              <w:pStyle w:val="ListParagraph"/>
              <w:numPr>
                <w:ilvl w:val="0"/>
                <w:numId w:val="10"/>
              </w:numPr>
              <w:spacing w:after="0"/>
            </w:pPr>
            <w:r w:rsidRPr="00EF49C5">
              <w:rPr>
                <w:rFonts w:cs="Arial"/>
              </w:rPr>
              <w:t>i</w:t>
            </w:r>
            <w:r w:rsidRPr="00253C1C">
              <w:rPr>
                <w:rFonts w:cs="Arial"/>
                <w:sz w:val="20"/>
                <w:szCs w:val="20"/>
              </w:rPr>
              <w:t>nclude needs, strengths and difficulties of carers, roles</w:t>
            </w:r>
            <w:r w:rsidR="00E75F9D">
              <w:rPr>
                <w:rFonts w:cs="Arial"/>
                <w:sz w:val="20"/>
                <w:szCs w:val="20"/>
              </w:rPr>
              <w:t>, services</w:t>
            </w:r>
            <w:r w:rsidRPr="00253C1C">
              <w:rPr>
                <w:rFonts w:cs="Arial"/>
                <w:sz w:val="20"/>
                <w:szCs w:val="20"/>
              </w:rPr>
              <w:t xml:space="preserve"> and </w:t>
            </w:r>
            <w:proofErr w:type="gramStart"/>
            <w:r w:rsidRPr="00253C1C">
              <w:rPr>
                <w:rFonts w:cs="Arial"/>
                <w:sz w:val="20"/>
                <w:szCs w:val="20"/>
              </w:rPr>
              <w:t>timescales</w:t>
            </w:r>
            <w:proofErr w:type="gramEnd"/>
          </w:p>
          <w:p w14:paraId="0954D2A3" w14:textId="77777777" w:rsidR="00253C1C" w:rsidRDefault="00253C1C" w:rsidP="00352CF5">
            <w:pPr>
              <w:spacing w:after="0"/>
            </w:pPr>
          </w:p>
          <w:p w14:paraId="162167B2" w14:textId="77777777" w:rsidR="00253C1C" w:rsidRPr="001902C0" w:rsidRDefault="00253C1C" w:rsidP="00352CF5">
            <w:pPr>
              <w:spacing w:after="0"/>
            </w:pPr>
          </w:p>
        </w:tc>
      </w:tr>
      <w:tr w:rsidR="00F83340" w:rsidRPr="001902C0" w14:paraId="6107F971" w14:textId="77777777" w:rsidTr="00C060E2">
        <w:trPr>
          <w:trHeight w:hRule="exact" w:val="8804"/>
        </w:trPr>
        <w:tc>
          <w:tcPr>
            <w:tcW w:w="7087" w:type="dxa"/>
            <w:tcBorders>
              <w:top w:val="single" w:sz="4" w:space="0" w:color="000000"/>
              <w:left w:val="single" w:sz="4" w:space="0" w:color="000000"/>
              <w:bottom w:val="single" w:sz="4" w:space="0" w:color="000000"/>
              <w:right w:val="single" w:sz="4" w:space="0" w:color="000000"/>
            </w:tcBorders>
          </w:tcPr>
          <w:p w14:paraId="35E47339" w14:textId="77777777" w:rsidR="006366D7" w:rsidRPr="00DE65AD" w:rsidRDefault="005E179E" w:rsidP="00FB33F6">
            <w:pPr>
              <w:spacing w:after="0"/>
            </w:pPr>
            <w:r>
              <w:t>As above</w:t>
            </w:r>
          </w:p>
        </w:tc>
        <w:tc>
          <w:tcPr>
            <w:tcW w:w="7087" w:type="dxa"/>
            <w:tcBorders>
              <w:top w:val="single" w:sz="4" w:space="0" w:color="000000"/>
              <w:left w:val="single" w:sz="4" w:space="0" w:color="000000"/>
              <w:bottom w:val="single" w:sz="4" w:space="0" w:color="000000"/>
              <w:right w:val="single" w:sz="4" w:space="0" w:color="000000"/>
            </w:tcBorders>
          </w:tcPr>
          <w:p w14:paraId="182510F3" w14:textId="77777777" w:rsidR="00C060E2" w:rsidRPr="001902C0" w:rsidRDefault="005E179E" w:rsidP="00352CF5">
            <w:pPr>
              <w:spacing w:after="0"/>
            </w:pPr>
            <w:r>
              <w:t>As above</w:t>
            </w:r>
          </w:p>
        </w:tc>
      </w:tr>
      <w:tr w:rsidR="00F83340" w:rsidRPr="001902C0" w14:paraId="3A7D3D5A" w14:textId="77777777" w:rsidTr="00352CF5">
        <w:trPr>
          <w:trHeight w:hRule="exact" w:val="434"/>
        </w:trPr>
        <w:tc>
          <w:tcPr>
            <w:tcW w:w="14174" w:type="dxa"/>
            <w:gridSpan w:val="2"/>
            <w:tcBorders>
              <w:top w:val="single" w:sz="4" w:space="0" w:color="000000"/>
              <w:left w:val="single" w:sz="4" w:space="0" w:color="000000"/>
              <w:bottom w:val="single" w:sz="4" w:space="0" w:color="000000"/>
              <w:right w:val="single" w:sz="4" w:space="0" w:color="000000"/>
            </w:tcBorders>
            <w:vAlign w:val="center"/>
          </w:tcPr>
          <w:p w14:paraId="09F9429D" w14:textId="77777777" w:rsidR="00F83340" w:rsidRPr="001902C0" w:rsidRDefault="00F83340" w:rsidP="00352CF5">
            <w:pPr>
              <w:spacing w:after="0"/>
            </w:pPr>
            <w:r w:rsidRPr="001902C0">
              <w:t>5.</w:t>
            </w:r>
            <w:r w:rsidRPr="001902C0">
              <w:rPr>
                <w:spacing w:val="67"/>
              </w:rPr>
              <w:t xml:space="preserve"> </w:t>
            </w:r>
            <w:r w:rsidRPr="001902C0">
              <w:t>IDENTITY</w:t>
            </w:r>
          </w:p>
        </w:tc>
      </w:tr>
      <w:tr w:rsidR="00F83340" w:rsidRPr="001902C0" w14:paraId="7CDA81DC" w14:textId="77777777" w:rsidTr="00253C1C">
        <w:trPr>
          <w:trHeight w:hRule="exact" w:val="855"/>
        </w:trPr>
        <w:tc>
          <w:tcPr>
            <w:tcW w:w="7087" w:type="dxa"/>
            <w:tcBorders>
              <w:top w:val="single" w:sz="4" w:space="0" w:color="000000"/>
              <w:left w:val="single" w:sz="4" w:space="0" w:color="000000"/>
              <w:bottom w:val="single" w:sz="4" w:space="0" w:color="000000"/>
              <w:right w:val="single" w:sz="4" w:space="0" w:color="000000"/>
            </w:tcBorders>
            <w:vAlign w:val="center"/>
          </w:tcPr>
          <w:p w14:paraId="71A78800" w14:textId="77777777" w:rsidR="00253C1C" w:rsidRDefault="00F83340" w:rsidP="00352CF5">
            <w:pPr>
              <w:spacing w:after="0"/>
            </w:pPr>
            <w:r w:rsidRPr="001902C0">
              <w:t>Identify</w:t>
            </w:r>
            <w:r w:rsidRPr="001902C0">
              <w:rPr>
                <w:spacing w:val="-2"/>
              </w:rPr>
              <w:t xml:space="preserve"> </w:t>
            </w:r>
            <w:r w:rsidRPr="001902C0">
              <w:t>needs</w:t>
            </w:r>
            <w:r w:rsidRPr="001902C0">
              <w:rPr>
                <w:spacing w:val="1"/>
              </w:rPr>
              <w:t xml:space="preserve"> </w:t>
            </w:r>
            <w:r w:rsidRPr="001902C0">
              <w:t>regarding</w:t>
            </w:r>
            <w:r w:rsidRPr="001902C0">
              <w:rPr>
                <w:spacing w:val="1"/>
              </w:rPr>
              <w:t xml:space="preserve"> </w:t>
            </w:r>
            <w:r w:rsidRPr="001902C0">
              <w:t>I</w:t>
            </w:r>
            <w:r w:rsidRPr="001902C0">
              <w:rPr>
                <w:spacing w:val="-1"/>
              </w:rPr>
              <w:t>d</w:t>
            </w:r>
            <w:r w:rsidRPr="001902C0">
              <w:t>entity</w:t>
            </w:r>
            <w:r w:rsidRPr="001902C0">
              <w:rPr>
                <w:spacing w:val="-1"/>
              </w:rPr>
              <w:t xml:space="preserve"> </w:t>
            </w:r>
            <w:r w:rsidRPr="001902C0">
              <w:t>(including cultural, ethnicity</w:t>
            </w:r>
            <w:r w:rsidRPr="001902C0">
              <w:rPr>
                <w:spacing w:val="-2"/>
              </w:rPr>
              <w:t xml:space="preserve"> </w:t>
            </w:r>
            <w:r w:rsidR="00022D69">
              <w:t xml:space="preserve">and </w:t>
            </w:r>
          </w:p>
          <w:p w14:paraId="43194DD4" w14:textId="77777777" w:rsidR="00F83340" w:rsidRDefault="00022D69" w:rsidP="00352CF5">
            <w:pPr>
              <w:spacing w:after="0"/>
            </w:pPr>
            <w:r>
              <w:t>religion)</w:t>
            </w:r>
          </w:p>
          <w:p w14:paraId="3CCB9229" w14:textId="77777777" w:rsidR="00253C1C" w:rsidRDefault="00253C1C" w:rsidP="00352CF5">
            <w:pPr>
              <w:spacing w:after="0"/>
            </w:pPr>
          </w:p>
          <w:p w14:paraId="68B3080F" w14:textId="77777777" w:rsidR="00253C1C" w:rsidRPr="001902C0" w:rsidRDefault="00253C1C" w:rsidP="00352CF5">
            <w:pPr>
              <w:spacing w:after="0"/>
            </w:pPr>
          </w:p>
        </w:tc>
        <w:tc>
          <w:tcPr>
            <w:tcW w:w="7087" w:type="dxa"/>
            <w:tcBorders>
              <w:top w:val="single" w:sz="4" w:space="0" w:color="000000"/>
              <w:left w:val="single" w:sz="4" w:space="0" w:color="000000"/>
              <w:bottom w:val="single" w:sz="4" w:space="0" w:color="000000"/>
              <w:right w:val="single" w:sz="4" w:space="0" w:color="000000"/>
            </w:tcBorders>
            <w:vAlign w:val="center"/>
          </w:tcPr>
          <w:p w14:paraId="37490722" w14:textId="77777777" w:rsidR="00F83340" w:rsidRDefault="00F83340" w:rsidP="00352CF5">
            <w:pPr>
              <w:spacing w:after="0"/>
            </w:pPr>
            <w:r w:rsidRPr="001902C0">
              <w:t>Specific Support Plan to promote Identity</w:t>
            </w:r>
            <w:r w:rsidRPr="001902C0">
              <w:rPr>
                <w:spacing w:val="-1"/>
              </w:rPr>
              <w:t xml:space="preserve"> </w:t>
            </w:r>
            <w:proofErr w:type="gramStart"/>
            <w:r w:rsidRPr="001902C0">
              <w:t>needs</w:t>
            </w:r>
            <w:proofErr w:type="gramEnd"/>
          </w:p>
          <w:p w14:paraId="07A37B79" w14:textId="77777777" w:rsidR="00253C1C" w:rsidRPr="001902C0" w:rsidRDefault="00253C1C" w:rsidP="00B12F71">
            <w:pPr>
              <w:pStyle w:val="ListParagraph"/>
              <w:numPr>
                <w:ilvl w:val="0"/>
                <w:numId w:val="10"/>
              </w:numPr>
              <w:spacing w:after="0"/>
            </w:pPr>
            <w:r w:rsidRPr="00253C1C">
              <w:rPr>
                <w:rFonts w:cs="Arial"/>
              </w:rPr>
              <w:t>i</w:t>
            </w:r>
            <w:r w:rsidRPr="00253C1C">
              <w:rPr>
                <w:rFonts w:cs="Arial"/>
                <w:sz w:val="20"/>
                <w:szCs w:val="20"/>
              </w:rPr>
              <w:t>nclude needs, strengths and difficulties of carers, roles</w:t>
            </w:r>
            <w:r w:rsidR="00E75F9D">
              <w:rPr>
                <w:rFonts w:cs="Arial"/>
                <w:sz w:val="20"/>
                <w:szCs w:val="20"/>
              </w:rPr>
              <w:t>, services</w:t>
            </w:r>
            <w:r w:rsidRPr="00253C1C">
              <w:rPr>
                <w:rFonts w:cs="Arial"/>
                <w:sz w:val="20"/>
                <w:szCs w:val="20"/>
              </w:rPr>
              <w:t xml:space="preserve"> and </w:t>
            </w:r>
            <w:proofErr w:type="gramStart"/>
            <w:r w:rsidRPr="00253C1C">
              <w:rPr>
                <w:rFonts w:cs="Arial"/>
                <w:sz w:val="20"/>
                <w:szCs w:val="20"/>
              </w:rPr>
              <w:t>timescales</w:t>
            </w:r>
            <w:proofErr w:type="gramEnd"/>
          </w:p>
          <w:p w14:paraId="25C47573" w14:textId="77777777" w:rsidR="00253C1C" w:rsidRPr="001902C0" w:rsidRDefault="00253C1C" w:rsidP="00352CF5">
            <w:pPr>
              <w:spacing w:after="0"/>
            </w:pPr>
          </w:p>
        </w:tc>
      </w:tr>
      <w:tr w:rsidR="00F83340" w:rsidRPr="001902C0" w14:paraId="35C242DE" w14:textId="77777777" w:rsidTr="00C060E2">
        <w:trPr>
          <w:trHeight w:hRule="exact" w:val="7242"/>
        </w:trPr>
        <w:tc>
          <w:tcPr>
            <w:tcW w:w="7087" w:type="dxa"/>
            <w:tcBorders>
              <w:top w:val="single" w:sz="4" w:space="0" w:color="000000"/>
              <w:left w:val="single" w:sz="4" w:space="0" w:color="000000"/>
              <w:bottom w:val="single" w:sz="4" w:space="0" w:color="000000"/>
              <w:right w:val="single" w:sz="4" w:space="0" w:color="000000"/>
            </w:tcBorders>
          </w:tcPr>
          <w:p w14:paraId="65B4C0E4" w14:textId="77777777" w:rsidR="00613714" w:rsidRDefault="005E179E" w:rsidP="00DE65AD">
            <w:pPr>
              <w:spacing w:after="0"/>
            </w:pPr>
            <w:r>
              <w:t>There are no specific religious or cultural issues identified.</w:t>
            </w:r>
          </w:p>
          <w:p w14:paraId="6258E14A" w14:textId="77777777" w:rsidR="005E179E" w:rsidRDefault="005E179E" w:rsidP="00DE65AD">
            <w:pPr>
              <w:spacing w:after="0"/>
            </w:pPr>
            <w:r>
              <w:t>The children are of the same White/British heritage as their carers (the prospective Special Guardians).</w:t>
            </w:r>
          </w:p>
          <w:p w14:paraId="06C7B465" w14:textId="77777777" w:rsidR="005E179E" w:rsidRDefault="005E179E" w:rsidP="00DE65AD">
            <w:pPr>
              <w:spacing w:after="0"/>
            </w:pPr>
          </w:p>
          <w:p w14:paraId="3660385F" w14:textId="77777777" w:rsidR="005E179E" w:rsidRDefault="005E179E" w:rsidP="00DE65AD">
            <w:pPr>
              <w:spacing w:after="0"/>
            </w:pPr>
            <w:r>
              <w:t xml:space="preserve">The </w:t>
            </w:r>
            <w:r w:rsidR="006321B6">
              <w:t>children</w:t>
            </w:r>
            <w:r>
              <w:t xml:space="preserve"> would be remaining within their own birth family which will support their sense of identity and belonging. </w:t>
            </w:r>
          </w:p>
          <w:p w14:paraId="245F5866" w14:textId="77777777" w:rsidR="00AF7B83" w:rsidRPr="001902C0" w:rsidRDefault="00AF7B83" w:rsidP="00DE65AD">
            <w:pPr>
              <w:spacing w:after="0"/>
            </w:pPr>
          </w:p>
        </w:tc>
        <w:tc>
          <w:tcPr>
            <w:tcW w:w="7087" w:type="dxa"/>
            <w:tcBorders>
              <w:top w:val="single" w:sz="4" w:space="0" w:color="000000"/>
              <w:left w:val="single" w:sz="4" w:space="0" w:color="000000"/>
              <w:bottom w:val="single" w:sz="4" w:space="0" w:color="000000"/>
              <w:right w:val="single" w:sz="4" w:space="0" w:color="000000"/>
            </w:tcBorders>
          </w:tcPr>
          <w:p w14:paraId="78CF0A42" w14:textId="77777777" w:rsidR="005E179E" w:rsidRDefault="005E179E" w:rsidP="005E179E">
            <w:pPr>
              <w:spacing w:after="0"/>
            </w:pPr>
            <w:r w:rsidRPr="003F367D">
              <w:rPr>
                <w:rFonts w:cs="Arial"/>
              </w:rPr>
              <w:t xml:space="preserve">The couple are aware that as </w:t>
            </w:r>
            <w:r w:rsidRPr="005E179E">
              <w:rPr>
                <w:rFonts w:cs="Arial"/>
              </w:rPr>
              <w:t>the children</w:t>
            </w:r>
            <w:r w:rsidRPr="003F367D">
              <w:rPr>
                <w:rFonts w:cs="Arial"/>
              </w:rPr>
              <w:t xml:space="preserve"> become older</w:t>
            </w:r>
            <w:r w:rsidR="005F6185">
              <w:rPr>
                <w:rFonts w:cs="Arial"/>
              </w:rPr>
              <w:t>,</w:t>
            </w:r>
            <w:r w:rsidRPr="003F367D">
              <w:rPr>
                <w:rFonts w:cs="Arial"/>
              </w:rPr>
              <w:t xml:space="preserve"> </w:t>
            </w:r>
            <w:r>
              <w:rPr>
                <w:rFonts w:cs="Arial"/>
              </w:rPr>
              <w:t>they</w:t>
            </w:r>
            <w:r w:rsidRPr="003F367D">
              <w:rPr>
                <w:rFonts w:cs="Arial"/>
              </w:rPr>
              <w:t xml:space="preserve"> </w:t>
            </w:r>
            <w:r>
              <w:rPr>
                <w:rFonts w:cs="Arial"/>
              </w:rPr>
              <w:t>are</w:t>
            </w:r>
            <w:r w:rsidRPr="003F367D">
              <w:rPr>
                <w:rFonts w:cs="Arial"/>
              </w:rPr>
              <w:t xml:space="preserve"> likely to have more</w:t>
            </w:r>
            <w:r>
              <w:rPr>
                <w:rFonts w:cs="Arial"/>
              </w:rPr>
              <w:t xml:space="preserve"> mature and complex</w:t>
            </w:r>
            <w:r w:rsidRPr="003F367D">
              <w:rPr>
                <w:rFonts w:cs="Arial"/>
              </w:rPr>
              <w:t xml:space="preserve"> questions about </w:t>
            </w:r>
            <w:r>
              <w:rPr>
                <w:rFonts w:cs="Arial"/>
              </w:rPr>
              <w:t>their</w:t>
            </w:r>
            <w:r w:rsidRPr="003F367D">
              <w:rPr>
                <w:rFonts w:cs="Arial"/>
              </w:rPr>
              <w:t xml:space="preserve"> birth parents and </w:t>
            </w:r>
            <w:r>
              <w:rPr>
                <w:rFonts w:cs="Arial"/>
              </w:rPr>
              <w:t>how they</w:t>
            </w:r>
            <w:r w:rsidRPr="003F367D">
              <w:rPr>
                <w:rFonts w:cs="Arial"/>
              </w:rPr>
              <w:t xml:space="preserve"> came to live with </w:t>
            </w:r>
            <w:r w:rsidR="005D7649">
              <w:rPr>
                <w:rFonts w:cs="Arial"/>
              </w:rPr>
              <w:t>their aunty and uncle</w:t>
            </w:r>
            <w:r w:rsidRPr="003F367D">
              <w:rPr>
                <w:rFonts w:cs="Arial"/>
              </w:rPr>
              <w:t xml:space="preserve">. If the couple were to experience any issues, they can contact </w:t>
            </w:r>
            <w:r w:rsidR="00D63893">
              <w:rPr>
                <w:rFonts w:cs="Arial"/>
              </w:rPr>
              <w:t>Wiltshire Council</w:t>
            </w:r>
            <w:r w:rsidRPr="003F367D">
              <w:rPr>
                <w:rFonts w:cs="Arial"/>
              </w:rPr>
              <w:t xml:space="preserve"> Kinship &amp; Fostering Team </w:t>
            </w:r>
            <w:r>
              <w:rPr>
                <w:rFonts w:cs="Arial"/>
              </w:rPr>
              <w:t>to</w:t>
            </w:r>
            <w:r w:rsidRPr="003F367D">
              <w:rPr>
                <w:rFonts w:cs="Arial"/>
              </w:rPr>
              <w:t xml:space="preserve"> assist with Life Story Work if needed</w:t>
            </w:r>
            <w:r>
              <w:t>.</w:t>
            </w:r>
          </w:p>
          <w:p w14:paraId="39C97193" w14:textId="77777777" w:rsidR="005E179E" w:rsidRDefault="005E179E" w:rsidP="005E179E">
            <w:pPr>
              <w:spacing w:after="0"/>
              <w:rPr>
                <w:rFonts w:cs="Arial"/>
                <w:noProof/>
              </w:rPr>
            </w:pPr>
          </w:p>
          <w:p w14:paraId="0016E7F4" w14:textId="77777777" w:rsidR="001C60E1" w:rsidRDefault="001C60E1" w:rsidP="005E179E">
            <w:pPr>
              <w:spacing w:after="0"/>
            </w:pPr>
          </w:p>
          <w:p w14:paraId="09CD1D10" w14:textId="77777777" w:rsidR="005D7649" w:rsidRDefault="005D7649" w:rsidP="005D7649">
            <w:pPr>
              <w:spacing w:before="29" w:after="0"/>
              <w:ind w:right="-20"/>
              <w:rPr>
                <w:rFonts w:cs="Arial"/>
              </w:rPr>
            </w:pPr>
            <w:proofErr w:type="spellStart"/>
            <w:r w:rsidRPr="00C127F0">
              <w:rPr>
                <w:rFonts w:cs="Arial"/>
                <w:highlight w:val="yellow"/>
              </w:rPr>
              <w:t>SGO</w:t>
            </w:r>
            <w:proofErr w:type="spellEnd"/>
            <w:r w:rsidRPr="00C127F0">
              <w:rPr>
                <w:rFonts w:cs="Arial"/>
                <w:highlight w:val="yellow"/>
              </w:rPr>
              <w:t xml:space="preserve"> support will remain the responsibility of Wiltshire Council for three years post the </w:t>
            </w:r>
            <w:proofErr w:type="spellStart"/>
            <w:r w:rsidRPr="00C127F0">
              <w:rPr>
                <w:rFonts w:cs="Arial"/>
                <w:highlight w:val="yellow"/>
              </w:rPr>
              <w:t>SGO</w:t>
            </w:r>
            <w:proofErr w:type="spellEnd"/>
            <w:r w:rsidRPr="00C127F0">
              <w:rPr>
                <w:rFonts w:cs="Arial"/>
                <w:highlight w:val="yellow"/>
              </w:rPr>
              <w:t xml:space="preserve"> being granted. After three years, the responsibility for </w:t>
            </w:r>
            <w:proofErr w:type="spellStart"/>
            <w:r w:rsidRPr="00C127F0">
              <w:rPr>
                <w:rFonts w:cs="Arial"/>
                <w:highlight w:val="yellow"/>
              </w:rPr>
              <w:t>SGO</w:t>
            </w:r>
            <w:proofErr w:type="spellEnd"/>
            <w:r w:rsidRPr="00C127F0">
              <w:rPr>
                <w:rFonts w:cs="Arial"/>
                <w:highlight w:val="yellow"/>
              </w:rPr>
              <w:t xml:space="preserve"> support (other than </w:t>
            </w:r>
            <w:commentRangeStart w:id="8"/>
            <w:r w:rsidRPr="00C127F0">
              <w:rPr>
                <w:rFonts w:cs="Arial"/>
                <w:highlight w:val="yellow"/>
              </w:rPr>
              <w:t>financial</w:t>
            </w:r>
            <w:commentRangeEnd w:id="8"/>
            <w:r w:rsidR="00C127F0">
              <w:rPr>
                <w:rStyle w:val="CommentReference"/>
              </w:rPr>
              <w:commentReference w:id="8"/>
            </w:r>
            <w:r w:rsidRPr="00C127F0">
              <w:rPr>
                <w:rFonts w:cs="Arial"/>
                <w:highlight w:val="yellow"/>
              </w:rPr>
              <w:t xml:space="preserve"> support) will rest with their home Local Authority. </w:t>
            </w:r>
            <w:r w:rsidR="00D63893" w:rsidRPr="00C127F0">
              <w:rPr>
                <w:rFonts w:cs="Arial"/>
                <w:highlight w:val="yellow"/>
              </w:rPr>
              <w:t xml:space="preserve"> At time of writing, this is Somerset Council.</w:t>
            </w:r>
          </w:p>
          <w:p w14:paraId="1CE0A2BE" w14:textId="77777777" w:rsidR="00D63893" w:rsidRDefault="00D63893" w:rsidP="005D7649">
            <w:pPr>
              <w:spacing w:before="29" w:after="0"/>
              <w:ind w:right="-20"/>
              <w:rPr>
                <w:rFonts w:cs="Arial"/>
              </w:rPr>
            </w:pPr>
          </w:p>
          <w:p w14:paraId="70D00F6F" w14:textId="1C4E5351" w:rsidR="00D63893" w:rsidRDefault="00D63893" w:rsidP="005D7649">
            <w:pPr>
              <w:spacing w:before="29" w:after="0"/>
              <w:ind w:right="-20"/>
              <w:rPr>
                <w:rFonts w:cs="Arial"/>
              </w:rPr>
            </w:pPr>
            <w:r>
              <w:rPr>
                <w:rFonts w:cs="Arial"/>
              </w:rPr>
              <w:t>All relevant contact details</w:t>
            </w:r>
            <w:r w:rsidR="00781414">
              <w:rPr>
                <w:rFonts w:cs="Arial"/>
              </w:rPr>
              <w:t xml:space="preserve"> are in Section 8</w:t>
            </w:r>
            <w:r>
              <w:rPr>
                <w:rFonts w:cs="Arial"/>
              </w:rPr>
              <w:t>.</w:t>
            </w:r>
          </w:p>
          <w:p w14:paraId="78ECF6BA" w14:textId="77777777" w:rsidR="00550412" w:rsidRPr="001902C0" w:rsidRDefault="00550412" w:rsidP="00C060E2">
            <w:pPr>
              <w:spacing w:after="0"/>
            </w:pPr>
          </w:p>
        </w:tc>
      </w:tr>
    </w:tbl>
    <w:p w14:paraId="788C1DE1" w14:textId="77777777" w:rsidR="00F83340" w:rsidRPr="001902C0" w:rsidRDefault="00F83340" w:rsidP="00F83340">
      <w:pPr>
        <w:sectPr w:rsidR="00F83340" w:rsidRPr="001902C0" w:rsidSect="00F67BC9">
          <w:footerReference w:type="default" r:id="rId19"/>
          <w:pgSz w:w="16840" w:h="11907" w:orient="landscape" w:code="9"/>
          <w:pgMar w:top="851" w:right="1134" w:bottom="567" w:left="1134" w:header="0" w:footer="454" w:gutter="0"/>
          <w:cols w:space="720"/>
        </w:sectPr>
      </w:pPr>
    </w:p>
    <w:p w14:paraId="32633BC6" w14:textId="77777777" w:rsidR="00253C1C" w:rsidRDefault="00253C1C" w:rsidP="00F83340"/>
    <w:p w14:paraId="23F8D84C" w14:textId="77777777" w:rsidR="00253C1C" w:rsidRDefault="00253C1C" w:rsidP="00F83340"/>
    <w:p w14:paraId="1C8EAC62" w14:textId="77777777" w:rsidR="00253C1C" w:rsidRDefault="00253C1C" w:rsidP="00F83340"/>
    <w:p w14:paraId="2877FE19" w14:textId="77777777" w:rsidR="007506A4" w:rsidRDefault="00B00CD5" w:rsidP="00F83340">
      <w:pPr>
        <w:rPr>
          <w:b/>
          <w:u w:val="single"/>
        </w:rPr>
      </w:pPr>
      <w:r>
        <w:t>6.</w:t>
      </w:r>
      <w:r w:rsidR="00890507">
        <w:t xml:space="preserve"> </w:t>
      </w:r>
      <w:r w:rsidRPr="00890507">
        <w:rPr>
          <w:b/>
          <w:u w:val="single"/>
        </w:rPr>
        <w:t>FINANCIAL SUPPOR</w:t>
      </w:r>
      <w:r w:rsidR="007506A4">
        <w:rPr>
          <w:b/>
          <w:u w:val="single"/>
        </w:rPr>
        <w:t>T</w:t>
      </w:r>
    </w:p>
    <w:p w14:paraId="1E5BDE66" w14:textId="77777777" w:rsidR="00CB430E" w:rsidRPr="00B6114E" w:rsidRDefault="00CB430E" w:rsidP="00B6114E">
      <w:pPr>
        <w:ind w:left="720" w:hanging="720"/>
        <w:jc w:val="both"/>
        <w:rPr>
          <w:rFonts w:cstheme="minorHAnsi"/>
        </w:rPr>
      </w:pPr>
      <w:r>
        <w:t>6.1</w:t>
      </w:r>
      <w:r w:rsidR="00B6114E">
        <w:tab/>
      </w:r>
      <w:r w:rsidR="007506A4" w:rsidRPr="00EB2100">
        <w:t>In relation to financial support,</w:t>
      </w:r>
      <w:r w:rsidR="007506A4" w:rsidRPr="00EB2100">
        <w:rPr>
          <w:b/>
        </w:rPr>
        <w:t xml:space="preserve"> </w:t>
      </w:r>
      <w:r w:rsidR="007506A4" w:rsidRPr="00EB2100">
        <w:rPr>
          <w:rFonts w:cstheme="minorHAnsi"/>
        </w:rPr>
        <w:t xml:space="preserve">Special Guardians Regulations 2005 reg (6) provides that financial support is payable to facilitate a placement of a child when it is necessary to ensure that the </w:t>
      </w:r>
      <w:r w:rsidR="00E20CAC">
        <w:rPr>
          <w:rFonts w:cstheme="minorHAnsi"/>
        </w:rPr>
        <w:t>S</w:t>
      </w:r>
      <w:r w:rsidR="007506A4" w:rsidRPr="00EB2100">
        <w:rPr>
          <w:rFonts w:cstheme="minorHAnsi"/>
        </w:rPr>
        <w:t xml:space="preserve">pecial </w:t>
      </w:r>
      <w:r w:rsidR="00E20CAC">
        <w:rPr>
          <w:rFonts w:cstheme="minorHAnsi"/>
        </w:rPr>
        <w:t>G</w:t>
      </w:r>
      <w:r w:rsidR="007506A4" w:rsidRPr="00EB2100">
        <w:rPr>
          <w:rFonts w:cstheme="minorHAnsi"/>
        </w:rPr>
        <w:t xml:space="preserve">uardian can look after the child.  </w:t>
      </w:r>
      <w:r>
        <w:rPr>
          <w:rFonts w:cstheme="minorHAnsi"/>
        </w:rPr>
        <w:t xml:space="preserve">  Any </w:t>
      </w:r>
      <w:proofErr w:type="spellStart"/>
      <w:r>
        <w:rPr>
          <w:rFonts w:cstheme="minorHAnsi"/>
        </w:rPr>
        <w:t>SGO</w:t>
      </w:r>
      <w:proofErr w:type="spellEnd"/>
      <w:r>
        <w:rPr>
          <w:rFonts w:cstheme="minorHAnsi"/>
        </w:rPr>
        <w:t xml:space="preserve"> allowance payments require authorisation from Head of Service (authorisation to be confirmed on a completed </w:t>
      </w:r>
      <w:proofErr w:type="spellStart"/>
      <w:r>
        <w:rPr>
          <w:rFonts w:cstheme="minorHAnsi"/>
        </w:rPr>
        <w:t>PPA1</w:t>
      </w:r>
      <w:proofErr w:type="spellEnd"/>
      <w:r>
        <w:rPr>
          <w:rFonts w:cstheme="minorHAnsi"/>
        </w:rPr>
        <w:t xml:space="preserve"> form).</w:t>
      </w:r>
      <w:r w:rsidR="00B6114E">
        <w:rPr>
          <w:rFonts w:cstheme="minorHAnsi"/>
        </w:rPr>
        <w:t xml:space="preserve">   Allowances are paid on a fortnightly basis. </w:t>
      </w:r>
      <w:r w:rsidR="00B6114E" w:rsidRPr="00B6114E">
        <w:rPr>
          <w:rFonts w:cstheme="minorHAnsi"/>
          <w:b/>
        </w:rPr>
        <w:t xml:space="preserve">There is no guarantee that an </w:t>
      </w:r>
      <w:proofErr w:type="spellStart"/>
      <w:r w:rsidR="00B6114E" w:rsidRPr="00B6114E">
        <w:rPr>
          <w:rFonts w:cstheme="minorHAnsi"/>
          <w:b/>
        </w:rPr>
        <w:t>SGO</w:t>
      </w:r>
      <w:proofErr w:type="spellEnd"/>
      <w:r w:rsidR="00B6114E" w:rsidRPr="00B6114E">
        <w:rPr>
          <w:rFonts w:cstheme="minorHAnsi"/>
          <w:b/>
        </w:rPr>
        <w:t xml:space="preserve"> allowance will be paid for the duration of a child’s minority.</w:t>
      </w:r>
      <w:r w:rsidR="00B6114E">
        <w:rPr>
          <w:rFonts w:cstheme="minorHAnsi"/>
        </w:rPr>
        <w:t xml:space="preserve"> </w:t>
      </w:r>
      <w:r w:rsidR="00B6114E">
        <w:rPr>
          <w:rFonts w:eastAsia="Arial" w:cs="Arial"/>
        </w:rPr>
        <w:tab/>
      </w:r>
    </w:p>
    <w:p w14:paraId="456FB650" w14:textId="77777777" w:rsidR="00B6114E" w:rsidRDefault="00B6114E" w:rsidP="00B6114E">
      <w:pPr>
        <w:spacing w:before="3" w:after="0" w:line="276" w:lineRule="exact"/>
        <w:ind w:left="720" w:right="45" w:hanging="720"/>
        <w:rPr>
          <w:rFonts w:eastAsia="Arial" w:cs="Arial"/>
        </w:rPr>
      </w:pPr>
    </w:p>
    <w:p w14:paraId="69B1EAEF" w14:textId="77777777" w:rsidR="00B6114E" w:rsidRDefault="00B6114E" w:rsidP="00E75F9D">
      <w:pPr>
        <w:ind w:left="720" w:hanging="720"/>
        <w:jc w:val="both"/>
        <w:rPr>
          <w:rFonts w:cs="Arial"/>
        </w:rPr>
      </w:pPr>
      <w:r>
        <w:rPr>
          <w:rFonts w:eastAsia="Arial" w:cs="Arial"/>
        </w:rPr>
        <w:t>6.2</w:t>
      </w:r>
      <w:r>
        <w:rPr>
          <w:rFonts w:eastAsia="Arial" w:cs="Arial"/>
        </w:rPr>
        <w:tab/>
      </w:r>
      <w:r w:rsidRPr="00EB2100">
        <w:rPr>
          <w:rFonts w:cs="Arial"/>
        </w:rPr>
        <w:t>If there are any specific requests for financial assistance</w:t>
      </w:r>
      <w:r>
        <w:rPr>
          <w:rFonts w:cs="Arial"/>
        </w:rPr>
        <w:t xml:space="preserve"> pre or post </w:t>
      </w:r>
      <w:proofErr w:type="spellStart"/>
      <w:r>
        <w:rPr>
          <w:rFonts w:cs="Arial"/>
        </w:rPr>
        <w:t>SGO</w:t>
      </w:r>
      <w:proofErr w:type="spellEnd"/>
      <w:r>
        <w:rPr>
          <w:rFonts w:cs="Arial"/>
        </w:rPr>
        <w:t xml:space="preserve"> being made</w:t>
      </w:r>
      <w:r w:rsidRPr="00EB2100">
        <w:rPr>
          <w:rFonts w:cs="Arial"/>
        </w:rPr>
        <w:t xml:space="preserve">, </w:t>
      </w:r>
      <w:proofErr w:type="gramStart"/>
      <w:r w:rsidRPr="00EB2100">
        <w:rPr>
          <w:rFonts w:cs="Arial"/>
        </w:rPr>
        <w:t>e.g.</w:t>
      </w:r>
      <w:proofErr w:type="gramEnd"/>
      <w:r w:rsidRPr="00EB2100">
        <w:rPr>
          <w:rFonts w:cs="Arial"/>
        </w:rPr>
        <w:t xml:space="preserve"> costs related to a house move or equipment costs, a case can be put forward to the Head of Service who has the final decision.  Each request will be judged on the individual circumstances but there are no guarantees that any such request will be agreed.   </w:t>
      </w:r>
    </w:p>
    <w:p w14:paraId="698EC4CA" w14:textId="77777777" w:rsidR="00B6114E" w:rsidRDefault="00B6114E" w:rsidP="00E75F9D">
      <w:pPr>
        <w:ind w:left="720" w:hanging="720"/>
        <w:jc w:val="both"/>
        <w:rPr>
          <w:rFonts w:cs="Arial"/>
        </w:rPr>
      </w:pPr>
      <w:r>
        <w:rPr>
          <w:rFonts w:cstheme="minorHAnsi"/>
        </w:rPr>
        <w:t>6.3</w:t>
      </w:r>
      <w:r>
        <w:rPr>
          <w:rFonts w:cstheme="minorHAnsi"/>
        </w:rPr>
        <w:tab/>
      </w:r>
      <w:r w:rsidRPr="00EB2100">
        <w:rPr>
          <w:rFonts w:cs="Arial"/>
        </w:rPr>
        <w:t>Special Guardians are required to enter into a written agreement with Wiltshire Council in which they agree to inform the council of any changes to their financial circumstances. This is a condition of</w:t>
      </w:r>
      <w:r>
        <w:rPr>
          <w:rFonts w:cs="Arial"/>
        </w:rPr>
        <w:t xml:space="preserve"> any</w:t>
      </w:r>
      <w:r w:rsidRPr="00EB2100">
        <w:rPr>
          <w:rFonts w:cs="Arial"/>
        </w:rPr>
        <w:t xml:space="preserve"> </w:t>
      </w:r>
      <w:proofErr w:type="spellStart"/>
      <w:r w:rsidRPr="00EB2100">
        <w:rPr>
          <w:rFonts w:cs="Arial"/>
        </w:rPr>
        <w:t>SGO</w:t>
      </w:r>
      <w:proofErr w:type="spellEnd"/>
      <w:r w:rsidRPr="00EB2100">
        <w:rPr>
          <w:rFonts w:cs="Arial"/>
        </w:rPr>
        <w:t xml:space="preserve"> allowances being paid.</w:t>
      </w:r>
      <w:r>
        <w:rPr>
          <w:rFonts w:cs="Arial"/>
        </w:rPr>
        <w:t xml:space="preserve"> Linked to this, Special Guardians agree to undergo a means test and an annual review of their financial situation.</w:t>
      </w:r>
    </w:p>
    <w:p w14:paraId="25205DCA" w14:textId="77777777" w:rsidR="00B6114E" w:rsidRDefault="00B6114E" w:rsidP="00B6114E">
      <w:pPr>
        <w:ind w:left="720" w:hanging="720"/>
        <w:jc w:val="both"/>
        <w:rPr>
          <w:rFonts w:cs="Arial"/>
        </w:rPr>
      </w:pPr>
      <w:r>
        <w:rPr>
          <w:rFonts w:cs="Arial"/>
        </w:rPr>
        <w:t>6.4</w:t>
      </w:r>
      <w:r>
        <w:rPr>
          <w:rFonts w:cs="Arial"/>
        </w:rPr>
        <w:tab/>
      </w:r>
      <w:r w:rsidRPr="00C127F0">
        <w:rPr>
          <w:rFonts w:cs="Arial"/>
          <w:highlight w:val="yellow"/>
        </w:rPr>
        <w:t xml:space="preserve">Where a Special Guardian was a foster carer for the child </w:t>
      </w:r>
      <w:r w:rsidRPr="00C127F0">
        <w:rPr>
          <w:rFonts w:cs="Arial"/>
          <w:i/>
          <w:highlight w:val="yellow"/>
        </w:rPr>
        <w:t>immediately</w:t>
      </w:r>
      <w:r w:rsidRPr="00C127F0">
        <w:rPr>
          <w:rFonts w:cs="Arial"/>
          <w:highlight w:val="yellow"/>
        </w:rPr>
        <w:t xml:space="preserve"> before the </w:t>
      </w:r>
      <w:proofErr w:type="spellStart"/>
      <w:r w:rsidRPr="00C127F0">
        <w:rPr>
          <w:rFonts w:cs="Arial"/>
          <w:highlight w:val="yellow"/>
        </w:rPr>
        <w:t>SGO</w:t>
      </w:r>
      <w:proofErr w:type="spellEnd"/>
      <w:r w:rsidRPr="00C127F0">
        <w:rPr>
          <w:rFonts w:cs="Arial"/>
          <w:highlight w:val="yellow"/>
        </w:rPr>
        <w:t xml:space="preserve"> was granted</w:t>
      </w:r>
      <w:r w:rsidR="00E20CAC" w:rsidRPr="00C127F0">
        <w:rPr>
          <w:rFonts w:cs="Arial"/>
          <w:highlight w:val="yellow"/>
        </w:rPr>
        <w:t xml:space="preserve">, </w:t>
      </w:r>
      <w:r w:rsidRPr="00C127F0">
        <w:rPr>
          <w:rFonts w:cs="Arial"/>
          <w:highlight w:val="yellow"/>
        </w:rPr>
        <w:t>Wiltshire Council will provide a two-year transitional payment regardless of the Special Guardians individual circumstances</w:t>
      </w:r>
      <w:r w:rsidR="00E20CAC" w:rsidRPr="00C127F0">
        <w:rPr>
          <w:rFonts w:cs="Arial"/>
          <w:highlight w:val="yellow"/>
        </w:rPr>
        <w:t xml:space="preserve">.  This transitional payment will be paid regardless of the outcome of a means test.  </w:t>
      </w:r>
      <w:r w:rsidR="00E20CAC" w:rsidRPr="00C127F0">
        <w:rPr>
          <w:rFonts w:cs="Arial"/>
          <w:b/>
          <w:bCs/>
          <w:highlight w:val="yellow"/>
        </w:rPr>
        <w:t>The</w:t>
      </w:r>
      <w:r w:rsidRPr="00C127F0">
        <w:rPr>
          <w:rFonts w:cs="Arial"/>
          <w:b/>
          <w:bCs/>
          <w:highlight w:val="yellow"/>
        </w:rPr>
        <w:t xml:space="preserve"> </w:t>
      </w:r>
      <w:commentRangeStart w:id="9"/>
      <w:r w:rsidRPr="00C127F0">
        <w:rPr>
          <w:rFonts w:cs="Arial"/>
          <w:b/>
          <w:bCs/>
          <w:highlight w:val="yellow"/>
        </w:rPr>
        <w:t>allowance</w:t>
      </w:r>
      <w:commentRangeEnd w:id="9"/>
      <w:r w:rsidR="00C127F0">
        <w:rPr>
          <w:rStyle w:val="CommentReference"/>
        </w:rPr>
        <w:commentReference w:id="9"/>
      </w:r>
      <w:r w:rsidRPr="00C127F0">
        <w:rPr>
          <w:rFonts w:cs="Arial"/>
          <w:b/>
          <w:bCs/>
          <w:highlight w:val="yellow"/>
        </w:rPr>
        <w:t xml:space="preserve"> will be based on </w:t>
      </w:r>
      <w:r w:rsidR="00E20CAC" w:rsidRPr="00C127F0">
        <w:rPr>
          <w:rFonts w:cs="Arial"/>
          <w:b/>
          <w:bCs/>
          <w:highlight w:val="yellow"/>
        </w:rPr>
        <w:t>an</w:t>
      </w:r>
      <w:r w:rsidRPr="00C127F0">
        <w:rPr>
          <w:rFonts w:cs="Arial"/>
          <w:b/>
          <w:bCs/>
          <w:highlight w:val="yellow"/>
        </w:rPr>
        <w:t xml:space="preserve"> age-related </w:t>
      </w:r>
      <w:r w:rsidR="00E20CAC" w:rsidRPr="00C127F0">
        <w:rPr>
          <w:rFonts w:cs="Arial"/>
          <w:b/>
          <w:bCs/>
          <w:highlight w:val="yellow"/>
        </w:rPr>
        <w:t>scale and NOT the fostering allowance that they receive as foster carers.</w:t>
      </w:r>
      <w:r w:rsidR="00E20CAC" w:rsidRPr="00C127F0">
        <w:rPr>
          <w:rFonts w:cs="Arial"/>
          <w:highlight w:val="yellow"/>
        </w:rPr>
        <w:t xml:space="preserve"> </w:t>
      </w:r>
      <w:r w:rsidRPr="00C127F0">
        <w:rPr>
          <w:rFonts w:cs="Arial"/>
          <w:highlight w:val="yellow"/>
        </w:rPr>
        <w:t xml:space="preserve"> A means test will be applied at the end of the 2 years.</w:t>
      </w:r>
    </w:p>
    <w:p w14:paraId="65BAD124" w14:textId="77777777" w:rsidR="00ED57C7" w:rsidRDefault="00ED57C7" w:rsidP="00B6114E">
      <w:pPr>
        <w:ind w:left="720" w:hanging="720"/>
        <w:jc w:val="both"/>
        <w:rPr>
          <w:rFonts w:cstheme="minorHAnsi"/>
        </w:rPr>
      </w:pPr>
      <w:r>
        <w:rPr>
          <w:rFonts w:cs="Arial"/>
        </w:rPr>
        <w:t>6.5</w:t>
      </w:r>
      <w:r>
        <w:rPr>
          <w:rFonts w:cs="Arial"/>
        </w:rPr>
        <w:tab/>
        <w:t xml:space="preserve">Special Guardians can and should make a claim for Child Benefit and the child element of Universal Credits.  </w:t>
      </w:r>
      <w:r w:rsidRPr="00EB2100">
        <w:rPr>
          <w:rFonts w:cstheme="minorHAnsi"/>
        </w:rPr>
        <w:t xml:space="preserve">They will be expected to submit this claim within three months of an </w:t>
      </w:r>
      <w:proofErr w:type="spellStart"/>
      <w:r w:rsidRPr="00EB2100">
        <w:rPr>
          <w:rFonts w:cstheme="minorHAnsi"/>
        </w:rPr>
        <w:t>SGO</w:t>
      </w:r>
      <w:proofErr w:type="spellEnd"/>
      <w:r w:rsidRPr="00EB2100">
        <w:rPr>
          <w:rFonts w:cstheme="minorHAnsi"/>
        </w:rPr>
        <w:t xml:space="preserve"> being granted and the </w:t>
      </w:r>
      <w:proofErr w:type="spellStart"/>
      <w:r w:rsidRPr="00EB2100">
        <w:rPr>
          <w:rFonts w:cstheme="minorHAnsi"/>
        </w:rPr>
        <w:t>SGO</w:t>
      </w:r>
      <w:proofErr w:type="spellEnd"/>
      <w:r w:rsidRPr="00EB2100">
        <w:rPr>
          <w:rFonts w:cstheme="minorHAnsi"/>
        </w:rPr>
        <w:t xml:space="preserve"> allowance will be deducted accordingly.   If </w:t>
      </w:r>
      <w:r>
        <w:rPr>
          <w:rFonts w:cstheme="minorHAnsi"/>
        </w:rPr>
        <w:t>carers</w:t>
      </w:r>
      <w:r w:rsidRPr="00EB2100">
        <w:rPr>
          <w:rFonts w:cstheme="minorHAnsi"/>
        </w:rPr>
        <w:t xml:space="preserve"> are not eligible for Child Tax Credits/Universal Credit, then they </w:t>
      </w:r>
      <w:r>
        <w:rPr>
          <w:rFonts w:cstheme="minorHAnsi"/>
        </w:rPr>
        <w:t>may</w:t>
      </w:r>
      <w:r w:rsidRPr="00EB2100">
        <w:rPr>
          <w:rFonts w:cstheme="minorHAnsi"/>
        </w:rPr>
        <w:t xml:space="preserve"> be asked to provide proof of this.  </w:t>
      </w:r>
    </w:p>
    <w:p w14:paraId="4AF64C36" w14:textId="77777777" w:rsidR="00ED57C7" w:rsidRDefault="00ED57C7" w:rsidP="00ED57C7">
      <w:pPr>
        <w:ind w:left="720" w:hanging="720"/>
      </w:pPr>
      <w:r>
        <w:rPr>
          <w:rFonts w:cs="Arial"/>
        </w:rPr>
        <w:t>6.6</w:t>
      </w:r>
      <w:r>
        <w:rPr>
          <w:rFonts w:cs="Arial"/>
        </w:rPr>
        <w:tab/>
      </w:r>
      <w:r w:rsidRPr="00EB2100">
        <w:t xml:space="preserve">If Special Guardians experience any issues or difficulties in relation to the </w:t>
      </w:r>
      <w:proofErr w:type="spellStart"/>
      <w:r w:rsidRPr="00EB2100">
        <w:t>SGO</w:t>
      </w:r>
      <w:proofErr w:type="spellEnd"/>
      <w:r w:rsidRPr="00EB2100">
        <w:t xml:space="preserve"> allowance they can contact Placement Services Finance Team for assistance. Alternatively, or for advice with other financial matters, they can access </w:t>
      </w:r>
      <w:proofErr w:type="spellStart"/>
      <w:r w:rsidRPr="00EB2100">
        <w:t>SGO</w:t>
      </w:r>
      <w:proofErr w:type="spellEnd"/>
      <w:r w:rsidRPr="00EB2100">
        <w:t xml:space="preserve"> Support via Wiltshire Council</w:t>
      </w:r>
      <w:r>
        <w:t xml:space="preserve"> Kinship &amp;</w:t>
      </w:r>
      <w:r w:rsidRPr="00EB2100">
        <w:t xml:space="preserve"> Fostering Team.</w:t>
      </w:r>
      <w:r>
        <w:t xml:space="preserve"> </w:t>
      </w:r>
    </w:p>
    <w:p w14:paraId="65D6904D" w14:textId="77777777" w:rsidR="000F48A9" w:rsidRDefault="000F48A9" w:rsidP="00ED57C7">
      <w:pPr>
        <w:ind w:left="720" w:hanging="720"/>
      </w:pPr>
    </w:p>
    <w:p w14:paraId="736ACE42" w14:textId="77777777" w:rsidR="000F48A9" w:rsidRDefault="000F48A9" w:rsidP="00ED57C7">
      <w:pPr>
        <w:ind w:left="720" w:hanging="720"/>
      </w:pPr>
    </w:p>
    <w:p w14:paraId="6377B695" w14:textId="77777777" w:rsidR="000F48A9" w:rsidRDefault="000F48A9" w:rsidP="00ED57C7">
      <w:pPr>
        <w:ind w:left="720" w:hanging="720"/>
      </w:pPr>
    </w:p>
    <w:p w14:paraId="02A44EAB" w14:textId="77777777" w:rsidR="000F48A9" w:rsidRDefault="000F48A9" w:rsidP="00ED57C7">
      <w:pPr>
        <w:ind w:left="720" w:hanging="720"/>
      </w:pPr>
    </w:p>
    <w:p w14:paraId="746AB61B" w14:textId="77777777" w:rsidR="00E75F9D" w:rsidRDefault="00E75F9D" w:rsidP="00ED57C7">
      <w:pPr>
        <w:ind w:left="720" w:hanging="720"/>
      </w:pPr>
    </w:p>
    <w:p w14:paraId="3CD92EA9" w14:textId="77777777" w:rsidR="00E75F9D" w:rsidRDefault="00E75F9D" w:rsidP="00ED57C7">
      <w:pPr>
        <w:ind w:left="720" w:hanging="720"/>
      </w:pPr>
    </w:p>
    <w:p w14:paraId="72DFD5BE" w14:textId="77777777" w:rsidR="00CB430E" w:rsidRDefault="00CB430E" w:rsidP="00CB430E">
      <w:pPr>
        <w:spacing w:after="0"/>
        <w:rPr>
          <w:sz w:val="24"/>
          <w:szCs w:val="24"/>
        </w:rPr>
      </w:pPr>
    </w:p>
    <w:p w14:paraId="1017DDC0" w14:textId="77777777" w:rsidR="000F48A9" w:rsidRDefault="000F48A9" w:rsidP="00CB430E">
      <w:pPr>
        <w:spacing w:after="0"/>
        <w:rPr>
          <w:sz w:val="24"/>
          <w:szCs w:val="24"/>
        </w:rPr>
      </w:pPr>
    </w:p>
    <w:tbl>
      <w:tblPr>
        <w:tblW w:w="14174" w:type="dxa"/>
        <w:tblInd w:w="101" w:type="dxa"/>
        <w:tblLayout w:type="fixed"/>
        <w:tblCellMar>
          <w:left w:w="57" w:type="dxa"/>
          <w:right w:w="57" w:type="dxa"/>
        </w:tblCellMar>
        <w:tblLook w:val="01E0" w:firstRow="1" w:lastRow="1" w:firstColumn="1" w:lastColumn="1" w:noHBand="0" w:noVBand="0"/>
      </w:tblPr>
      <w:tblGrid>
        <w:gridCol w:w="7087"/>
        <w:gridCol w:w="7087"/>
      </w:tblGrid>
      <w:tr w:rsidR="000F48A9" w:rsidRPr="001902C0" w14:paraId="46E4E704" w14:textId="77777777" w:rsidTr="00B12F71">
        <w:trPr>
          <w:trHeight w:hRule="exact" w:val="434"/>
        </w:trPr>
        <w:tc>
          <w:tcPr>
            <w:tcW w:w="14174" w:type="dxa"/>
            <w:gridSpan w:val="2"/>
            <w:tcBorders>
              <w:top w:val="single" w:sz="4" w:space="0" w:color="000000"/>
              <w:left w:val="single" w:sz="4" w:space="0" w:color="000000"/>
              <w:bottom w:val="single" w:sz="4" w:space="0" w:color="000000"/>
              <w:right w:val="single" w:sz="4" w:space="0" w:color="000000"/>
            </w:tcBorders>
            <w:vAlign w:val="center"/>
          </w:tcPr>
          <w:p w14:paraId="7EA2CECF" w14:textId="77777777" w:rsidR="000F48A9" w:rsidRPr="001902C0" w:rsidRDefault="000F48A9" w:rsidP="00B12F71">
            <w:pPr>
              <w:spacing w:after="0"/>
            </w:pPr>
            <w:r>
              <w:t>6</w:t>
            </w:r>
            <w:r w:rsidRPr="001902C0">
              <w:t>.</w:t>
            </w:r>
            <w:r w:rsidRPr="001902C0">
              <w:rPr>
                <w:spacing w:val="67"/>
              </w:rPr>
              <w:t xml:space="preserve"> </w:t>
            </w:r>
            <w:r>
              <w:t>FINANCIAL SUPPORT</w:t>
            </w:r>
          </w:p>
        </w:tc>
      </w:tr>
      <w:tr w:rsidR="000F48A9" w:rsidRPr="001902C0" w14:paraId="09B45FD3" w14:textId="77777777" w:rsidTr="00B12F71">
        <w:trPr>
          <w:trHeight w:hRule="exact" w:val="563"/>
        </w:trPr>
        <w:tc>
          <w:tcPr>
            <w:tcW w:w="7087" w:type="dxa"/>
            <w:tcBorders>
              <w:top w:val="single" w:sz="4" w:space="0" w:color="000000"/>
              <w:left w:val="single" w:sz="4" w:space="0" w:color="000000"/>
              <w:bottom w:val="single" w:sz="4" w:space="0" w:color="000000"/>
              <w:right w:val="single" w:sz="4" w:space="0" w:color="000000"/>
            </w:tcBorders>
            <w:vAlign w:val="center"/>
          </w:tcPr>
          <w:p w14:paraId="567F5C31" w14:textId="77777777" w:rsidR="000F48A9" w:rsidRPr="001902C0" w:rsidRDefault="000F48A9" w:rsidP="00B12F71">
            <w:pPr>
              <w:spacing w:after="0"/>
            </w:pPr>
            <w:r>
              <w:t>Financial questions/considerations</w:t>
            </w:r>
          </w:p>
        </w:tc>
        <w:tc>
          <w:tcPr>
            <w:tcW w:w="7087" w:type="dxa"/>
            <w:tcBorders>
              <w:top w:val="single" w:sz="4" w:space="0" w:color="000000"/>
              <w:left w:val="single" w:sz="4" w:space="0" w:color="000000"/>
              <w:bottom w:val="single" w:sz="4" w:space="0" w:color="000000"/>
              <w:right w:val="single" w:sz="4" w:space="0" w:color="000000"/>
            </w:tcBorders>
            <w:vAlign w:val="center"/>
          </w:tcPr>
          <w:p w14:paraId="6F00B889" w14:textId="77777777" w:rsidR="000F48A9" w:rsidRPr="001902C0" w:rsidRDefault="000F48A9" w:rsidP="00B12F71">
            <w:pPr>
              <w:spacing w:after="0"/>
            </w:pPr>
            <w:r>
              <w:t>Yes/No/Comments</w:t>
            </w:r>
          </w:p>
        </w:tc>
      </w:tr>
      <w:tr w:rsidR="000F48A9" w:rsidRPr="001902C0" w14:paraId="1F0D001F" w14:textId="77777777" w:rsidTr="00A26429">
        <w:tc>
          <w:tcPr>
            <w:tcW w:w="7087" w:type="dxa"/>
            <w:tcBorders>
              <w:top w:val="single" w:sz="4" w:space="0" w:color="000000"/>
              <w:left w:val="single" w:sz="4" w:space="0" w:color="000000"/>
              <w:bottom w:val="single" w:sz="4" w:space="0" w:color="000000"/>
              <w:right w:val="single" w:sz="4" w:space="0" w:color="000000"/>
            </w:tcBorders>
          </w:tcPr>
          <w:p w14:paraId="67CCE576" w14:textId="77777777" w:rsidR="000F48A9" w:rsidRPr="006B5414" w:rsidRDefault="000F48A9" w:rsidP="000F48A9">
            <w:pPr>
              <w:spacing w:after="0"/>
              <w:ind w:right="365"/>
              <w:rPr>
                <w:rFonts w:eastAsia="Arial" w:cs="Arial"/>
                <w:bCs/>
              </w:rPr>
            </w:pPr>
            <w:r w:rsidRPr="006B5414">
              <w:rPr>
                <w:rFonts w:eastAsia="Arial" w:cs="Arial"/>
                <w:bCs/>
              </w:rPr>
              <w:t>Are</w:t>
            </w:r>
            <w:r w:rsidRPr="006B5414">
              <w:rPr>
                <w:rFonts w:eastAsia="Arial" w:cs="Arial"/>
                <w:bCs/>
                <w:spacing w:val="1"/>
              </w:rPr>
              <w:t xml:space="preserve"> </w:t>
            </w:r>
            <w:r w:rsidRPr="006B5414">
              <w:rPr>
                <w:rFonts w:eastAsia="Arial" w:cs="Arial"/>
                <w:bCs/>
                <w:spacing w:val="-3"/>
              </w:rPr>
              <w:t>y</w:t>
            </w:r>
            <w:r w:rsidRPr="006B5414">
              <w:rPr>
                <w:rFonts w:eastAsia="Arial" w:cs="Arial"/>
                <w:bCs/>
                <w:spacing w:val="1"/>
              </w:rPr>
              <w:t>o</w:t>
            </w:r>
            <w:r w:rsidRPr="006B5414">
              <w:rPr>
                <w:rFonts w:eastAsia="Arial" w:cs="Arial"/>
                <w:bCs/>
              </w:rPr>
              <w:t>u</w:t>
            </w:r>
            <w:r w:rsidRPr="006B5414">
              <w:rPr>
                <w:rFonts w:eastAsia="Arial" w:cs="Arial"/>
                <w:bCs/>
                <w:spacing w:val="1"/>
              </w:rPr>
              <w:t xml:space="preserve"> </w:t>
            </w:r>
            <w:r w:rsidRPr="006B5414">
              <w:rPr>
                <w:rFonts w:eastAsia="Arial" w:cs="Arial"/>
                <w:bCs/>
              </w:rPr>
              <w:t>recommending</w:t>
            </w:r>
            <w:r w:rsidRPr="006B5414">
              <w:rPr>
                <w:rFonts w:eastAsia="Arial" w:cs="Arial"/>
                <w:bCs/>
                <w:spacing w:val="1"/>
              </w:rPr>
              <w:t xml:space="preserve"> </w:t>
            </w:r>
            <w:r w:rsidRPr="006B5414">
              <w:rPr>
                <w:rFonts w:eastAsia="Arial" w:cs="Arial"/>
                <w:bCs/>
              </w:rPr>
              <w:t>any</w:t>
            </w:r>
            <w:r w:rsidRPr="006B5414">
              <w:rPr>
                <w:rFonts w:eastAsia="Arial" w:cs="Arial"/>
                <w:bCs/>
                <w:spacing w:val="-2"/>
              </w:rPr>
              <w:t xml:space="preserve"> </w:t>
            </w:r>
            <w:r w:rsidRPr="006B5414">
              <w:rPr>
                <w:rFonts w:eastAsia="Arial" w:cs="Arial"/>
                <w:bCs/>
              </w:rPr>
              <w:t>financi</w:t>
            </w:r>
            <w:r w:rsidRPr="006B5414">
              <w:rPr>
                <w:rFonts w:eastAsia="Arial" w:cs="Arial"/>
                <w:bCs/>
                <w:spacing w:val="-1"/>
              </w:rPr>
              <w:t>a</w:t>
            </w:r>
            <w:r w:rsidRPr="006B5414">
              <w:rPr>
                <w:rFonts w:eastAsia="Arial" w:cs="Arial"/>
                <w:bCs/>
              </w:rPr>
              <w:t>l support to the placement? If so</w:t>
            </w:r>
            <w:r w:rsidR="00436483" w:rsidRPr="006B5414">
              <w:rPr>
                <w:rFonts w:eastAsia="Arial" w:cs="Arial"/>
                <w:bCs/>
              </w:rPr>
              <w:t>,</w:t>
            </w:r>
            <w:r w:rsidRPr="006B5414">
              <w:rPr>
                <w:rFonts w:eastAsia="Arial" w:cs="Arial"/>
                <w:bCs/>
              </w:rPr>
              <w:t xml:space="preserve"> please specify all that apply.  </w:t>
            </w:r>
          </w:p>
          <w:p w14:paraId="3A8BC878" w14:textId="77777777" w:rsidR="000F48A9" w:rsidRPr="006B5414" w:rsidRDefault="000F48A9" w:rsidP="000F48A9">
            <w:pPr>
              <w:spacing w:after="0"/>
              <w:ind w:right="365"/>
              <w:rPr>
                <w:rFonts w:eastAsia="Arial" w:cs="Arial"/>
                <w:bCs/>
              </w:rPr>
            </w:pPr>
          </w:p>
          <w:p w14:paraId="1F966CF3" w14:textId="77777777" w:rsidR="000F48A9" w:rsidRPr="006B5414" w:rsidRDefault="000F48A9" w:rsidP="000F48A9">
            <w:pPr>
              <w:spacing w:after="0"/>
              <w:ind w:right="365"/>
              <w:rPr>
                <w:rFonts w:eastAsia="Arial" w:cs="Arial"/>
                <w:bCs/>
              </w:rPr>
            </w:pPr>
            <w:r w:rsidRPr="006B5414">
              <w:rPr>
                <w:rFonts w:eastAsia="Arial" w:cs="Arial"/>
                <w:bCs/>
              </w:rPr>
              <w:t xml:space="preserve">All requests for any financial support must be authorised </w:t>
            </w:r>
            <w:r w:rsidR="006B5414" w:rsidRPr="006B5414">
              <w:rPr>
                <w:rFonts w:eastAsia="Arial" w:cs="Arial"/>
                <w:bCs/>
              </w:rPr>
              <w:t>b</w:t>
            </w:r>
            <w:r w:rsidRPr="006B5414">
              <w:rPr>
                <w:rFonts w:eastAsia="Arial" w:cs="Arial"/>
                <w:bCs/>
              </w:rPr>
              <w:t xml:space="preserve">y Head of Service via a completed/signed </w:t>
            </w:r>
            <w:proofErr w:type="spellStart"/>
            <w:r w:rsidRPr="006B5414">
              <w:rPr>
                <w:rFonts w:eastAsia="Arial" w:cs="Arial"/>
                <w:bCs/>
              </w:rPr>
              <w:t>PPA1</w:t>
            </w:r>
            <w:proofErr w:type="spellEnd"/>
            <w:r w:rsidRPr="006B5414">
              <w:rPr>
                <w:rFonts w:eastAsia="Arial" w:cs="Arial"/>
                <w:bCs/>
              </w:rPr>
              <w:t xml:space="preserve"> form.</w:t>
            </w:r>
          </w:p>
          <w:p w14:paraId="68DE7972" w14:textId="77777777" w:rsidR="000F48A9" w:rsidRDefault="000F48A9" w:rsidP="000F48A9">
            <w:pPr>
              <w:spacing w:after="0"/>
              <w:ind w:left="100" w:right="-20"/>
              <w:rPr>
                <w:rFonts w:eastAsia="Arial" w:cs="Arial"/>
                <w:b/>
                <w:bCs/>
              </w:rPr>
            </w:pPr>
          </w:p>
          <w:p w14:paraId="39E5FC15" w14:textId="77777777" w:rsidR="000F48A9" w:rsidRPr="005771B6" w:rsidRDefault="000F48A9" w:rsidP="000F48A9">
            <w:pPr>
              <w:spacing w:before="1" w:after="0" w:line="280" w:lineRule="exact"/>
            </w:pPr>
          </w:p>
          <w:p w14:paraId="47047A29" w14:textId="77777777" w:rsidR="00436483" w:rsidRDefault="000F48A9" w:rsidP="000F48A9">
            <w:pPr>
              <w:spacing w:after="0"/>
              <w:rPr>
                <w:rFonts w:eastAsia="Arial" w:cs="Arial"/>
                <w:b/>
                <w:bCs/>
              </w:rPr>
            </w:pPr>
            <w:r w:rsidRPr="005771B6">
              <w:rPr>
                <w:rFonts w:eastAsia="Arial" w:cs="Arial"/>
                <w:b/>
                <w:bCs/>
              </w:rPr>
              <w:t>(</w:t>
            </w:r>
            <w:r w:rsidR="00436483">
              <w:rPr>
                <w:rFonts w:eastAsia="Arial" w:cs="Arial"/>
                <w:b/>
                <w:bCs/>
              </w:rPr>
              <w:t>a</w:t>
            </w:r>
            <w:r w:rsidRPr="005771B6">
              <w:rPr>
                <w:rFonts w:eastAsia="Arial" w:cs="Arial"/>
                <w:b/>
                <w:bCs/>
              </w:rPr>
              <w:t>) Time limited pa</w:t>
            </w:r>
            <w:r w:rsidRPr="005771B6">
              <w:rPr>
                <w:rFonts w:eastAsia="Arial" w:cs="Arial"/>
                <w:b/>
                <w:bCs/>
                <w:spacing w:val="-1"/>
              </w:rPr>
              <w:t>y</w:t>
            </w:r>
            <w:r w:rsidRPr="005771B6">
              <w:rPr>
                <w:rFonts w:eastAsia="Arial" w:cs="Arial"/>
                <w:b/>
                <w:bCs/>
              </w:rPr>
              <w:t>me</w:t>
            </w:r>
            <w:r w:rsidRPr="005771B6">
              <w:rPr>
                <w:rFonts w:eastAsia="Arial" w:cs="Arial"/>
                <w:b/>
                <w:bCs/>
                <w:spacing w:val="2"/>
              </w:rPr>
              <w:t>n</w:t>
            </w:r>
            <w:r w:rsidRPr="005771B6">
              <w:rPr>
                <w:rFonts w:eastAsia="Arial" w:cs="Arial"/>
                <w:b/>
                <w:bCs/>
              </w:rPr>
              <w:t>t for a</w:t>
            </w:r>
            <w:r w:rsidRPr="005771B6">
              <w:rPr>
                <w:rFonts w:eastAsia="Arial" w:cs="Arial"/>
                <w:b/>
                <w:bCs/>
                <w:spacing w:val="-1"/>
              </w:rPr>
              <w:t xml:space="preserve"> </w:t>
            </w:r>
            <w:r w:rsidRPr="005771B6">
              <w:rPr>
                <w:rFonts w:eastAsia="Arial" w:cs="Arial"/>
                <w:b/>
                <w:bCs/>
              </w:rPr>
              <w:t>specific r</w:t>
            </w:r>
            <w:r w:rsidRPr="005771B6">
              <w:rPr>
                <w:rFonts w:eastAsia="Arial" w:cs="Arial"/>
                <w:b/>
                <w:bCs/>
                <w:spacing w:val="-1"/>
              </w:rPr>
              <w:t>e</w:t>
            </w:r>
            <w:r w:rsidRPr="005771B6">
              <w:rPr>
                <w:rFonts w:eastAsia="Arial" w:cs="Arial"/>
                <w:b/>
                <w:bCs/>
              </w:rPr>
              <w:t xml:space="preserve">ason? If so, please </w:t>
            </w:r>
            <w:proofErr w:type="gramStart"/>
            <w:r w:rsidRPr="005771B6">
              <w:rPr>
                <w:rFonts w:eastAsia="Arial" w:cs="Arial"/>
                <w:b/>
                <w:bCs/>
              </w:rPr>
              <w:t>speci</w:t>
            </w:r>
            <w:r w:rsidRPr="005771B6">
              <w:rPr>
                <w:rFonts w:eastAsia="Arial" w:cs="Arial"/>
                <w:b/>
                <w:bCs/>
                <w:spacing w:val="2"/>
              </w:rPr>
              <w:t>f</w:t>
            </w:r>
            <w:r w:rsidRPr="005771B6">
              <w:rPr>
                <w:rFonts w:eastAsia="Arial" w:cs="Arial"/>
                <w:b/>
                <w:bCs/>
                <w:spacing w:val="-2"/>
              </w:rPr>
              <w:t>y</w:t>
            </w:r>
            <w:proofErr w:type="gramEnd"/>
            <w:r w:rsidR="00436483">
              <w:rPr>
                <w:rFonts w:eastAsia="Arial" w:cs="Arial"/>
                <w:b/>
                <w:bCs/>
              </w:rPr>
              <w:t xml:space="preserve"> </w:t>
            </w:r>
          </w:p>
          <w:p w14:paraId="11CF4A25" w14:textId="77777777" w:rsidR="000F48A9" w:rsidRPr="00436483" w:rsidRDefault="000F48A9" w:rsidP="000F48A9">
            <w:pPr>
              <w:spacing w:after="0"/>
              <w:rPr>
                <w:rFonts w:eastAsia="Arial" w:cs="Arial"/>
                <w:bCs/>
              </w:rPr>
            </w:pPr>
            <w:r w:rsidRPr="00436483">
              <w:rPr>
                <w:rFonts w:eastAsia="Arial" w:cs="Arial"/>
                <w:bCs/>
                <w:sz w:val="20"/>
                <w:szCs w:val="20"/>
              </w:rPr>
              <w:t>(</w:t>
            </w:r>
            <w:proofErr w:type="gramStart"/>
            <w:r w:rsidRPr="00436483">
              <w:rPr>
                <w:rFonts w:eastAsia="Arial" w:cs="Arial"/>
                <w:bCs/>
                <w:i/>
                <w:sz w:val="20"/>
                <w:szCs w:val="20"/>
              </w:rPr>
              <w:t>for</w:t>
            </w:r>
            <w:proofErr w:type="gramEnd"/>
            <w:r w:rsidRPr="00436483">
              <w:rPr>
                <w:rFonts w:eastAsia="Arial" w:cs="Arial"/>
                <w:bCs/>
                <w:i/>
                <w:sz w:val="20"/>
                <w:szCs w:val="20"/>
              </w:rPr>
              <w:t xml:space="preserve"> example, temporary child care while carers work their notice period</w:t>
            </w:r>
            <w:r w:rsidRPr="00436483">
              <w:rPr>
                <w:rFonts w:eastAsia="Arial" w:cs="Arial"/>
                <w:bCs/>
                <w:sz w:val="20"/>
                <w:szCs w:val="20"/>
              </w:rPr>
              <w:t>)</w:t>
            </w:r>
          </w:p>
          <w:p w14:paraId="585C1959" w14:textId="77777777" w:rsidR="000F48A9" w:rsidRDefault="000F48A9" w:rsidP="000F48A9">
            <w:pPr>
              <w:spacing w:after="0"/>
              <w:rPr>
                <w:rFonts w:eastAsia="Arial" w:cs="Arial"/>
                <w:b/>
                <w:bCs/>
              </w:rPr>
            </w:pPr>
          </w:p>
          <w:p w14:paraId="6045561A" w14:textId="77777777" w:rsidR="00436483" w:rsidRDefault="00436483" w:rsidP="000F48A9">
            <w:pPr>
              <w:spacing w:after="0"/>
              <w:rPr>
                <w:rFonts w:eastAsia="Arial" w:cs="Arial"/>
                <w:b/>
                <w:bCs/>
              </w:rPr>
            </w:pPr>
          </w:p>
          <w:p w14:paraId="5F051D6D" w14:textId="77777777" w:rsidR="000F48A9" w:rsidRDefault="000F48A9" w:rsidP="000F48A9">
            <w:pPr>
              <w:spacing w:after="0"/>
              <w:rPr>
                <w:rFonts w:eastAsia="Arial" w:cs="Arial"/>
                <w:b/>
                <w:bCs/>
              </w:rPr>
            </w:pPr>
            <w:r>
              <w:rPr>
                <w:rFonts w:eastAsia="Arial" w:cs="Arial"/>
                <w:b/>
                <w:bCs/>
              </w:rPr>
              <w:t>(</w:t>
            </w:r>
            <w:r w:rsidR="00436483">
              <w:rPr>
                <w:rFonts w:eastAsia="Arial" w:cs="Arial"/>
                <w:b/>
                <w:bCs/>
              </w:rPr>
              <w:t>b</w:t>
            </w:r>
            <w:r>
              <w:rPr>
                <w:rFonts w:eastAsia="Arial" w:cs="Arial"/>
                <w:b/>
                <w:bCs/>
              </w:rPr>
              <w:t>) Lump sum for a particular item. If so, please specify.</w:t>
            </w:r>
          </w:p>
          <w:p w14:paraId="6246D3B5" w14:textId="77777777" w:rsidR="00436483" w:rsidRDefault="00436483" w:rsidP="000F48A9">
            <w:pPr>
              <w:spacing w:after="0"/>
              <w:rPr>
                <w:rFonts w:eastAsia="Arial" w:cs="Arial"/>
                <w:bCs/>
                <w:i/>
                <w:sz w:val="20"/>
                <w:szCs w:val="20"/>
              </w:rPr>
            </w:pPr>
            <w:r w:rsidRPr="00436483">
              <w:rPr>
                <w:rFonts w:eastAsia="Arial" w:cs="Arial"/>
                <w:bCs/>
                <w:i/>
              </w:rPr>
              <w:t>(</w:t>
            </w:r>
            <w:proofErr w:type="gramStart"/>
            <w:r w:rsidRPr="00436483">
              <w:rPr>
                <w:rFonts w:eastAsia="Arial" w:cs="Arial"/>
                <w:bCs/>
                <w:i/>
                <w:sz w:val="20"/>
                <w:szCs w:val="20"/>
              </w:rPr>
              <w:t>for</w:t>
            </w:r>
            <w:proofErr w:type="gramEnd"/>
            <w:r w:rsidRPr="00436483">
              <w:rPr>
                <w:rFonts w:eastAsia="Arial" w:cs="Arial"/>
                <w:bCs/>
                <w:i/>
                <w:sz w:val="20"/>
                <w:szCs w:val="20"/>
              </w:rPr>
              <w:t xml:space="preserve"> example, lump sum payment to purchase bedroom furniture or essential baby equipment)</w:t>
            </w:r>
          </w:p>
          <w:p w14:paraId="5234C349" w14:textId="77777777" w:rsidR="00436483" w:rsidRDefault="00436483" w:rsidP="000F48A9">
            <w:pPr>
              <w:spacing w:after="0"/>
              <w:rPr>
                <w:rFonts w:eastAsia="Arial" w:cs="Arial"/>
                <w:b/>
                <w:bCs/>
                <w:i/>
              </w:rPr>
            </w:pPr>
          </w:p>
          <w:p w14:paraId="4D349D03" w14:textId="77777777" w:rsidR="00436483" w:rsidRDefault="00436483" w:rsidP="000F48A9">
            <w:pPr>
              <w:spacing w:after="0"/>
              <w:rPr>
                <w:rFonts w:eastAsia="Arial" w:cs="Arial"/>
                <w:b/>
                <w:bCs/>
              </w:rPr>
            </w:pPr>
            <w:r>
              <w:rPr>
                <w:rFonts w:eastAsia="Arial" w:cs="Arial"/>
                <w:b/>
                <w:bCs/>
              </w:rPr>
              <w:t>(c) Ongoing financial support</w:t>
            </w:r>
            <w:r w:rsidR="006B5414">
              <w:rPr>
                <w:rFonts w:eastAsia="Arial" w:cs="Arial"/>
                <w:b/>
                <w:bCs/>
              </w:rPr>
              <w:t xml:space="preserve"> as an </w:t>
            </w:r>
            <w:proofErr w:type="spellStart"/>
            <w:r w:rsidR="006B5414">
              <w:rPr>
                <w:rFonts w:eastAsia="Arial" w:cs="Arial"/>
                <w:b/>
                <w:bCs/>
              </w:rPr>
              <w:t>SGO</w:t>
            </w:r>
            <w:proofErr w:type="spellEnd"/>
            <w:r w:rsidR="006B5414">
              <w:rPr>
                <w:rFonts w:eastAsia="Arial" w:cs="Arial"/>
                <w:b/>
                <w:bCs/>
              </w:rPr>
              <w:t xml:space="preserve"> allowance payment</w:t>
            </w:r>
            <w:r>
              <w:rPr>
                <w:rFonts w:eastAsia="Arial" w:cs="Arial"/>
                <w:b/>
                <w:bCs/>
              </w:rPr>
              <w:t>?  If so, child’s need must fall into of these categories.  Please provide as much detail as possible.</w:t>
            </w:r>
          </w:p>
          <w:p w14:paraId="76785F97" w14:textId="77777777" w:rsidR="00436483" w:rsidRDefault="00436483" w:rsidP="00436483">
            <w:pPr>
              <w:spacing w:before="29" w:after="0"/>
              <w:ind w:right="1862"/>
              <w:rPr>
                <w:rFonts w:eastAsia="Arial" w:cs="Arial"/>
                <w:b/>
                <w:bCs/>
              </w:rPr>
            </w:pPr>
          </w:p>
          <w:p w14:paraId="02F82C74" w14:textId="77777777" w:rsidR="00436483" w:rsidRPr="006B5414" w:rsidRDefault="00436483" w:rsidP="00436483">
            <w:pPr>
              <w:spacing w:before="29" w:after="0"/>
              <w:ind w:right="1862"/>
              <w:rPr>
                <w:rFonts w:eastAsia="Arial" w:cs="Arial"/>
                <w:sz w:val="20"/>
                <w:szCs w:val="20"/>
              </w:rPr>
            </w:pPr>
            <w:r w:rsidRPr="006B5414">
              <w:rPr>
                <w:rFonts w:eastAsia="Arial" w:cs="Arial"/>
                <w:bCs/>
                <w:sz w:val="20"/>
                <w:szCs w:val="20"/>
              </w:rPr>
              <w:t>Does the child current</w:t>
            </w:r>
            <w:r w:rsidRPr="006B5414">
              <w:rPr>
                <w:rFonts w:eastAsia="Arial" w:cs="Arial"/>
                <w:bCs/>
                <w:spacing w:val="2"/>
                <w:sz w:val="20"/>
                <w:szCs w:val="20"/>
              </w:rPr>
              <w:t>l</w:t>
            </w:r>
            <w:r w:rsidRPr="006B5414">
              <w:rPr>
                <w:rFonts w:eastAsia="Arial" w:cs="Arial"/>
                <w:bCs/>
                <w:sz w:val="20"/>
                <w:szCs w:val="20"/>
              </w:rPr>
              <w:t>y</w:t>
            </w:r>
            <w:r w:rsidRPr="006B5414">
              <w:rPr>
                <w:rFonts w:eastAsia="Arial" w:cs="Arial"/>
                <w:bCs/>
                <w:spacing w:val="-2"/>
                <w:sz w:val="20"/>
                <w:szCs w:val="20"/>
              </w:rPr>
              <w:t xml:space="preserve"> </w:t>
            </w:r>
            <w:r w:rsidRPr="006B5414">
              <w:rPr>
                <w:rFonts w:eastAsia="Arial" w:cs="Arial"/>
                <w:bCs/>
                <w:sz w:val="20"/>
                <w:szCs w:val="20"/>
              </w:rPr>
              <w:t>attract any additional payment due to particular needs? (</w:t>
            </w:r>
            <w:proofErr w:type="gramStart"/>
            <w:r w:rsidRPr="006B5414">
              <w:rPr>
                <w:rFonts w:eastAsia="Arial" w:cs="Arial"/>
                <w:bCs/>
                <w:sz w:val="20"/>
                <w:szCs w:val="20"/>
              </w:rPr>
              <w:t>e.g.</w:t>
            </w:r>
            <w:proofErr w:type="gramEnd"/>
            <w:r w:rsidRPr="006B5414">
              <w:rPr>
                <w:rFonts w:eastAsia="Arial" w:cs="Arial"/>
                <w:bCs/>
                <w:sz w:val="20"/>
                <w:szCs w:val="20"/>
              </w:rPr>
              <w:t xml:space="preserve"> soiling,</w:t>
            </w:r>
            <w:r w:rsidRPr="006B5414">
              <w:rPr>
                <w:rFonts w:eastAsia="Arial" w:cs="Arial"/>
                <w:bCs/>
                <w:spacing w:val="-1"/>
                <w:sz w:val="20"/>
                <w:szCs w:val="20"/>
              </w:rPr>
              <w:t xml:space="preserve"> </w:t>
            </w:r>
            <w:r w:rsidRPr="006B5414">
              <w:rPr>
                <w:rFonts w:eastAsia="Arial" w:cs="Arial"/>
                <w:bCs/>
                <w:spacing w:val="2"/>
                <w:sz w:val="20"/>
                <w:szCs w:val="20"/>
              </w:rPr>
              <w:t>w</w:t>
            </w:r>
            <w:r w:rsidRPr="006B5414">
              <w:rPr>
                <w:rFonts w:eastAsia="Arial" w:cs="Arial"/>
                <w:bCs/>
                <w:sz w:val="20"/>
                <w:szCs w:val="20"/>
              </w:rPr>
              <w:t>ear and tear due to behaviour)</w:t>
            </w:r>
          </w:p>
          <w:p w14:paraId="05CE16B7" w14:textId="77777777" w:rsidR="00436483" w:rsidRPr="006B5414" w:rsidRDefault="00436483" w:rsidP="00436483">
            <w:pPr>
              <w:spacing w:after="0"/>
              <w:ind w:right="3701"/>
              <w:rPr>
                <w:sz w:val="20"/>
                <w:szCs w:val="20"/>
              </w:rPr>
            </w:pPr>
          </w:p>
          <w:p w14:paraId="4E4A2347" w14:textId="77777777" w:rsidR="00436483" w:rsidRPr="006B5414" w:rsidRDefault="00436483" w:rsidP="00436483">
            <w:pPr>
              <w:spacing w:after="0"/>
              <w:ind w:right="3701"/>
              <w:rPr>
                <w:rFonts w:eastAsia="Arial" w:cs="Arial"/>
                <w:sz w:val="20"/>
                <w:szCs w:val="20"/>
              </w:rPr>
            </w:pPr>
            <w:r w:rsidRPr="006B5414">
              <w:rPr>
                <w:rFonts w:eastAsia="Arial" w:cs="Arial"/>
                <w:bCs/>
                <w:sz w:val="20"/>
                <w:szCs w:val="20"/>
              </w:rPr>
              <w:t xml:space="preserve">Is the child part of a sibling group </w:t>
            </w:r>
            <w:r w:rsidRPr="006B5414">
              <w:rPr>
                <w:rFonts w:eastAsia="Arial" w:cs="Arial"/>
                <w:bCs/>
                <w:spacing w:val="3"/>
                <w:sz w:val="20"/>
                <w:szCs w:val="20"/>
              </w:rPr>
              <w:t>w</w:t>
            </w:r>
            <w:r w:rsidRPr="006B5414">
              <w:rPr>
                <w:rFonts w:eastAsia="Arial" w:cs="Arial"/>
                <w:bCs/>
                <w:sz w:val="20"/>
                <w:szCs w:val="20"/>
              </w:rPr>
              <w:t>ho need to remain to</w:t>
            </w:r>
            <w:r w:rsidRPr="006B5414">
              <w:rPr>
                <w:rFonts w:eastAsia="Arial" w:cs="Arial"/>
                <w:bCs/>
                <w:spacing w:val="-1"/>
                <w:sz w:val="20"/>
                <w:szCs w:val="20"/>
              </w:rPr>
              <w:t>g</w:t>
            </w:r>
            <w:r w:rsidRPr="006B5414">
              <w:rPr>
                <w:rFonts w:eastAsia="Arial" w:cs="Arial"/>
                <w:bCs/>
                <w:sz w:val="20"/>
                <w:szCs w:val="20"/>
              </w:rPr>
              <w:t>ether?</w:t>
            </w:r>
          </w:p>
          <w:p w14:paraId="0D383F7E" w14:textId="77777777" w:rsidR="00436483" w:rsidRPr="006B5414" w:rsidRDefault="00436483" w:rsidP="00436483">
            <w:pPr>
              <w:spacing w:before="4" w:after="0" w:line="200" w:lineRule="exact"/>
              <w:rPr>
                <w:sz w:val="20"/>
                <w:szCs w:val="20"/>
              </w:rPr>
            </w:pPr>
          </w:p>
          <w:p w14:paraId="41E86DC2" w14:textId="77777777" w:rsidR="00436483" w:rsidRPr="006B5414" w:rsidRDefault="00436483" w:rsidP="00436483">
            <w:pPr>
              <w:spacing w:after="0"/>
              <w:ind w:right="2780"/>
              <w:rPr>
                <w:rFonts w:eastAsia="Arial" w:cs="Arial"/>
                <w:sz w:val="20"/>
                <w:szCs w:val="20"/>
              </w:rPr>
            </w:pPr>
            <w:r w:rsidRPr="006B5414">
              <w:rPr>
                <w:rFonts w:eastAsia="Arial" w:cs="Arial"/>
                <w:bCs/>
                <w:sz w:val="20"/>
                <w:szCs w:val="20"/>
              </w:rPr>
              <w:t>Does the child have ongoing or long</w:t>
            </w:r>
            <w:r w:rsidRPr="006B5414">
              <w:rPr>
                <w:rFonts w:eastAsia="Arial" w:cs="Arial"/>
                <w:b/>
                <w:bCs/>
                <w:sz w:val="20"/>
                <w:szCs w:val="20"/>
              </w:rPr>
              <w:t xml:space="preserve"> </w:t>
            </w:r>
            <w:r w:rsidRPr="006B5414">
              <w:rPr>
                <w:rFonts w:eastAsia="Arial" w:cs="Arial"/>
                <w:bCs/>
                <w:sz w:val="20"/>
                <w:szCs w:val="20"/>
              </w:rPr>
              <w:t>term emotional or behaviou</w:t>
            </w:r>
            <w:r w:rsidRPr="006B5414">
              <w:rPr>
                <w:rFonts w:eastAsia="Arial" w:cs="Arial"/>
                <w:bCs/>
                <w:spacing w:val="1"/>
                <w:sz w:val="20"/>
                <w:szCs w:val="20"/>
              </w:rPr>
              <w:t>r</w:t>
            </w:r>
            <w:r w:rsidRPr="006B5414">
              <w:rPr>
                <w:rFonts w:eastAsia="Arial" w:cs="Arial"/>
                <w:bCs/>
                <w:sz w:val="20"/>
                <w:szCs w:val="20"/>
              </w:rPr>
              <w:t>al difficulties due</w:t>
            </w:r>
            <w:r w:rsidRPr="006B5414">
              <w:rPr>
                <w:rFonts w:eastAsia="Arial" w:cs="Arial"/>
                <w:bCs/>
                <w:spacing w:val="-1"/>
                <w:sz w:val="20"/>
                <w:szCs w:val="20"/>
              </w:rPr>
              <w:t xml:space="preserve"> </w:t>
            </w:r>
            <w:r w:rsidRPr="006B5414">
              <w:rPr>
                <w:rFonts w:eastAsia="Arial" w:cs="Arial"/>
                <w:bCs/>
                <w:sz w:val="20"/>
                <w:szCs w:val="20"/>
              </w:rPr>
              <w:t>to past abuse or neglect?</w:t>
            </w:r>
          </w:p>
          <w:p w14:paraId="0CC79308" w14:textId="77777777" w:rsidR="00436483" w:rsidRPr="006B5414" w:rsidRDefault="00436483" w:rsidP="00436483">
            <w:pPr>
              <w:spacing w:before="4" w:after="0" w:line="200" w:lineRule="exact"/>
              <w:rPr>
                <w:sz w:val="20"/>
                <w:szCs w:val="20"/>
              </w:rPr>
            </w:pPr>
          </w:p>
          <w:p w14:paraId="5F604E6E" w14:textId="77777777" w:rsidR="00436483" w:rsidRPr="006B5414" w:rsidRDefault="00436483" w:rsidP="00436483">
            <w:pPr>
              <w:spacing w:after="0"/>
              <w:ind w:right="1823"/>
              <w:rPr>
                <w:rFonts w:eastAsia="Arial" w:cs="Arial"/>
                <w:sz w:val="20"/>
                <w:szCs w:val="20"/>
              </w:rPr>
            </w:pPr>
            <w:r w:rsidRPr="006B5414">
              <w:rPr>
                <w:rFonts w:eastAsia="Arial" w:cs="Arial"/>
                <w:bCs/>
                <w:sz w:val="20"/>
                <w:szCs w:val="20"/>
              </w:rPr>
              <w:t>Is the child placed with a family</w:t>
            </w:r>
            <w:r w:rsidRPr="006B5414">
              <w:rPr>
                <w:rFonts w:eastAsia="Arial" w:cs="Arial"/>
                <w:bCs/>
                <w:spacing w:val="-1"/>
                <w:sz w:val="20"/>
                <w:szCs w:val="20"/>
              </w:rPr>
              <w:t xml:space="preserve"> </w:t>
            </w:r>
            <w:r w:rsidRPr="006B5414">
              <w:rPr>
                <w:rFonts w:eastAsia="Arial" w:cs="Arial"/>
                <w:bCs/>
                <w:sz w:val="20"/>
                <w:szCs w:val="20"/>
              </w:rPr>
              <w:t xml:space="preserve">member and </w:t>
            </w:r>
            <w:r w:rsidRPr="006B5414">
              <w:rPr>
                <w:rFonts w:eastAsia="Arial" w:cs="Arial"/>
                <w:bCs/>
                <w:spacing w:val="2"/>
                <w:sz w:val="20"/>
                <w:szCs w:val="20"/>
              </w:rPr>
              <w:t>w</w:t>
            </w:r>
            <w:r w:rsidRPr="006B5414">
              <w:rPr>
                <w:rFonts w:eastAsia="Arial" w:cs="Arial"/>
                <w:bCs/>
                <w:sz w:val="20"/>
                <w:szCs w:val="20"/>
              </w:rPr>
              <w:t xml:space="preserve">ithout additional resources </w:t>
            </w:r>
            <w:r w:rsidRPr="006B5414">
              <w:rPr>
                <w:rFonts w:eastAsia="Arial" w:cs="Arial"/>
                <w:bCs/>
                <w:spacing w:val="2"/>
                <w:sz w:val="20"/>
                <w:szCs w:val="20"/>
              </w:rPr>
              <w:t>w</w:t>
            </w:r>
            <w:r w:rsidRPr="006B5414">
              <w:rPr>
                <w:rFonts w:eastAsia="Arial" w:cs="Arial"/>
                <w:bCs/>
                <w:sz w:val="20"/>
                <w:szCs w:val="20"/>
              </w:rPr>
              <w:t>ould the child remain on a Care Order?</w:t>
            </w:r>
          </w:p>
          <w:p w14:paraId="0CADB877" w14:textId="77777777" w:rsidR="00436483" w:rsidRPr="00436483" w:rsidRDefault="00436483" w:rsidP="000F48A9">
            <w:pPr>
              <w:spacing w:after="0"/>
              <w:rPr>
                <w:rFonts w:eastAsia="Arial" w:cs="Arial"/>
                <w:b/>
                <w:bCs/>
              </w:rPr>
            </w:pPr>
          </w:p>
          <w:p w14:paraId="7F8A7349" w14:textId="77777777" w:rsidR="000F48A9" w:rsidRDefault="000F48A9" w:rsidP="000F48A9">
            <w:pPr>
              <w:spacing w:after="0"/>
              <w:rPr>
                <w:rFonts w:eastAsia="Arial" w:cs="Arial"/>
                <w:b/>
                <w:bCs/>
              </w:rPr>
            </w:pPr>
          </w:p>
          <w:p w14:paraId="7D75B159" w14:textId="77777777" w:rsidR="000F48A9" w:rsidRPr="005771B6" w:rsidRDefault="000F48A9" w:rsidP="000F48A9">
            <w:pPr>
              <w:spacing w:after="0" w:line="200" w:lineRule="exact"/>
            </w:pPr>
          </w:p>
          <w:p w14:paraId="2721B106" w14:textId="77777777" w:rsidR="000F48A9" w:rsidRPr="005771B6" w:rsidRDefault="000F48A9" w:rsidP="000F48A9">
            <w:pPr>
              <w:spacing w:after="0" w:line="200" w:lineRule="exact"/>
            </w:pPr>
          </w:p>
          <w:p w14:paraId="5290F93D" w14:textId="77777777" w:rsidR="000F48A9" w:rsidRPr="001902C0" w:rsidRDefault="000F48A9" w:rsidP="00436483">
            <w:pPr>
              <w:spacing w:after="0" w:line="244" w:lineRule="auto"/>
              <w:ind w:left="100" w:right="3157"/>
            </w:pPr>
          </w:p>
        </w:tc>
        <w:tc>
          <w:tcPr>
            <w:tcW w:w="7087" w:type="dxa"/>
            <w:tcBorders>
              <w:top w:val="single" w:sz="4" w:space="0" w:color="000000"/>
              <w:left w:val="single" w:sz="4" w:space="0" w:color="000000"/>
              <w:bottom w:val="single" w:sz="4" w:space="0" w:color="000000"/>
              <w:right w:val="single" w:sz="4" w:space="0" w:color="000000"/>
            </w:tcBorders>
          </w:tcPr>
          <w:p w14:paraId="1EB66CA2" w14:textId="77777777" w:rsidR="000F48A9" w:rsidRDefault="005E179E" w:rsidP="00B12F71">
            <w:pPr>
              <w:spacing w:after="0"/>
            </w:pPr>
            <w:r>
              <w:t xml:space="preserve">Yes – regular </w:t>
            </w:r>
            <w:proofErr w:type="spellStart"/>
            <w:r>
              <w:t>SGO</w:t>
            </w:r>
            <w:proofErr w:type="spellEnd"/>
            <w:r>
              <w:t xml:space="preserve"> allowance </w:t>
            </w:r>
            <w:proofErr w:type="gramStart"/>
            <w:r>
              <w:t>payments</w:t>
            </w:r>
            <w:proofErr w:type="gramEnd"/>
          </w:p>
          <w:p w14:paraId="577243AA" w14:textId="77777777" w:rsidR="005E179E" w:rsidRDefault="005E179E" w:rsidP="00B12F71">
            <w:pPr>
              <w:spacing w:after="0"/>
            </w:pPr>
          </w:p>
          <w:p w14:paraId="559AAF2B" w14:textId="77777777" w:rsidR="005E179E" w:rsidRDefault="005E179E" w:rsidP="00B12F71">
            <w:pPr>
              <w:spacing w:after="0"/>
            </w:pPr>
          </w:p>
          <w:p w14:paraId="2A3ED95E" w14:textId="77777777" w:rsidR="005E179E" w:rsidRDefault="005E179E" w:rsidP="00B12F71">
            <w:pPr>
              <w:spacing w:after="0"/>
            </w:pPr>
          </w:p>
          <w:p w14:paraId="4825AF55" w14:textId="77777777" w:rsidR="005E179E" w:rsidRDefault="005E179E" w:rsidP="00B12F71">
            <w:pPr>
              <w:spacing w:after="0"/>
            </w:pPr>
          </w:p>
          <w:p w14:paraId="68C434F4" w14:textId="77777777" w:rsidR="00DC2816" w:rsidRDefault="00DC2816" w:rsidP="00B12F71">
            <w:pPr>
              <w:spacing w:after="0"/>
            </w:pPr>
          </w:p>
          <w:p w14:paraId="4A30761E" w14:textId="77777777" w:rsidR="00DC2816" w:rsidRDefault="00DC2816" w:rsidP="00B12F71">
            <w:pPr>
              <w:spacing w:after="0"/>
            </w:pPr>
          </w:p>
          <w:p w14:paraId="403031F1" w14:textId="77777777" w:rsidR="005E179E" w:rsidRDefault="005E179E" w:rsidP="00B12F71">
            <w:pPr>
              <w:spacing w:after="0"/>
            </w:pPr>
            <w:r>
              <w:t>N/A</w:t>
            </w:r>
          </w:p>
          <w:p w14:paraId="13F8CA9D" w14:textId="77777777" w:rsidR="005E179E" w:rsidRDefault="005E179E" w:rsidP="00B12F71">
            <w:pPr>
              <w:spacing w:after="0"/>
            </w:pPr>
          </w:p>
          <w:p w14:paraId="4A819744" w14:textId="77777777" w:rsidR="005E179E" w:rsidRDefault="005E179E" w:rsidP="00B12F71">
            <w:pPr>
              <w:spacing w:after="0"/>
            </w:pPr>
          </w:p>
          <w:p w14:paraId="6894E850" w14:textId="77777777" w:rsidR="005E179E" w:rsidRDefault="005E179E" w:rsidP="00B12F71">
            <w:pPr>
              <w:spacing w:after="0"/>
            </w:pPr>
          </w:p>
          <w:p w14:paraId="33A13262" w14:textId="77777777" w:rsidR="005E179E" w:rsidRDefault="005E179E" w:rsidP="00B12F71">
            <w:pPr>
              <w:spacing w:after="0"/>
            </w:pPr>
          </w:p>
          <w:p w14:paraId="4A16B3F7" w14:textId="77777777" w:rsidR="005E179E" w:rsidRDefault="005E179E" w:rsidP="00B12F71">
            <w:pPr>
              <w:spacing w:after="0"/>
            </w:pPr>
            <w:r>
              <w:t>N/A</w:t>
            </w:r>
          </w:p>
          <w:p w14:paraId="6402E6D1" w14:textId="77777777" w:rsidR="005E179E" w:rsidRDefault="005E179E" w:rsidP="00B12F71">
            <w:pPr>
              <w:spacing w:after="0"/>
            </w:pPr>
          </w:p>
          <w:p w14:paraId="5E5DC2D4" w14:textId="77777777" w:rsidR="005E179E" w:rsidRDefault="005E179E" w:rsidP="00B12F71">
            <w:pPr>
              <w:spacing w:after="0"/>
            </w:pPr>
          </w:p>
          <w:p w14:paraId="4E08363A" w14:textId="77777777" w:rsidR="005E179E" w:rsidRDefault="005E179E" w:rsidP="00B12F71">
            <w:pPr>
              <w:spacing w:after="0"/>
            </w:pPr>
          </w:p>
          <w:p w14:paraId="2C152889" w14:textId="77777777" w:rsidR="005E179E" w:rsidRDefault="00D63893" w:rsidP="00B12F71">
            <w:pPr>
              <w:spacing w:after="0"/>
            </w:pPr>
            <w:r>
              <w:t xml:space="preserve">Yes, as per Wiltshire Council policy, the couple will be eligible for a guaranteed </w:t>
            </w:r>
            <w:proofErr w:type="spellStart"/>
            <w:r>
              <w:t>SGO</w:t>
            </w:r>
            <w:proofErr w:type="spellEnd"/>
            <w:r>
              <w:t xml:space="preserve"> allowance for two years after the </w:t>
            </w:r>
            <w:proofErr w:type="spellStart"/>
            <w:r>
              <w:t>SGO</w:t>
            </w:r>
            <w:proofErr w:type="spellEnd"/>
            <w:r>
              <w:t xml:space="preserve"> is made. This is due to them being foster carers for the children prior to the </w:t>
            </w:r>
            <w:proofErr w:type="spellStart"/>
            <w:r>
              <w:t>SGO</w:t>
            </w:r>
            <w:proofErr w:type="spellEnd"/>
            <w:r>
              <w:t xml:space="preserve"> being granted. As above, after the two years, any </w:t>
            </w:r>
            <w:proofErr w:type="spellStart"/>
            <w:r>
              <w:t>SGO</w:t>
            </w:r>
            <w:proofErr w:type="spellEnd"/>
            <w:r>
              <w:t xml:space="preserve"> allowance is subject to a means test and management approval. </w:t>
            </w:r>
          </w:p>
          <w:p w14:paraId="42C0E4F7" w14:textId="77777777" w:rsidR="00377961" w:rsidRDefault="00377961" w:rsidP="00B12F71">
            <w:pPr>
              <w:spacing w:after="0"/>
            </w:pPr>
          </w:p>
          <w:p w14:paraId="7D1C9F5C" w14:textId="77777777" w:rsidR="00377961" w:rsidRDefault="00377961" w:rsidP="00B12F71">
            <w:pPr>
              <w:spacing w:after="0"/>
            </w:pPr>
            <w:proofErr w:type="spellStart"/>
            <w:r>
              <w:t>SGO</w:t>
            </w:r>
            <w:proofErr w:type="spellEnd"/>
            <w:r>
              <w:t xml:space="preserve"> allowance payments for two years (based on current rates):</w:t>
            </w:r>
          </w:p>
          <w:p w14:paraId="4E1A7F23" w14:textId="77777777" w:rsidR="00377961" w:rsidRDefault="00377961" w:rsidP="00B12F71">
            <w:pPr>
              <w:spacing w:after="0"/>
            </w:pPr>
            <w:r>
              <w:t xml:space="preserve">£396.44 per fortnight for </w:t>
            </w:r>
            <w:r w:rsidR="00C127F0">
              <w:t>Maisie</w:t>
            </w:r>
            <w:r>
              <w:t>.</w:t>
            </w:r>
          </w:p>
          <w:p w14:paraId="698C3F26" w14:textId="77777777" w:rsidR="00377961" w:rsidRDefault="00377961" w:rsidP="00B12F71">
            <w:pPr>
              <w:spacing w:after="0"/>
            </w:pPr>
          </w:p>
          <w:p w14:paraId="445F820D" w14:textId="77777777" w:rsidR="00377961" w:rsidRPr="001902C0" w:rsidRDefault="00377961" w:rsidP="00B12F71">
            <w:pPr>
              <w:spacing w:after="0"/>
            </w:pPr>
            <w:r>
              <w:t xml:space="preserve">In addition to these allowance payments, the couple will be able to claim Child Benefit and the child element of Universal Credits. </w:t>
            </w:r>
          </w:p>
        </w:tc>
      </w:tr>
    </w:tbl>
    <w:p w14:paraId="50CA5F1B" w14:textId="77777777" w:rsidR="000F48A9" w:rsidRPr="00FD6EAB" w:rsidRDefault="000F48A9" w:rsidP="00FD6EAB">
      <w:pPr>
        <w:sectPr w:rsidR="000F48A9" w:rsidRPr="00FD6EAB" w:rsidSect="00FD6EAB">
          <w:footerReference w:type="default" r:id="rId20"/>
          <w:type w:val="continuous"/>
          <w:pgSz w:w="16840" w:h="11907" w:orient="landscape" w:code="9"/>
          <w:pgMar w:top="851" w:right="1134" w:bottom="567" w:left="1134" w:header="0" w:footer="454" w:gutter="0"/>
          <w:cols w:space="720"/>
        </w:sectPr>
      </w:pPr>
    </w:p>
    <w:p w14:paraId="7EAF7156" w14:textId="77777777" w:rsidR="00CD0C2D" w:rsidRPr="00CD0C2D" w:rsidRDefault="00CD0C2D" w:rsidP="006F08D5">
      <w:pPr>
        <w:rPr>
          <w:rFonts w:cs="Arial"/>
          <w:b/>
          <w:u w:val="single"/>
        </w:rPr>
      </w:pPr>
      <w:r w:rsidRPr="00CD0C2D">
        <w:rPr>
          <w:b/>
          <w:u w:val="single"/>
        </w:rPr>
        <w:t>7. ANY OTHER SUPPORT MATTERS</w:t>
      </w:r>
    </w:p>
    <w:p w14:paraId="2B9BEAFA" w14:textId="1CB312D3" w:rsidR="0060134D" w:rsidRDefault="00890E5D" w:rsidP="006F08D5">
      <w:pPr>
        <w:rPr>
          <w:i/>
          <w:iCs/>
          <w:sz w:val="20"/>
          <w:szCs w:val="20"/>
        </w:rPr>
      </w:pPr>
      <w:proofErr w:type="spellStart"/>
      <w:r>
        <w:t>SGO</w:t>
      </w:r>
      <w:proofErr w:type="spellEnd"/>
      <w:r>
        <w:t xml:space="preserve"> Support Plans can be reviewed upon request or as needed and as such are a fl</w:t>
      </w:r>
      <w:r w:rsidR="000A2D89">
        <w:t>uid document subject to change.  This is in recognition that children’s needs change as they age and develop and the personal circumstances of each family and Special Guardian(s) can change over time.</w:t>
      </w:r>
      <w:r w:rsidR="00FD6EAB">
        <w:t xml:space="preserve">  </w:t>
      </w:r>
      <w:r w:rsidR="00FD6EAB" w:rsidRPr="006C0DE6">
        <w:rPr>
          <w:i/>
          <w:iCs/>
          <w:sz w:val="20"/>
          <w:szCs w:val="20"/>
          <w:highlight w:val="yellow"/>
        </w:rPr>
        <w:t>Please identify any other specific support matters her</w:t>
      </w:r>
      <w:r w:rsidR="00E75F9D" w:rsidRPr="006C0DE6">
        <w:rPr>
          <w:i/>
          <w:iCs/>
          <w:sz w:val="20"/>
          <w:szCs w:val="20"/>
          <w:highlight w:val="yellow"/>
        </w:rPr>
        <w:t>e</w:t>
      </w:r>
      <w:r w:rsidR="00FD6EAB" w:rsidRPr="006C0DE6">
        <w:rPr>
          <w:i/>
          <w:iCs/>
          <w:sz w:val="20"/>
          <w:szCs w:val="20"/>
          <w:highlight w:val="yellow"/>
        </w:rPr>
        <w:t xml:space="preserve"> – for example, support needs relating to housing.</w:t>
      </w:r>
      <w:r w:rsidR="00FD6EAB" w:rsidRPr="00E20CAC">
        <w:rPr>
          <w:i/>
          <w:iCs/>
          <w:sz w:val="20"/>
          <w:szCs w:val="20"/>
        </w:rPr>
        <w:t xml:space="preserve"> </w:t>
      </w:r>
    </w:p>
    <w:p w14:paraId="1CE5F95A" w14:textId="3D9BBD39" w:rsidR="004F5694" w:rsidRDefault="004F5694" w:rsidP="006F08D5">
      <w:pPr>
        <w:rPr>
          <w:i/>
          <w:iCs/>
          <w:sz w:val="20"/>
          <w:szCs w:val="20"/>
        </w:rPr>
      </w:pPr>
    </w:p>
    <w:p w14:paraId="1AB71125" w14:textId="76FD41F3" w:rsidR="004F5694" w:rsidRPr="00703C0A" w:rsidRDefault="004F5694" w:rsidP="006F08D5">
      <w:pPr>
        <w:rPr>
          <w:b/>
          <w:bCs/>
          <w:u w:val="single"/>
        </w:rPr>
      </w:pPr>
      <w:r w:rsidRPr="00703C0A">
        <w:rPr>
          <w:b/>
          <w:bCs/>
          <w:u w:val="single"/>
        </w:rPr>
        <w:t xml:space="preserve">Special Guardian Mailing List </w:t>
      </w:r>
      <w:r w:rsidRPr="006C0DE6">
        <w:rPr>
          <w:b/>
          <w:bCs/>
          <w:highlight w:val="yellow"/>
          <w:u w:val="single"/>
        </w:rPr>
        <w:t>(please delete as appropriate)</w:t>
      </w:r>
    </w:p>
    <w:p w14:paraId="630F5B09" w14:textId="02BFF399" w:rsidR="004F5694" w:rsidRDefault="004F5694" w:rsidP="00781414">
      <w:pPr>
        <w:pStyle w:val="ListParagraph"/>
        <w:numPr>
          <w:ilvl w:val="0"/>
          <w:numId w:val="15"/>
        </w:numPr>
      </w:pPr>
      <w:r>
        <w:t xml:space="preserve">Carers confirm that they wish to be added to the mailing list to receive </w:t>
      </w:r>
      <w:bookmarkStart w:id="10" w:name="_Hlk69896699"/>
      <w:r>
        <w:t>notifications of training events, workshops, support groups and services that may be relevant to them as Special Guardians.</w:t>
      </w:r>
      <w:bookmarkEnd w:id="10"/>
      <w:r>
        <w:t xml:space="preserve">  </w:t>
      </w:r>
    </w:p>
    <w:p w14:paraId="18F0D973" w14:textId="77777777" w:rsidR="00781414" w:rsidRDefault="00781414" w:rsidP="00781414">
      <w:pPr>
        <w:pStyle w:val="ListParagraph"/>
      </w:pPr>
    </w:p>
    <w:p w14:paraId="4894A1C3" w14:textId="0923128D" w:rsidR="004F5694" w:rsidRDefault="004F5694" w:rsidP="00781414">
      <w:pPr>
        <w:pStyle w:val="ListParagraph"/>
        <w:numPr>
          <w:ilvl w:val="0"/>
          <w:numId w:val="15"/>
        </w:numPr>
      </w:pPr>
      <w:r>
        <w:t>Carers DO NOT wish to be added to the mailing list to receive notifications of training events, workshops, support groups and services that may be relevant to them as Special Guardians.</w:t>
      </w:r>
    </w:p>
    <w:p w14:paraId="681C7283" w14:textId="4DD383B3" w:rsidR="004F5694" w:rsidRDefault="004F5694" w:rsidP="006F08D5">
      <w:r>
        <w:t>N.B. Carers can choose to opt in/opt out as they wish.</w:t>
      </w:r>
    </w:p>
    <w:p w14:paraId="1B094B5B" w14:textId="77777777" w:rsidR="00703C0A" w:rsidRDefault="00703C0A" w:rsidP="00703C0A">
      <w:pPr>
        <w:rPr>
          <w:b/>
          <w:bCs/>
          <w:u w:val="single"/>
        </w:rPr>
      </w:pPr>
    </w:p>
    <w:p w14:paraId="7890BA6B" w14:textId="35BC7CB7" w:rsidR="00703C0A" w:rsidRDefault="00703C0A" w:rsidP="00703C0A">
      <w:pPr>
        <w:rPr>
          <w:b/>
          <w:bCs/>
          <w:u w:val="single"/>
        </w:rPr>
      </w:pPr>
      <w:r>
        <w:rPr>
          <w:b/>
          <w:bCs/>
          <w:u w:val="single"/>
        </w:rPr>
        <w:t>Future private law applications</w:t>
      </w:r>
    </w:p>
    <w:p w14:paraId="634C8C3C" w14:textId="1ABDCE82" w:rsidR="00703C0A" w:rsidRDefault="00703C0A" w:rsidP="00703C0A">
      <w:pPr>
        <w:rPr>
          <w:rFonts w:ascii="Calibri" w:hAnsi="Calibri"/>
        </w:rPr>
      </w:pPr>
      <w:r>
        <w:t>Special Guardian is aware that either of the child’s birth parents could seek to challenge the Special Guardianship Order through the courts and feels he /she understands the potential implications of this. Under these circumstances Special Guardian can seek advice and support from Wiltshire Council’s Kinship &amp; Fostering Team.</w:t>
      </w:r>
      <w:r w:rsidR="006C0DE6">
        <w:t xml:space="preserve">  Other sources of advice are available and contact details are below.</w:t>
      </w:r>
    </w:p>
    <w:p w14:paraId="4BCE353C" w14:textId="77777777" w:rsidR="00703C0A" w:rsidRPr="00E20CAC" w:rsidRDefault="00703C0A" w:rsidP="006F08D5"/>
    <w:p w14:paraId="07D35D67" w14:textId="77777777" w:rsidR="001C60E1" w:rsidRPr="002E06ED" w:rsidRDefault="001C60E1" w:rsidP="001C60E1">
      <w:pPr>
        <w:rPr>
          <w:rFonts w:cs="Arial"/>
        </w:rPr>
      </w:pPr>
    </w:p>
    <w:p w14:paraId="52B30046" w14:textId="6AD2D257" w:rsidR="00436483" w:rsidRDefault="00436483" w:rsidP="006F08D5"/>
    <w:p w14:paraId="34DC41FA" w14:textId="00DBDCBB" w:rsidR="00781414" w:rsidRDefault="00781414" w:rsidP="006F08D5"/>
    <w:p w14:paraId="0DAF9B4C" w14:textId="24E57047" w:rsidR="00781414" w:rsidRDefault="00781414" w:rsidP="006F08D5"/>
    <w:p w14:paraId="11112595" w14:textId="59DB6F6D" w:rsidR="00781414" w:rsidRDefault="00781414" w:rsidP="006F08D5"/>
    <w:p w14:paraId="524E83D2" w14:textId="292401EE" w:rsidR="00781414" w:rsidRDefault="00781414" w:rsidP="006F08D5"/>
    <w:p w14:paraId="656ADDDA" w14:textId="4FCDDE98" w:rsidR="00781414" w:rsidRDefault="00781414" w:rsidP="006F08D5"/>
    <w:p w14:paraId="505E56AB" w14:textId="77777777" w:rsidR="00781414" w:rsidRDefault="00781414" w:rsidP="006F08D5"/>
    <w:p w14:paraId="381E5EB0" w14:textId="77777777" w:rsidR="006F08D5" w:rsidRDefault="00CD0C2D" w:rsidP="006F08D5">
      <w:pPr>
        <w:rPr>
          <w:rFonts w:cs="Arial"/>
          <w:b/>
          <w:color w:val="000000"/>
        </w:rPr>
      </w:pPr>
      <w:r>
        <w:t>8</w:t>
      </w:r>
      <w:r w:rsidR="006F08D5">
        <w:t xml:space="preserve">. </w:t>
      </w:r>
      <w:r w:rsidR="006F08D5" w:rsidRPr="00890507">
        <w:rPr>
          <w:rFonts w:cs="Arial"/>
          <w:b/>
          <w:color w:val="000000"/>
          <w:u w:val="single"/>
        </w:rPr>
        <w:t>CONTACT DETAILS</w:t>
      </w:r>
      <w:r w:rsidR="00890507">
        <w:rPr>
          <w:rFonts w:cs="Arial"/>
          <w:color w:val="000000"/>
        </w:rPr>
        <w:t xml:space="preserve"> – Wiltshire Council and Other useful resources</w:t>
      </w:r>
      <w:r w:rsidR="00022D69">
        <w:rPr>
          <w:rFonts w:cs="Arial"/>
          <w:b/>
          <w:color w:val="000000"/>
        </w:rPr>
        <w:t>:</w:t>
      </w:r>
    </w:p>
    <w:p w14:paraId="002356F0" w14:textId="77777777" w:rsidR="00CD0C2D" w:rsidRDefault="00CD0C2D" w:rsidP="006F08D5">
      <w:pPr>
        <w:rPr>
          <w:rFonts w:cs="Arial"/>
          <w:b/>
          <w:color w:val="000000"/>
        </w:rPr>
      </w:pPr>
    </w:p>
    <w:p w14:paraId="66CAF639" w14:textId="77777777" w:rsidR="000B720A" w:rsidRPr="00B12F71" w:rsidRDefault="00CD0C2D" w:rsidP="00F04072">
      <w:pPr>
        <w:pStyle w:val="ListParagraph"/>
        <w:numPr>
          <w:ilvl w:val="0"/>
          <w:numId w:val="5"/>
        </w:numPr>
        <w:rPr>
          <w:rFonts w:eastAsiaTheme="minorEastAsia" w:cs="Arial"/>
          <w:noProof/>
          <w:lang w:eastAsia="en-GB"/>
        </w:rPr>
      </w:pPr>
      <w:proofErr w:type="spellStart"/>
      <w:r w:rsidRPr="00B12F71">
        <w:rPr>
          <w:rFonts w:cs="Arial"/>
          <w:color w:val="000000"/>
        </w:rPr>
        <w:t>SGO</w:t>
      </w:r>
      <w:proofErr w:type="spellEnd"/>
      <w:r w:rsidRPr="00B12F71">
        <w:rPr>
          <w:rFonts w:cs="Arial"/>
          <w:color w:val="000000"/>
        </w:rPr>
        <w:t xml:space="preserve"> Support can be accessed via </w:t>
      </w:r>
      <w:r w:rsidR="006F08D5" w:rsidRPr="00B12F71">
        <w:rPr>
          <w:rFonts w:eastAsiaTheme="minorEastAsia" w:cs="Arial"/>
          <w:noProof/>
          <w:lang w:eastAsia="en-GB"/>
        </w:rPr>
        <w:t>Wiltshire Council</w:t>
      </w:r>
      <w:r w:rsidRPr="00B12F71">
        <w:rPr>
          <w:rFonts w:eastAsiaTheme="minorEastAsia" w:cs="Arial"/>
          <w:noProof/>
          <w:lang w:eastAsia="en-GB"/>
        </w:rPr>
        <w:t xml:space="preserve"> </w:t>
      </w:r>
      <w:r w:rsidR="00D64E64" w:rsidRPr="00B12F71">
        <w:rPr>
          <w:rFonts w:eastAsiaTheme="minorEastAsia" w:cs="Arial"/>
          <w:noProof/>
          <w:lang w:eastAsia="en-GB"/>
        </w:rPr>
        <w:t xml:space="preserve">Kinship and </w:t>
      </w:r>
      <w:r w:rsidRPr="00B12F71">
        <w:rPr>
          <w:rFonts w:eastAsiaTheme="minorEastAsia" w:cs="Arial"/>
          <w:noProof/>
          <w:lang w:eastAsia="en-GB"/>
        </w:rPr>
        <w:t>Fostering Team</w:t>
      </w:r>
      <w:r w:rsidR="006F08D5" w:rsidRPr="00B12F71">
        <w:rPr>
          <w:rFonts w:eastAsiaTheme="minorEastAsia" w:cs="Arial"/>
          <w:noProof/>
          <w:lang w:eastAsia="en-GB"/>
        </w:rPr>
        <w:t>, County Hall, Bythesea Road, Trowbridge, Wiltshire, BA14 8JN; 01225 716510</w:t>
      </w:r>
      <w:r w:rsidR="007868F4" w:rsidRPr="00B12F71">
        <w:rPr>
          <w:rFonts w:eastAsiaTheme="minorEastAsia" w:cs="Arial"/>
          <w:noProof/>
          <w:lang w:eastAsia="en-GB"/>
        </w:rPr>
        <w:t xml:space="preserve"> or email: </w:t>
      </w:r>
      <w:bookmarkStart w:id="11" w:name="_Hlk37769164"/>
      <w:r w:rsidR="007868F4" w:rsidRPr="00B12F71">
        <w:rPr>
          <w:rFonts w:eastAsiaTheme="minorEastAsia" w:cs="Arial"/>
          <w:noProof/>
          <w:lang w:eastAsia="en-GB"/>
        </w:rPr>
        <w:t>kinshipduty@wiltshire.gov.uk</w:t>
      </w:r>
    </w:p>
    <w:bookmarkEnd w:id="11"/>
    <w:p w14:paraId="1354DC07" w14:textId="77777777" w:rsidR="00036813" w:rsidRPr="00B12F71" w:rsidRDefault="00036813" w:rsidP="00036813">
      <w:pPr>
        <w:pStyle w:val="ListParagraph"/>
        <w:rPr>
          <w:rFonts w:eastAsiaTheme="minorEastAsia" w:cs="Arial"/>
          <w:noProof/>
          <w:lang w:eastAsia="en-GB"/>
        </w:rPr>
      </w:pPr>
    </w:p>
    <w:p w14:paraId="3989A8F3" w14:textId="77777777" w:rsidR="00036813" w:rsidRPr="00B12F71" w:rsidRDefault="00B40615" w:rsidP="00890507">
      <w:pPr>
        <w:pStyle w:val="ListParagraph"/>
        <w:numPr>
          <w:ilvl w:val="0"/>
          <w:numId w:val="3"/>
        </w:numPr>
        <w:rPr>
          <w:rFonts w:eastAsiaTheme="minorEastAsia" w:cs="Arial"/>
          <w:noProof/>
          <w:lang w:eastAsia="en-GB"/>
        </w:rPr>
      </w:pPr>
      <w:r w:rsidRPr="00B12F71">
        <w:rPr>
          <w:rFonts w:eastAsiaTheme="minorEastAsia" w:cs="Arial"/>
          <w:noProof/>
          <w:lang w:eastAsia="en-GB"/>
        </w:rPr>
        <w:t xml:space="preserve">Wiltshire Council </w:t>
      </w:r>
      <w:r w:rsidR="007868F4" w:rsidRPr="00B12F71">
        <w:rPr>
          <w:rFonts w:eastAsiaTheme="minorEastAsia" w:cs="Arial"/>
          <w:noProof/>
          <w:lang w:eastAsia="en-GB"/>
        </w:rPr>
        <w:t>Kinship &amp; Fostering</w:t>
      </w:r>
      <w:r w:rsidR="00036813" w:rsidRPr="00B12F71">
        <w:rPr>
          <w:rFonts w:eastAsiaTheme="minorEastAsia" w:cs="Arial"/>
          <w:noProof/>
          <w:lang w:eastAsia="en-GB"/>
        </w:rPr>
        <w:t xml:space="preserve"> </w:t>
      </w:r>
      <w:r w:rsidR="007868F4" w:rsidRPr="00B12F71">
        <w:rPr>
          <w:rFonts w:eastAsiaTheme="minorEastAsia" w:cs="Arial"/>
          <w:noProof/>
          <w:lang w:eastAsia="en-GB"/>
        </w:rPr>
        <w:t>financial administrators</w:t>
      </w:r>
      <w:r w:rsidR="00036813" w:rsidRPr="00B12F71">
        <w:rPr>
          <w:rFonts w:eastAsiaTheme="minorEastAsia" w:cs="Arial"/>
          <w:noProof/>
          <w:lang w:eastAsia="en-GB"/>
        </w:rPr>
        <w:t xml:space="preserve"> can be contacted on</w:t>
      </w:r>
      <w:r w:rsidR="00CD0C2D" w:rsidRPr="00B12F71">
        <w:rPr>
          <w:rFonts w:eastAsiaTheme="minorEastAsia" w:cs="Arial"/>
          <w:noProof/>
          <w:lang w:eastAsia="en-GB"/>
        </w:rPr>
        <w:t>:</w:t>
      </w:r>
      <w:r w:rsidR="00036813" w:rsidRPr="00B12F71">
        <w:rPr>
          <w:rFonts w:eastAsiaTheme="minorEastAsia" w:cs="Arial"/>
          <w:noProof/>
          <w:lang w:eastAsia="en-GB"/>
        </w:rPr>
        <w:t xml:space="preserve"> 01225 716510.</w:t>
      </w:r>
      <w:r w:rsidR="007868F4" w:rsidRPr="00B12F71">
        <w:rPr>
          <w:rFonts w:eastAsiaTheme="minorEastAsia" w:cs="Arial"/>
          <w:noProof/>
          <w:lang w:eastAsia="en-GB"/>
        </w:rPr>
        <w:t xml:space="preserve">  Contact name: Judith Redmond</w:t>
      </w:r>
    </w:p>
    <w:p w14:paraId="712332CA" w14:textId="77777777" w:rsidR="00036813" w:rsidRPr="00B12F71" w:rsidRDefault="00036813" w:rsidP="00036813">
      <w:pPr>
        <w:pStyle w:val="ListParagraph"/>
        <w:rPr>
          <w:rFonts w:eastAsiaTheme="minorEastAsia" w:cs="Arial"/>
          <w:noProof/>
          <w:lang w:eastAsia="en-GB"/>
        </w:rPr>
      </w:pPr>
    </w:p>
    <w:p w14:paraId="6E605848" w14:textId="77777777" w:rsidR="00D30D90" w:rsidRDefault="00B40615" w:rsidP="00036813">
      <w:pPr>
        <w:pStyle w:val="ListParagraph"/>
        <w:numPr>
          <w:ilvl w:val="0"/>
          <w:numId w:val="3"/>
        </w:numPr>
        <w:rPr>
          <w:rFonts w:eastAsiaTheme="minorEastAsia" w:cs="Arial"/>
          <w:noProof/>
          <w:lang w:eastAsia="en-GB"/>
        </w:rPr>
      </w:pPr>
      <w:r w:rsidRPr="00B12F71">
        <w:rPr>
          <w:rFonts w:eastAsiaTheme="minorEastAsia" w:cs="Arial"/>
          <w:noProof/>
          <w:lang w:eastAsia="en-GB"/>
        </w:rPr>
        <w:t xml:space="preserve">Wiltshire </w:t>
      </w:r>
      <w:r w:rsidR="00D30D90" w:rsidRPr="00B12F71">
        <w:rPr>
          <w:rFonts w:eastAsiaTheme="minorEastAsia" w:cs="Arial"/>
          <w:noProof/>
          <w:lang w:eastAsia="en-GB"/>
        </w:rPr>
        <w:t>Emergency Duty Service</w:t>
      </w:r>
      <w:r w:rsidR="005A26E3">
        <w:rPr>
          <w:rFonts w:eastAsiaTheme="minorEastAsia" w:cs="Arial"/>
          <w:noProof/>
          <w:lang w:eastAsia="en-GB"/>
        </w:rPr>
        <w:t>: 0300 456 0100</w:t>
      </w:r>
    </w:p>
    <w:p w14:paraId="0127A763" w14:textId="77777777" w:rsidR="005A26E3" w:rsidRPr="005A26E3" w:rsidRDefault="005A26E3" w:rsidP="005A26E3">
      <w:pPr>
        <w:pStyle w:val="ListParagraph"/>
        <w:rPr>
          <w:rFonts w:eastAsiaTheme="minorEastAsia" w:cs="Arial"/>
          <w:noProof/>
          <w:lang w:eastAsia="en-GB"/>
        </w:rPr>
      </w:pPr>
    </w:p>
    <w:p w14:paraId="694D43B9" w14:textId="77777777" w:rsidR="005A26E3" w:rsidRPr="00B12F71" w:rsidRDefault="005A26E3" w:rsidP="00036813">
      <w:pPr>
        <w:pStyle w:val="ListParagraph"/>
        <w:numPr>
          <w:ilvl w:val="0"/>
          <w:numId w:val="3"/>
        </w:numPr>
        <w:rPr>
          <w:rFonts w:eastAsiaTheme="minorEastAsia" w:cs="Arial"/>
          <w:noProof/>
          <w:lang w:eastAsia="en-GB"/>
        </w:rPr>
      </w:pPr>
      <w:r>
        <w:rPr>
          <w:rFonts w:eastAsiaTheme="minorEastAsia" w:cs="Arial"/>
          <w:noProof/>
          <w:lang w:eastAsia="en-GB"/>
        </w:rPr>
        <w:t>Multi-Agency Safeguarding Hub (MASH): 0300 456 0108</w:t>
      </w:r>
    </w:p>
    <w:p w14:paraId="542C0A57" w14:textId="77777777" w:rsidR="007868F4" w:rsidRPr="00B12F71" w:rsidRDefault="007868F4" w:rsidP="007868F4">
      <w:pPr>
        <w:pStyle w:val="ListParagraph"/>
        <w:rPr>
          <w:rFonts w:eastAsiaTheme="minorEastAsia" w:cs="Arial"/>
          <w:noProof/>
          <w:lang w:eastAsia="en-GB"/>
        </w:rPr>
      </w:pPr>
    </w:p>
    <w:p w14:paraId="389593C2" w14:textId="77777777" w:rsidR="007868F4" w:rsidRPr="00B12F71" w:rsidRDefault="007868F4" w:rsidP="007868F4">
      <w:pPr>
        <w:pStyle w:val="ListParagraph"/>
        <w:rPr>
          <w:rFonts w:eastAsiaTheme="minorEastAsia" w:cs="Arial"/>
          <w:noProof/>
          <w:lang w:eastAsia="en-GB"/>
        </w:rPr>
      </w:pPr>
    </w:p>
    <w:p w14:paraId="5D523F62" w14:textId="48C55E6A" w:rsidR="00890507" w:rsidRDefault="00D30D90" w:rsidP="007868F4">
      <w:pPr>
        <w:pStyle w:val="ListParagraph"/>
        <w:numPr>
          <w:ilvl w:val="0"/>
          <w:numId w:val="5"/>
        </w:numPr>
        <w:rPr>
          <w:rFonts w:eastAsiaTheme="minorEastAsia" w:cs="Arial"/>
          <w:noProof/>
          <w:lang w:eastAsia="en-GB"/>
        </w:rPr>
      </w:pPr>
      <w:r w:rsidRPr="00B12F71">
        <w:rPr>
          <w:b/>
          <w:u w:val="single"/>
        </w:rPr>
        <w:t>Wiltshire Kinship Support Group.</w:t>
      </w:r>
      <w:r w:rsidRPr="00B12F71">
        <w:t xml:space="preserve"> </w:t>
      </w:r>
      <w:r w:rsidR="003D7E14" w:rsidRPr="00B12F71">
        <w:t>The group</w:t>
      </w:r>
      <w:r w:rsidR="008235CC" w:rsidRPr="00B12F71">
        <w:t xml:space="preserve"> usually</w:t>
      </w:r>
      <w:r w:rsidR="003D7E14" w:rsidRPr="00B12F71">
        <w:t xml:space="preserve"> meet on the last Thursday of each Month between </w:t>
      </w:r>
      <w:proofErr w:type="spellStart"/>
      <w:r w:rsidR="003D7E14" w:rsidRPr="00B12F71">
        <w:t>10.00am</w:t>
      </w:r>
      <w:proofErr w:type="spellEnd"/>
      <w:r w:rsidR="003D7E14" w:rsidRPr="00B12F71">
        <w:t xml:space="preserve"> – </w:t>
      </w:r>
      <w:proofErr w:type="spellStart"/>
      <w:r w:rsidR="003D7E14" w:rsidRPr="00B12F71">
        <w:t>12</w:t>
      </w:r>
      <w:r w:rsidR="00036813" w:rsidRPr="00B12F71">
        <w:t>.00pm</w:t>
      </w:r>
      <w:proofErr w:type="spellEnd"/>
      <w:r w:rsidR="00036813" w:rsidRPr="00B12F71">
        <w:t xml:space="preserve">. </w:t>
      </w:r>
      <w:r w:rsidR="007868F4" w:rsidRPr="00B12F71">
        <w:t xml:space="preserve">  There are occasional guest speakers and workshops.</w:t>
      </w:r>
      <w:r w:rsidR="006321B6" w:rsidRPr="00B12F71">
        <w:t xml:space="preserve">  However, this is currently on hold due to </w:t>
      </w:r>
      <w:proofErr w:type="spellStart"/>
      <w:r w:rsidR="006321B6" w:rsidRPr="00B12F71">
        <w:t>COVID19</w:t>
      </w:r>
      <w:proofErr w:type="spellEnd"/>
      <w:r w:rsidR="006321B6" w:rsidRPr="00B12F71">
        <w:t>.</w:t>
      </w:r>
      <w:r w:rsidR="00036813" w:rsidRPr="00B12F71">
        <w:t xml:space="preserve"> </w:t>
      </w:r>
      <w:r w:rsidR="00DE65AD" w:rsidRPr="00B12F71">
        <w:t xml:space="preserve">Further details can be </w:t>
      </w:r>
      <w:r w:rsidR="007868F4" w:rsidRPr="00B12F71">
        <w:t>a</w:t>
      </w:r>
      <w:r w:rsidR="00DE65AD" w:rsidRPr="00B12F71">
        <w:t>ccessed via</w:t>
      </w:r>
      <w:r w:rsidR="00890507" w:rsidRPr="00B12F71">
        <w:t xml:space="preserve"> telephone number: 01225 716510</w:t>
      </w:r>
      <w:r w:rsidR="007868F4" w:rsidRPr="00B12F71">
        <w:t xml:space="preserve"> or </w:t>
      </w:r>
      <w:r w:rsidR="007868F4" w:rsidRPr="00B12F71">
        <w:rPr>
          <w:rFonts w:eastAsiaTheme="minorEastAsia" w:cs="Arial"/>
          <w:noProof/>
          <w:lang w:eastAsia="en-GB"/>
        </w:rPr>
        <w:t>kinshipduty@wiltshire.gov.uk</w:t>
      </w:r>
    </w:p>
    <w:p w14:paraId="37567E80" w14:textId="77777777" w:rsidR="00E20CAC" w:rsidRPr="00B12F71" w:rsidRDefault="00E20CAC" w:rsidP="00E20CAC">
      <w:pPr>
        <w:pStyle w:val="ListParagraph"/>
        <w:rPr>
          <w:rFonts w:eastAsiaTheme="minorEastAsia" w:cs="Arial"/>
          <w:noProof/>
          <w:lang w:eastAsia="en-GB"/>
        </w:rPr>
      </w:pPr>
    </w:p>
    <w:p w14:paraId="0C3FBD8F" w14:textId="77777777" w:rsidR="00890507" w:rsidRPr="00B12F71" w:rsidRDefault="00890507" w:rsidP="00890507">
      <w:pPr>
        <w:pStyle w:val="Default"/>
        <w:ind w:left="720"/>
        <w:rPr>
          <w:sz w:val="22"/>
          <w:szCs w:val="22"/>
        </w:rPr>
      </w:pPr>
    </w:p>
    <w:p w14:paraId="0457CE40" w14:textId="77777777" w:rsidR="00890507" w:rsidRPr="00B12F71" w:rsidRDefault="005A26E3" w:rsidP="00394647">
      <w:pPr>
        <w:pStyle w:val="Default"/>
        <w:numPr>
          <w:ilvl w:val="0"/>
          <w:numId w:val="3"/>
        </w:numPr>
        <w:rPr>
          <w:rStyle w:val="Hyperlink"/>
          <w:color w:val="000000"/>
          <w:sz w:val="22"/>
          <w:szCs w:val="22"/>
          <w:u w:val="none"/>
        </w:rPr>
      </w:pPr>
      <w:r>
        <w:rPr>
          <w:b/>
          <w:sz w:val="22"/>
          <w:szCs w:val="22"/>
          <w:u w:val="single"/>
        </w:rPr>
        <w:t xml:space="preserve">Kinship (formally known as </w:t>
      </w:r>
      <w:r w:rsidR="00394647" w:rsidRPr="00B12F71">
        <w:rPr>
          <w:b/>
          <w:sz w:val="22"/>
          <w:szCs w:val="22"/>
          <w:u w:val="single"/>
        </w:rPr>
        <w:t>Grandparents Plus</w:t>
      </w:r>
      <w:r>
        <w:rPr>
          <w:b/>
          <w:sz w:val="22"/>
          <w:szCs w:val="22"/>
          <w:u w:val="single"/>
        </w:rPr>
        <w:t>)</w:t>
      </w:r>
      <w:r w:rsidR="00394647" w:rsidRPr="00B12F71">
        <w:rPr>
          <w:sz w:val="22"/>
          <w:szCs w:val="22"/>
        </w:rPr>
        <w:t xml:space="preserve"> – This is a national charity (England and Wales) set up to support grandparents and other family members caring for a relatives child, be that formally (as kinship foster cares) or informally.  They can help with emotional support and financial and practical advice. More information can be found on their website, </w:t>
      </w:r>
      <w:hyperlink r:id="rId21" w:history="1">
        <w:r w:rsidRPr="00E42FCC">
          <w:rPr>
            <w:rStyle w:val="Hyperlink"/>
            <w:sz w:val="22"/>
            <w:szCs w:val="22"/>
          </w:rPr>
          <w:t>www.kinship.org.uk</w:t>
        </w:r>
      </w:hyperlink>
      <w:r w:rsidR="00394647" w:rsidRPr="00B12F71">
        <w:rPr>
          <w:sz w:val="22"/>
          <w:szCs w:val="22"/>
        </w:rPr>
        <w:t xml:space="preserve">  which includes details of support networks and support groups.  They can be contacted on their advice line: 0300 123 7015 or email: </w:t>
      </w:r>
      <w:hyperlink r:id="rId22" w:history="1">
        <w:r w:rsidRPr="00E42FCC">
          <w:rPr>
            <w:rStyle w:val="Hyperlink"/>
            <w:sz w:val="22"/>
            <w:szCs w:val="22"/>
          </w:rPr>
          <w:t>advice@kinship.org.uk</w:t>
        </w:r>
      </w:hyperlink>
    </w:p>
    <w:p w14:paraId="379022AD" w14:textId="77777777" w:rsidR="00890507" w:rsidRPr="00B12F71" w:rsidRDefault="00890507" w:rsidP="00890507">
      <w:pPr>
        <w:pStyle w:val="ListParagraph"/>
        <w:rPr>
          <w:b/>
          <w:u w:val="single"/>
        </w:rPr>
      </w:pPr>
    </w:p>
    <w:p w14:paraId="2F8F0DE2" w14:textId="5AD04CA7" w:rsidR="00394647" w:rsidRPr="00C93084" w:rsidRDefault="00394647" w:rsidP="00DB3613">
      <w:pPr>
        <w:pStyle w:val="Default"/>
        <w:numPr>
          <w:ilvl w:val="0"/>
          <w:numId w:val="3"/>
        </w:numPr>
        <w:rPr>
          <w:rStyle w:val="Hyperlink"/>
          <w:color w:val="000000"/>
          <w:sz w:val="22"/>
          <w:szCs w:val="22"/>
          <w:u w:val="none"/>
        </w:rPr>
      </w:pPr>
      <w:r w:rsidRPr="00B12F71">
        <w:rPr>
          <w:b/>
          <w:sz w:val="22"/>
          <w:szCs w:val="22"/>
          <w:u w:val="single"/>
        </w:rPr>
        <w:t>Family Rights Group</w:t>
      </w:r>
      <w:r w:rsidRPr="00B12F71">
        <w:rPr>
          <w:sz w:val="22"/>
          <w:szCs w:val="22"/>
        </w:rPr>
        <w:t xml:space="preserve"> – This is a national charity organisation. They can be contacted o</w:t>
      </w:r>
      <w:r w:rsidR="00890507" w:rsidRPr="00B12F71">
        <w:rPr>
          <w:sz w:val="22"/>
          <w:szCs w:val="22"/>
        </w:rPr>
        <w:t>n Freephone number</w:t>
      </w:r>
      <w:r w:rsidR="00306D61" w:rsidRPr="00B12F71">
        <w:rPr>
          <w:sz w:val="22"/>
          <w:szCs w:val="22"/>
        </w:rPr>
        <w:t>: 0808 801 0366</w:t>
      </w:r>
      <w:r w:rsidR="00797A8B" w:rsidRPr="00B12F71">
        <w:rPr>
          <w:sz w:val="22"/>
          <w:szCs w:val="22"/>
        </w:rPr>
        <w:t xml:space="preserve">. Website: </w:t>
      </w:r>
      <w:hyperlink r:id="rId23" w:history="1">
        <w:r w:rsidR="00DB3613" w:rsidRPr="00B12F71">
          <w:rPr>
            <w:rStyle w:val="Hyperlink"/>
            <w:sz w:val="22"/>
            <w:szCs w:val="22"/>
          </w:rPr>
          <w:t>https://www.frg.org.uk</w:t>
        </w:r>
      </w:hyperlink>
      <w:r w:rsidR="00DB3613" w:rsidRPr="00B12F71">
        <w:rPr>
          <w:sz w:val="22"/>
          <w:szCs w:val="22"/>
        </w:rPr>
        <w:t xml:space="preserve"> email: </w:t>
      </w:r>
      <w:hyperlink r:id="rId24" w:history="1">
        <w:r w:rsidR="00DB3613" w:rsidRPr="00B12F71">
          <w:rPr>
            <w:rStyle w:val="Hyperlink"/>
            <w:rFonts w:cs="Helvetica"/>
            <w:sz w:val="22"/>
            <w:szCs w:val="22"/>
          </w:rPr>
          <w:t>office@frg.org.uk</w:t>
        </w:r>
      </w:hyperlink>
    </w:p>
    <w:p w14:paraId="5FF5A278" w14:textId="77777777" w:rsidR="00C93084" w:rsidRDefault="00C93084" w:rsidP="00C93084">
      <w:pPr>
        <w:pStyle w:val="ListParagraph"/>
        <w:rPr>
          <w:rStyle w:val="Hyperlink"/>
          <w:color w:val="000000"/>
          <w:u w:val="none"/>
        </w:rPr>
      </w:pPr>
    </w:p>
    <w:p w14:paraId="041976F7" w14:textId="462C08EE" w:rsidR="00C93084" w:rsidRPr="00C93084" w:rsidRDefault="00C93084" w:rsidP="00C93084">
      <w:pPr>
        <w:pStyle w:val="Default"/>
        <w:numPr>
          <w:ilvl w:val="0"/>
          <w:numId w:val="3"/>
        </w:numPr>
        <w:rPr>
          <w:rStyle w:val="Hyperlink"/>
          <w:color w:val="000000"/>
          <w:highlight w:val="yellow"/>
          <w:u w:val="none"/>
        </w:rPr>
      </w:pPr>
      <w:r w:rsidRPr="00C93084">
        <w:rPr>
          <w:rStyle w:val="Hyperlink"/>
          <w:b/>
          <w:color w:val="000000"/>
          <w:highlight w:val="yellow"/>
          <w:u w:val="none"/>
        </w:rPr>
        <w:t>Virtual School –</w:t>
      </w:r>
      <w:hyperlink r:id="rId25" w:history="1">
        <w:r w:rsidRPr="00C93084">
          <w:rPr>
            <w:rStyle w:val="Hyperlink"/>
            <w:highlight w:val="yellow"/>
          </w:rPr>
          <w:t>PLAC@wiltshire.gov.uk</w:t>
        </w:r>
      </w:hyperlink>
      <w:r w:rsidRPr="00C93084">
        <w:rPr>
          <w:highlight w:val="yellow"/>
        </w:rPr>
        <w:t xml:space="preserve"> ,  phone number is 07887 793885.  Contact name: Karen </w:t>
      </w:r>
      <w:commentRangeStart w:id="12"/>
      <w:proofErr w:type="spellStart"/>
      <w:r w:rsidRPr="00C93084">
        <w:rPr>
          <w:highlight w:val="yellow"/>
        </w:rPr>
        <w:t>Tremayne</w:t>
      </w:r>
      <w:commentRangeEnd w:id="12"/>
      <w:proofErr w:type="spellEnd"/>
      <w:r>
        <w:rPr>
          <w:rStyle w:val="CommentReference"/>
          <w:rFonts w:cstheme="minorBidi"/>
          <w:color w:val="auto"/>
        </w:rPr>
        <w:commentReference w:id="12"/>
      </w:r>
      <w:r w:rsidRPr="00C93084">
        <w:rPr>
          <w:highlight w:val="yellow"/>
        </w:rPr>
        <w:t>.</w:t>
      </w:r>
    </w:p>
    <w:p w14:paraId="1E145213" w14:textId="77777777" w:rsidR="00E20CAC" w:rsidRDefault="00E20CAC" w:rsidP="00E20CAC">
      <w:pPr>
        <w:pStyle w:val="ListParagraph"/>
        <w:rPr>
          <w:rStyle w:val="Hyperlink"/>
          <w:color w:val="000000"/>
          <w:u w:val="none"/>
        </w:rPr>
      </w:pPr>
    </w:p>
    <w:p w14:paraId="0C9D5482" w14:textId="77777777" w:rsidR="00E20CAC" w:rsidRPr="005A26E3" w:rsidRDefault="00E20CAC" w:rsidP="00DB3613">
      <w:pPr>
        <w:pStyle w:val="Default"/>
        <w:numPr>
          <w:ilvl w:val="0"/>
          <w:numId w:val="3"/>
        </w:numPr>
        <w:rPr>
          <w:sz w:val="22"/>
          <w:szCs w:val="22"/>
          <w:highlight w:val="yellow"/>
        </w:rPr>
      </w:pPr>
      <w:r w:rsidRPr="005A26E3">
        <w:rPr>
          <w:rStyle w:val="Hyperlink"/>
          <w:color w:val="000000"/>
          <w:sz w:val="22"/>
          <w:szCs w:val="22"/>
          <w:highlight w:val="yellow"/>
          <w:u w:val="none"/>
        </w:rPr>
        <w:t xml:space="preserve">Somerset Council </w:t>
      </w:r>
      <w:proofErr w:type="spellStart"/>
      <w:r w:rsidRPr="005A26E3">
        <w:rPr>
          <w:rStyle w:val="Hyperlink"/>
          <w:color w:val="000000"/>
          <w:sz w:val="22"/>
          <w:szCs w:val="22"/>
          <w:highlight w:val="yellow"/>
          <w:u w:val="none"/>
        </w:rPr>
        <w:t>SGO</w:t>
      </w:r>
      <w:proofErr w:type="spellEnd"/>
      <w:r w:rsidRPr="005A26E3">
        <w:rPr>
          <w:rStyle w:val="Hyperlink"/>
          <w:color w:val="000000"/>
          <w:sz w:val="22"/>
          <w:szCs w:val="22"/>
          <w:highlight w:val="yellow"/>
          <w:u w:val="none"/>
        </w:rPr>
        <w:t xml:space="preserve"> support services are provided by their Kinship Team and can be contacted on:  </w:t>
      </w:r>
      <w:commentRangeStart w:id="13"/>
      <w:r w:rsidR="005A26E3" w:rsidRPr="005A26E3">
        <w:rPr>
          <w:highlight w:val="yellow"/>
        </w:rPr>
        <w:fldChar w:fldCharType="begin"/>
      </w:r>
      <w:r w:rsidR="005A26E3" w:rsidRPr="005A26E3">
        <w:rPr>
          <w:highlight w:val="yellow"/>
        </w:rPr>
        <w:instrText xml:space="preserve"> HYPERLINK "mailto:kinshippod@somerset.gov.uk" </w:instrText>
      </w:r>
      <w:r w:rsidR="005A26E3" w:rsidRPr="005A26E3">
        <w:rPr>
          <w:highlight w:val="yellow"/>
        </w:rPr>
        <w:fldChar w:fldCharType="separate"/>
      </w:r>
      <w:r w:rsidRPr="005A26E3">
        <w:rPr>
          <w:rStyle w:val="Hyperlink"/>
          <w:sz w:val="22"/>
          <w:szCs w:val="22"/>
          <w:highlight w:val="yellow"/>
          <w:shd w:val="clear" w:color="auto" w:fill="FFFFFF"/>
        </w:rPr>
        <w:t>kinshippod@somerset.gov.uk</w:t>
      </w:r>
      <w:r w:rsidR="005A26E3" w:rsidRPr="005A26E3">
        <w:rPr>
          <w:rStyle w:val="Hyperlink"/>
          <w:sz w:val="22"/>
          <w:szCs w:val="22"/>
          <w:highlight w:val="yellow"/>
          <w:shd w:val="clear" w:color="auto" w:fill="FFFFFF"/>
        </w:rPr>
        <w:fldChar w:fldCharType="end"/>
      </w:r>
      <w:commentRangeEnd w:id="13"/>
      <w:r w:rsidR="005A26E3">
        <w:rPr>
          <w:rStyle w:val="CommentReference"/>
          <w:rFonts w:cstheme="minorBidi"/>
          <w:color w:val="auto"/>
        </w:rPr>
        <w:commentReference w:id="13"/>
      </w:r>
    </w:p>
    <w:p w14:paraId="0ABFBC26" w14:textId="77777777" w:rsidR="00E20CAC" w:rsidRPr="005A26E3" w:rsidRDefault="00E20CAC" w:rsidP="00E20CAC">
      <w:pPr>
        <w:pStyle w:val="ListParagraph"/>
        <w:rPr>
          <w:rStyle w:val="Hyperlink"/>
          <w:color w:val="000000"/>
          <w:highlight w:val="yellow"/>
          <w:u w:val="none"/>
        </w:rPr>
      </w:pPr>
    </w:p>
    <w:p w14:paraId="72391D87" w14:textId="7B533CBB" w:rsidR="00031FCF" w:rsidRPr="00781414" w:rsidRDefault="0037087C" w:rsidP="00883671">
      <w:pPr>
        <w:pStyle w:val="Default"/>
        <w:numPr>
          <w:ilvl w:val="0"/>
          <w:numId w:val="3"/>
        </w:numPr>
        <w:rPr>
          <w:sz w:val="22"/>
          <w:szCs w:val="22"/>
          <w:highlight w:val="yellow"/>
        </w:rPr>
      </w:pPr>
      <w:r w:rsidRPr="005A26E3">
        <w:rPr>
          <w:rStyle w:val="Hyperlink"/>
          <w:color w:val="000000"/>
          <w:sz w:val="22"/>
          <w:szCs w:val="22"/>
          <w:highlight w:val="yellow"/>
          <w:u w:val="none"/>
        </w:rPr>
        <w:t xml:space="preserve">Somerset Virtual School </w:t>
      </w:r>
      <w:r w:rsidR="007D5BD7" w:rsidRPr="005A26E3">
        <w:rPr>
          <w:rStyle w:val="Hyperlink"/>
          <w:color w:val="000000"/>
          <w:sz w:val="22"/>
          <w:szCs w:val="22"/>
          <w:highlight w:val="yellow"/>
          <w:u w:val="none"/>
        </w:rPr>
        <w:t>have a designated inbox for queries for previously Looked After Children: PLACInclusionSomerset@</w:t>
      </w:r>
      <w:commentRangeStart w:id="14"/>
      <w:r w:rsidR="007D5BD7" w:rsidRPr="005A26E3">
        <w:rPr>
          <w:rStyle w:val="Hyperlink"/>
          <w:color w:val="000000"/>
          <w:sz w:val="22"/>
          <w:szCs w:val="22"/>
          <w:highlight w:val="yellow"/>
          <w:u w:val="none"/>
        </w:rPr>
        <w:t>somerset</w:t>
      </w:r>
      <w:commentRangeEnd w:id="14"/>
      <w:r w:rsidR="005A26E3">
        <w:rPr>
          <w:rStyle w:val="CommentReference"/>
          <w:rFonts w:cstheme="minorBidi"/>
          <w:color w:val="auto"/>
        </w:rPr>
        <w:commentReference w:id="14"/>
      </w:r>
      <w:r w:rsidR="007D5BD7" w:rsidRPr="005A26E3">
        <w:rPr>
          <w:rStyle w:val="Hyperlink"/>
          <w:color w:val="000000"/>
          <w:sz w:val="22"/>
          <w:szCs w:val="22"/>
          <w:highlight w:val="yellow"/>
          <w:u w:val="none"/>
        </w:rPr>
        <w:t>.gov.uk</w:t>
      </w:r>
    </w:p>
    <w:p w14:paraId="142EAE85" w14:textId="56C3E318" w:rsidR="00306D61" w:rsidRDefault="00306D61" w:rsidP="00306D61">
      <w:pPr>
        <w:pStyle w:val="Default"/>
      </w:pPr>
    </w:p>
    <w:p w14:paraId="5B9563B4" w14:textId="0D1EE68E" w:rsidR="006C0DE6" w:rsidRDefault="006C0DE6" w:rsidP="00306D61">
      <w:pPr>
        <w:pStyle w:val="Default"/>
      </w:pPr>
    </w:p>
    <w:p w14:paraId="757F9A38" w14:textId="3B4C3EDF" w:rsidR="006C0DE6" w:rsidRDefault="006C0DE6" w:rsidP="00306D61">
      <w:pPr>
        <w:pStyle w:val="Default"/>
      </w:pPr>
    </w:p>
    <w:p w14:paraId="7714B378" w14:textId="77777777" w:rsidR="006C0DE6" w:rsidRDefault="006C0DE6" w:rsidP="00306D61">
      <w:pPr>
        <w:pStyle w:val="Default"/>
      </w:pPr>
    </w:p>
    <w:tbl>
      <w:tblPr>
        <w:tblW w:w="0" w:type="auto"/>
        <w:tblInd w:w="101" w:type="dxa"/>
        <w:tblLayout w:type="fixed"/>
        <w:tblCellMar>
          <w:top w:w="57" w:type="dxa"/>
          <w:left w:w="57" w:type="dxa"/>
          <w:bottom w:w="57" w:type="dxa"/>
          <w:right w:w="57" w:type="dxa"/>
        </w:tblCellMar>
        <w:tblLook w:val="01E0" w:firstRow="1" w:lastRow="1" w:firstColumn="1" w:lastColumn="1" w:noHBand="0" w:noVBand="0"/>
      </w:tblPr>
      <w:tblGrid>
        <w:gridCol w:w="2834"/>
        <w:gridCol w:w="2194"/>
        <w:gridCol w:w="2160"/>
        <w:gridCol w:w="2520"/>
        <w:gridCol w:w="4466"/>
      </w:tblGrid>
      <w:tr w:rsidR="00306D61" w:rsidRPr="001902C0" w14:paraId="2A28D7EC" w14:textId="77777777" w:rsidTr="00B12F71">
        <w:trPr>
          <w:trHeight w:hRule="exact" w:val="920"/>
        </w:trPr>
        <w:tc>
          <w:tcPr>
            <w:tcW w:w="14174" w:type="dxa"/>
            <w:gridSpan w:val="5"/>
            <w:tcBorders>
              <w:top w:val="single" w:sz="4" w:space="0" w:color="000000"/>
              <w:left w:val="single" w:sz="4" w:space="0" w:color="000000"/>
              <w:bottom w:val="single" w:sz="4" w:space="0" w:color="000000"/>
              <w:right w:val="single" w:sz="4" w:space="0" w:color="000000"/>
            </w:tcBorders>
          </w:tcPr>
          <w:p w14:paraId="5DE9DC23" w14:textId="39AEAA9C" w:rsidR="00306D61" w:rsidRPr="001902C0" w:rsidRDefault="007868F4" w:rsidP="00B12F71">
            <w:pPr>
              <w:spacing w:after="0"/>
            </w:pPr>
            <w:r>
              <w:t>9</w:t>
            </w:r>
            <w:r w:rsidR="00306D61" w:rsidRPr="001902C0">
              <w:t xml:space="preserve">. </w:t>
            </w:r>
            <w:r w:rsidR="00306D61" w:rsidRPr="001902C0">
              <w:rPr>
                <w:spacing w:val="1"/>
              </w:rPr>
              <w:t xml:space="preserve"> </w:t>
            </w:r>
            <w:r w:rsidR="00703C0A">
              <w:t>FAMILY TIME</w:t>
            </w:r>
            <w:r w:rsidR="00306D61" w:rsidRPr="001902C0">
              <w:t xml:space="preserve"> POST PLACEM</w:t>
            </w:r>
            <w:r w:rsidR="00306D61" w:rsidRPr="001902C0">
              <w:rPr>
                <w:spacing w:val="1"/>
              </w:rPr>
              <w:t>E</w:t>
            </w:r>
            <w:r w:rsidR="00306D61" w:rsidRPr="001902C0">
              <w:rPr>
                <w:spacing w:val="-1"/>
              </w:rPr>
              <w:t>N</w:t>
            </w:r>
            <w:r w:rsidR="00306D61" w:rsidRPr="001902C0">
              <w:t>T</w:t>
            </w:r>
          </w:p>
          <w:p w14:paraId="6FAF10EA" w14:textId="77777777" w:rsidR="00306D61" w:rsidRPr="001902C0" w:rsidRDefault="00306D61" w:rsidP="00B12F71">
            <w:pPr>
              <w:spacing w:after="0"/>
            </w:pPr>
            <w:r w:rsidRPr="001902C0">
              <w:t>Support arrangements</w:t>
            </w:r>
            <w:r w:rsidRPr="001902C0">
              <w:rPr>
                <w:spacing w:val="2"/>
              </w:rPr>
              <w:t xml:space="preserve"> </w:t>
            </w:r>
            <w:r w:rsidRPr="001902C0">
              <w:t>for birth parents should take into consideration facilitating contact</w:t>
            </w:r>
          </w:p>
        </w:tc>
      </w:tr>
      <w:tr w:rsidR="00306D61" w:rsidRPr="001902C0" w14:paraId="3ACCB6AE" w14:textId="77777777" w:rsidTr="00B12F71">
        <w:trPr>
          <w:trHeight w:hRule="exact" w:val="589"/>
        </w:trPr>
        <w:tc>
          <w:tcPr>
            <w:tcW w:w="2834" w:type="dxa"/>
            <w:tcBorders>
              <w:top w:val="single" w:sz="4" w:space="0" w:color="000000"/>
              <w:left w:val="single" w:sz="4" w:space="0" w:color="000000"/>
              <w:bottom w:val="single" w:sz="4" w:space="0" w:color="000000"/>
              <w:right w:val="single" w:sz="4" w:space="0" w:color="000000"/>
            </w:tcBorders>
          </w:tcPr>
          <w:p w14:paraId="7BF03666" w14:textId="2EE68624" w:rsidR="00306D61" w:rsidRPr="001902C0" w:rsidRDefault="00703C0A" w:rsidP="00B12F71">
            <w:pPr>
              <w:spacing w:after="0"/>
            </w:pPr>
            <w:r>
              <w:t>Family Time</w:t>
            </w:r>
            <w:r w:rsidR="00306D61" w:rsidRPr="001902C0">
              <w:t xml:space="preserve"> Arrangements</w:t>
            </w:r>
          </w:p>
        </w:tc>
        <w:tc>
          <w:tcPr>
            <w:tcW w:w="2194" w:type="dxa"/>
            <w:tcBorders>
              <w:top w:val="single" w:sz="4" w:space="0" w:color="000000"/>
              <w:left w:val="single" w:sz="4" w:space="0" w:color="000000"/>
              <w:bottom w:val="single" w:sz="4" w:space="0" w:color="000000"/>
              <w:right w:val="single" w:sz="4" w:space="0" w:color="000000"/>
            </w:tcBorders>
          </w:tcPr>
          <w:p w14:paraId="4963D3B3" w14:textId="77777777" w:rsidR="00306D61" w:rsidRPr="001902C0" w:rsidRDefault="00306D61" w:rsidP="00B12F71">
            <w:pPr>
              <w:spacing w:after="0"/>
            </w:pPr>
            <w:r w:rsidRPr="001902C0">
              <w:t>T</w:t>
            </w:r>
            <w:r w:rsidRPr="001902C0">
              <w:rPr>
                <w:spacing w:val="-2"/>
              </w:rPr>
              <w:t>y</w:t>
            </w:r>
            <w:r w:rsidRPr="001902C0">
              <w:t>pe</w:t>
            </w:r>
          </w:p>
        </w:tc>
        <w:tc>
          <w:tcPr>
            <w:tcW w:w="2160" w:type="dxa"/>
            <w:tcBorders>
              <w:top w:val="single" w:sz="4" w:space="0" w:color="000000"/>
              <w:left w:val="single" w:sz="4" w:space="0" w:color="000000"/>
              <w:bottom w:val="single" w:sz="4" w:space="0" w:color="000000"/>
              <w:right w:val="single" w:sz="4" w:space="0" w:color="000000"/>
            </w:tcBorders>
          </w:tcPr>
          <w:p w14:paraId="15BD628E" w14:textId="77777777" w:rsidR="00306D61" w:rsidRPr="001902C0" w:rsidRDefault="00306D61" w:rsidP="00B12F71">
            <w:pPr>
              <w:spacing w:after="0"/>
            </w:pPr>
            <w:r w:rsidRPr="001902C0">
              <w:t>Frequency</w:t>
            </w:r>
          </w:p>
        </w:tc>
        <w:tc>
          <w:tcPr>
            <w:tcW w:w="2520" w:type="dxa"/>
            <w:tcBorders>
              <w:top w:val="single" w:sz="4" w:space="0" w:color="000000"/>
              <w:left w:val="single" w:sz="4" w:space="0" w:color="000000"/>
              <w:bottom w:val="single" w:sz="4" w:space="0" w:color="000000"/>
              <w:right w:val="single" w:sz="4" w:space="0" w:color="000000"/>
            </w:tcBorders>
          </w:tcPr>
          <w:p w14:paraId="1D7AA3FA" w14:textId="77777777" w:rsidR="00306D61" w:rsidRPr="001902C0" w:rsidRDefault="00306D61" w:rsidP="00B12F71">
            <w:pPr>
              <w:spacing w:after="0"/>
            </w:pPr>
            <w:r w:rsidRPr="001902C0">
              <w:t>Venue</w:t>
            </w:r>
          </w:p>
        </w:tc>
        <w:tc>
          <w:tcPr>
            <w:tcW w:w="4466" w:type="dxa"/>
            <w:tcBorders>
              <w:top w:val="single" w:sz="4" w:space="0" w:color="000000"/>
              <w:left w:val="single" w:sz="4" w:space="0" w:color="000000"/>
              <w:bottom w:val="single" w:sz="4" w:space="0" w:color="000000"/>
              <w:right w:val="single" w:sz="4" w:space="0" w:color="000000"/>
            </w:tcBorders>
          </w:tcPr>
          <w:p w14:paraId="04F15EC1" w14:textId="77777777" w:rsidR="00306D61" w:rsidRPr="001902C0" w:rsidRDefault="00306D61" w:rsidP="00B12F71">
            <w:pPr>
              <w:spacing w:after="0"/>
            </w:pPr>
            <w:r w:rsidRPr="001902C0">
              <w:t>Support Arrangements</w:t>
            </w:r>
          </w:p>
        </w:tc>
      </w:tr>
      <w:tr w:rsidR="00306D61" w:rsidRPr="001902C0" w14:paraId="5C7BD80C" w14:textId="77777777" w:rsidTr="00031FCF">
        <w:trPr>
          <w:trHeight w:val="3900"/>
        </w:trPr>
        <w:tc>
          <w:tcPr>
            <w:tcW w:w="2834" w:type="dxa"/>
            <w:tcBorders>
              <w:top w:val="single" w:sz="4" w:space="0" w:color="000000"/>
              <w:left w:val="single" w:sz="4" w:space="0" w:color="000000"/>
              <w:bottom w:val="single" w:sz="4" w:space="0" w:color="auto"/>
              <w:right w:val="single" w:sz="4" w:space="0" w:color="000000"/>
            </w:tcBorders>
          </w:tcPr>
          <w:p w14:paraId="5A88FD43" w14:textId="77777777" w:rsidR="00306D61" w:rsidRDefault="00FD6EAB" w:rsidP="00B12F71">
            <w:pPr>
              <w:spacing w:after="0"/>
            </w:pPr>
            <w:r>
              <w:t>Mother</w:t>
            </w:r>
            <w:r w:rsidR="00883671">
              <w:t xml:space="preserve">- </w:t>
            </w:r>
          </w:p>
          <w:p w14:paraId="5468DB31" w14:textId="77777777" w:rsidR="00FD6EAB" w:rsidRDefault="00FD6EAB" w:rsidP="00B12F71">
            <w:pPr>
              <w:spacing w:after="0"/>
            </w:pPr>
          </w:p>
          <w:p w14:paraId="55ADB733" w14:textId="77777777" w:rsidR="00FD6EAB" w:rsidRDefault="00FD6EAB" w:rsidP="00B12F71">
            <w:pPr>
              <w:spacing w:after="0"/>
            </w:pPr>
          </w:p>
          <w:p w14:paraId="0459F58D" w14:textId="77777777" w:rsidR="00FD6EAB" w:rsidRDefault="00FD6EAB" w:rsidP="00B12F71">
            <w:pPr>
              <w:spacing w:after="0"/>
            </w:pPr>
          </w:p>
          <w:p w14:paraId="0A2DC36B" w14:textId="77777777" w:rsidR="00FD6EAB" w:rsidRDefault="00FD6EAB" w:rsidP="00B12F71">
            <w:pPr>
              <w:spacing w:after="0"/>
            </w:pPr>
          </w:p>
          <w:p w14:paraId="18AEA542" w14:textId="77777777" w:rsidR="00FD6EAB" w:rsidRDefault="00FD6EAB" w:rsidP="00B12F71">
            <w:pPr>
              <w:spacing w:after="0"/>
            </w:pPr>
          </w:p>
          <w:p w14:paraId="7F069017" w14:textId="77777777" w:rsidR="00FD6EAB" w:rsidRDefault="00FD6EAB" w:rsidP="00B12F71">
            <w:pPr>
              <w:spacing w:after="0"/>
            </w:pPr>
          </w:p>
          <w:p w14:paraId="39D2CE9F" w14:textId="77777777" w:rsidR="00FD6EAB" w:rsidRDefault="00FD6EAB" w:rsidP="00B12F71">
            <w:pPr>
              <w:spacing w:after="0"/>
            </w:pPr>
          </w:p>
          <w:p w14:paraId="674D84CC" w14:textId="77777777" w:rsidR="00FD6EAB" w:rsidRDefault="00FD6EAB" w:rsidP="00B12F71">
            <w:pPr>
              <w:spacing w:after="0"/>
            </w:pPr>
          </w:p>
          <w:p w14:paraId="23EC7A8D" w14:textId="77777777" w:rsidR="00FD6EAB" w:rsidRDefault="00FD6EAB" w:rsidP="00B12F71">
            <w:pPr>
              <w:spacing w:after="0"/>
            </w:pPr>
          </w:p>
          <w:p w14:paraId="4226310A" w14:textId="77777777" w:rsidR="00FD6EAB" w:rsidRDefault="00FD6EAB" w:rsidP="00B12F71">
            <w:pPr>
              <w:spacing w:after="0"/>
            </w:pPr>
          </w:p>
          <w:p w14:paraId="4E3420DA" w14:textId="77777777" w:rsidR="00FD6EAB" w:rsidRDefault="00FD6EAB" w:rsidP="00B12F71">
            <w:pPr>
              <w:spacing w:after="0"/>
            </w:pPr>
          </w:p>
          <w:p w14:paraId="40DD2B54" w14:textId="77777777" w:rsidR="00FD6EAB" w:rsidRDefault="00FD6EAB" w:rsidP="00B12F71">
            <w:pPr>
              <w:spacing w:after="0"/>
            </w:pPr>
          </w:p>
          <w:p w14:paraId="7FD41113" w14:textId="77777777" w:rsidR="00FD6EAB" w:rsidRDefault="00FD6EAB" w:rsidP="00B12F71">
            <w:pPr>
              <w:spacing w:after="0"/>
            </w:pPr>
          </w:p>
          <w:p w14:paraId="05A004C3" w14:textId="77777777" w:rsidR="002E06ED" w:rsidRDefault="002E06ED" w:rsidP="00B12F71">
            <w:pPr>
              <w:spacing w:after="0"/>
            </w:pPr>
          </w:p>
          <w:p w14:paraId="66E34DE2" w14:textId="77777777" w:rsidR="002E06ED" w:rsidRDefault="002E06ED" w:rsidP="00B12F71">
            <w:pPr>
              <w:spacing w:after="0"/>
            </w:pPr>
          </w:p>
          <w:p w14:paraId="392FB4EA" w14:textId="77777777" w:rsidR="002E06ED" w:rsidRDefault="002E06ED" w:rsidP="00B12F71">
            <w:pPr>
              <w:spacing w:after="0"/>
            </w:pPr>
          </w:p>
          <w:p w14:paraId="763C385E" w14:textId="77777777" w:rsidR="002E06ED" w:rsidRDefault="002E06ED" w:rsidP="00B12F71">
            <w:pPr>
              <w:spacing w:after="0"/>
            </w:pPr>
          </w:p>
          <w:p w14:paraId="7F4B534C" w14:textId="77777777" w:rsidR="00B12F71" w:rsidRDefault="00B12F71" w:rsidP="00B12F71">
            <w:pPr>
              <w:spacing w:after="0"/>
            </w:pPr>
          </w:p>
          <w:p w14:paraId="07C79335" w14:textId="77777777" w:rsidR="00EC22E3" w:rsidRDefault="00EC22E3" w:rsidP="00B12F71">
            <w:pPr>
              <w:spacing w:after="0"/>
            </w:pPr>
          </w:p>
          <w:p w14:paraId="0E6710D4" w14:textId="77777777" w:rsidR="00EC22E3" w:rsidRDefault="00EC22E3" w:rsidP="00B12F71">
            <w:pPr>
              <w:spacing w:after="0"/>
            </w:pPr>
          </w:p>
          <w:p w14:paraId="22FD4DD0" w14:textId="77777777" w:rsidR="00FD6EAB" w:rsidRDefault="00FD6EAB" w:rsidP="00B12F71">
            <w:pPr>
              <w:spacing w:after="0"/>
            </w:pPr>
            <w:r>
              <w:t xml:space="preserve">Father </w:t>
            </w:r>
            <w:r w:rsidR="00883671">
              <w:t xml:space="preserve">– </w:t>
            </w:r>
          </w:p>
          <w:p w14:paraId="6A9EF243" w14:textId="77777777" w:rsidR="00B12F71" w:rsidRDefault="00B12F71" w:rsidP="00B12F71">
            <w:pPr>
              <w:spacing w:after="0"/>
            </w:pPr>
          </w:p>
          <w:p w14:paraId="6EC0DC0A" w14:textId="77777777" w:rsidR="00B12F71" w:rsidRDefault="00B12F71" w:rsidP="00B12F71">
            <w:pPr>
              <w:spacing w:after="0"/>
            </w:pPr>
          </w:p>
          <w:p w14:paraId="77C65474" w14:textId="77777777" w:rsidR="00B12F71" w:rsidRDefault="00B12F71" w:rsidP="00B12F71">
            <w:pPr>
              <w:spacing w:after="0"/>
            </w:pPr>
          </w:p>
          <w:p w14:paraId="0EA2EAD8" w14:textId="77777777" w:rsidR="00B12F71" w:rsidRDefault="00B12F71" w:rsidP="00B12F71">
            <w:pPr>
              <w:spacing w:after="0"/>
            </w:pPr>
          </w:p>
          <w:p w14:paraId="1B1807F5" w14:textId="77777777" w:rsidR="00B12F71" w:rsidRDefault="00B12F71" w:rsidP="00B12F71">
            <w:pPr>
              <w:spacing w:after="0"/>
            </w:pPr>
          </w:p>
          <w:p w14:paraId="03F61148" w14:textId="77777777" w:rsidR="00B12F71" w:rsidRDefault="00B12F71" w:rsidP="00B12F71">
            <w:pPr>
              <w:spacing w:after="0"/>
            </w:pPr>
          </w:p>
          <w:p w14:paraId="1201B161" w14:textId="77777777" w:rsidR="00B12F71" w:rsidRDefault="00B12F71" w:rsidP="00B12F71">
            <w:pPr>
              <w:spacing w:after="0"/>
            </w:pPr>
          </w:p>
          <w:p w14:paraId="65FE8EE2" w14:textId="77777777" w:rsidR="00B12F71" w:rsidRDefault="00B12F71" w:rsidP="00B12F71">
            <w:pPr>
              <w:spacing w:after="0"/>
            </w:pPr>
          </w:p>
          <w:p w14:paraId="71BC5A3A" w14:textId="77777777" w:rsidR="00B12F71" w:rsidRDefault="00B12F71" w:rsidP="00B12F71">
            <w:pPr>
              <w:spacing w:after="0"/>
            </w:pPr>
          </w:p>
          <w:p w14:paraId="61DE5303" w14:textId="77777777" w:rsidR="00B12F71" w:rsidRDefault="00B12F71" w:rsidP="00B12F71">
            <w:pPr>
              <w:spacing w:after="0"/>
            </w:pPr>
          </w:p>
          <w:p w14:paraId="29238251" w14:textId="77777777" w:rsidR="00B12F71" w:rsidRDefault="00B12F71" w:rsidP="00B12F71">
            <w:pPr>
              <w:spacing w:after="0"/>
            </w:pPr>
          </w:p>
          <w:p w14:paraId="524B2A4D" w14:textId="77777777" w:rsidR="00B12F71" w:rsidRDefault="00B12F71" w:rsidP="00B12F71">
            <w:pPr>
              <w:spacing w:after="0"/>
            </w:pPr>
          </w:p>
          <w:p w14:paraId="28A2B3C0" w14:textId="77777777" w:rsidR="00B12F71" w:rsidRPr="001902C0" w:rsidRDefault="00B12F71" w:rsidP="00B12F71">
            <w:pPr>
              <w:spacing w:after="0"/>
            </w:pPr>
          </w:p>
        </w:tc>
        <w:tc>
          <w:tcPr>
            <w:tcW w:w="2194" w:type="dxa"/>
            <w:tcBorders>
              <w:top w:val="single" w:sz="4" w:space="0" w:color="000000"/>
              <w:left w:val="single" w:sz="4" w:space="0" w:color="000000"/>
              <w:bottom w:val="single" w:sz="4" w:space="0" w:color="000000"/>
              <w:right w:val="single" w:sz="4" w:space="0" w:color="000000"/>
            </w:tcBorders>
          </w:tcPr>
          <w:p w14:paraId="04D6962F" w14:textId="77777777" w:rsidR="00306D61" w:rsidRDefault="00883671" w:rsidP="00B12F71">
            <w:pPr>
              <w:spacing w:after="0"/>
            </w:pPr>
            <w:r>
              <w:t>Direct &amp; indirect</w:t>
            </w:r>
          </w:p>
          <w:p w14:paraId="374C3CDA" w14:textId="77777777" w:rsidR="00883671" w:rsidRDefault="00883671" w:rsidP="00B12F71">
            <w:pPr>
              <w:spacing w:after="0"/>
            </w:pPr>
          </w:p>
          <w:p w14:paraId="02C73E62" w14:textId="77777777" w:rsidR="00883671" w:rsidRDefault="00883671" w:rsidP="00B12F71">
            <w:pPr>
              <w:spacing w:after="0"/>
            </w:pPr>
          </w:p>
          <w:p w14:paraId="30B0D825" w14:textId="77777777" w:rsidR="00883671" w:rsidRDefault="00883671" w:rsidP="00B12F71">
            <w:pPr>
              <w:spacing w:after="0"/>
            </w:pPr>
          </w:p>
          <w:p w14:paraId="0B60D32C" w14:textId="77777777" w:rsidR="00883671" w:rsidRDefault="00883671" w:rsidP="00B12F71">
            <w:pPr>
              <w:spacing w:after="0"/>
            </w:pPr>
          </w:p>
          <w:p w14:paraId="1C91ED4B" w14:textId="77777777" w:rsidR="00883671" w:rsidRDefault="00883671" w:rsidP="00B12F71">
            <w:pPr>
              <w:spacing w:after="0"/>
            </w:pPr>
          </w:p>
          <w:p w14:paraId="25491377" w14:textId="77777777" w:rsidR="00883671" w:rsidRDefault="00883671" w:rsidP="00B12F71">
            <w:pPr>
              <w:spacing w:after="0"/>
            </w:pPr>
          </w:p>
          <w:p w14:paraId="7F7C7F10" w14:textId="77777777" w:rsidR="00883671" w:rsidRDefault="00883671" w:rsidP="00B12F71">
            <w:pPr>
              <w:spacing w:after="0"/>
            </w:pPr>
          </w:p>
          <w:p w14:paraId="662389E9" w14:textId="77777777" w:rsidR="00883671" w:rsidRDefault="00883671" w:rsidP="00B12F71">
            <w:pPr>
              <w:spacing w:after="0"/>
            </w:pPr>
          </w:p>
          <w:p w14:paraId="7C6EAEA5" w14:textId="77777777" w:rsidR="00883671" w:rsidRDefault="00883671" w:rsidP="00B12F71">
            <w:pPr>
              <w:spacing w:after="0"/>
            </w:pPr>
          </w:p>
          <w:p w14:paraId="3D2EEB93" w14:textId="77777777" w:rsidR="00883671" w:rsidRDefault="00883671" w:rsidP="00B12F71">
            <w:pPr>
              <w:spacing w:after="0"/>
            </w:pPr>
          </w:p>
          <w:p w14:paraId="4C103527" w14:textId="77777777" w:rsidR="00883671" w:rsidRDefault="00883671" w:rsidP="00B12F71">
            <w:pPr>
              <w:spacing w:after="0"/>
            </w:pPr>
          </w:p>
          <w:p w14:paraId="24D3EF56" w14:textId="77777777" w:rsidR="00883671" w:rsidRDefault="00883671" w:rsidP="00B12F71">
            <w:pPr>
              <w:spacing w:after="0"/>
            </w:pPr>
          </w:p>
          <w:p w14:paraId="71918BBC" w14:textId="77777777" w:rsidR="00883671" w:rsidRDefault="00883671" w:rsidP="00B12F71">
            <w:pPr>
              <w:spacing w:after="0"/>
            </w:pPr>
          </w:p>
          <w:p w14:paraId="77AA8ECC" w14:textId="77777777" w:rsidR="002E06ED" w:rsidRDefault="002E06ED" w:rsidP="00B12F71">
            <w:pPr>
              <w:spacing w:after="0"/>
            </w:pPr>
          </w:p>
          <w:p w14:paraId="653530B4" w14:textId="77777777" w:rsidR="002E06ED" w:rsidRDefault="002E06ED" w:rsidP="00B12F71">
            <w:pPr>
              <w:spacing w:after="0"/>
            </w:pPr>
          </w:p>
          <w:p w14:paraId="449A4853" w14:textId="77777777" w:rsidR="002E06ED" w:rsidRDefault="002E06ED" w:rsidP="00B12F71">
            <w:pPr>
              <w:spacing w:after="0"/>
            </w:pPr>
          </w:p>
          <w:p w14:paraId="6DD5774F" w14:textId="77777777" w:rsidR="002E06ED" w:rsidRDefault="002E06ED" w:rsidP="00B12F71">
            <w:pPr>
              <w:spacing w:after="0"/>
            </w:pPr>
          </w:p>
          <w:p w14:paraId="314F05C4" w14:textId="77777777" w:rsidR="00B12F71" w:rsidRDefault="00B12F71" w:rsidP="00B12F71">
            <w:pPr>
              <w:spacing w:after="0"/>
            </w:pPr>
          </w:p>
          <w:p w14:paraId="3F9CF19E" w14:textId="77777777" w:rsidR="00EC22E3" w:rsidRDefault="00EC22E3" w:rsidP="00B12F71">
            <w:pPr>
              <w:spacing w:after="0"/>
            </w:pPr>
          </w:p>
          <w:p w14:paraId="02EE03D5" w14:textId="77777777" w:rsidR="00EC22E3" w:rsidRDefault="00EC22E3" w:rsidP="00B12F71">
            <w:pPr>
              <w:spacing w:after="0"/>
            </w:pPr>
          </w:p>
          <w:p w14:paraId="0015B629" w14:textId="77777777" w:rsidR="00883671" w:rsidRDefault="00883671" w:rsidP="00B12F71">
            <w:pPr>
              <w:spacing w:after="0"/>
            </w:pPr>
            <w:r>
              <w:t>Direct &amp; indirect</w:t>
            </w:r>
          </w:p>
          <w:p w14:paraId="5BF9E3B7" w14:textId="77777777" w:rsidR="00B12F71" w:rsidRDefault="00B12F71" w:rsidP="00B12F71">
            <w:pPr>
              <w:spacing w:after="0"/>
            </w:pPr>
          </w:p>
          <w:p w14:paraId="1CA1C363" w14:textId="77777777" w:rsidR="00B12F71" w:rsidRDefault="00B12F71" w:rsidP="00B12F71">
            <w:pPr>
              <w:spacing w:after="0"/>
            </w:pPr>
          </w:p>
          <w:p w14:paraId="04D162B1" w14:textId="77777777" w:rsidR="00B12F71" w:rsidRDefault="00B12F71" w:rsidP="00B12F71">
            <w:pPr>
              <w:spacing w:after="0"/>
            </w:pPr>
          </w:p>
          <w:p w14:paraId="6FC3DCD7" w14:textId="77777777" w:rsidR="00B12F71" w:rsidRDefault="00B12F71" w:rsidP="00B12F71">
            <w:pPr>
              <w:spacing w:after="0"/>
            </w:pPr>
          </w:p>
          <w:p w14:paraId="47FC1B51" w14:textId="77777777" w:rsidR="00B12F71" w:rsidRDefault="00B12F71" w:rsidP="00B12F71">
            <w:pPr>
              <w:spacing w:after="0"/>
            </w:pPr>
          </w:p>
          <w:p w14:paraId="2DB0CBF7" w14:textId="77777777" w:rsidR="00B12F71" w:rsidRDefault="00B12F71" w:rsidP="00B12F71">
            <w:pPr>
              <w:spacing w:after="0"/>
            </w:pPr>
          </w:p>
          <w:p w14:paraId="728D9EE4" w14:textId="77777777" w:rsidR="00B12F71" w:rsidRDefault="00B12F71" w:rsidP="00B12F71">
            <w:pPr>
              <w:spacing w:after="0"/>
            </w:pPr>
          </w:p>
          <w:p w14:paraId="3E157AB4" w14:textId="77777777" w:rsidR="00B12F71" w:rsidRDefault="00B12F71" w:rsidP="00B12F71">
            <w:pPr>
              <w:spacing w:after="0"/>
            </w:pPr>
          </w:p>
          <w:p w14:paraId="59111831" w14:textId="77777777" w:rsidR="00B12F71" w:rsidRDefault="00B12F71" w:rsidP="00B12F71">
            <w:pPr>
              <w:spacing w:after="0"/>
            </w:pPr>
          </w:p>
          <w:p w14:paraId="7FD9F09B" w14:textId="77777777" w:rsidR="00B12F71" w:rsidRDefault="00B12F71" w:rsidP="00B12F71">
            <w:pPr>
              <w:spacing w:after="0"/>
            </w:pPr>
          </w:p>
          <w:p w14:paraId="66F05E38" w14:textId="77777777" w:rsidR="00B12F71" w:rsidRDefault="00B12F71" w:rsidP="00B12F71">
            <w:pPr>
              <w:spacing w:after="0"/>
            </w:pPr>
          </w:p>
          <w:p w14:paraId="2E5B8A8C" w14:textId="77777777" w:rsidR="00B12F71" w:rsidRDefault="00B12F71" w:rsidP="00B12F71">
            <w:pPr>
              <w:spacing w:after="0"/>
            </w:pPr>
          </w:p>
          <w:p w14:paraId="08DEEE89" w14:textId="77777777" w:rsidR="00B12F71" w:rsidRDefault="00B12F71" w:rsidP="00B12F71">
            <w:pPr>
              <w:spacing w:after="0"/>
            </w:pPr>
          </w:p>
          <w:p w14:paraId="6B71B0CB" w14:textId="77777777" w:rsidR="00B12F71" w:rsidRDefault="00B12F71" w:rsidP="00B12F71">
            <w:pPr>
              <w:spacing w:after="0"/>
            </w:pPr>
          </w:p>
          <w:p w14:paraId="03985057" w14:textId="77777777" w:rsidR="00B12F71" w:rsidRDefault="00B12F71" w:rsidP="00B12F71">
            <w:pPr>
              <w:spacing w:after="0"/>
            </w:pPr>
          </w:p>
          <w:p w14:paraId="054EBF00" w14:textId="77777777" w:rsidR="00B12F71" w:rsidRDefault="00B12F71" w:rsidP="00B12F71">
            <w:pPr>
              <w:spacing w:after="0"/>
            </w:pPr>
          </w:p>
          <w:p w14:paraId="3902089D" w14:textId="77777777" w:rsidR="00B12F71" w:rsidRDefault="00B12F71" w:rsidP="00B12F71">
            <w:pPr>
              <w:spacing w:after="0"/>
            </w:pPr>
          </w:p>
          <w:p w14:paraId="1E114FEB" w14:textId="77777777" w:rsidR="00B12F71" w:rsidRDefault="00B12F71" w:rsidP="00B12F71">
            <w:pPr>
              <w:spacing w:after="0"/>
            </w:pPr>
          </w:p>
          <w:p w14:paraId="1933BEE5" w14:textId="77777777" w:rsidR="00B12F71" w:rsidRDefault="00B12F71" w:rsidP="00B12F71">
            <w:pPr>
              <w:spacing w:after="0"/>
            </w:pPr>
          </w:p>
          <w:p w14:paraId="712F0678" w14:textId="77777777" w:rsidR="00B12F71" w:rsidRDefault="00B12F71" w:rsidP="00B12F71">
            <w:pPr>
              <w:spacing w:after="0"/>
            </w:pPr>
          </w:p>
          <w:p w14:paraId="34181B09" w14:textId="77777777" w:rsidR="00B12F71" w:rsidRDefault="00B12F71" w:rsidP="00B12F71">
            <w:pPr>
              <w:spacing w:after="0"/>
            </w:pPr>
          </w:p>
          <w:p w14:paraId="1BD20269" w14:textId="77777777" w:rsidR="00B12F71" w:rsidRDefault="00B12F71" w:rsidP="00B12F71">
            <w:pPr>
              <w:spacing w:after="0"/>
            </w:pPr>
          </w:p>
          <w:p w14:paraId="62B33D53" w14:textId="77777777" w:rsidR="00A26429" w:rsidRDefault="00A26429" w:rsidP="00B12F71">
            <w:pPr>
              <w:spacing w:after="0"/>
            </w:pPr>
          </w:p>
          <w:p w14:paraId="1144886D" w14:textId="77777777" w:rsidR="00A26429" w:rsidRDefault="00A26429" w:rsidP="00B12F71">
            <w:pPr>
              <w:spacing w:after="0"/>
            </w:pPr>
          </w:p>
          <w:p w14:paraId="0D3266F6" w14:textId="77777777" w:rsidR="00A26429" w:rsidRDefault="00A26429" w:rsidP="00B12F71">
            <w:pPr>
              <w:spacing w:after="0"/>
            </w:pPr>
          </w:p>
          <w:p w14:paraId="61A4A908" w14:textId="77777777" w:rsidR="00A26429" w:rsidRDefault="00A26429" w:rsidP="00B12F71">
            <w:pPr>
              <w:spacing w:after="0"/>
            </w:pPr>
          </w:p>
          <w:p w14:paraId="04F5848E" w14:textId="77777777" w:rsidR="00A26429" w:rsidRDefault="00A26429" w:rsidP="00B12F71">
            <w:pPr>
              <w:spacing w:after="0"/>
            </w:pPr>
          </w:p>
          <w:p w14:paraId="59EAFD99" w14:textId="77777777" w:rsidR="00A26429" w:rsidRDefault="00A26429" w:rsidP="00B12F71">
            <w:pPr>
              <w:spacing w:after="0"/>
            </w:pPr>
          </w:p>
          <w:p w14:paraId="270FB166" w14:textId="77777777" w:rsidR="00A26429" w:rsidRDefault="00A26429" w:rsidP="00B12F71">
            <w:pPr>
              <w:spacing w:after="0"/>
            </w:pPr>
          </w:p>
          <w:p w14:paraId="20154F3A" w14:textId="77777777" w:rsidR="00A26429" w:rsidRDefault="00A26429" w:rsidP="00B12F71">
            <w:pPr>
              <w:spacing w:after="0"/>
            </w:pPr>
          </w:p>
          <w:p w14:paraId="6C8D2E3F" w14:textId="77777777" w:rsidR="00A26429" w:rsidRDefault="00A26429" w:rsidP="00B12F71">
            <w:pPr>
              <w:spacing w:after="0"/>
            </w:pPr>
          </w:p>
          <w:p w14:paraId="7F342058" w14:textId="77777777" w:rsidR="00B12F71" w:rsidRPr="001902C0" w:rsidRDefault="00B12F71" w:rsidP="00B12F71">
            <w:pPr>
              <w:spacing w:after="0"/>
            </w:pPr>
          </w:p>
        </w:tc>
        <w:tc>
          <w:tcPr>
            <w:tcW w:w="2160" w:type="dxa"/>
            <w:tcBorders>
              <w:top w:val="single" w:sz="4" w:space="0" w:color="000000"/>
              <w:left w:val="single" w:sz="4" w:space="0" w:color="000000"/>
              <w:bottom w:val="single" w:sz="4" w:space="0" w:color="000000"/>
              <w:right w:val="single" w:sz="4" w:space="0" w:color="000000"/>
            </w:tcBorders>
          </w:tcPr>
          <w:p w14:paraId="0DC9BABF" w14:textId="77777777" w:rsidR="00306D61" w:rsidRDefault="00883671" w:rsidP="00B12F71">
            <w:pPr>
              <w:spacing w:after="0"/>
            </w:pPr>
            <w:r>
              <w:t>TBC</w:t>
            </w:r>
          </w:p>
          <w:p w14:paraId="0F0DDEB9" w14:textId="77777777" w:rsidR="00883671" w:rsidRDefault="00883671" w:rsidP="00B12F71">
            <w:pPr>
              <w:spacing w:after="0"/>
            </w:pPr>
          </w:p>
          <w:p w14:paraId="22260E90" w14:textId="77777777" w:rsidR="00883671" w:rsidRDefault="00883671" w:rsidP="00B12F71">
            <w:pPr>
              <w:spacing w:after="0"/>
            </w:pPr>
          </w:p>
          <w:p w14:paraId="29097C5C" w14:textId="77777777" w:rsidR="00883671" w:rsidRDefault="00883671" w:rsidP="00B12F71">
            <w:pPr>
              <w:spacing w:after="0"/>
            </w:pPr>
          </w:p>
          <w:p w14:paraId="6BF4AB4A" w14:textId="77777777" w:rsidR="00883671" w:rsidRDefault="00883671" w:rsidP="00B12F71">
            <w:pPr>
              <w:spacing w:after="0"/>
            </w:pPr>
          </w:p>
          <w:p w14:paraId="245C15DE" w14:textId="77777777" w:rsidR="00883671" w:rsidRDefault="00883671" w:rsidP="00B12F71">
            <w:pPr>
              <w:spacing w:after="0"/>
            </w:pPr>
          </w:p>
          <w:p w14:paraId="7BBFB359" w14:textId="77777777" w:rsidR="00883671" w:rsidRDefault="00883671" w:rsidP="00B12F71">
            <w:pPr>
              <w:spacing w:after="0"/>
            </w:pPr>
          </w:p>
          <w:p w14:paraId="04504509" w14:textId="77777777" w:rsidR="00883671" w:rsidRDefault="00883671" w:rsidP="00B12F71">
            <w:pPr>
              <w:spacing w:after="0"/>
            </w:pPr>
          </w:p>
          <w:p w14:paraId="16752CBC" w14:textId="77777777" w:rsidR="00883671" w:rsidRDefault="00883671" w:rsidP="00B12F71">
            <w:pPr>
              <w:spacing w:after="0"/>
            </w:pPr>
          </w:p>
          <w:p w14:paraId="2841E032" w14:textId="77777777" w:rsidR="00883671" w:rsidRDefault="00883671" w:rsidP="00B12F71">
            <w:pPr>
              <w:spacing w:after="0"/>
            </w:pPr>
          </w:p>
          <w:p w14:paraId="0242A4FA" w14:textId="77777777" w:rsidR="00883671" w:rsidRDefault="00883671" w:rsidP="00B12F71">
            <w:pPr>
              <w:spacing w:after="0"/>
            </w:pPr>
          </w:p>
          <w:p w14:paraId="51BFB0E2" w14:textId="77777777" w:rsidR="00883671" w:rsidRDefault="00883671" w:rsidP="00B12F71">
            <w:pPr>
              <w:spacing w:after="0"/>
            </w:pPr>
          </w:p>
          <w:p w14:paraId="41F1B26F" w14:textId="77777777" w:rsidR="00883671" w:rsidRDefault="00883671" w:rsidP="00B12F71">
            <w:pPr>
              <w:spacing w:after="0"/>
            </w:pPr>
          </w:p>
          <w:p w14:paraId="70571F1E" w14:textId="77777777" w:rsidR="00883671" w:rsidRDefault="00883671" w:rsidP="00B12F71">
            <w:pPr>
              <w:spacing w:after="0"/>
            </w:pPr>
          </w:p>
          <w:p w14:paraId="5951B716" w14:textId="77777777" w:rsidR="002E06ED" w:rsidRDefault="002E06ED" w:rsidP="00B12F71">
            <w:pPr>
              <w:spacing w:after="0"/>
            </w:pPr>
          </w:p>
          <w:p w14:paraId="2EE9A421" w14:textId="77777777" w:rsidR="002E06ED" w:rsidRDefault="002E06ED" w:rsidP="00B12F71">
            <w:pPr>
              <w:spacing w:after="0"/>
            </w:pPr>
          </w:p>
          <w:p w14:paraId="544A575C" w14:textId="77777777" w:rsidR="002E06ED" w:rsidRDefault="002E06ED" w:rsidP="00B12F71">
            <w:pPr>
              <w:spacing w:after="0"/>
            </w:pPr>
          </w:p>
          <w:p w14:paraId="4306484D" w14:textId="77777777" w:rsidR="002E06ED" w:rsidRDefault="002E06ED" w:rsidP="00B12F71">
            <w:pPr>
              <w:spacing w:after="0"/>
            </w:pPr>
          </w:p>
          <w:p w14:paraId="631090AE" w14:textId="77777777" w:rsidR="00B12F71" w:rsidRDefault="00B12F71" w:rsidP="00B12F71">
            <w:pPr>
              <w:spacing w:after="0"/>
            </w:pPr>
          </w:p>
          <w:p w14:paraId="0D8B53D5" w14:textId="77777777" w:rsidR="00EC22E3" w:rsidRDefault="00EC22E3" w:rsidP="00B12F71">
            <w:pPr>
              <w:spacing w:after="0"/>
            </w:pPr>
          </w:p>
          <w:p w14:paraId="351BC615" w14:textId="77777777" w:rsidR="00EC22E3" w:rsidRDefault="00EC22E3" w:rsidP="00B12F71">
            <w:pPr>
              <w:spacing w:after="0"/>
            </w:pPr>
          </w:p>
          <w:p w14:paraId="058AD3D9" w14:textId="77777777" w:rsidR="00883671" w:rsidRDefault="00883671" w:rsidP="00B12F71">
            <w:pPr>
              <w:spacing w:after="0"/>
            </w:pPr>
            <w:r>
              <w:t>TBC</w:t>
            </w:r>
          </w:p>
          <w:p w14:paraId="39EDD27F" w14:textId="77777777" w:rsidR="00B12F71" w:rsidRDefault="00B12F71" w:rsidP="00B12F71">
            <w:pPr>
              <w:spacing w:after="0"/>
            </w:pPr>
          </w:p>
          <w:p w14:paraId="73B1217C" w14:textId="77777777" w:rsidR="00B12F71" w:rsidRDefault="00B12F71" w:rsidP="00B12F71">
            <w:pPr>
              <w:spacing w:after="0"/>
            </w:pPr>
          </w:p>
          <w:p w14:paraId="6D5E7998" w14:textId="77777777" w:rsidR="00B12F71" w:rsidRDefault="00B12F71" w:rsidP="00B12F71">
            <w:pPr>
              <w:spacing w:after="0"/>
            </w:pPr>
          </w:p>
          <w:p w14:paraId="5C6BBD9E" w14:textId="77777777" w:rsidR="00B12F71" w:rsidRDefault="00B12F71" w:rsidP="00B12F71">
            <w:pPr>
              <w:spacing w:after="0"/>
            </w:pPr>
          </w:p>
          <w:p w14:paraId="2C564AEA" w14:textId="77777777" w:rsidR="00B12F71" w:rsidRDefault="00B12F71" w:rsidP="00B12F71">
            <w:pPr>
              <w:spacing w:after="0"/>
            </w:pPr>
          </w:p>
          <w:p w14:paraId="0584B7CC" w14:textId="77777777" w:rsidR="00B12F71" w:rsidRDefault="00B12F71" w:rsidP="00B12F71">
            <w:pPr>
              <w:spacing w:after="0"/>
            </w:pPr>
          </w:p>
          <w:p w14:paraId="4F8BB6D8" w14:textId="77777777" w:rsidR="00B12F71" w:rsidRDefault="00B12F71" w:rsidP="00B12F71">
            <w:pPr>
              <w:spacing w:after="0"/>
            </w:pPr>
          </w:p>
          <w:p w14:paraId="3DF25CFA" w14:textId="77777777" w:rsidR="00B12F71" w:rsidRDefault="00B12F71" w:rsidP="00B12F71">
            <w:pPr>
              <w:spacing w:after="0"/>
            </w:pPr>
          </w:p>
          <w:p w14:paraId="15E5BADD" w14:textId="77777777" w:rsidR="00B12F71" w:rsidRDefault="00B12F71" w:rsidP="00B12F71">
            <w:pPr>
              <w:spacing w:after="0"/>
            </w:pPr>
          </w:p>
          <w:p w14:paraId="293E742C" w14:textId="77777777" w:rsidR="00B12F71" w:rsidRDefault="00B12F71" w:rsidP="00B12F71">
            <w:pPr>
              <w:spacing w:after="0"/>
            </w:pPr>
          </w:p>
          <w:p w14:paraId="5BFB8530" w14:textId="77777777" w:rsidR="00B12F71" w:rsidRDefault="00B12F71" w:rsidP="00B12F71">
            <w:pPr>
              <w:spacing w:after="0"/>
            </w:pPr>
          </w:p>
          <w:p w14:paraId="5B316E08" w14:textId="77777777" w:rsidR="00B12F71" w:rsidRDefault="00B12F71" w:rsidP="00B12F71">
            <w:pPr>
              <w:spacing w:after="0"/>
            </w:pPr>
          </w:p>
          <w:p w14:paraId="125722D1" w14:textId="77777777" w:rsidR="00B12F71" w:rsidRDefault="00B12F71" w:rsidP="00B12F71">
            <w:pPr>
              <w:spacing w:after="0"/>
            </w:pPr>
          </w:p>
          <w:p w14:paraId="33DF73B5" w14:textId="77777777" w:rsidR="00B12F71" w:rsidRDefault="00B12F71" w:rsidP="00B12F71">
            <w:pPr>
              <w:spacing w:after="0"/>
            </w:pPr>
          </w:p>
          <w:p w14:paraId="1E66C10B" w14:textId="77777777" w:rsidR="00B12F71" w:rsidRDefault="00B12F71" w:rsidP="00B12F71">
            <w:pPr>
              <w:spacing w:after="0"/>
            </w:pPr>
          </w:p>
          <w:p w14:paraId="6708981D" w14:textId="77777777" w:rsidR="00B12F71" w:rsidRDefault="00B12F71" w:rsidP="00B12F71">
            <w:pPr>
              <w:spacing w:after="0"/>
            </w:pPr>
          </w:p>
          <w:p w14:paraId="4FC07790" w14:textId="77777777" w:rsidR="00B12F71" w:rsidRDefault="00B12F71" w:rsidP="00B12F71">
            <w:pPr>
              <w:spacing w:after="0"/>
            </w:pPr>
          </w:p>
          <w:p w14:paraId="25B79FCA" w14:textId="77777777" w:rsidR="00B12F71" w:rsidRDefault="00B12F71" w:rsidP="00B12F71">
            <w:pPr>
              <w:spacing w:after="0"/>
            </w:pPr>
          </w:p>
          <w:p w14:paraId="1079BF02" w14:textId="77777777" w:rsidR="00B12F71" w:rsidRDefault="00B12F71" w:rsidP="00B12F71">
            <w:pPr>
              <w:spacing w:after="0"/>
            </w:pPr>
          </w:p>
          <w:p w14:paraId="29A1732A" w14:textId="77777777" w:rsidR="00B12F71" w:rsidRDefault="00B12F71" w:rsidP="00B12F71">
            <w:pPr>
              <w:spacing w:after="0"/>
            </w:pPr>
          </w:p>
          <w:p w14:paraId="31CBD804" w14:textId="77777777" w:rsidR="00B12F71" w:rsidRDefault="00B12F71" w:rsidP="00B12F71">
            <w:pPr>
              <w:spacing w:after="0"/>
            </w:pPr>
          </w:p>
          <w:p w14:paraId="742AEF69" w14:textId="77777777" w:rsidR="00B12F71" w:rsidRDefault="00B12F71" w:rsidP="00B12F71">
            <w:pPr>
              <w:spacing w:after="0"/>
            </w:pPr>
          </w:p>
          <w:p w14:paraId="2E2F86CE" w14:textId="77777777" w:rsidR="00A26429" w:rsidRDefault="00A26429" w:rsidP="00B12F71">
            <w:pPr>
              <w:spacing w:after="0"/>
            </w:pPr>
          </w:p>
          <w:p w14:paraId="705369D2" w14:textId="77777777" w:rsidR="00A26429" w:rsidRDefault="00A26429" w:rsidP="00B12F71">
            <w:pPr>
              <w:spacing w:after="0"/>
            </w:pPr>
          </w:p>
          <w:p w14:paraId="4B0F8716" w14:textId="77777777" w:rsidR="00A26429" w:rsidRDefault="00A26429" w:rsidP="00B12F71">
            <w:pPr>
              <w:spacing w:after="0"/>
            </w:pPr>
          </w:p>
          <w:p w14:paraId="2DBE431D" w14:textId="77777777" w:rsidR="00A26429" w:rsidRDefault="00A26429" w:rsidP="00B12F71">
            <w:pPr>
              <w:spacing w:after="0"/>
            </w:pPr>
          </w:p>
          <w:p w14:paraId="77218D7E" w14:textId="77777777" w:rsidR="00A26429" w:rsidRDefault="00A26429" w:rsidP="00B12F71">
            <w:pPr>
              <w:spacing w:after="0"/>
            </w:pPr>
          </w:p>
          <w:p w14:paraId="5D3E126F" w14:textId="77777777" w:rsidR="00A26429" w:rsidRDefault="00A26429" w:rsidP="00B12F71">
            <w:pPr>
              <w:spacing w:after="0"/>
            </w:pPr>
          </w:p>
          <w:p w14:paraId="31560950" w14:textId="77777777" w:rsidR="00A26429" w:rsidRDefault="00A26429" w:rsidP="00B12F71">
            <w:pPr>
              <w:spacing w:after="0"/>
            </w:pPr>
          </w:p>
          <w:p w14:paraId="4CB0057F" w14:textId="77777777" w:rsidR="00A26429" w:rsidRDefault="00A26429" w:rsidP="00B12F71">
            <w:pPr>
              <w:spacing w:after="0"/>
            </w:pPr>
          </w:p>
          <w:p w14:paraId="17CFC543" w14:textId="77777777" w:rsidR="00A26429" w:rsidRDefault="00A26429" w:rsidP="00B12F71">
            <w:pPr>
              <w:spacing w:after="0"/>
            </w:pPr>
          </w:p>
          <w:p w14:paraId="18CF52F0" w14:textId="77777777" w:rsidR="00B12F71" w:rsidRPr="001902C0" w:rsidRDefault="00B12F71" w:rsidP="00B12F71">
            <w:pPr>
              <w:spacing w:after="0"/>
            </w:pPr>
          </w:p>
        </w:tc>
        <w:tc>
          <w:tcPr>
            <w:tcW w:w="2520" w:type="dxa"/>
            <w:tcBorders>
              <w:top w:val="single" w:sz="4" w:space="0" w:color="000000"/>
              <w:left w:val="single" w:sz="4" w:space="0" w:color="000000"/>
              <w:bottom w:val="single" w:sz="4" w:space="0" w:color="000000"/>
              <w:right w:val="single" w:sz="4" w:space="0" w:color="000000"/>
            </w:tcBorders>
          </w:tcPr>
          <w:p w14:paraId="64AD927C" w14:textId="77777777" w:rsidR="00306D61" w:rsidRDefault="00883671" w:rsidP="00B12F71">
            <w:pPr>
              <w:spacing w:after="0"/>
            </w:pPr>
            <w:r>
              <w:t>TBC</w:t>
            </w:r>
          </w:p>
          <w:p w14:paraId="71D97BF5" w14:textId="77777777" w:rsidR="00883671" w:rsidRDefault="00883671" w:rsidP="00B12F71">
            <w:pPr>
              <w:spacing w:after="0"/>
            </w:pPr>
          </w:p>
          <w:p w14:paraId="3F7548D6" w14:textId="77777777" w:rsidR="00883671" w:rsidRDefault="00883671" w:rsidP="00B12F71">
            <w:pPr>
              <w:spacing w:after="0"/>
            </w:pPr>
          </w:p>
          <w:p w14:paraId="117803B3" w14:textId="77777777" w:rsidR="00883671" w:rsidRDefault="00883671" w:rsidP="00B12F71">
            <w:pPr>
              <w:spacing w:after="0"/>
            </w:pPr>
          </w:p>
          <w:p w14:paraId="4432A838" w14:textId="77777777" w:rsidR="00883671" w:rsidRDefault="00883671" w:rsidP="00B12F71">
            <w:pPr>
              <w:spacing w:after="0"/>
            </w:pPr>
          </w:p>
          <w:p w14:paraId="666C3D0A" w14:textId="77777777" w:rsidR="00883671" w:rsidRDefault="00883671" w:rsidP="00B12F71">
            <w:pPr>
              <w:spacing w:after="0"/>
            </w:pPr>
          </w:p>
          <w:p w14:paraId="616E9A86" w14:textId="77777777" w:rsidR="00883671" w:rsidRDefault="00883671" w:rsidP="00B12F71">
            <w:pPr>
              <w:spacing w:after="0"/>
            </w:pPr>
          </w:p>
          <w:p w14:paraId="6B2AE41D" w14:textId="77777777" w:rsidR="00883671" w:rsidRDefault="00883671" w:rsidP="00B12F71">
            <w:pPr>
              <w:spacing w:after="0"/>
            </w:pPr>
          </w:p>
          <w:p w14:paraId="677E19C7" w14:textId="77777777" w:rsidR="00883671" w:rsidRDefault="00883671" w:rsidP="00B12F71">
            <w:pPr>
              <w:spacing w:after="0"/>
            </w:pPr>
          </w:p>
          <w:p w14:paraId="6BAFE133" w14:textId="77777777" w:rsidR="00883671" w:rsidRDefault="00883671" w:rsidP="00B12F71">
            <w:pPr>
              <w:spacing w:after="0"/>
            </w:pPr>
          </w:p>
          <w:p w14:paraId="555F4FAC" w14:textId="77777777" w:rsidR="00883671" w:rsidRDefault="00883671" w:rsidP="00B12F71">
            <w:pPr>
              <w:spacing w:after="0"/>
            </w:pPr>
          </w:p>
          <w:p w14:paraId="448053EC" w14:textId="77777777" w:rsidR="00883671" w:rsidRDefault="00883671" w:rsidP="00B12F71">
            <w:pPr>
              <w:spacing w:after="0"/>
            </w:pPr>
          </w:p>
          <w:p w14:paraId="0A2067CB" w14:textId="77777777" w:rsidR="00883671" w:rsidRDefault="00883671" w:rsidP="00B12F71">
            <w:pPr>
              <w:spacing w:after="0"/>
            </w:pPr>
          </w:p>
          <w:p w14:paraId="183A8F2B" w14:textId="77777777" w:rsidR="00883671" w:rsidRDefault="00883671" w:rsidP="00B12F71">
            <w:pPr>
              <w:spacing w:after="0"/>
            </w:pPr>
          </w:p>
          <w:p w14:paraId="199335D9" w14:textId="77777777" w:rsidR="002E06ED" w:rsidRDefault="002E06ED" w:rsidP="00B12F71">
            <w:pPr>
              <w:spacing w:after="0"/>
            </w:pPr>
          </w:p>
          <w:p w14:paraId="3F857569" w14:textId="77777777" w:rsidR="002E06ED" w:rsidRDefault="002E06ED" w:rsidP="00B12F71">
            <w:pPr>
              <w:spacing w:after="0"/>
            </w:pPr>
          </w:p>
          <w:p w14:paraId="7DF62418" w14:textId="77777777" w:rsidR="002E06ED" w:rsidRDefault="002E06ED" w:rsidP="00B12F71">
            <w:pPr>
              <w:spacing w:after="0"/>
            </w:pPr>
          </w:p>
          <w:p w14:paraId="66D39C96" w14:textId="77777777" w:rsidR="002E06ED" w:rsidRDefault="002E06ED" w:rsidP="00B12F71">
            <w:pPr>
              <w:spacing w:after="0"/>
            </w:pPr>
          </w:p>
          <w:p w14:paraId="5F2B07AC" w14:textId="77777777" w:rsidR="00B12F71" w:rsidRDefault="00B12F71" w:rsidP="00B12F71">
            <w:pPr>
              <w:spacing w:after="0"/>
            </w:pPr>
          </w:p>
          <w:p w14:paraId="10D241E1" w14:textId="77777777" w:rsidR="00EC22E3" w:rsidRDefault="00EC22E3" w:rsidP="00B12F71">
            <w:pPr>
              <w:spacing w:after="0"/>
            </w:pPr>
          </w:p>
          <w:p w14:paraId="6D3619E5" w14:textId="77777777" w:rsidR="00EC22E3" w:rsidRDefault="00EC22E3" w:rsidP="00B12F71">
            <w:pPr>
              <w:spacing w:after="0"/>
            </w:pPr>
          </w:p>
          <w:p w14:paraId="4F8C5921" w14:textId="77777777" w:rsidR="00883671" w:rsidRDefault="00883671" w:rsidP="00B12F71">
            <w:pPr>
              <w:spacing w:after="0"/>
            </w:pPr>
            <w:r>
              <w:t>TBC</w:t>
            </w:r>
          </w:p>
          <w:p w14:paraId="56443967" w14:textId="77777777" w:rsidR="00B12F71" w:rsidRDefault="00B12F71" w:rsidP="00B12F71">
            <w:pPr>
              <w:spacing w:after="0"/>
            </w:pPr>
          </w:p>
          <w:p w14:paraId="125B0C46" w14:textId="77777777" w:rsidR="00B12F71" w:rsidRDefault="00B12F71" w:rsidP="00B12F71">
            <w:pPr>
              <w:spacing w:after="0"/>
            </w:pPr>
          </w:p>
          <w:p w14:paraId="49F28377" w14:textId="77777777" w:rsidR="00B12F71" w:rsidRDefault="00B12F71" w:rsidP="00B12F71">
            <w:pPr>
              <w:spacing w:after="0"/>
            </w:pPr>
          </w:p>
          <w:p w14:paraId="77AA423F" w14:textId="77777777" w:rsidR="00B12F71" w:rsidRDefault="00B12F71" w:rsidP="00B12F71">
            <w:pPr>
              <w:spacing w:after="0"/>
            </w:pPr>
          </w:p>
          <w:p w14:paraId="59BC58CE" w14:textId="77777777" w:rsidR="00B12F71" w:rsidRDefault="00B12F71" w:rsidP="00B12F71">
            <w:pPr>
              <w:spacing w:after="0"/>
            </w:pPr>
          </w:p>
          <w:p w14:paraId="29A7C2A9" w14:textId="77777777" w:rsidR="00B12F71" w:rsidRDefault="00B12F71" w:rsidP="00B12F71">
            <w:pPr>
              <w:spacing w:after="0"/>
            </w:pPr>
          </w:p>
          <w:p w14:paraId="23E38F7C" w14:textId="77777777" w:rsidR="00B12F71" w:rsidRDefault="00B12F71" w:rsidP="00B12F71">
            <w:pPr>
              <w:spacing w:after="0"/>
            </w:pPr>
          </w:p>
          <w:p w14:paraId="6C044376" w14:textId="77777777" w:rsidR="00B12F71" w:rsidRDefault="00B12F71" w:rsidP="00B12F71">
            <w:pPr>
              <w:spacing w:after="0"/>
            </w:pPr>
          </w:p>
          <w:p w14:paraId="7A9D07A4" w14:textId="77777777" w:rsidR="00B12F71" w:rsidRDefault="00B12F71" w:rsidP="00B12F71">
            <w:pPr>
              <w:spacing w:after="0"/>
            </w:pPr>
          </w:p>
          <w:p w14:paraId="753B0F7E" w14:textId="77777777" w:rsidR="00B12F71" w:rsidRDefault="00B12F71" w:rsidP="00B12F71">
            <w:pPr>
              <w:spacing w:after="0"/>
            </w:pPr>
          </w:p>
          <w:p w14:paraId="75CE4AC8" w14:textId="77777777" w:rsidR="00B12F71" w:rsidRDefault="00B12F71" w:rsidP="00B12F71">
            <w:pPr>
              <w:spacing w:after="0"/>
            </w:pPr>
          </w:p>
          <w:p w14:paraId="0617DE29" w14:textId="77777777" w:rsidR="00B12F71" w:rsidRDefault="00B12F71" w:rsidP="00B12F71">
            <w:pPr>
              <w:spacing w:after="0"/>
            </w:pPr>
          </w:p>
          <w:p w14:paraId="5CB275FA" w14:textId="77777777" w:rsidR="00B12F71" w:rsidRDefault="00B12F71" w:rsidP="00B12F71">
            <w:pPr>
              <w:spacing w:after="0"/>
            </w:pPr>
          </w:p>
          <w:p w14:paraId="4564E2AB" w14:textId="77777777" w:rsidR="00B12F71" w:rsidRDefault="00B12F71" w:rsidP="00B12F71">
            <w:pPr>
              <w:spacing w:after="0"/>
            </w:pPr>
          </w:p>
          <w:p w14:paraId="4A5894B6" w14:textId="77777777" w:rsidR="00B12F71" w:rsidRDefault="00B12F71" w:rsidP="00B12F71">
            <w:pPr>
              <w:spacing w:after="0"/>
            </w:pPr>
          </w:p>
          <w:p w14:paraId="434DD4BF" w14:textId="77777777" w:rsidR="00B12F71" w:rsidRDefault="00B12F71" w:rsidP="00B12F71">
            <w:pPr>
              <w:spacing w:after="0"/>
            </w:pPr>
          </w:p>
          <w:p w14:paraId="1BE779EE" w14:textId="77777777" w:rsidR="00B12F71" w:rsidRDefault="00B12F71" w:rsidP="00B12F71">
            <w:pPr>
              <w:spacing w:after="0"/>
            </w:pPr>
          </w:p>
          <w:p w14:paraId="1A3D716F" w14:textId="77777777" w:rsidR="00B12F71" w:rsidRDefault="00B12F71" w:rsidP="00B12F71">
            <w:pPr>
              <w:spacing w:after="0"/>
            </w:pPr>
          </w:p>
          <w:p w14:paraId="42357E39" w14:textId="77777777" w:rsidR="00B12F71" w:rsidRDefault="00B12F71" w:rsidP="00B12F71">
            <w:pPr>
              <w:spacing w:after="0"/>
            </w:pPr>
          </w:p>
          <w:p w14:paraId="193834D0" w14:textId="77777777" w:rsidR="00B12F71" w:rsidRDefault="00B12F71" w:rsidP="00B12F71">
            <w:pPr>
              <w:spacing w:after="0"/>
            </w:pPr>
          </w:p>
          <w:p w14:paraId="1C4EDCD1" w14:textId="77777777" w:rsidR="00B12F71" w:rsidRDefault="00B12F71" w:rsidP="00B12F71">
            <w:pPr>
              <w:spacing w:after="0"/>
            </w:pPr>
          </w:p>
          <w:p w14:paraId="1879FBD2" w14:textId="77777777" w:rsidR="00B12F71" w:rsidRDefault="00B12F71" w:rsidP="00B12F71">
            <w:pPr>
              <w:spacing w:after="0"/>
            </w:pPr>
          </w:p>
          <w:p w14:paraId="1ABE5C1E" w14:textId="77777777" w:rsidR="00A26429" w:rsidRDefault="00A26429" w:rsidP="00B12F71">
            <w:pPr>
              <w:spacing w:after="0"/>
            </w:pPr>
          </w:p>
          <w:p w14:paraId="13E0A08D" w14:textId="77777777" w:rsidR="00A26429" w:rsidRDefault="00A26429" w:rsidP="00B12F71">
            <w:pPr>
              <w:spacing w:after="0"/>
            </w:pPr>
          </w:p>
          <w:p w14:paraId="2B7BF6CC" w14:textId="77777777" w:rsidR="00A26429" w:rsidRDefault="00A26429" w:rsidP="00B12F71">
            <w:pPr>
              <w:spacing w:after="0"/>
            </w:pPr>
          </w:p>
          <w:p w14:paraId="4DB7C514" w14:textId="77777777" w:rsidR="00A26429" w:rsidRDefault="00A26429" w:rsidP="00B12F71">
            <w:pPr>
              <w:spacing w:after="0"/>
            </w:pPr>
          </w:p>
          <w:p w14:paraId="1E10695C" w14:textId="77777777" w:rsidR="00A26429" w:rsidRDefault="00A26429" w:rsidP="00B12F71">
            <w:pPr>
              <w:spacing w:after="0"/>
            </w:pPr>
          </w:p>
          <w:p w14:paraId="76A6A0C5" w14:textId="77777777" w:rsidR="00A26429" w:rsidRDefault="00A26429" w:rsidP="00B12F71">
            <w:pPr>
              <w:spacing w:after="0"/>
            </w:pPr>
          </w:p>
          <w:p w14:paraId="7172A82A" w14:textId="77777777" w:rsidR="00A26429" w:rsidRDefault="00A26429" w:rsidP="00B12F71">
            <w:pPr>
              <w:spacing w:after="0"/>
            </w:pPr>
          </w:p>
          <w:p w14:paraId="56AA442C" w14:textId="77777777" w:rsidR="00A26429" w:rsidRDefault="00A26429" w:rsidP="00B12F71">
            <w:pPr>
              <w:spacing w:after="0"/>
            </w:pPr>
          </w:p>
          <w:p w14:paraId="5D0641FF" w14:textId="77777777" w:rsidR="00A26429" w:rsidRDefault="00A26429" w:rsidP="00B12F71">
            <w:pPr>
              <w:spacing w:after="0"/>
            </w:pPr>
          </w:p>
          <w:p w14:paraId="541EB0B2" w14:textId="77777777" w:rsidR="00B12F71" w:rsidRPr="001902C0" w:rsidRDefault="00B12F71" w:rsidP="00B12F71">
            <w:pPr>
              <w:spacing w:after="0"/>
            </w:pPr>
          </w:p>
        </w:tc>
        <w:tc>
          <w:tcPr>
            <w:tcW w:w="4466" w:type="dxa"/>
            <w:tcBorders>
              <w:top w:val="single" w:sz="4" w:space="0" w:color="000000"/>
              <w:left w:val="single" w:sz="4" w:space="0" w:color="000000"/>
              <w:bottom w:val="single" w:sz="4" w:space="0" w:color="auto"/>
              <w:right w:val="single" w:sz="4" w:space="0" w:color="000000"/>
            </w:tcBorders>
          </w:tcPr>
          <w:p w14:paraId="386D8D6F" w14:textId="1D7BAC6D" w:rsidR="00EC22E3" w:rsidRDefault="007D5BD7" w:rsidP="00B12F71">
            <w:r>
              <w:t xml:space="preserve">At time of writing, all direct </w:t>
            </w:r>
            <w:r w:rsidR="00703C0A">
              <w:t>family time/visits</w:t>
            </w:r>
            <w:r>
              <w:t xml:space="preserve"> </w:t>
            </w:r>
            <w:r w:rsidR="00703C0A">
              <w:t>are</w:t>
            </w:r>
            <w:r>
              <w:t xml:space="preserve"> supervised by either </w:t>
            </w:r>
            <w:r w:rsidR="00C127F0">
              <w:t>Jane</w:t>
            </w:r>
            <w:r>
              <w:t xml:space="preserve"> &amp; </w:t>
            </w:r>
            <w:r w:rsidR="00C127F0">
              <w:t>John</w:t>
            </w:r>
            <w:r>
              <w:t xml:space="preserve"> or by maternal grandparents, as agreed with Children’s Services.  The couple are willing to continue to faci</w:t>
            </w:r>
            <w:r w:rsidR="00594ECE">
              <w:t>litate</w:t>
            </w:r>
            <w:r>
              <w:t xml:space="preserve"> </w:t>
            </w:r>
            <w:r w:rsidR="00703C0A">
              <w:t>visits</w:t>
            </w:r>
            <w:r>
              <w:t xml:space="preserve"> between the children and their mother but would welcome recommendations in relation to frequency and required supervision levels. </w:t>
            </w:r>
          </w:p>
          <w:p w14:paraId="5DD79CF6" w14:textId="669F2716" w:rsidR="00EC22E3" w:rsidRDefault="00EC22E3" w:rsidP="00B12F71">
            <w:r>
              <w:t xml:space="preserve">The couple foresee that </w:t>
            </w:r>
            <w:r w:rsidR="00703C0A">
              <w:t>family time</w:t>
            </w:r>
            <w:r>
              <w:t xml:space="preserve"> will take place outside of their home. </w:t>
            </w:r>
          </w:p>
          <w:p w14:paraId="33AD67B4" w14:textId="3F2ECCC2" w:rsidR="007D5BD7" w:rsidRDefault="007D5BD7" w:rsidP="00B12F71">
            <w:r>
              <w:t xml:space="preserve">I would suggest that all parties are given a written agreement that clearly sets out recommendations for </w:t>
            </w:r>
            <w:r w:rsidR="00703C0A">
              <w:t>family time/visits</w:t>
            </w:r>
            <w:r>
              <w:t xml:space="preserve">.  Ultimately, the couple will be able to make decisions that are in the best interests of the children. </w:t>
            </w:r>
          </w:p>
          <w:p w14:paraId="1E70322B" w14:textId="77777777" w:rsidR="00EC22E3" w:rsidRDefault="00EC22E3" w:rsidP="00B12F71"/>
          <w:p w14:paraId="54A35FCD" w14:textId="124B4702" w:rsidR="007D5BD7" w:rsidRDefault="007D5BD7" w:rsidP="00B12F71">
            <w:r>
              <w:t xml:space="preserve">At time of writing, </w:t>
            </w:r>
            <w:r w:rsidR="00C127F0">
              <w:t>Jane</w:t>
            </w:r>
            <w:r>
              <w:t xml:space="preserve"> &amp; </w:t>
            </w:r>
            <w:r w:rsidR="00C127F0">
              <w:t>John</w:t>
            </w:r>
            <w:r>
              <w:t xml:space="preserve"> supervise indirect </w:t>
            </w:r>
            <w:r w:rsidR="00703C0A">
              <w:t>family time</w:t>
            </w:r>
            <w:r>
              <w:t xml:space="preserve"> in the form of a video call, once per week.  The children have direct </w:t>
            </w:r>
            <w:r w:rsidR="00703C0A">
              <w:t xml:space="preserve">family time </w:t>
            </w:r>
            <w:r>
              <w:t>once per week which is supervise</w:t>
            </w:r>
            <w:r w:rsidR="005F6185">
              <w:t>d</w:t>
            </w:r>
            <w:r>
              <w:t xml:space="preserve"> by Children’s Services staff at a resource centre.</w:t>
            </w:r>
          </w:p>
          <w:p w14:paraId="1A9F1A1C" w14:textId="45CBD382" w:rsidR="007D5BD7" w:rsidRDefault="007D5BD7" w:rsidP="00B12F71">
            <w:r>
              <w:t xml:space="preserve">As above, the couple feel that there should be a clear recommendation and written agreement in relation to father’s </w:t>
            </w:r>
            <w:r w:rsidR="00703C0A">
              <w:t>family time/visits</w:t>
            </w:r>
            <w:r>
              <w:t xml:space="preserve"> that stipulates frequency and supervision levels required.  </w:t>
            </w:r>
          </w:p>
          <w:p w14:paraId="64B96775" w14:textId="3FD4E476" w:rsidR="007D5BD7" w:rsidRDefault="007D5BD7" w:rsidP="00B12F71">
            <w:r>
              <w:t>Further discussion is needed in relation to whether the couple feel confident in supervising</w:t>
            </w:r>
            <w:r w:rsidR="005F6185">
              <w:t xml:space="preserve"> father’s</w:t>
            </w:r>
            <w:r>
              <w:t xml:space="preserve"> </w:t>
            </w:r>
            <w:r w:rsidR="00703C0A">
              <w:t>time with the children</w:t>
            </w:r>
            <w:r>
              <w:t xml:space="preserve"> and this will be </w:t>
            </w:r>
            <w:proofErr w:type="spellStart"/>
            <w:r>
              <w:t>dependant</w:t>
            </w:r>
            <w:proofErr w:type="spellEnd"/>
            <w:r>
              <w:t xml:space="preserve"> on the outcome of the parenting assessment and any risks that may be highlighted.  </w:t>
            </w:r>
          </w:p>
          <w:p w14:paraId="37C2D1B1" w14:textId="035761A4" w:rsidR="00EC22E3" w:rsidRDefault="00EC22E3" w:rsidP="00B12F71">
            <w:r>
              <w:t xml:space="preserve">The couple foresee that </w:t>
            </w:r>
            <w:r w:rsidR="00703C0A">
              <w:t>family time</w:t>
            </w:r>
            <w:r>
              <w:t xml:space="preserve"> will take place outside of their home. </w:t>
            </w:r>
          </w:p>
          <w:p w14:paraId="4E9FA0A6" w14:textId="77777777" w:rsidR="00703C0A" w:rsidRDefault="007D5BD7" w:rsidP="00B12F71">
            <w:r>
              <w:t xml:space="preserve">It is recommended that prior to the conclusion of Care Proceedings, the allocated </w:t>
            </w:r>
            <w:r w:rsidRPr="005F6185">
              <w:t xml:space="preserve">Safeguarding SW for the children gives a clear recommendation on arrangements and if required, supports father </w:t>
            </w:r>
            <w:r w:rsidR="005F6185">
              <w:t xml:space="preserve">in identifying suitable supervision.  </w:t>
            </w:r>
          </w:p>
          <w:p w14:paraId="57FDBCA0" w14:textId="384EBA32" w:rsidR="005F6185" w:rsidRDefault="00703C0A" w:rsidP="00B12F71">
            <w:r>
              <w:t>C</w:t>
            </w:r>
            <w:r w:rsidR="005F6185">
              <w:t xml:space="preserve">entres offering facilitated and supervised </w:t>
            </w:r>
            <w:r>
              <w:t>family time</w:t>
            </w:r>
            <w:r w:rsidR="005F6185">
              <w:t xml:space="preserve"> sessions can be found on the </w:t>
            </w:r>
            <w:proofErr w:type="spellStart"/>
            <w:r w:rsidR="005F6185">
              <w:t>NACCC</w:t>
            </w:r>
            <w:proofErr w:type="spellEnd"/>
            <w:r w:rsidR="005F6185">
              <w:t xml:space="preserve"> website.</w:t>
            </w:r>
          </w:p>
          <w:p w14:paraId="3C3A2A14" w14:textId="77777777" w:rsidR="005F6185" w:rsidRDefault="005F6185" w:rsidP="00B12F71">
            <w:r w:rsidRPr="005F6185">
              <w:t>https://naccc.org.uk/</w:t>
            </w:r>
          </w:p>
          <w:p w14:paraId="1E6D26F2" w14:textId="77777777" w:rsidR="005F6185" w:rsidRPr="00797A8B" w:rsidRDefault="005F6185" w:rsidP="00B12F71"/>
        </w:tc>
      </w:tr>
    </w:tbl>
    <w:p w14:paraId="161C1ECD" w14:textId="77777777" w:rsidR="00306D61" w:rsidRDefault="00306D61" w:rsidP="00306D61">
      <w:r>
        <w:tab/>
      </w:r>
      <w:r>
        <w:tab/>
      </w:r>
      <w:r>
        <w:tab/>
      </w:r>
      <w:r>
        <w:tab/>
      </w:r>
    </w:p>
    <w:p w14:paraId="4FD65B2A" w14:textId="3B169626" w:rsidR="007F2AFA" w:rsidRDefault="00306D61" w:rsidP="00306D61">
      <w:r>
        <w:t>Signature:</w:t>
      </w:r>
      <w:r w:rsidR="000716BD">
        <w:t xml:space="preserve"> </w:t>
      </w:r>
      <w:r>
        <w:tab/>
      </w:r>
      <w:r w:rsidR="000A0830">
        <w:tab/>
      </w:r>
      <w:r w:rsidR="000A0830">
        <w:tab/>
      </w:r>
      <w:r w:rsidR="000A0830">
        <w:tab/>
      </w:r>
      <w:r w:rsidR="000A0830">
        <w:tab/>
      </w:r>
      <w:r w:rsidR="000A0830">
        <w:tab/>
      </w:r>
      <w:r w:rsidR="000A0830">
        <w:tab/>
      </w:r>
      <w:r w:rsidR="000A0830">
        <w:tab/>
        <w:t xml:space="preserve">Date:  </w:t>
      </w:r>
    </w:p>
    <w:p w14:paraId="6D74390A" w14:textId="77777777" w:rsidR="007F2AFA" w:rsidRDefault="007F2AFA" w:rsidP="00306D61">
      <w:r>
        <w:tab/>
      </w:r>
      <w:r>
        <w:tab/>
      </w:r>
      <w:r>
        <w:tab/>
      </w:r>
      <w:r>
        <w:tab/>
      </w:r>
      <w:r>
        <w:tab/>
      </w:r>
      <w:r>
        <w:tab/>
      </w:r>
      <w:r>
        <w:tab/>
      </w:r>
      <w:r>
        <w:tab/>
      </w:r>
      <w:r>
        <w:tab/>
      </w:r>
      <w:r>
        <w:tab/>
      </w:r>
      <w:r>
        <w:tab/>
      </w:r>
    </w:p>
    <w:p w14:paraId="1EBD2C39" w14:textId="77777777" w:rsidR="000716BD" w:rsidRDefault="000716BD" w:rsidP="00306D61"/>
    <w:p w14:paraId="5A563649" w14:textId="72A85276" w:rsidR="00306D61" w:rsidRDefault="00781414" w:rsidP="00306D61">
      <w:r>
        <w:t>Name</w:t>
      </w:r>
      <w:r w:rsidR="00F00E06">
        <w:tab/>
      </w:r>
      <w:r w:rsidR="00F00E06">
        <w:tab/>
      </w:r>
      <w:r w:rsidR="00F00E06">
        <w:tab/>
      </w:r>
      <w:r w:rsidR="00F00E06">
        <w:tab/>
      </w:r>
      <w:r w:rsidR="00F00E06">
        <w:tab/>
      </w:r>
      <w:r w:rsidR="00F00E06">
        <w:tab/>
      </w:r>
      <w:r w:rsidR="00F00E06">
        <w:tab/>
      </w:r>
    </w:p>
    <w:p w14:paraId="386D7579" w14:textId="1B7F3DB4" w:rsidR="00306D61" w:rsidRDefault="00781414" w:rsidP="00306D61">
      <w:r>
        <w:t>Title</w:t>
      </w:r>
    </w:p>
    <w:p w14:paraId="5A406C76" w14:textId="77777777" w:rsidR="000716BD" w:rsidRDefault="000716BD" w:rsidP="00306D61"/>
    <w:p w14:paraId="748DCBF9" w14:textId="77777777" w:rsidR="00306D61" w:rsidRDefault="00306D61" w:rsidP="00306D61"/>
    <w:p w14:paraId="7ED6F8E1" w14:textId="67B8E42E" w:rsidR="00306D61" w:rsidRDefault="00306D61" w:rsidP="00306D61">
      <w:r>
        <w:t>Signature:</w:t>
      </w:r>
      <w:r>
        <w:tab/>
      </w:r>
      <w:r w:rsidR="000A0830">
        <w:tab/>
      </w:r>
      <w:r w:rsidR="000A0830">
        <w:tab/>
      </w:r>
      <w:r w:rsidR="000A0830">
        <w:tab/>
      </w:r>
      <w:r w:rsidR="000A0830">
        <w:tab/>
      </w:r>
      <w:r w:rsidR="000A0830">
        <w:tab/>
        <w:t>Date:</w:t>
      </w:r>
      <w:r w:rsidR="00ED46A6">
        <w:t xml:space="preserve"> </w:t>
      </w:r>
    </w:p>
    <w:p w14:paraId="1816BF76" w14:textId="77777777" w:rsidR="007868F4" w:rsidRDefault="007D7C56" w:rsidP="00306D61">
      <w:r>
        <w:t>Sarah Gray</w:t>
      </w:r>
      <w:r w:rsidR="00F73DE8">
        <w:t xml:space="preserve">, </w:t>
      </w:r>
      <w:r>
        <w:t>Assistant Team Manager</w:t>
      </w:r>
      <w:r w:rsidR="00057506">
        <w:t xml:space="preserve"> </w:t>
      </w:r>
    </w:p>
    <w:p w14:paraId="3BBBBEC0" w14:textId="77777777" w:rsidR="007868F4" w:rsidRPr="00306D61" w:rsidRDefault="007868F4" w:rsidP="00306D61">
      <w:pPr>
        <w:sectPr w:rsidR="007868F4" w:rsidRPr="00306D61" w:rsidSect="000F48A9">
          <w:footerReference w:type="default" r:id="rId26"/>
          <w:pgSz w:w="16840" w:h="11907" w:orient="landscape" w:code="9"/>
          <w:pgMar w:top="1134" w:right="851" w:bottom="57" w:left="567" w:header="0" w:footer="454" w:gutter="0"/>
          <w:cols w:space="720"/>
          <w:docGrid w:linePitch="299"/>
        </w:sectPr>
      </w:pPr>
      <w:r>
        <w:t>Kinship &amp; Fostering Team</w:t>
      </w:r>
    </w:p>
    <w:p w14:paraId="2C919E06" w14:textId="77777777" w:rsidR="006321B6" w:rsidRDefault="006321B6" w:rsidP="0014348D">
      <w:pPr>
        <w:tabs>
          <w:tab w:val="left" w:pos="1860"/>
        </w:tabs>
        <w:rPr>
          <w:sz w:val="2"/>
          <w:szCs w:val="2"/>
        </w:rPr>
      </w:pPr>
    </w:p>
    <w:p w14:paraId="69681096" w14:textId="77777777" w:rsidR="006321B6" w:rsidRPr="006321B6" w:rsidRDefault="006321B6" w:rsidP="006321B6">
      <w:pPr>
        <w:rPr>
          <w:sz w:val="2"/>
          <w:szCs w:val="2"/>
        </w:rPr>
      </w:pPr>
    </w:p>
    <w:p w14:paraId="58514479" w14:textId="77777777" w:rsidR="006321B6" w:rsidRPr="006321B6" w:rsidRDefault="006321B6" w:rsidP="006321B6">
      <w:pPr>
        <w:rPr>
          <w:sz w:val="2"/>
          <w:szCs w:val="2"/>
        </w:rPr>
      </w:pPr>
    </w:p>
    <w:p w14:paraId="40BCCB12" w14:textId="77777777" w:rsidR="004B2CD9" w:rsidRPr="006321B6" w:rsidRDefault="004B2CD9" w:rsidP="006321B6">
      <w:pPr>
        <w:tabs>
          <w:tab w:val="left" w:pos="5940"/>
        </w:tabs>
        <w:rPr>
          <w:sz w:val="2"/>
          <w:szCs w:val="2"/>
        </w:rPr>
      </w:pPr>
    </w:p>
    <w:sectPr w:rsidR="004B2CD9" w:rsidRPr="006321B6" w:rsidSect="0014348D">
      <w:footerReference w:type="default" r:id="rId27"/>
      <w:pgSz w:w="16838" w:h="11906" w:orient="landscape" w:code="9"/>
      <w:pgMar w:top="851" w:right="1134" w:bottom="57" w:left="1134" w:header="0"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loyd, Lisa-Marie" w:date="2021-04-21T08:50:00Z" w:initials="LL">
    <w:p w14:paraId="23A7413D" w14:textId="77777777" w:rsidR="00C127F0" w:rsidRDefault="00C127F0">
      <w:pPr>
        <w:pStyle w:val="CommentText"/>
      </w:pPr>
      <w:r>
        <w:rPr>
          <w:rStyle w:val="CommentReference"/>
        </w:rPr>
        <w:annotationRef/>
      </w:r>
      <w:r>
        <w:t>Clearly this comment would depend on where the guardians live.</w:t>
      </w:r>
    </w:p>
  </w:comment>
  <w:comment w:id="2" w:author="Lloyd, Lisa-Marie" w:date="2021-04-21T08:51:00Z" w:initials="LL">
    <w:p w14:paraId="627E7635" w14:textId="77777777" w:rsidR="00C127F0" w:rsidRDefault="00C127F0">
      <w:pPr>
        <w:pStyle w:val="CommentText"/>
      </w:pPr>
      <w:r>
        <w:rPr>
          <w:rStyle w:val="CommentReference"/>
        </w:rPr>
        <w:annotationRef/>
      </w:r>
      <w:r>
        <w:t xml:space="preserve">This does not apply to children who were not LAC prior to the </w:t>
      </w:r>
      <w:proofErr w:type="spellStart"/>
      <w:r>
        <w:t>SGO</w:t>
      </w:r>
      <w:proofErr w:type="spellEnd"/>
      <w:r>
        <w:t xml:space="preserve"> being granted as they are not eligible for PP money. </w:t>
      </w:r>
    </w:p>
  </w:comment>
  <w:comment w:id="3" w:author="Lloyd, Lisa-Marie" w:date="2021-04-21T08:52:00Z" w:initials="LL">
    <w:p w14:paraId="2889CBAD" w14:textId="77777777" w:rsidR="00C127F0" w:rsidRDefault="00C127F0">
      <w:pPr>
        <w:pStyle w:val="CommentText"/>
      </w:pPr>
      <w:r>
        <w:rPr>
          <w:rStyle w:val="CommentReference"/>
        </w:rPr>
        <w:annotationRef/>
      </w:r>
      <w:proofErr w:type="gramStart"/>
      <w:r>
        <w:t>Again</w:t>
      </w:r>
      <w:proofErr w:type="gramEnd"/>
      <w:r>
        <w:t xml:space="preserve"> in most LA’s, Virtual School will only provide support if the child was LAC prior to the </w:t>
      </w:r>
      <w:proofErr w:type="spellStart"/>
      <w:r>
        <w:t>SGO</w:t>
      </w:r>
      <w:proofErr w:type="spellEnd"/>
      <w:r>
        <w:t xml:space="preserve"> being granted</w:t>
      </w:r>
    </w:p>
  </w:comment>
  <w:comment w:id="4" w:author="Lloyd, Lisa-Marie" w:date="2021-04-21T08:52:00Z" w:initials="LL">
    <w:p w14:paraId="495763BE" w14:textId="77777777" w:rsidR="00C127F0" w:rsidRDefault="00C127F0">
      <w:pPr>
        <w:pStyle w:val="CommentText"/>
      </w:pPr>
      <w:r>
        <w:rPr>
          <w:rStyle w:val="CommentReference"/>
        </w:rPr>
        <w:annotationRef/>
      </w:r>
      <w:r>
        <w:t>As earlier comment</w:t>
      </w:r>
    </w:p>
  </w:comment>
  <w:comment w:id="5" w:author="Lloyd, Lisa-Marie" w:date="2021-04-21T08:53:00Z" w:initials="LL">
    <w:p w14:paraId="389A5D32" w14:textId="77777777" w:rsidR="00C127F0" w:rsidRDefault="00C127F0">
      <w:pPr>
        <w:pStyle w:val="CommentText"/>
      </w:pPr>
      <w:r>
        <w:rPr>
          <w:rStyle w:val="CommentReference"/>
        </w:rPr>
        <w:annotationRef/>
      </w:r>
      <w:r>
        <w:t xml:space="preserve">This only applies when children were LAC prior to </w:t>
      </w:r>
      <w:proofErr w:type="spellStart"/>
      <w:r>
        <w:t>SGO</w:t>
      </w:r>
      <w:proofErr w:type="spellEnd"/>
      <w:r>
        <w:t xml:space="preserve"> being granted.</w:t>
      </w:r>
    </w:p>
  </w:comment>
  <w:comment w:id="6" w:author="Lloyd, Lisa-Marie" w:date="2021-04-21T08:53:00Z" w:initials="LL">
    <w:p w14:paraId="14F61398" w14:textId="77777777" w:rsidR="00C127F0" w:rsidRDefault="00C127F0">
      <w:pPr>
        <w:pStyle w:val="CommentText"/>
      </w:pPr>
      <w:r>
        <w:rPr>
          <w:rStyle w:val="CommentReference"/>
        </w:rPr>
        <w:annotationRef/>
      </w:r>
      <w:proofErr w:type="gramStart"/>
      <w:r>
        <w:t>Again</w:t>
      </w:r>
      <w:proofErr w:type="gramEnd"/>
      <w:r>
        <w:t xml:space="preserve"> this would depend on where the guardians live. If they are out of county, do contact the relevant LA to see what they can access.</w:t>
      </w:r>
    </w:p>
  </w:comment>
  <w:comment w:id="7" w:author="Lloyd, Lisa-Marie" w:date="2021-04-21T08:55:00Z" w:initials="LL">
    <w:p w14:paraId="3F5A6C2F" w14:textId="77777777" w:rsidR="00C127F0" w:rsidRDefault="00C127F0">
      <w:pPr>
        <w:pStyle w:val="CommentText"/>
      </w:pPr>
      <w:r>
        <w:rPr>
          <w:rStyle w:val="CommentReference"/>
        </w:rPr>
        <w:annotationRef/>
      </w:r>
      <w:r>
        <w:t>As earlier comment</w:t>
      </w:r>
    </w:p>
  </w:comment>
  <w:comment w:id="8" w:author="Lloyd, Lisa-Marie" w:date="2021-04-21T08:55:00Z" w:initials="LL">
    <w:p w14:paraId="0AF5293C" w14:textId="77777777" w:rsidR="00C127F0" w:rsidRDefault="00C127F0">
      <w:pPr>
        <w:pStyle w:val="CommentText"/>
      </w:pPr>
      <w:r>
        <w:rPr>
          <w:rStyle w:val="CommentReference"/>
        </w:rPr>
        <w:annotationRef/>
      </w:r>
      <w:r>
        <w:t>As earlier comment</w:t>
      </w:r>
    </w:p>
  </w:comment>
  <w:comment w:id="9" w:author="Lloyd, Lisa-Marie" w:date="2021-04-21T08:55:00Z" w:initials="LL">
    <w:p w14:paraId="7A3B9452" w14:textId="77777777" w:rsidR="00C127F0" w:rsidRDefault="00C127F0">
      <w:pPr>
        <w:pStyle w:val="CommentText"/>
      </w:pPr>
      <w:r>
        <w:rPr>
          <w:rStyle w:val="CommentReference"/>
        </w:rPr>
        <w:annotationRef/>
      </w:r>
      <w:r>
        <w:t>Remove this comment if guardians were not foster carers as it just confuses matters.</w:t>
      </w:r>
    </w:p>
    <w:p w14:paraId="5AB61076" w14:textId="77777777" w:rsidR="00C127F0" w:rsidRDefault="00C127F0">
      <w:pPr>
        <w:pStyle w:val="CommentText"/>
      </w:pPr>
      <w:r>
        <w:t xml:space="preserve">Some, although very few carers will have it agreed that their 2 year transitional payment will be the fostering allowance BUT this is only where it is agreed. Agreement will only be given if </w:t>
      </w:r>
      <w:proofErr w:type="spellStart"/>
      <w:r>
        <w:t>SGO</w:t>
      </w:r>
      <w:proofErr w:type="spellEnd"/>
      <w:r>
        <w:t xml:space="preserve"> was NOT the plan from the start. </w:t>
      </w:r>
    </w:p>
  </w:comment>
  <w:comment w:id="12" w:author="Lloyd, Lisa-Marie" w:date="2021-04-21T09:10:00Z" w:initials="LL">
    <w:p w14:paraId="225F72E5" w14:textId="066885FD" w:rsidR="00C93084" w:rsidRDefault="00C93084">
      <w:pPr>
        <w:pStyle w:val="CommentText"/>
      </w:pPr>
      <w:r>
        <w:rPr>
          <w:rStyle w:val="CommentReference"/>
        </w:rPr>
        <w:annotationRef/>
      </w:r>
      <w:r>
        <w:t xml:space="preserve">Virtual School support applies only where child was LAC prior to </w:t>
      </w:r>
      <w:proofErr w:type="spellStart"/>
      <w:r>
        <w:t>SGO</w:t>
      </w:r>
      <w:proofErr w:type="spellEnd"/>
      <w:r>
        <w:t xml:space="preserve"> being granted.  It is the Virtual School in LA where the family live that are responsible for Virtual School support. </w:t>
      </w:r>
    </w:p>
  </w:comment>
  <w:comment w:id="13" w:author="Lloyd, Lisa-Marie" w:date="2021-04-21T09:01:00Z" w:initials="LL">
    <w:p w14:paraId="14AFB5B3" w14:textId="77777777" w:rsidR="005A26E3" w:rsidRDefault="005A26E3">
      <w:pPr>
        <w:pStyle w:val="CommentText"/>
      </w:pPr>
      <w:r>
        <w:rPr>
          <w:rStyle w:val="CommentReference"/>
        </w:rPr>
        <w:annotationRef/>
      </w:r>
      <w:r>
        <w:t xml:space="preserve">Add in relevant LA </w:t>
      </w:r>
      <w:proofErr w:type="spellStart"/>
      <w:r>
        <w:t>SGO</w:t>
      </w:r>
      <w:proofErr w:type="spellEnd"/>
      <w:r>
        <w:t xml:space="preserve"> support service contact details.</w:t>
      </w:r>
    </w:p>
  </w:comment>
  <w:comment w:id="14" w:author="Lloyd, Lisa-Marie" w:date="2021-04-21T09:01:00Z" w:initials="LL">
    <w:p w14:paraId="33DA4841" w14:textId="77777777" w:rsidR="005A26E3" w:rsidRDefault="005A26E3">
      <w:pPr>
        <w:pStyle w:val="CommentText"/>
      </w:pPr>
      <w:r>
        <w:rPr>
          <w:rStyle w:val="CommentReference"/>
        </w:rPr>
        <w:annotationRef/>
      </w:r>
      <w:r>
        <w:t xml:space="preserve">Add in relevant LA Virtual school service contact </w:t>
      </w:r>
      <w:proofErr w:type="gramStart"/>
      <w:r>
        <w:t>details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A7413D" w15:done="0"/>
  <w15:commentEx w15:paraId="627E7635" w15:done="0"/>
  <w15:commentEx w15:paraId="2889CBAD" w15:done="0"/>
  <w15:commentEx w15:paraId="495763BE" w15:done="0"/>
  <w15:commentEx w15:paraId="389A5D32" w15:done="0"/>
  <w15:commentEx w15:paraId="14F61398" w15:done="0"/>
  <w15:commentEx w15:paraId="3F5A6C2F" w15:done="0"/>
  <w15:commentEx w15:paraId="0AF5293C" w15:done="0"/>
  <w15:commentEx w15:paraId="5AB61076" w15:done="0"/>
  <w15:commentEx w15:paraId="225F72E5" w15:done="0"/>
  <w15:commentEx w15:paraId="14AFB5B3" w15:done="0"/>
  <w15:commentEx w15:paraId="33DA48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A7413D" w16cid:durableId="242A65BE"/>
  <w16cid:commentId w16cid:paraId="627E7635" w16cid:durableId="242A6620"/>
  <w16cid:commentId w16cid:paraId="2889CBAD" w16cid:durableId="242A6642"/>
  <w16cid:commentId w16cid:paraId="495763BE" w16cid:durableId="242A6665"/>
  <w16cid:commentId w16cid:paraId="389A5D32" w16cid:durableId="242A66A4"/>
  <w16cid:commentId w16cid:paraId="14F61398" w16cid:durableId="242A6684"/>
  <w16cid:commentId w16cid:paraId="3F5A6C2F" w16cid:durableId="242A66E9"/>
  <w16cid:commentId w16cid:paraId="0AF5293C" w16cid:durableId="242A66FC"/>
  <w16cid:commentId w16cid:paraId="5AB61076" w16cid:durableId="242A670A"/>
  <w16cid:commentId w16cid:paraId="225F72E5" w16cid:durableId="242A6A9C"/>
  <w16cid:commentId w16cid:paraId="14AFB5B3" w16cid:durableId="242A6866"/>
  <w16cid:commentId w16cid:paraId="33DA4841" w16cid:durableId="242A6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F8CC2" w14:textId="77777777" w:rsidR="009C6E4E" w:rsidRDefault="009C6E4E">
      <w:pPr>
        <w:spacing w:after="0"/>
      </w:pPr>
      <w:r>
        <w:separator/>
      </w:r>
    </w:p>
  </w:endnote>
  <w:endnote w:type="continuationSeparator" w:id="0">
    <w:p w14:paraId="2D0A126C" w14:textId="77777777" w:rsidR="009C6E4E" w:rsidRDefault="009C6E4E">
      <w:pPr>
        <w:spacing w:after="0"/>
      </w:pPr>
      <w:r>
        <w:continuationSeparator/>
      </w:r>
    </w:p>
  </w:endnote>
  <w:endnote w:type="continuationNotice" w:id="1">
    <w:p w14:paraId="7E9CCC24" w14:textId="77777777" w:rsidR="009C6E4E" w:rsidRDefault="009C6E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9CEB7" w14:textId="77777777" w:rsidR="007D5BD7" w:rsidRDefault="007D5BD7" w:rsidP="00352CF5">
    <w:pP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1965537"/>
      <w:docPartObj>
        <w:docPartGallery w:val="Page Numbers (Bottom of Page)"/>
        <w:docPartUnique/>
      </w:docPartObj>
    </w:sdtPr>
    <w:sdtEndPr/>
    <w:sdtContent>
      <w:sdt>
        <w:sdtPr>
          <w:id w:val="-1769616900"/>
          <w:docPartObj>
            <w:docPartGallery w:val="Page Numbers (Top of Page)"/>
            <w:docPartUnique/>
          </w:docPartObj>
        </w:sdtPr>
        <w:sdtEndPr/>
        <w:sdtContent>
          <w:p w14:paraId="5773512A" w14:textId="77777777" w:rsidR="007D5BD7" w:rsidRDefault="007D5B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FDA4C0" w14:textId="77777777" w:rsidR="007D5BD7" w:rsidRDefault="007D5BD7" w:rsidP="00F67BC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155021"/>
      <w:docPartObj>
        <w:docPartGallery w:val="Page Numbers (Bottom of Page)"/>
        <w:docPartUnique/>
      </w:docPartObj>
    </w:sdtPr>
    <w:sdtEndPr/>
    <w:sdtContent>
      <w:sdt>
        <w:sdtPr>
          <w:id w:val="364030638"/>
          <w:docPartObj>
            <w:docPartGallery w:val="Page Numbers (Top of Page)"/>
            <w:docPartUnique/>
          </w:docPartObj>
        </w:sdtPr>
        <w:sdtEndPr/>
        <w:sdtContent>
          <w:p w14:paraId="36ECB65B" w14:textId="77777777" w:rsidR="007D5BD7" w:rsidRDefault="007D5B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1C8073" w14:textId="77777777" w:rsidR="007D5BD7" w:rsidRDefault="007D5BD7" w:rsidP="00F67BC9">
    <w:pPr>
      <w:spacing w:after="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056218"/>
      <w:docPartObj>
        <w:docPartGallery w:val="Page Numbers (Bottom of Page)"/>
        <w:docPartUnique/>
      </w:docPartObj>
    </w:sdtPr>
    <w:sdtEndPr/>
    <w:sdtContent>
      <w:sdt>
        <w:sdtPr>
          <w:id w:val="-200399616"/>
          <w:docPartObj>
            <w:docPartGallery w:val="Page Numbers (Top of Page)"/>
            <w:docPartUnique/>
          </w:docPartObj>
        </w:sdtPr>
        <w:sdtEndPr/>
        <w:sdtContent>
          <w:p w14:paraId="4D27F60E" w14:textId="77777777" w:rsidR="007D5BD7" w:rsidRDefault="007D5B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175A85" w14:textId="77777777" w:rsidR="007D5BD7" w:rsidRDefault="007D5BD7" w:rsidP="00F67BC9">
    <w:pPr>
      <w:tabs>
        <w:tab w:val="center" w:pos="7286"/>
        <w:tab w:val="left" w:pos="7740"/>
      </w:tabs>
      <w:spacing w:after="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159345"/>
      <w:docPartObj>
        <w:docPartGallery w:val="Page Numbers (Bottom of Page)"/>
        <w:docPartUnique/>
      </w:docPartObj>
    </w:sdtPr>
    <w:sdtEndPr/>
    <w:sdtContent>
      <w:sdt>
        <w:sdtPr>
          <w:id w:val="1823002153"/>
          <w:docPartObj>
            <w:docPartGallery w:val="Page Numbers (Top of Page)"/>
            <w:docPartUnique/>
          </w:docPartObj>
        </w:sdtPr>
        <w:sdtEndPr/>
        <w:sdtContent>
          <w:p w14:paraId="1CEA01F7" w14:textId="77777777" w:rsidR="007D5BD7" w:rsidRDefault="007D5B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5A122F" w14:textId="77777777" w:rsidR="007D5BD7" w:rsidRDefault="007D5BD7" w:rsidP="00F67BC9">
    <w:pPr>
      <w:spacing w:after="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212774"/>
      <w:docPartObj>
        <w:docPartGallery w:val="Page Numbers (Bottom of Page)"/>
        <w:docPartUnique/>
      </w:docPartObj>
    </w:sdtPr>
    <w:sdtEndPr/>
    <w:sdtContent>
      <w:sdt>
        <w:sdtPr>
          <w:id w:val="-867068248"/>
          <w:docPartObj>
            <w:docPartGallery w:val="Page Numbers (Top of Page)"/>
            <w:docPartUnique/>
          </w:docPartObj>
        </w:sdtPr>
        <w:sdtEndPr/>
        <w:sdtContent>
          <w:p w14:paraId="30976071" w14:textId="77777777" w:rsidR="007D5BD7" w:rsidRDefault="007D5B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5B9329" w14:textId="77777777" w:rsidR="007D5BD7" w:rsidRDefault="007D5BD7" w:rsidP="00F67BC9">
    <w:pPr>
      <w:spacing w:after="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737419"/>
      <w:docPartObj>
        <w:docPartGallery w:val="Page Numbers (Bottom of Page)"/>
        <w:docPartUnique/>
      </w:docPartObj>
    </w:sdtPr>
    <w:sdtEndPr/>
    <w:sdtContent>
      <w:sdt>
        <w:sdtPr>
          <w:id w:val="1040166337"/>
          <w:docPartObj>
            <w:docPartGallery w:val="Page Numbers (Top of Page)"/>
            <w:docPartUnique/>
          </w:docPartObj>
        </w:sdtPr>
        <w:sdtEndPr/>
        <w:sdtContent>
          <w:p w14:paraId="5DD48798" w14:textId="77777777" w:rsidR="007D5BD7" w:rsidRDefault="007D5B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92705"/>
      <w:docPartObj>
        <w:docPartGallery w:val="Page Numbers (Bottom of Page)"/>
        <w:docPartUnique/>
      </w:docPartObj>
    </w:sdtPr>
    <w:sdtEndPr/>
    <w:sdtContent>
      <w:sdt>
        <w:sdtPr>
          <w:id w:val="-1163083530"/>
          <w:docPartObj>
            <w:docPartGallery w:val="Page Numbers (Top of Page)"/>
            <w:docPartUnique/>
          </w:docPartObj>
        </w:sdtPr>
        <w:sdtEndPr/>
        <w:sdtContent>
          <w:p w14:paraId="1268F3D5" w14:textId="77777777" w:rsidR="007D5BD7" w:rsidRDefault="007D5B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FD0A4" w14:textId="77777777" w:rsidR="009C6E4E" w:rsidRDefault="009C6E4E">
      <w:pPr>
        <w:spacing w:after="0"/>
      </w:pPr>
      <w:r>
        <w:separator/>
      </w:r>
    </w:p>
  </w:footnote>
  <w:footnote w:type="continuationSeparator" w:id="0">
    <w:p w14:paraId="3849115E" w14:textId="77777777" w:rsidR="009C6E4E" w:rsidRDefault="009C6E4E">
      <w:pPr>
        <w:spacing w:after="0"/>
      </w:pPr>
      <w:r>
        <w:continuationSeparator/>
      </w:r>
    </w:p>
  </w:footnote>
  <w:footnote w:type="continuationNotice" w:id="1">
    <w:p w14:paraId="4167555D" w14:textId="77777777" w:rsidR="009C6E4E" w:rsidRDefault="009C6E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4CA2" w14:textId="05C1874E" w:rsidR="007D5BD7" w:rsidRDefault="009B425A">
    <w:pPr>
      <w:pStyle w:val="Header"/>
    </w:pPr>
    <w:r>
      <w:rPr>
        <w:noProof/>
      </w:rPr>
      <w:drawing>
        <wp:anchor distT="0" distB="0" distL="114300" distR="114300" simplePos="0" relativeHeight="251658240" behindDoc="1" locked="0" layoutInCell="1" allowOverlap="1" wp14:anchorId="379FD512" wp14:editId="3336562E">
          <wp:simplePos x="0" y="0"/>
          <wp:positionH relativeFrom="column">
            <wp:posOffset>6918960</wp:posOffset>
          </wp:positionH>
          <wp:positionV relativeFrom="paragraph">
            <wp:posOffset>-258445</wp:posOffset>
          </wp:positionV>
          <wp:extent cx="2703830" cy="628650"/>
          <wp:effectExtent l="0" t="0" r="1270" b="0"/>
          <wp:wrapThrough wrapText="bothSides">
            <wp:wrapPolygon edited="0">
              <wp:start x="0" y="0"/>
              <wp:lineTo x="0" y="20945"/>
              <wp:lineTo x="21458" y="20945"/>
              <wp:lineTo x="214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83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D7F">
      <w:ptab w:relativeTo="margin" w:alignment="center" w:leader="none"/>
    </w:r>
    <w:r w:rsidR="003B5D7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913"/>
    <w:multiLevelType w:val="multilevel"/>
    <w:tmpl w:val="6536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E546D"/>
    <w:multiLevelType w:val="multilevel"/>
    <w:tmpl w:val="68528D9A"/>
    <w:lvl w:ilvl="0">
      <w:start w:val="1"/>
      <w:numFmt w:val="decimal"/>
      <w:pStyle w:val="Heading1"/>
      <w:lvlText w:val="%1."/>
      <w:lvlJc w:val="left"/>
      <w:pPr>
        <w:ind w:left="720" w:hanging="720"/>
      </w:pPr>
      <w:rPr>
        <w:rFonts w:ascii="Arial" w:hAnsi="Arial" w:hint="default"/>
        <w:b/>
        <w:i w:val="0"/>
        <w:sz w:val="24"/>
      </w:rPr>
    </w:lvl>
    <w:lvl w:ilvl="1">
      <w:start w:val="1"/>
      <w:numFmt w:val="lowerLetter"/>
      <w:pStyle w:val="number2"/>
      <w:lvlText w:val="%2."/>
      <w:lvlJc w:val="left"/>
      <w:pPr>
        <w:tabs>
          <w:tab w:val="num" w:pos="737"/>
        </w:tabs>
        <w:ind w:left="737" w:hanging="737"/>
      </w:pPr>
      <w:rPr>
        <w:rFonts w:hint="default"/>
        <w:b w:val="0"/>
        <w:i w:val="0"/>
      </w:rPr>
    </w:lvl>
    <w:lvl w:ilvl="2">
      <w:start w:val="1"/>
      <w:numFmt w:val="lowerRoman"/>
      <w:pStyle w:val="number3"/>
      <w:lvlText w:val="%3."/>
      <w:lvlJc w:val="left"/>
      <w:pPr>
        <w:tabs>
          <w:tab w:val="num" w:pos="1247"/>
        </w:tabs>
        <w:ind w:left="1247"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91A267C"/>
    <w:multiLevelType w:val="hybridMultilevel"/>
    <w:tmpl w:val="398A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163C7"/>
    <w:multiLevelType w:val="multilevel"/>
    <w:tmpl w:val="5050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1886"/>
    <w:multiLevelType w:val="hybridMultilevel"/>
    <w:tmpl w:val="E508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81372"/>
    <w:multiLevelType w:val="multilevel"/>
    <w:tmpl w:val="556A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04F36"/>
    <w:multiLevelType w:val="hybridMultilevel"/>
    <w:tmpl w:val="B792E460"/>
    <w:lvl w:ilvl="0" w:tplc="2200B3C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02B25"/>
    <w:multiLevelType w:val="hybridMultilevel"/>
    <w:tmpl w:val="C70EE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0D2887"/>
    <w:multiLevelType w:val="hybridMultilevel"/>
    <w:tmpl w:val="0554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11EA7"/>
    <w:multiLevelType w:val="hybridMultilevel"/>
    <w:tmpl w:val="653E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772FB"/>
    <w:multiLevelType w:val="hybridMultilevel"/>
    <w:tmpl w:val="FA14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95496"/>
    <w:multiLevelType w:val="hybridMultilevel"/>
    <w:tmpl w:val="685E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60F4C"/>
    <w:multiLevelType w:val="multilevel"/>
    <w:tmpl w:val="0C36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347E44"/>
    <w:multiLevelType w:val="hybridMultilevel"/>
    <w:tmpl w:val="C36823B2"/>
    <w:lvl w:ilvl="0" w:tplc="ED464AFE">
      <w:start w:val="1"/>
      <w:numFmt w:val="lowerLetter"/>
      <w:lvlText w:val="(%1)"/>
      <w:lvlJc w:val="left"/>
      <w:pPr>
        <w:ind w:left="771" w:hanging="360"/>
      </w:pPr>
      <w:rPr>
        <w:rFonts w:ascii="Arial" w:eastAsiaTheme="minorHAnsi" w:hAnsi="Arial" w:cstheme="minorBidi"/>
      </w:rPr>
    </w:lvl>
    <w:lvl w:ilvl="1" w:tplc="08090003">
      <w:start w:val="1"/>
      <w:numFmt w:val="bullet"/>
      <w:lvlText w:val="o"/>
      <w:lvlJc w:val="left"/>
      <w:pPr>
        <w:ind w:left="1491" w:hanging="360"/>
      </w:pPr>
      <w:rPr>
        <w:rFonts w:ascii="Courier New" w:hAnsi="Courier New" w:cs="Courier New" w:hint="default"/>
      </w:rPr>
    </w:lvl>
    <w:lvl w:ilvl="2" w:tplc="08090005">
      <w:start w:val="1"/>
      <w:numFmt w:val="bullet"/>
      <w:lvlText w:val=""/>
      <w:lvlJc w:val="left"/>
      <w:pPr>
        <w:ind w:left="2211" w:hanging="360"/>
      </w:pPr>
      <w:rPr>
        <w:rFonts w:ascii="Wingdings" w:hAnsi="Wingdings" w:hint="default"/>
      </w:rPr>
    </w:lvl>
    <w:lvl w:ilvl="3" w:tplc="08090001">
      <w:start w:val="1"/>
      <w:numFmt w:val="bullet"/>
      <w:lvlText w:val=""/>
      <w:lvlJc w:val="left"/>
      <w:pPr>
        <w:ind w:left="2931" w:hanging="360"/>
      </w:pPr>
      <w:rPr>
        <w:rFonts w:ascii="Symbol" w:hAnsi="Symbol" w:hint="default"/>
      </w:rPr>
    </w:lvl>
    <w:lvl w:ilvl="4" w:tplc="08090003">
      <w:start w:val="1"/>
      <w:numFmt w:val="bullet"/>
      <w:lvlText w:val="o"/>
      <w:lvlJc w:val="left"/>
      <w:pPr>
        <w:ind w:left="3651" w:hanging="360"/>
      </w:pPr>
      <w:rPr>
        <w:rFonts w:ascii="Courier New" w:hAnsi="Courier New" w:cs="Courier New" w:hint="default"/>
      </w:rPr>
    </w:lvl>
    <w:lvl w:ilvl="5" w:tplc="08090005">
      <w:start w:val="1"/>
      <w:numFmt w:val="bullet"/>
      <w:lvlText w:val=""/>
      <w:lvlJc w:val="left"/>
      <w:pPr>
        <w:ind w:left="4371" w:hanging="360"/>
      </w:pPr>
      <w:rPr>
        <w:rFonts w:ascii="Wingdings" w:hAnsi="Wingdings" w:hint="default"/>
      </w:rPr>
    </w:lvl>
    <w:lvl w:ilvl="6" w:tplc="08090001">
      <w:start w:val="1"/>
      <w:numFmt w:val="bullet"/>
      <w:lvlText w:val=""/>
      <w:lvlJc w:val="left"/>
      <w:pPr>
        <w:ind w:left="5091" w:hanging="360"/>
      </w:pPr>
      <w:rPr>
        <w:rFonts w:ascii="Symbol" w:hAnsi="Symbol" w:hint="default"/>
      </w:rPr>
    </w:lvl>
    <w:lvl w:ilvl="7" w:tplc="08090003">
      <w:start w:val="1"/>
      <w:numFmt w:val="bullet"/>
      <w:lvlText w:val="o"/>
      <w:lvlJc w:val="left"/>
      <w:pPr>
        <w:ind w:left="5811" w:hanging="360"/>
      </w:pPr>
      <w:rPr>
        <w:rFonts w:ascii="Courier New" w:hAnsi="Courier New" w:cs="Courier New" w:hint="default"/>
      </w:rPr>
    </w:lvl>
    <w:lvl w:ilvl="8" w:tplc="08090005">
      <w:start w:val="1"/>
      <w:numFmt w:val="bullet"/>
      <w:lvlText w:val=""/>
      <w:lvlJc w:val="left"/>
      <w:pPr>
        <w:ind w:left="6531" w:hanging="360"/>
      </w:pPr>
      <w:rPr>
        <w:rFonts w:ascii="Wingdings" w:hAnsi="Wingdings" w:hint="default"/>
      </w:rPr>
    </w:lvl>
  </w:abstractNum>
  <w:abstractNum w:abstractNumId="14" w15:restartNumberingAfterBreak="0">
    <w:nsid w:val="76EC097C"/>
    <w:multiLevelType w:val="multilevel"/>
    <w:tmpl w:val="7F6AAB98"/>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b/>
        <w:color w:val="auto"/>
      </w:rPr>
    </w:lvl>
    <w:lvl w:ilvl="2">
      <w:start w:val="1"/>
      <w:numFmt w:val="decimal"/>
      <w:isLgl/>
      <w:lvlText w:val="%1.%2.%3"/>
      <w:lvlJc w:val="left"/>
      <w:pPr>
        <w:ind w:left="1423" w:hanging="855"/>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4"/>
  </w:num>
  <w:num w:numId="3">
    <w:abstractNumId w:val="10"/>
  </w:num>
  <w:num w:numId="4">
    <w:abstractNumId w:val="7"/>
  </w:num>
  <w:num w:numId="5">
    <w:abstractNumId w:val="4"/>
  </w:num>
  <w:num w:numId="6">
    <w:abstractNumId w:val="9"/>
  </w:num>
  <w:num w:numId="7">
    <w:abstractNumId w:val="11"/>
  </w:num>
  <w:num w:numId="8">
    <w:abstractNumId w:val="13"/>
  </w:num>
  <w:num w:numId="9">
    <w:abstractNumId w:val="2"/>
  </w:num>
  <w:num w:numId="10">
    <w:abstractNumId w:val="6"/>
  </w:num>
  <w:num w:numId="11">
    <w:abstractNumId w:val="0"/>
  </w:num>
  <w:num w:numId="12">
    <w:abstractNumId w:val="12"/>
  </w:num>
  <w:num w:numId="13">
    <w:abstractNumId w:val="3"/>
  </w:num>
  <w:num w:numId="14">
    <w:abstractNumId w:val="5"/>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loyd, Lisa-Marie">
    <w15:presenceInfo w15:providerId="AD" w15:userId="S::Lisa-Marie.Lloyd@wiltshire.gov.uk::a1a2d873-16ed-49c0-9884-7c22b8b5d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40"/>
    <w:rsid w:val="00006070"/>
    <w:rsid w:val="00011F8D"/>
    <w:rsid w:val="00013DCA"/>
    <w:rsid w:val="00022D69"/>
    <w:rsid w:val="0002742C"/>
    <w:rsid w:val="00031FCF"/>
    <w:rsid w:val="00035077"/>
    <w:rsid w:val="00036813"/>
    <w:rsid w:val="000531F9"/>
    <w:rsid w:val="00056916"/>
    <w:rsid w:val="00057506"/>
    <w:rsid w:val="000703FC"/>
    <w:rsid w:val="000716BD"/>
    <w:rsid w:val="000830F2"/>
    <w:rsid w:val="00092279"/>
    <w:rsid w:val="000950A3"/>
    <w:rsid w:val="000A0830"/>
    <w:rsid w:val="000A2D89"/>
    <w:rsid w:val="000A5D83"/>
    <w:rsid w:val="000B223E"/>
    <w:rsid w:val="000B2E6B"/>
    <w:rsid w:val="000B720A"/>
    <w:rsid w:val="000C1468"/>
    <w:rsid w:val="000C3AEC"/>
    <w:rsid w:val="000D0215"/>
    <w:rsid w:val="000D6778"/>
    <w:rsid w:val="000E2CDF"/>
    <w:rsid w:val="000F1843"/>
    <w:rsid w:val="000F188A"/>
    <w:rsid w:val="000F48A9"/>
    <w:rsid w:val="000F505B"/>
    <w:rsid w:val="001003A4"/>
    <w:rsid w:val="00103808"/>
    <w:rsid w:val="00113E66"/>
    <w:rsid w:val="0012517F"/>
    <w:rsid w:val="0014348D"/>
    <w:rsid w:val="00146786"/>
    <w:rsid w:val="00150CFC"/>
    <w:rsid w:val="001536AF"/>
    <w:rsid w:val="00155AB2"/>
    <w:rsid w:val="0016653C"/>
    <w:rsid w:val="0016665F"/>
    <w:rsid w:val="00166C3E"/>
    <w:rsid w:val="00181795"/>
    <w:rsid w:val="00183ADF"/>
    <w:rsid w:val="001912D7"/>
    <w:rsid w:val="00196C37"/>
    <w:rsid w:val="001B0BFA"/>
    <w:rsid w:val="001B0FB0"/>
    <w:rsid w:val="001B427D"/>
    <w:rsid w:val="001C4951"/>
    <w:rsid w:val="001C4B78"/>
    <w:rsid w:val="001C60E1"/>
    <w:rsid w:val="001C7F62"/>
    <w:rsid w:val="001D03E9"/>
    <w:rsid w:val="001D2B66"/>
    <w:rsid w:val="001D36AB"/>
    <w:rsid w:val="001E29D3"/>
    <w:rsid w:val="00206FFC"/>
    <w:rsid w:val="0020701D"/>
    <w:rsid w:val="0020710B"/>
    <w:rsid w:val="00221C4A"/>
    <w:rsid w:val="00227557"/>
    <w:rsid w:val="0023002A"/>
    <w:rsid w:val="002326F9"/>
    <w:rsid w:val="00236226"/>
    <w:rsid w:val="00236682"/>
    <w:rsid w:val="00253C1C"/>
    <w:rsid w:val="002547EE"/>
    <w:rsid w:val="00255C53"/>
    <w:rsid w:val="00257670"/>
    <w:rsid w:val="00260DA5"/>
    <w:rsid w:val="00267725"/>
    <w:rsid w:val="00267FF7"/>
    <w:rsid w:val="002720BE"/>
    <w:rsid w:val="00286908"/>
    <w:rsid w:val="00287DCE"/>
    <w:rsid w:val="00295A38"/>
    <w:rsid w:val="002962C2"/>
    <w:rsid w:val="002A5D40"/>
    <w:rsid w:val="002A6008"/>
    <w:rsid w:val="002A79AC"/>
    <w:rsid w:val="002B2273"/>
    <w:rsid w:val="002B462E"/>
    <w:rsid w:val="002C4668"/>
    <w:rsid w:val="002D3ADB"/>
    <w:rsid w:val="002E06ED"/>
    <w:rsid w:val="002E2542"/>
    <w:rsid w:val="002E64EB"/>
    <w:rsid w:val="002F04F1"/>
    <w:rsid w:val="00305D3B"/>
    <w:rsid w:val="00306D61"/>
    <w:rsid w:val="00307DCA"/>
    <w:rsid w:val="003128FF"/>
    <w:rsid w:val="00317D65"/>
    <w:rsid w:val="00331613"/>
    <w:rsid w:val="00331B58"/>
    <w:rsid w:val="00343F0D"/>
    <w:rsid w:val="00345166"/>
    <w:rsid w:val="00350A49"/>
    <w:rsid w:val="0035231C"/>
    <w:rsid w:val="00352B41"/>
    <w:rsid w:val="00352CF5"/>
    <w:rsid w:val="00357E97"/>
    <w:rsid w:val="00364224"/>
    <w:rsid w:val="0036491D"/>
    <w:rsid w:val="0037087C"/>
    <w:rsid w:val="003708A7"/>
    <w:rsid w:val="00372322"/>
    <w:rsid w:val="00377961"/>
    <w:rsid w:val="003823CA"/>
    <w:rsid w:val="00394647"/>
    <w:rsid w:val="003949AB"/>
    <w:rsid w:val="00394E00"/>
    <w:rsid w:val="003A378C"/>
    <w:rsid w:val="003B32FC"/>
    <w:rsid w:val="003B5D7F"/>
    <w:rsid w:val="003B705B"/>
    <w:rsid w:val="003C63A0"/>
    <w:rsid w:val="003D1B77"/>
    <w:rsid w:val="003D3CD9"/>
    <w:rsid w:val="003D7E14"/>
    <w:rsid w:val="003E32E8"/>
    <w:rsid w:val="003F0243"/>
    <w:rsid w:val="003F20A9"/>
    <w:rsid w:val="003F4E9D"/>
    <w:rsid w:val="003F65E4"/>
    <w:rsid w:val="003F6AA2"/>
    <w:rsid w:val="0040360A"/>
    <w:rsid w:val="00421C1B"/>
    <w:rsid w:val="00424122"/>
    <w:rsid w:val="004264D8"/>
    <w:rsid w:val="00427CE9"/>
    <w:rsid w:val="00432583"/>
    <w:rsid w:val="00433CFC"/>
    <w:rsid w:val="00436339"/>
    <w:rsid w:val="00436483"/>
    <w:rsid w:val="00464456"/>
    <w:rsid w:val="00471752"/>
    <w:rsid w:val="00481892"/>
    <w:rsid w:val="00490119"/>
    <w:rsid w:val="004A7E45"/>
    <w:rsid w:val="004B2CD9"/>
    <w:rsid w:val="004B519C"/>
    <w:rsid w:val="004C31A6"/>
    <w:rsid w:val="004D2C25"/>
    <w:rsid w:val="004D2E00"/>
    <w:rsid w:val="004D3C08"/>
    <w:rsid w:val="004E6056"/>
    <w:rsid w:val="004F2AB5"/>
    <w:rsid w:val="004F5694"/>
    <w:rsid w:val="00500B89"/>
    <w:rsid w:val="00502C39"/>
    <w:rsid w:val="00507660"/>
    <w:rsid w:val="005135A0"/>
    <w:rsid w:val="00524829"/>
    <w:rsid w:val="005272B7"/>
    <w:rsid w:val="005364D5"/>
    <w:rsid w:val="00543A59"/>
    <w:rsid w:val="00545FA7"/>
    <w:rsid w:val="00550412"/>
    <w:rsid w:val="0055165C"/>
    <w:rsid w:val="005529C7"/>
    <w:rsid w:val="00555E8B"/>
    <w:rsid w:val="00561BEB"/>
    <w:rsid w:val="0056708F"/>
    <w:rsid w:val="005743B6"/>
    <w:rsid w:val="0058761F"/>
    <w:rsid w:val="0059170C"/>
    <w:rsid w:val="00594ECE"/>
    <w:rsid w:val="005951E4"/>
    <w:rsid w:val="005960AE"/>
    <w:rsid w:val="005A26E3"/>
    <w:rsid w:val="005A2947"/>
    <w:rsid w:val="005A4501"/>
    <w:rsid w:val="005A59CE"/>
    <w:rsid w:val="005C76FC"/>
    <w:rsid w:val="005D23D2"/>
    <w:rsid w:val="005D7649"/>
    <w:rsid w:val="005E179E"/>
    <w:rsid w:val="005E3657"/>
    <w:rsid w:val="005E6266"/>
    <w:rsid w:val="005F1F18"/>
    <w:rsid w:val="005F2578"/>
    <w:rsid w:val="005F6185"/>
    <w:rsid w:val="005F719B"/>
    <w:rsid w:val="0060134D"/>
    <w:rsid w:val="00607D2C"/>
    <w:rsid w:val="006106DC"/>
    <w:rsid w:val="0061233D"/>
    <w:rsid w:val="00613714"/>
    <w:rsid w:val="00617B63"/>
    <w:rsid w:val="00621E2A"/>
    <w:rsid w:val="006224D5"/>
    <w:rsid w:val="00625712"/>
    <w:rsid w:val="006321B6"/>
    <w:rsid w:val="00634A3F"/>
    <w:rsid w:val="006366D7"/>
    <w:rsid w:val="00637696"/>
    <w:rsid w:val="006407B5"/>
    <w:rsid w:val="00653A12"/>
    <w:rsid w:val="006555D3"/>
    <w:rsid w:val="0066091F"/>
    <w:rsid w:val="006670EF"/>
    <w:rsid w:val="00670736"/>
    <w:rsid w:val="00676456"/>
    <w:rsid w:val="00684727"/>
    <w:rsid w:val="006873AC"/>
    <w:rsid w:val="00690752"/>
    <w:rsid w:val="00697FCB"/>
    <w:rsid w:val="006A0073"/>
    <w:rsid w:val="006A1215"/>
    <w:rsid w:val="006A13E2"/>
    <w:rsid w:val="006A17ED"/>
    <w:rsid w:val="006B5414"/>
    <w:rsid w:val="006C0DE6"/>
    <w:rsid w:val="006D2371"/>
    <w:rsid w:val="006D714F"/>
    <w:rsid w:val="006F08D5"/>
    <w:rsid w:val="006F6F30"/>
    <w:rsid w:val="00703120"/>
    <w:rsid w:val="00703C0A"/>
    <w:rsid w:val="00704534"/>
    <w:rsid w:val="00707D38"/>
    <w:rsid w:val="00712791"/>
    <w:rsid w:val="00717A23"/>
    <w:rsid w:val="00720324"/>
    <w:rsid w:val="0072317B"/>
    <w:rsid w:val="00723378"/>
    <w:rsid w:val="007239E7"/>
    <w:rsid w:val="00726E68"/>
    <w:rsid w:val="0073308E"/>
    <w:rsid w:val="007356A7"/>
    <w:rsid w:val="00740116"/>
    <w:rsid w:val="007506A4"/>
    <w:rsid w:val="00762FCD"/>
    <w:rsid w:val="007641DD"/>
    <w:rsid w:val="00770D01"/>
    <w:rsid w:val="00774F19"/>
    <w:rsid w:val="00781414"/>
    <w:rsid w:val="007868F4"/>
    <w:rsid w:val="00794718"/>
    <w:rsid w:val="00797376"/>
    <w:rsid w:val="00797A8B"/>
    <w:rsid w:val="007C273C"/>
    <w:rsid w:val="007C7136"/>
    <w:rsid w:val="007D0E1E"/>
    <w:rsid w:val="007D29F9"/>
    <w:rsid w:val="007D3791"/>
    <w:rsid w:val="007D3828"/>
    <w:rsid w:val="007D533B"/>
    <w:rsid w:val="007D5BD7"/>
    <w:rsid w:val="007D7C56"/>
    <w:rsid w:val="007E46AE"/>
    <w:rsid w:val="007F02B9"/>
    <w:rsid w:val="007F2AFA"/>
    <w:rsid w:val="007F5B43"/>
    <w:rsid w:val="00812C75"/>
    <w:rsid w:val="00813B66"/>
    <w:rsid w:val="00817503"/>
    <w:rsid w:val="008235CC"/>
    <w:rsid w:val="00824CF7"/>
    <w:rsid w:val="00830A9E"/>
    <w:rsid w:val="00834AF1"/>
    <w:rsid w:val="00836BE4"/>
    <w:rsid w:val="00844C79"/>
    <w:rsid w:val="00844D48"/>
    <w:rsid w:val="00867DCB"/>
    <w:rsid w:val="008702CC"/>
    <w:rsid w:val="00870A65"/>
    <w:rsid w:val="008733ED"/>
    <w:rsid w:val="00883671"/>
    <w:rsid w:val="008865B7"/>
    <w:rsid w:val="00890507"/>
    <w:rsid w:val="00890E5D"/>
    <w:rsid w:val="008A7634"/>
    <w:rsid w:val="008C224A"/>
    <w:rsid w:val="008C53D0"/>
    <w:rsid w:val="008C726F"/>
    <w:rsid w:val="008D5DB5"/>
    <w:rsid w:val="008D6764"/>
    <w:rsid w:val="008E29DB"/>
    <w:rsid w:val="008E3161"/>
    <w:rsid w:val="008E55BA"/>
    <w:rsid w:val="008F5F6B"/>
    <w:rsid w:val="009076FD"/>
    <w:rsid w:val="009332EF"/>
    <w:rsid w:val="00942594"/>
    <w:rsid w:val="00976A05"/>
    <w:rsid w:val="00992B05"/>
    <w:rsid w:val="009A5EF3"/>
    <w:rsid w:val="009B425A"/>
    <w:rsid w:val="009B7B9D"/>
    <w:rsid w:val="009C0950"/>
    <w:rsid w:val="009C29F6"/>
    <w:rsid w:val="009C6E4E"/>
    <w:rsid w:val="009D4293"/>
    <w:rsid w:val="00A070E3"/>
    <w:rsid w:val="00A25337"/>
    <w:rsid w:val="00A26429"/>
    <w:rsid w:val="00A37F5A"/>
    <w:rsid w:val="00A522E7"/>
    <w:rsid w:val="00A52D5D"/>
    <w:rsid w:val="00A62D42"/>
    <w:rsid w:val="00A81184"/>
    <w:rsid w:val="00A816EC"/>
    <w:rsid w:val="00A849D8"/>
    <w:rsid w:val="00A87CC8"/>
    <w:rsid w:val="00A956A2"/>
    <w:rsid w:val="00A95CE8"/>
    <w:rsid w:val="00AA2E35"/>
    <w:rsid w:val="00AB342E"/>
    <w:rsid w:val="00AB7328"/>
    <w:rsid w:val="00AD5A2B"/>
    <w:rsid w:val="00AD6E3C"/>
    <w:rsid w:val="00AD7FE8"/>
    <w:rsid w:val="00AE4AD4"/>
    <w:rsid w:val="00AF551B"/>
    <w:rsid w:val="00AF7B83"/>
    <w:rsid w:val="00B00CD5"/>
    <w:rsid w:val="00B02D08"/>
    <w:rsid w:val="00B04719"/>
    <w:rsid w:val="00B12F71"/>
    <w:rsid w:val="00B1309C"/>
    <w:rsid w:val="00B13199"/>
    <w:rsid w:val="00B21D99"/>
    <w:rsid w:val="00B2341A"/>
    <w:rsid w:val="00B30AE7"/>
    <w:rsid w:val="00B40615"/>
    <w:rsid w:val="00B4234A"/>
    <w:rsid w:val="00B44C36"/>
    <w:rsid w:val="00B45EF3"/>
    <w:rsid w:val="00B51793"/>
    <w:rsid w:val="00B55730"/>
    <w:rsid w:val="00B56AEE"/>
    <w:rsid w:val="00B6114E"/>
    <w:rsid w:val="00B62B2C"/>
    <w:rsid w:val="00B74F40"/>
    <w:rsid w:val="00B859B3"/>
    <w:rsid w:val="00B92836"/>
    <w:rsid w:val="00B929A4"/>
    <w:rsid w:val="00B965D8"/>
    <w:rsid w:val="00B97397"/>
    <w:rsid w:val="00BA4731"/>
    <w:rsid w:val="00BA572B"/>
    <w:rsid w:val="00BA6DD4"/>
    <w:rsid w:val="00BB50AA"/>
    <w:rsid w:val="00BC1EE9"/>
    <w:rsid w:val="00BC23BF"/>
    <w:rsid w:val="00BC79A6"/>
    <w:rsid w:val="00BD3A6D"/>
    <w:rsid w:val="00BD5BF7"/>
    <w:rsid w:val="00BD7613"/>
    <w:rsid w:val="00BF3233"/>
    <w:rsid w:val="00BF3D02"/>
    <w:rsid w:val="00BF61B5"/>
    <w:rsid w:val="00C0093B"/>
    <w:rsid w:val="00C0141B"/>
    <w:rsid w:val="00C060E2"/>
    <w:rsid w:val="00C0722C"/>
    <w:rsid w:val="00C127F0"/>
    <w:rsid w:val="00C1751E"/>
    <w:rsid w:val="00C26B52"/>
    <w:rsid w:val="00C400B5"/>
    <w:rsid w:val="00C40CB3"/>
    <w:rsid w:val="00C90CBB"/>
    <w:rsid w:val="00C912BE"/>
    <w:rsid w:val="00C91B17"/>
    <w:rsid w:val="00C93084"/>
    <w:rsid w:val="00CA0EF0"/>
    <w:rsid w:val="00CA1C83"/>
    <w:rsid w:val="00CB430E"/>
    <w:rsid w:val="00CD0C2D"/>
    <w:rsid w:val="00CE17EC"/>
    <w:rsid w:val="00CF44A5"/>
    <w:rsid w:val="00CF67D9"/>
    <w:rsid w:val="00D24054"/>
    <w:rsid w:val="00D25127"/>
    <w:rsid w:val="00D30D90"/>
    <w:rsid w:val="00D337CE"/>
    <w:rsid w:val="00D4071E"/>
    <w:rsid w:val="00D4155D"/>
    <w:rsid w:val="00D618F9"/>
    <w:rsid w:val="00D6248B"/>
    <w:rsid w:val="00D63893"/>
    <w:rsid w:val="00D64534"/>
    <w:rsid w:val="00D64E64"/>
    <w:rsid w:val="00D65E75"/>
    <w:rsid w:val="00D75FFF"/>
    <w:rsid w:val="00D854D5"/>
    <w:rsid w:val="00D95587"/>
    <w:rsid w:val="00DA2B02"/>
    <w:rsid w:val="00DA6C96"/>
    <w:rsid w:val="00DA77A9"/>
    <w:rsid w:val="00DB3613"/>
    <w:rsid w:val="00DB3DAD"/>
    <w:rsid w:val="00DC2816"/>
    <w:rsid w:val="00DC7648"/>
    <w:rsid w:val="00DE22CB"/>
    <w:rsid w:val="00DE65AD"/>
    <w:rsid w:val="00DE6DBF"/>
    <w:rsid w:val="00E06BF6"/>
    <w:rsid w:val="00E20CAC"/>
    <w:rsid w:val="00E21388"/>
    <w:rsid w:val="00E2370C"/>
    <w:rsid w:val="00E42076"/>
    <w:rsid w:val="00E47A78"/>
    <w:rsid w:val="00E63342"/>
    <w:rsid w:val="00E64F17"/>
    <w:rsid w:val="00E75F9D"/>
    <w:rsid w:val="00E868DC"/>
    <w:rsid w:val="00EA4CE2"/>
    <w:rsid w:val="00EA6ED8"/>
    <w:rsid w:val="00EB0281"/>
    <w:rsid w:val="00EB0430"/>
    <w:rsid w:val="00EB2100"/>
    <w:rsid w:val="00EC22E3"/>
    <w:rsid w:val="00ED0285"/>
    <w:rsid w:val="00ED39C5"/>
    <w:rsid w:val="00ED46A6"/>
    <w:rsid w:val="00ED57C7"/>
    <w:rsid w:val="00EE003B"/>
    <w:rsid w:val="00EE2CDF"/>
    <w:rsid w:val="00EE3051"/>
    <w:rsid w:val="00EE5A2D"/>
    <w:rsid w:val="00F00E06"/>
    <w:rsid w:val="00F04072"/>
    <w:rsid w:val="00F06415"/>
    <w:rsid w:val="00F23B08"/>
    <w:rsid w:val="00F2516E"/>
    <w:rsid w:val="00F34315"/>
    <w:rsid w:val="00F4178A"/>
    <w:rsid w:val="00F52BDA"/>
    <w:rsid w:val="00F67BC9"/>
    <w:rsid w:val="00F70065"/>
    <w:rsid w:val="00F73DE8"/>
    <w:rsid w:val="00F83340"/>
    <w:rsid w:val="00F964A1"/>
    <w:rsid w:val="00F97B1C"/>
    <w:rsid w:val="00FA10B2"/>
    <w:rsid w:val="00FB33F6"/>
    <w:rsid w:val="00FB37B5"/>
    <w:rsid w:val="00FC3591"/>
    <w:rsid w:val="00FC7285"/>
    <w:rsid w:val="00FC7F00"/>
    <w:rsid w:val="00FD05CA"/>
    <w:rsid w:val="00FD2718"/>
    <w:rsid w:val="00FD6EAB"/>
    <w:rsid w:val="00FE1F80"/>
    <w:rsid w:val="00FF0F91"/>
    <w:rsid w:val="00FF2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19B57"/>
  <w15:docId w15:val="{57EBB32F-F1A9-4D1D-8537-8ABA5376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340"/>
    <w:pPr>
      <w:spacing w:after="220" w:line="240" w:lineRule="auto"/>
    </w:pPr>
    <w:rPr>
      <w:rFonts w:ascii="Arial" w:hAnsi="Arial"/>
    </w:rPr>
  </w:style>
  <w:style w:type="paragraph" w:styleId="Heading1">
    <w:name w:val="heading 1"/>
    <w:basedOn w:val="Normal"/>
    <w:next w:val="Normal"/>
    <w:link w:val="Heading1Char"/>
    <w:uiPriority w:val="9"/>
    <w:qFormat/>
    <w:rsid w:val="00F83340"/>
    <w:pPr>
      <w:keepNext/>
      <w:keepLines/>
      <w:numPr>
        <w:numId w:val="1"/>
      </w:numPr>
      <w:spacing w:before="240"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styleId="TOC2">
    <w:name w:val="toc 2"/>
    <w:basedOn w:val="Normal"/>
    <w:next w:val="Normal"/>
    <w:autoRedefine/>
    <w:uiPriority w:val="39"/>
    <w:unhideWhenUsed/>
    <w:qFormat/>
    <w:rsid w:val="00BC79A6"/>
    <w:pPr>
      <w:spacing w:before="240" w:after="0"/>
    </w:pPr>
    <w:rPr>
      <w:bCs/>
      <w:szCs w:val="20"/>
    </w:rPr>
  </w:style>
  <w:style w:type="paragraph" w:styleId="TOC1">
    <w:name w:val="toc 1"/>
    <w:basedOn w:val="Normal"/>
    <w:next w:val="Normal"/>
    <w:autoRedefine/>
    <w:uiPriority w:val="39"/>
    <w:unhideWhenUsed/>
    <w:qFormat/>
    <w:rsid w:val="00BC79A6"/>
    <w:pPr>
      <w:tabs>
        <w:tab w:val="left" w:pos="440"/>
        <w:tab w:val="right" w:leader="dot" w:pos="9642"/>
      </w:tabs>
      <w:spacing w:before="360" w:after="0"/>
    </w:pPr>
    <w:rPr>
      <w:rFonts w:eastAsia="Times New Roman"/>
      <w:b/>
      <w:bCs/>
      <w:noProof/>
      <w:szCs w:val="24"/>
      <w:lang w:eastAsia="en-GB"/>
    </w:rPr>
  </w:style>
  <w:style w:type="character" w:customStyle="1" w:styleId="Heading1Char">
    <w:name w:val="Heading 1 Char"/>
    <w:basedOn w:val="DefaultParagraphFont"/>
    <w:link w:val="Heading1"/>
    <w:uiPriority w:val="9"/>
    <w:rsid w:val="00F83340"/>
    <w:rPr>
      <w:rFonts w:ascii="Arial" w:eastAsiaTheme="majorEastAsia" w:hAnsi="Arial" w:cstheme="majorBidi"/>
      <w:b/>
      <w:bCs/>
      <w:sz w:val="24"/>
      <w:szCs w:val="28"/>
    </w:rPr>
  </w:style>
  <w:style w:type="paragraph" w:customStyle="1" w:styleId="number2">
    <w:name w:val="number 2"/>
    <w:basedOn w:val="Normal"/>
    <w:qFormat/>
    <w:rsid w:val="00F83340"/>
    <w:pPr>
      <w:numPr>
        <w:ilvl w:val="1"/>
        <w:numId w:val="1"/>
      </w:numPr>
      <w:spacing w:after="120"/>
    </w:pPr>
    <w:rPr>
      <w:b/>
    </w:rPr>
  </w:style>
  <w:style w:type="paragraph" w:customStyle="1" w:styleId="number3">
    <w:name w:val="number 3"/>
    <w:basedOn w:val="number2"/>
    <w:qFormat/>
    <w:rsid w:val="00F83340"/>
    <w:pPr>
      <w:numPr>
        <w:ilvl w:val="2"/>
      </w:numPr>
    </w:pPr>
  </w:style>
  <w:style w:type="table" w:styleId="TableGrid">
    <w:name w:val="Table Grid"/>
    <w:basedOn w:val="TableNormal"/>
    <w:uiPriority w:val="59"/>
    <w:rsid w:val="00F83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BC9"/>
    <w:pPr>
      <w:tabs>
        <w:tab w:val="center" w:pos="4513"/>
        <w:tab w:val="right" w:pos="9026"/>
      </w:tabs>
      <w:spacing w:after="0"/>
    </w:pPr>
  </w:style>
  <w:style w:type="character" w:customStyle="1" w:styleId="HeaderChar">
    <w:name w:val="Header Char"/>
    <w:basedOn w:val="DefaultParagraphFont"/>
    <w:link w:val="Header"/>
    <w:uiPriority w:val="99"/>
    <w:rsid w:val="00F67BC9"/>
    <w:rPr>
      <w:rFonts w:ascii="Arial" w:hAnsi="Arial"/>
    </w:rPr>
  </w:style>
  <w:style w:type="paragraph" w:styleId="Footer">
    <w:name w:val="footer"/>
    <w:basedOn w:val="Normal"/>
    <w:link w:val="FooterChar"/>
    <w:uiPriority w:val="99"/>
    <w:unhideWhenUsed/>
    <w:rsid w:val="00F67BC9"/>
    <w:pPr>
      <w:tabs>
        <w:tab w:val="center" w:pos="4513"/>
        <w:tab w:val="right" w:pos="9026"/>
      </w:tabs>
      <w:spacing w:after="0"/>
    </w:pPr>
  </w:style>
  <w:style w:type="character" w:customStyle="1" w:styleId="FooterChar">
    <w:name w:val="Footer Char"/>
    <w:basedOn w:val="DefaultParagraphFont"/>
    <w:link w:val="Footer"/>
    <w:uiPriority w:val="99"/>
    <w:rsid w:val="00F67BC9"/>
    <w:rPr>
      <w:rFonts w:ascii="Arial" w:hAnsi="Arial"/>
    </w:rPr>
  </w:style>
  <w:style w:type="paragraph" w:customStyle="1" w:styleId="TableContents">
    <w:name w:val="Table Contents"/>
    <w:basedOn w:val="Normal"/>
    <w:rsid w:val="00D95587"/>
    <w:pPr>
      <w:widowControl w:val="0"/>
      <w:suppressLineNumbers/>
      <w:suppressAutoHyphens/>
      <w:spacing w:after="0"/>
    </w:pPr>
    <w:rPr>
      <w:rFonts w:ascii="Times New Roman" w:eastAsia="Lucida Sans Unicode" w:hAnsi="Times New Roman" w:cs="Mangal"/>
      <w:kern w:val="1"/>
      <w:sz w:val="24"/>
      <w:szCs w:val="24"/>
      <w:lang w:eastAsia="hi-IN" w:bidi="hi-IN"/>
    </w:rPr>
  </w:style>
  <w:style w:type="character" w:styleId="Hyperlink">
    <w:name w:val="Hyperlink"/>
    <w:basedOn w:val="DefaultParagraphFont"/>
    <w:uiPriority w:val="99"/>
    <w:unhideWhenUsed/>
    <w:rsid w:val="006F08D5"/>
    <w:rPr>
      <w:color w:val="0000FF" w:themeColor="hyperlink"/>
      <w:u w:val="single"/>
    </w:rPr>
  </w:style>
  <w:style w:type="paragraph" w:styleId="BalloonText">
    <w:name w:val="Balloon Text"/>
    <w:basedOn w:val="Normal"/>
    <w:link w:val="BalloonTextChar"/>
    <w:uiPriority w:val="99"/>
    <w:semiHidden/>
    <w:unhideWhenUsed/>
    <w:rsid w:val="00E06B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BF6"/>
    <w:rPr>
      <w:rFonts w:ascii="Tahoma" w:hAnsi="Tahoma" w:cs="Tahoma"/>
      <w:sz w:val="16"/>
      <w:szCs w:val="16"/>
    </w:rPr>
  </w:style>
  <w:style w:type="paragraph" w:customStyle="1" w:styleId="Default">
    <w:name w:val="Default"/>
    <w:rsid w:val="00D30D9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366D7"/>
    <w:rPr>
      <w:sz w:val="16"/>
      <w:szCs w:val="16"/>
    </w:rPr>
  </w:style>
  <w:style w:type="paragraph" w:styleId="CommentText">
    <w:name w:val="annotation text"/>
    <w:basedOn w:val="Normal"/>
    <w:link w:val="CommentTextChar"/>
    <w:uiPriority w:val="99"/>
    <w:semiHidden/>
    <w:unhideWhenUsed/>
    <w:rsid w:val="006366D7"/>
    <w:rPr>
      <w:sz w:val="20"/>
      <w:szCs w:val="20"/>
    </w:rPr>
  </w:style>
  <w:style w:type="character" w:customStyle="1" w:styleId="CommentTextChar">
    <w:name w:val="Comment Text Char"/>
    <w:basedOn w:val="DefaultParagraphFont"/>
    <w:link w:val="CommentText"/>
    <w:uiPriority w:val="99"/>
    <w:semiHidden/>
    <w:rsid w:val="006366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66D7"/>
    <w:rPr>
      <w:b/>
      <w:bCs/>
    </w:rPr>
  </w:style>
  <w:style w:type="character" w:customStyle="1" w:styleId="CommentSubjectChar">
    <w:name w:val="Comment Subject Char"/>
    <w:basedOn w:val="CommentTextChar"/>
    <w:link w:val="CommentSubject"/>
    <w:uiPriority w:val="99"/>
    <w:semiHidden/>
    <w:rsid w:val="006366D7"/>
    <w:rPr>
      <w:rFonts w:ascii="Arial" w:hAnsi="Arial"/>
      <w:b/>
      <w:bCs/>
      <w:sz w:val="20"/>
      <w:szCs w:val="20"/>
    </w:rPr>
  </w:style>
  <w:style w:type="paragraph" w:styleId="ListParagraph">
    <w:name w:val="List Paragraph"/>
    <w:basedOn w:val="Normal"/>
    <w:uiPriority w:val="34"/>
    <w:qFormat/>
    <w:rsid w:val="00E868DC"/>
    <w:pPr>
      <w:spacing w:after="200"/>
      <w:ind w:left="720"/>
      <w:contextualSpacing/>
    </w:pPr>
  </w:style>
  <w:style w:type="character" w:styleId="UnresolvedMention">
    <w:name w:val="Unresolved Mention"/>
    <w:basedOn w:val="DefaultParagraphFont"/>
    <w:uiPriority w:val="99"/>
    <w:semiHidden/>
    <w:unhideWhenUsed/>
    <w:rsid w:val="00DB36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3207">
      <w:bodyDiv w:val="1"/>
      <w:marLeft w:val="0"/>
      <w:marRight w:val="0"/>
      <w:marTop w:val="0"/>
      <w:marBottom w:val="0"/>
      <w:divBdr>
        <w:top w:val="none" w:sz="0" w:space="0" w:color="auto"/>
        <w:left w:val="none" w:sz="0" w:space="0" w:color="auto"/>
        <w:bottom w:val="none" w:sz="0" w:space="0" w:color="auto"/>
        <w:right w:val="none" w:sz="0" w:space="0" w:color="auto"/>
      </w:divBdr>
    </w:div>
    <w:div w:id="188184980">
      <w:bodyDiv w:val="1"/>
      <w:marLeft w:val="0"/>
      <w:marRight w:val="0"/>
      <w:marTop w:val="0"/>
      <w:marBottom w:val="0"/>
      <w:divBdr>
        <w:top w:val="none" w:sz="0" w:space="0" w:color="auto"/>
        <w:left w:val="none" w:sz="0" w:space="0" w:color="auto"/>
        <w:bottom w:val="none" w:sz="0" w:space="0" w:color="auto"/>
        <w:right w:val="none" w:sz="0" w:space="0" w:color="auto"/>
      </w:divBdr>
    </w:div>
    <w:div w:id="395057741">
      <w:bodyDiv w:val="1"/>
      <w:marLeft w:val="0"/>
      <w:marRight w:val="0"/>
      <w:marTop w:val="0"/>
      <w:marBottom w:val="0"/>
      <w:divBdr>
        <w:top w:val="none" w:sz="0" w:space="0" w:color="auto"/>
        <w:left w:val="none" w:sz="0" w:space="0" w:color="auto"/>
        <w:bottom w:val="none" w:sz="0" w:space="0" w:color="auto"/>
        <w:right w:val="none" w:sz="0" w:space="0" w:color="auto"/>
      </w:divBdr>
    </w:div>
    <w:div w:id="538519613">
      <w:bodyDiv w:val="1"/>
      <w:marLeft w:val="0"/>
      <w:marRight w:val="0"/>
      <w:marTop w:val="0"/>
      <w:marBottom w:val="0"/>
      <w:divBdr>
        <w:top w:val="none" w:sz="0" w:space="0" w:color="auto"/>
        <w:left w:val="none" w:sz="0" w:space="0" w:color="auto"/>
        <w:bottom w:val="none" w:sz="0" w:space="0" w:color="auto"/>
        <w:right w:val="none" w:sz="0" w:space="0" w:color="auto"/>
      </w:divBdr>
    </w:div>
    <w:div w:id="704522331">
      <w:bodyDiv w:val="1"/>
      <w:marLeft w:val="0"/>
      <w:marRight w:val="0"/>
      <w:marTop w:val="0"/>
      <w:marBottom w:val="0"/>
      <w:divBdr>
        <w:top w:val="none" w:sz="0" w:space="0" w:color="auto"/>
        <w:left w:val="none" w:sz="0" w:space="0" w:color="auto"/>
        <w:bottom w:val="none" w:sz="0" w:space="0" w:color="auto"/>
        <w:right w:val="none" w:sz="0" w:space="0" w:color="auto"/>
      </w:divBdr>
    </w:div>
    <w:div w:id="705445704">
      <w:bodyDiv w:val="1"/>
      <w:marLeft w:val="0"/>
      <w:marRight w:val="0"/>
      <w:marTop w:val="0"/>
      <w:marBottom w:val="0"/>
      <w:divBdr>
        <w:top w:val="none" w:sz="0" w:space="0" w:color="auto"/>
        <w:left w:val="none" w:sz="0" w:space="0" w:color="auto"/>
        <w:bottom w:val="none" w:sz="0" w:space="0" w:color="auto"/>
        <w:right w:val="none" w:sz="0" w:space="0" w:color="auto"/>
      </w:divBdr>
    </w:div>
    <w:div w:id="822166147">
      <w:bodyDiv w:val="1"/>
      <w:marLeft w:val="0"/>
      <w:marRight w:val="0"/>
      <w:marTop w:val="0"/>
      <w:marBottom w:val="0"/>
      <w:divBdr>
        <w:top w:val="none" w:sz="0" w:space="0" w:color="auto"/>
        <w:left w:val="none" w:sz="0" w:space="0" w:color="auto"/>
        <w:bottom w:val="none" w:sz="0" w:space="0" w:color="auto"/>
        <w:right w:val="none" w:sz="0" w:space="0" w:color="auto"/>
      </w:divBdr>
    </w:div>
    <w:div w:id="1135562681">
      <w:bodyDiv w:val="1"/>
      <w:marLeft w:val="0"/>
      <w:marRight w:val="0"/>
      <w:marTop w:val="0"/>
      <w:marBottom w:val="0"/>
      <w:divBdr>
        <w:top w:val="none" w:sz="0" w:space="0" w:color="auto"/>
        <w:left w:val="none" w:sz="0" w:space="0" w:color="auto"/>
        <w:bottom w:val="none" w:sz="0" w:space="0" w:color="auto"/>
        <w:right w:val="none" w:sz="0" w:space="0" w:color="auto"/>
      </w:divBdr>
      <w:divsChild>
        <w:div w:id="671251643">
          <w:marLeft w:val="0"/>
          <w:marRight w:val="0"/>
          <w:marTop w:val="0"/>
          <w:marBottom w:val="0"/>
          <w:divBdr>
            <w:top w:val="none" w:sz="0" w:space="0" w:color="auto"/>
            <w:left w:val="none" w:sz="0" w:space="0" w:color="auto"/>
            <w:bottom w:val="none" w:sz="0" w:space="0" w:color="auto"/>
            <w:right w:val="none" w:sz="0" w:space="0" w:color="auto"/>
          </w:divBdr>
          <w:divsChild>
            <w:div w:id="1610504169">
              <w:marLeft w:val="0"/>
              <w:marRight w:val="0"/>
              <w:marTop w:val="0"/>
              <w:marBottom w:val="0"/>
              <w:divBdr>
                <w:top w:val="none" w:sz="0" w:space="0" w:color="auto"/>
                <w:left w:val="none" w:sz="0" w:space="0" w:color="auto"/>
                <w:bottom w:val="none" w:sz="0" w:space="0" w:color="auto"/>
                <w:right w:val="none" w:sz="0" w:space="0" w:color="auto"/>
              </w:divBdr>
              <w:divsChild>
                <w:div w:id="1202398446">
                  <w:marLeft w:val="0"/>
                  <w:marRight w:val="0"/>
                  <w:marTop w:val="0"/>
                  <w:marBottom w:val="0"/>
                  <w:divBdr>
                    <w:top w:val="none" w:sz="0" w:space="0" w:color="auto"/>
                    <w:left w:val="none" w:sz="0" w:space="0" w:color="auto"/>
                    <w:bottom w:val="none" w:sz="0" w:space="0" w:color="auto"/>
                    <w:right w:val="none" w:sz="0" w:space="0" w:color="auto"/>
                  </w:divBdr>
                  <w:divsChild>
                    <w:div w:id="242180078">
                      <w:marLeft w:val="0"/>
                      <w:marRight w:val="0"/>
                      <w:marTop w:val="0"/>
                      <w:marBottom w:val="0"/>
                      <w:divBdr>
                        <w:top w:val="none" w:sz="0" w:space="0" w:color="auto"/>
                        <w:left w:val="none" w:sz="0" w:space="0" w:color="auto"/>
                        <w:bottom w:val="none" w:sz="0" w:space="0" w:color="auto"/>
                        <w:right w:val="none" w:sz="0" w:space="0" w:color="auto"/>
                      </w:divBdr>
                      <w:divsChild>
                        <w:div w:id="16949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45460023">
      <w:bodyDiv w:val="1"/>
      <w:marLeft w:val="0"/>
      <w:marRight w:val="0"/>
      <w:marTop w:val="0"/>
      <w:marBottom w:val="0"/>
      <w:divBdr>
        <w:top w:val="none" w:sz="0" w:space="0" w:color="auto"/>
        <w:left w:val="none" w:sz="0" w:space="0" w:color="auto"/>
        <w:bottom w:val="none" w:sz="0" w:space="0" w:color="auto"/>
        <w:right w:val="none" w:sz="0" w:space="0" w:color="auto"/>
      </w:divBdr>
      <w:divsChild>
        <w:div w:id="1681464073">
          <w:marLeft w:val="0"/>
          <w:marRight w:val="0"/>
          <w:marTop w:val="300"/>
          <w:marBottom w:val="0"/>
          <w:divBdr>
            <w:top w:val="single" w:sz="6" w:space="0" w:color="C1C1C1"/>
            <w:left w:val="single" w:sz="6" w:space="15" w:color="C1C1C1"/>
            <w:bottom w:val="single" w:sz="6" w:space="0" w:color="C1C1C1"/>
            <w:right w:val="single" w:sz="6" w:space="15" w:color="C1C1C1"/>
          </w:divBdr>
          <w:divsChild>
            <w:div w:id="1078986054">
              <w:marLeft w:val="-225"/>
              <w:marRight w:val="-225"/>
              <w:marTop w:val="0"/>
              <w:marBottom w:val="0"/>
              <w:divBdr>
                <w:top w:val="none" w:sz="0" w:space="0" w:color="auto"/>
                <w:left w:val="none" w:sz="0" w:space="0" w:color="auto"/>
                <w:bottom w:val="none" w:sz="0" w:space="0" w:color="auto"/>
                <w:right w:val="none" w:sz="0" w:space="0" w:color="auto"/>
              </w:divBdr>
              <w:divsChild>
                <w:div w:id="1529560003">
                  <w:marLeft w:val="0"/>
                  <w:marRight w:val="0"/>
                  <w:marTop w:val="0"/>
                  <w:marBottom w:val="0"/>
                  <w:divBdr>
                    <w:top w:val="none" w:sz="0" w:space="0" w:color="auto"/>
                    <w:left w:val="none" w:sz="0" w:space="0" w:color="auto"/>
                    <w:bottom w:val="none" w:sz="0" w:space="0" w:color="auto"/>
                    <w:right w:val="none" w:sz="0" w:space="0" w:color="auto"/>
                  </w:divBdr>
                  <w:divsChild>
                    <w:div w:id="635337265">
                      <w:marLeft w:val="0"/>
                      <w:marRight w:val="0"/>
                      <w:marTop w:val="0"/>
                      <w:marBottom w:val="0"/>
                      <w:divBdr>
                        <w:top w:val="none" w:sz="0" w:space="0" w:color="auto"/>
                        <w:left w:val="none" w:sz="0" w:space="0" w:color="auto"/>
                        <w:bottom w:val="none" w:sz="0" w:space="0" w:color="auto"/>
                        <w:right w:val="none" w:sz="0" w:space="0" w:color="auto"/>
                      </w:divBdr>
                      <w:divsChild>
                        <w:div w:id="921453373">
                          <w:marLeft w:val="0"/>
                          <w:marRight w:val="0"/>
                          <w:marTop w:val="0"/>
                          <w:marBottom w:val="0"/>
                          <w:divBdr>
                            <w:top w:val="none" w:sz="0" w:space="0" w:color="auto"/>
                            <w:left w:val="none" w:sz="0" w:space="0" w:color="auto"/>
                            <w:bottom w:val="none" w:sz="0" w:space="0" w:color="auto"/>
                            <w:right w:val="none" w:sz="0" w:space="0" w:color="auto"/>
                          </w:divBdr>
                          <w:divsChild>
                            <w:div w:id="1538883424">
                              <w:marLeft w:val="0"/>
                              <w:marRight w:val="0"/>
                              <w:marTop w:val="0"/>
                              <w:marBottom w:val="0"/>
                              <w:divBdr>
                                <w:top w:val="none" w:sz="0" w:space="0" w:color="auto"/>
                                <w:left w:val="none" w:sz="0" w:space="0" w:color="auto"/>
                                <w:bottom w:val="none" w:sz="0" w:space="0" w:color="auto"/>
                                <w:right w:val="none" w:sz="0" w:space="0" w:color="auto"/>
                              </w:divBdr>
                              <w:divsChild>
                                <w:div w:id="452018780">
                                  <w:marLeft w:val="0"/>
                                  <w:marRight w:val="0"/>
                                  <w:marTop w:val="0"/>
                                  <w:marBottom w:val="0"/>
                                  <w:divBdr>
                                    <w:top w:val="none" w:sz="0" w:space="0" w:color="auto"/>
                                    <w:left w:val="none" w:sz="0" w:space="0" w:color="auto"/>
                                    <w:bottom w:val="none" w:sz="0" w:space="0" w:color="auto"/>
                                    <w:right w:val="none" w:sz="0" w:space="0" w:color="auto"/>
                                  </w:divBdr>
                                  <w:divsChild>
                                    <w:div w:id="5790417">
                                      <w:marLeft w:val="0"/>
                                      <w:marRight w:val="0"/>
                                      <w:marTop w:val="0"/>
                                      <w:marBottom w:val="0"/>
                                      <w:divBdr>
                                        <w:top w:val="none" w:sz="0" w:space="0" w:color="auto"/>
                                        <w:left w:val="none" w:sz="0" w:space="0" w:color="auto"/>
                                        <w:bottom w:val="none" w:sz="0" w:space="0" w:color="auto"/>
                                        <w:right w:val="none" w:sz="0" w:space="0" w:color="auto"/>
                                      </w:divBdr>
                                      <w:divsChild>
                                        <w:div w:id="1532910722">
                                          <w:marLeft w:val="0"/>
                                          <w:marRight w:val="0"/>
                                          <w:marTop w:val="0"/>
                                          <w:marBottom w:val="0"/>
                                          <w:divBdr>
                                            <w:top w:val="single" w:sz="6" w:space="0" w:color="C1C1C1"/>
                                            <w:left w:val="single" w:sz="6" w:space="0" w:color="C1C1C1"/>
                                            <w:bottom w:val="single" w:sz="6" w:space="0" w:color="C1C1C1"/>
                                            <w:right w:val="single" w:sz="6" w:space="0" w:color="C1C1C1"/>
                                          </w:divBdr>
                                          <w:divsChild>
                                            <w:div w:id="1314408665">
                                              <w:marLeft w:val="0"/>
                                              <w:marRight w:val="0"/>
                                              <w:marTop w:val="0"/>
                                              <w:marBottom w:val="0"/>
                                              <w:divBdr>
                                                <w:top w:val="none" w:sz="0" w:space="0" w:color="auto"/>
                                                <w:left w:val="none" w:sz="0" w:space="0" w:color="auto"/>
                                                <w:bottom w:val="none" w:sz="0" w:space="0" w:color="auto"/>
                                                <w:right w:val="none" w:sz="0" w:space="0" w:color="auto"/>
                                              </w:divBdr>
                                              <w:divsChild>
                                                <w:div w:id="1586917105">
                                                  <w:marLeft w:val="0"/>
                                                  <w:marRight w:val="0"/>
                                                  <w:marTop w:val="0"/>
                                                  <w:marBottom w:val="0"/>
                                                  <w:divBdr>
                                                    <w:top w:val="none" w:sz="0" w:space="0" w:color="auto"/>
                                                    <w:left w:val="none" w:sz="0" w:space="0" w:color="auto"/>
                                                    <w:bottom w:val="none" w:sz="0" w:space="0" w:color="auto"/>
                                                    <w:right w:val="none" w:sz="0" w:space="0" w:color="auto"/>
                                                  </w:divBdr>
                                                  <w:divsChild>
                                                    <w:div w:id="788865592">
                                                      <w:marLeft w:val="0"/>
                                                      <w:marRight w:val="0"/>
                                                      <w:marTop w:val="0"/>
                                                      <w:marBottom w:val="0"/>
                                                      <w:divBdr>
                                                        <w:top w:val="none" w:sz="0" w:space="0" w:color="auto"/>
                                                        <w:left w:val="none" w:sz="0" w:space="0" w:color="auto"/>
                                                        <w:bottom w:val="none" w:sz="0" w:space="0" w:color="auto"/>
                                                        <w:right w:val="none" w:sz="0" w:space="0" w:color="auto"/>
                                                      </w:divBdr>
                                                      <w:divsChild>
                                                        <w:div w:id="1539002675">
                                                          <w:marLeft w:val="0"/>
                                                          <w:marRight w:val="0"/>
                                                          <w:marTop w:val="0"/>
                                                          <w:marBottom w:val="0"/>
                                                          <w:divBdr>
                                                            <w:top w:val="none" w:sz="0" w:space="0" w:color="auto"/>
                                                            <w:left w:val="none" w:sz="0" w:space="0" w:color="auto"/>
                                                            <w:bottom w:val="none" w:sz="0" w:space="0" w:color="auto"/>
                                                            <w:right w:val="none" w:sz="0" w:space="0" w:color="auto"/>
                                                          </w:divBdr>
                                                          <w:divsChild>
                                                            <w:div w:id="1879078462">
                                                              <w:marLeft w:val="0"/>
                                                              <w:marRight w:val="0"/>
                                                              <w:marTop w:val="0"/>
                                                              <w:marBottom w:val="0"/>
                                                              <w:divBdr>
                                                                <w:top w:val="none" w:sz="0" w:space="0" w:color="auto"/>
                                                                <w:left w:val="none" w:sz="0" w:space="0" w:color="auto"/>
                                                                <w:bottom w:val="none" w:sz="0" w:space="0" w:color="auto"/>
                                                                <w:right w:val="none" w:sz="0" w:space="0" w:color="auto"/>
                                                              </w:divBdr>
                                                              <w:divsChild>
                                                                <w:div w:id="1864368411">
                                                                  <w:marLeft w:val="0"/>
                                                                  <w:marRight w:val="0"/>
                                                                  <w:marTop w:val="0"/>
                                                                  <w:marBottom w:val="0"/>
                                                                  <w:divBdr>
                                                                    <w:top w:val="none" w:sz="0" w:space="0" w:color="auto"/>
                                                                    <w:left w:val="none" w:sz="0" w:space="0" w:color="auto"/>
                                                                    <w:bottom w:val="none" w:sz="0" w:space="0" w:color="auto"/>
                                                                    <w:right w:val="none" w:sz="0" w:space="0" w:color="auto"/>
                                                                  </w:divBdr>
                                                                  <w:divsChild>
                                                                    <w:div w:id="1311834395">
                                                                      <w:marLeft w:val="0"/>
                                                                      <w:marRight w:val="0"/>
                                                                      <w:marTop w:val="0"/>
                                                                      <w:marBottom w:val="0"/>
                                                                      <w:divBdr>
                                                                        <w:top w:val="none" w:sz="0" w:space="0" w:color="auto"/>
                                                                        <w:left w:val="none" w:sz="0" w:space="0" w:color="auto"/>
                                                                        <w:bottom w:val="none" w:sz="0" w:space="0" w:color="auto"/>
                                                                        <w:right w:val="none" w:sz="0" w:space="0" w:color="auto"/>
                                                                      </w:divBdr>
                                                                      <w:divsChild>
                                                                        <w:div w:id="2069303256">
                                                                          <w:marLeft w:val="-225"/>
                                                                          <w:marRight w:val="-225"/>
                                                                          <w:marTop w:val="0"/>
                                                                          <w:marBottom w:val="0"/>
                                                                          <w:divBdr>
                                                                            <w:top w:val="none" w:sz="0" w:space="0" w:color="auto"/>
                                                                            <w:left w:val="none" w:sz="0" w:space="0" w:color="auto"/>
                                                                            <w:bottom w:val="none" w:sz="0" w:space="0" w:color="auto"/>
                                                                            <w:right w:val="none" w:sz="0" w:space="0" w:color="auto"/>
                                                                          </w:divBdr>
                                                                          <w:divsChild>
                                                                            <w:div w:id="817571325">
                                                                              <w:marLeft w:val="0"/>
                                                                              <w:marRight w:val="0"/>
                                                                              <w:marTop w:val="0"/>
                                                                              <w:marBottom w:val="0"/>
                                                                              <w:divBdr>
                                                                                <w:top w:val="none" w:sz="0" w:space="0" w:color="auto"/>
                                                                                <w:left w:val="none" w:sz="0" w:space="0" w:color="auto"/>
                                                                                <w:bottom w:val="none" w:sz="0" w:space="0" w:color="auto"/>
                                                                                <w:right w:val="none" w:sz="0" w:space="0" w:color="auto"/>
                                                                              </w:divBdr>
                                                                              <w:divsChild>
                                                                                <w:div w:id="1298492844">
                                                                                  <w:marLeft w:val="0"/>
                                                                                  <w:marRight w:val="0"/>
                                                                                  <w:marTop w:val="0"/>
                                                                                  <w:marBottom w:val="0"/>
                                                                                  <w:divBdr>
                                                                                    <w:top w:val="none" w:sz="0" w:space="0" w:color="auto"/>
                                                                                    <w:left w:val="none" w:sz="0" w:space="0" w:color="auto"/>
                                                                                    <w:bottom w:val="none" w:sz="0" w:space="0" w:color="auto"/>
                                                                                    <w:right w:val="none" w:sz="0" w:space="0" w:color="auto"/>
                                                                                  </w:divBdr>
                                                                                  <w:divsChild>
                                                                                    <w:div w:id="1082144697">
                                                                                      <w:marLeft w:val="0"/>
                                                                                      <w:marRight w:val="0"/>
                                                                                      <w:marTop w:val="0"/>
                                                                                      <w:marBottom w:val="0"/>
                                                                                      <w:divBdr>
                                                                                        <w:top w:val="none" w:sz="0" w:space="0" w:color="auto"/>
                                                                                        <w:left w:val="none" w:sz="0" w:space="0" w:color="auto"/>
                                                                                        <w:bottom w:val="none" w:sz="0" w:space="0" w:color="auto"/>
                                                                                        <w:right w:val="none" w:sz="0" w:space="0" w:color="auto"/>
                                                                                      </w:divBdr>
                                                                                      <w:divsChild>
                                                                                        <w:div w:id="214896806">
                                                                                          <w:marLeft w:val="0"/>
                                                                                          <w:marRight w:val="0"/>
                                                                                          <w:marTop w:val="0"/>
                                                                                          <w:marBottom w:val="0"/>
                                                                                          <w:divBdr>
                                                                                            <w:top w:val="none" w:sz="0" w:space="0" w:color="auto"/>
                                                                                            <w:left w:val="none" w:sz="0" w:space="0" w:color="auto"/>
                                                                                            <w:bottom w:val="none" w:sz="0" w:space="0" w:color="auto"/>
                                                                                            <w:right w:val="none" w:sz="0" w:space="0" w:color="auto"/>
                                                                                          </w:divBdr>
                                                                                          <w:divsChild>
                                                                                            <w:div w:id="195123061">
                                                                                              <w:marLeft w:val="0"/>
                                                                                              <w:marRight w:val="0"/>
                                                                                              <w:marTop w:val="0"/>
                                                                                              <w:marBottom w:val="0"/>
                                                                                              <w:divBdr>
                                                                                                <w:top w:val="none" w:sz="0" w:space="0" w:color="auto"/>
                                                                                                <w:left w:val="none" w:sz="0" w:space="0" w:color="auto"/>
                                                                                                <w:bottom w:val="none" w:sz="0" w:space="0" w:color="auto"/>
                                                                                                <w:right w:val="none" w:sz="0" w:space="0" w:color="auto"/>
                                                                                              </w:divBdr>
                                                                                            </w:div>
                                                                                            <w:div w:id="928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3376">
                                                                                  <w:marLeft w:val="0"/>
                                                                                  <w:marRight w:val="0"/>
                                                                                  <w:marTop w:val="0"/>
                                                                                  <w:marBottom w:val="0"/>
                                                                                  <w:divBdr>
                                                                                    <w:top w:val="none" w:sz="0" w:space="0" w:color="auto"/>
                                                                                    <w:left w:val="none" w:sz="0" w:space="0" w:color="auto"/>
                                                                                    <w:bottom w:val="none" w:sz="0" w:space="0" w:color="auto"/>
                                                                                    <w:right w:val="none" w:sz="0" w:space="0" w:color="auto"/>
                                                                                  </w:divBdr>
                                                                                  <w:divsChild>
                                                                                    <w:div w:id="2078434974">
                                                                                      <w:marLeft w:val="0"/>
                                                                                      <w:marRight w:val="0"/>
                                                                                      <w:marTop w:val="0"/>
                                                                                      <w:marBottom w:val="0"/>
                                                                                      <w:divBdr>
                                                                                        <w:top w:val="none" w:sz="0" w:space="0" w:color="auto"/>
                                                                                        <w:left w:val="none" w:sz="0" w:space="0" w:color="auto"/>
                                                                                        <w:bottom w:val="none" w:sz="0" w:space="0" w:color="auto"/>
                                                                                        <w:right w:val="none" w:sz="0" w:space="0" w:color="auto"/>
                                                                                      </w:divBdr>
                                                                                      <w:divsChild>
                                                                                        <w:div w:id="1007290715">
                                                                                          <w:marLeft w:val="0"/>
                                                                                          <w:marRight w:val="0"/>
                                                                                          <w:marTop w:val="0"/>
                                                                                          <w:marBottom w:val="0"/>
                                                                                          <w:divBdr>
                                                                                            <w:top w:val="none" w:sz="0" w:space="0" w:color="auto"/>
                                                                                            <w:left w:val="none" w:sz="0" w:space="0" w:color="auto"/>
                                                                                            <w:bottom w:val="none" w:sz="0" w:space="0" w:color="auto"/>
                                                                                            <w:right w:val="none" w:sz="0" w:space="0" w:color="auto"/>
                                                                                          </w:divBdr>
                                                                                          <w:divsChild>
                                                                                            <w:div w:id="20984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76618">
      <w:bodyDiv w:val="1"/>
      <w:marLeft w:val="0"/>
      <w:marRight w:val="0"/>
      <w:marTop w:val="0"/>
      <w:marBottom w:val="0"/>
      <w:divBdr>
        <w:top w:val="none" w:sz="0" w:space="0" w:color="auto"/>
        <w:left w:val="none" w:sz="0" w:space="0" w:color="auto"/>
        <w:bottom w:val="none" w:sz="0" w:space="0" w:color="auto"/>
        <w:right w:val="none" w:sz="0" w:space="0" w:color="auto"/>
      </w:divBdr>
    </w:div>
    <w:div w:id="1588225836">
      <w:bodyDiv w:val="1"/>
      <w:marLeft w:val="0"/>
      <w:marRight w:val="0"/>
      <w:marTop w:val="0"/>
      <w:marBottom w:val="0"/>
      <w:divBdr>
        <w:top w:val="none" w:sz="0" w:space="0" w:color="auto"/>
        <w:left w:val="none" w:sz="0" w:space="0" w:color="auto"/>
        <w:bottom w:val="none" w:sz="0" w:space="0" w:color="auto"/>
        <w:right w:val="none" w:sz="0" w:space="0" w:color="auto"/>
      </w:divBdr>
    </w:div>
    <w:div w:id="1617131358">
      <w:bodyDiv w:val="1"/>
      <w:marLeft w:val="0"/>
      <w:marRight w:val="0"/>
      <w:marTop w:val="0"/>
      <w:marBottom w:val="0"/>
      <w:divBdr>
        <w:top w:val="none" w:sz="0" w:space="0" w:color="auto"/>
        <w:left w:val="none" w:sz="0" w:space="0" w:color="auto"/>
        <w:bottom w:val="none" w:sz="0" w:space="0" w:color="auto"/>
        <w:right w:val="none" w:sz="0" w:space="0" w:color="auto"/>
      </w:divBdr>
    </w:div>
    <w:div w:id="20711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kinship.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LAC@wiltshire.gov.uk"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office@frg.org.uk"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frg.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mailto:advice@kinship.org.uk" TargetMode="External"/><Relationship Id="rId27" Type="http://schemas.openxmlformats.org/officeDocument/2006/relationships/footer" Target="foot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SXJZJSQ2YJM5-499006958-3434856</_dlc_DocId>
    <_dlc_DocIdUrl xmlns="14ef3b5f-6ca1-4c1c-a353-a1c338ccc666">
      <Url>https://antsertech.sharepoint.com/sites/TriXData2/_layouts/15/DocIdRedir.aspx?ID=SXJZJSQ2YJM5-499006958-3434856</Url>
      <Description>SXJZJSQ2YJM5-499006958-3434856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D3FCD8-3590-4427-96C1-0CD680083C36}"/>
</file>

<file path=customXml/itemProps2.xml><?xml version="1.0" encoding="utf-8"?>
<ds:datastoreItem xmlns:ds="http://schemas.openxmlformats.org/officeDocument/2006/customXml" ds:itemID="{F2083688-E79D-418A-9EAA-1C34B0B1E7FB}">
  <ds:schemaRefs>
    <ds:schemaRef ds:uri="http://schemas.openxmlformats.org/officeDocument/2006/bibliography"/>
  </ds:schemaRefs>
</ds:datastoreItem>
</file>

<file path=customXml/itemProps3.xml><?xml version="1.0" encoding="utf-8"?>
<ds:datastoreItem xmlns:ds="http://schemas.openxmlformats.org/officeDocument/2006/customXml" ds:itemID="{80C46FA5-CE64-4FBB-92EF-3F320B8A07DF}">
  <ds:schemaRefs>
    <ds:schemaRef ds:uri="http://schemas.microsoft.com/sharepoint/v3/contenttype/forms"/>
  </ds:schemaRefs>
</ds:datastoreItem>
</file>

<file path=customXml/itemProps4.xml><?xml version="1.0" encoding="utf-8"?>
<ds:datastoreItem xmlns:ds="http://schemas.openxmlformats.org/officeDocument/2006/customXml" ds:itemID="{8D7ABCDD-94DD-4B7D-9FA7-BD112F3C4EE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A645EF-09B3-4167-906D-FED6C8B2D05B}"/>
</file>

<file path=docProps/app.xml><?xml version="1.0" encoding="utf-8"?>
<Properties xmlns="http://schemas.openxmlformats.org/officeDocument/2006/extended-properties" xmlns:vt="http://schemas.openxmlformats.org/officeDocument/2006/docPropsVTypes">
  <Template>Normal.dotm</Template>
  <TotalTime>0</TotalTime>
  <Pages>16</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Signed Bryant SGO support plan</vt:lpstr>
    </vt:vector>
  </TitlesOfParts>
  <Company>Wiltshire Council</Company>
  <LinksUpToDate>false</LinksUpToDate>
  <CharactersWithSpaces>20561</CharactersWithSpaces>
  <SharedDoc>false</SharedDoc>
  <HLinks>
    <vt:vector size="36" baseType="variant">
      <vt:variant>
        <vt:i4>3735627</vt:i4>
      </vt:variant>
      <vt:variant>
        <vt:i4>15</vt:i4>
      </vt:variant>
      <vt:variant>
        <vt:i4>0</vt:i4>
      </vt:variant>
      <vt:variant>
        <vt:i4>5</vt:i4>
      </vt:variant>
      <vt:variant>
        <vt:lpwstr>mailto:kinshippod@somerset.gov.uk</vt:lpwstr>
      </vt:variant>
      <vt:variant>
        <vt:lpwstr/>
      </vt:variant>
      <vt:variant>
        <vt:i4>3145797</vt:i4>
      </vt:variant>
      <vt:variant>
        <vt:i4>12</vt:i4>
      </vt:variant>
      <vt:variant>
        <vt:i4>0</vt:i4>
      </vt:variant>
      <vt:variant>
        <vt:i4>5</vt:i4>
      </vt:variant>
      <vt:variant>
        <vt:lpwstr>mailto:PLAC@wiltshire.gov.uk</vt:lpwstr>
      </vt:variant>
      <vt:variant>
        <vt:lpwstr/>
      </vt:variant>
      <vt:variant>
        <vt:i4>2293852</vt:i4>
      </vt:variant>
      <vt:variant>
        <vt:i4>9</vt:i4>
      </vt:variant>
      <vt:variant>
        <vt:i4>0</vt:i4>
      </vt:variant>
      <vt:variant>
        <vt:i4>5</vt:i4>
      </vt:variant>
      <vt:variant>
        <vt:lpwstr>mailto:office@frg.org.uk</vt:lpwstr>
      </vt:variant>
      <vt:variant>
        <vt:lpwstr/>
      </vt:variant>
      <vt:variant>
        <vt:i4>2293820</vt:i4>
      </vt:variant>
      <vt:variant>
        <vt:i4>6</vt:i4>
      </vt:variant>
      <vt:variant>
        <vt:i4>0</vt:i4>
      </vt:variant>
      <vt:variant>
        <vt:i4>5</vt:i4>
      </vt:variant>
      <vt:variant>
        <vt:lpwstr>https://www.frg.org.uk/</vt:lpwstr>
      </vt:variant>
      <vt:variant>
        <vt:lpwstr/>
      </vt:variant>
      <vt:variant>
        <vt:i4>3932226</vt:i4>
      </vt:variant>
      <vt:variant>
        <vt:i4>3</vt:i4>
      </vt:variant>
      <vt:variant>
        <vt:i4>0</vt:i4>
      </vt:variant>
      <vt:variant>
        <vt:i4>5</vt:i4>
      </vt:variant>
      <vt:variant>
        <vt:lpwstr>mailto:advice@kinship.org.uk</vt:lpwstr>
      </vt:variant>
      <vt:variant>
        <vt:lpwstr/>
      </vt:variant>
      <vt:variant>
        <vt:i4>6553658</vt:i4>
      </vt:variant>
      <vt:variant>
        <vt:i4>0</vt:i4>
      </vt:variant>
      <vt:variant>
        <vt:i4>0</vt:i4>
      </vt:variant>
      <vt:variant>
        <vt:i4>5</vt:i4>
      </vt:variant>
      <vt:variant>
        <vt:lpwstr>http://www.kinship.org.uk/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Signed Bryant SGO support plan</dc:title>
  <dc:subject/>
  <dc:creator>Davis-Solen, Sarah</dc:creator>
  <cp:keywords/>
  <cp:lastModifiedBy>Mark Dalton</cp:lastModifiedBy>
  <cp:revision>2</cp:revision>
  <cp:lastPrinted>2016-02-24T11:55:00Z</cp:lastPrinted>
  <dcterms:created xsi:type="dcterms:W3CDTF">2021-07-13T17:00:00Z</dcterms:created>
  <dcterms:modified xsi:type="dcterms:W3CDTF">2021-07-13T17:00:00Z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ff01e9a0-3c70-46fa-bb63-7f7db7924ba8</vt:lpwstr>
  </property>
</Properties>
</file>