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297B" w14:textId="77777777" w:rsidR="0041147B" w:rsidRDefault="008A7BCB">
      <w:pPr>
        <w:pStyle w:val="BodyText"/>
        <w:ind w:left="233"/>
        <w:rPr>
          <w:rFonts w:ascii="Times New Roman"/>
          <w:sz w:val="20"/>
        </w:rPr>
      </w:pPr>
      <w:r>
        <w:rPr>
          <w:rFonts w:ascii="Times New Roman"/>
          <w:noProof/>
          <w:sz w:val="20"/>
        </w:rPr>
        <w:drawing>
          <wp:inline distT="0" distB="0" distL="0" distR="0" wp14:anchorId="470AC48D" wp14:editId="03232699">
            <wp:extent cx="2542812" cy="1003458"/>
            <wp:effectExtent l="0" t="0" r="0" b="0"/>
            <wp:docPr id="2" name="Image 2" descr="G:\SSCB\REFERENCE\Board Logo\Surrey Childrens Safeguarding Partnership logo.MAST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SSCB\REFERENCE\Board Logo\Surrey Childrens Safeguarding Partnership logo.MASTER.jpg"/>
                    <pic:cNvPicPr/>
                  </pic:nvPicPr>
                  <pic:blipFill>
                    <a:blip r:embed="rId10" cstate="print"/>
                    <a:stretch>
                      <a:fillRect/>
                    </a:stretch>
                  </pic:blipFill>
                  <pic:spPr>
                    <a:xfrm>
                      <a:off x="0" y="0"/>
                      <a:ext cx="2542812" cy="1003458"/>
                    </a:xfrm>
                    <a:prstGeom prst="rect">
                      <a:avLst/>
                    </a:prstGeom>
                  </pic:spPr>
                </pic:pic>
              </a:graphicData>
            </a:graphic>
          </wp:inline>
        </w:drawing>
      </w:r>
    </w:p>
    <w:p w14:paraId="78402BB9" w14:textId="77777777" w:rsidR="0041147B" w:rsidRPr="00153F87" w:rsidRDefault="0041147B" w:rsidP="00153F87">
      <w:pPr>
        <w:pStyle w:val="BodyText"/>
        <w:spacing w:before="8"/>
        <w:rPr>
          <w:sz w:val="18"/>
        </w:rPr>
      </w:pPr>
    </w:p>
    <w:p w14:paraId="50DA4274" w14:textId="73A9DAA7" w:rsidR="0041147B" w:rsidRPr="00153F87" w:rsidRDefault="00153F87" w:rsidP="00153F87">
      <w:pPr>
        <w:pStyle w:val="Heading1"/>
        <w:spacing w:before="92"/>
        <w:ind w:left="2349" w:right="1040" w:hanging="2053"/>
        <w:jc w:val="center"/>
        <w:rPr>
          <w:u w:val="none"/>
        </w:rPr>
      </w:pPr>
      <w:r w:rsidRPr="00153F87">
        <w:t xml:space="preserve">Child Protection Medical Assessments </w:t>
      </w:r>
      <w:proofErr w:type="gramStart"/>
      <w:r w:rsidRPr="00153F87">
        <w:t>For</w:t>
      </w:r>
      <w:proofErr w:type="gramEnd"/>
      <w:r w:rsidRPr="00153F87">
        <w:t xml:space="preserve"> </w:t>
      </w:r>
      <w:r>
        <w:t>A</w:t>
      </w:r>
      <w:r w:rsidRPr="00153F87">
        <w:t>ppropriate</w:t>
      </w:r>
      <w:r>
        <w:t xml:space="preserve"> </w:t>
      </w:r>
      <w:r w:rsidRPr="00153F87">
        <w:t>Professionals in Childrens Services, Police and Health</w:t>
      </w:r>
      <w:r w:rsidR="008A7BCB" w:rsidRPr="00153F87">
        <w:t>.</w:t>
      </w:r>
    </w:p>
    <w:p w14:paraId="60344BDB" w14:textId="77777777" w:rsidR="0041147B" w:rsidRDefault="0041147B">
      <w:pPr>
        <w:pStyle w:val="BodyText"/>
        <w:rPr>
          <w:b/>
          <w:sz w:val="20"/>
        </w:rPr>
      </w:pPr>
    </w:p>
    <w:p w14:paraId="514F0A17" w14:textId="77777777" w:rsidR="0041147B" w:rsidRDefault="0041147B">
      <w:pPr>
        <w:pStyle w:val="BodyText"/>
        <w:rPr>
          <w:b/>
          <w:sz w:val="18"/>
        </w:rPr>
      </w:pPr>
    </w:p>
    <w:p w14:paraId="60430605" w14:textId="1DF2C186" w:rsidR="0041147B" w:rsidRDefault="008A7BCB">
      <w:pPr>
        <w:spacing w:before="94"/>
        <w:ind w:left="220" w:right="1040"/>
      </w:pPr>
      <w:r>
        <w:rPr>
          <w:b/>
        </w:rPr>
        <w:t>If the child appears seriously ill or injured, seek emergency treatment at the local</w:t>
      </w:r>
      <w:r>
        <w:rPr>
          <w:b/>
          <w:spacing w:val="-4"/>
        </w:rPr>
        <w:t xml:space="preserve"> </w:t>
      </w:r>
      <w:r>
        <w:rPr>
          <w:b/>
        </w:rPr>
        <w:t>Emergency</w:t>
      </w:r>
      <w:r>
        <w:rPr>
          <w:b/>
          <w:spacing w:val="-5"/>
        </w:rPr>
        <w:t xml:space="preserve"> </w:t>
      </w:r>
      <w:r>
        <w:rPr>
          <w:b/>
        </w:rPr>
        <w:t>Department</w:t>
      </w:r>
      <w:r>
        <w:rPr>
          <w:b/>
          <w:spacing w:val="-4"/>
        </w:rPr>
        <w:t xml:space="preserve"> </w:t>
      </w:r>
      <w:r>
        <w:rPr>
          <w:b/>
        </w:rPr>
        <w:t>(ED).</w:t>
      </w:r>
      <w:r>
        <w:rPr>
          <w:b/>
          <w:spacing w:val="-2"/>
        </w:rPr>
        <w:t xml:space="preserve"> </w:t>
      </w:r>
      <w:r>
        <w:rPr>
          <w:b/>
        </w:rPr>
        <w:t>Where</w:t>
      </w:r>
      <w:r>
        <w:rPr>
          <w:b/>
          <w:spacing w:val="-5"/>
        </w:rPr>
        <w:t xml:space="preserve"> </w:t>
      </w:r>
      <w:r>
        <w:rPr>
          <w:b/>
        </w:rPr>
        <w:t>possible,</w:t>
      </w:r>
      <w:r>
        <w:rPr>
          <w:b/>
          <w:spacing w:val="-1"/>
        </w:rPr>
        <w:t xml:space="preserve"> </w:t>
      </w:r>
      <w:r>
        <w:rPr>
          <w:b/>
        </w:rPr>
        <w:t>contact</w:t>
      </w:r>
      <w:r>
        <w:rPr>
          <w:b/>
          <w:spacing w:val="-4"/>
        </w:rPr>
        <w:t xml:space="preserve"> </w:t>
      </w:r>
      <w:r>
        <w:rPr>
          <w:b/>
        </w:rPr>
        <w:t>the</w:t>
      </w:r>
      <w:r>
        <w:rPr>
          <w:b/>
          <w:spacing w:val="-6"/>
        </w:rPr>
        <w:t xml:space="preserve"> </w:t>
      </w:r>
      <w:proofErr w:type="spellStart"/>
      <w:r>
        <w:rPr>
          <w:b/>
        </w:rPr>
        <w:t>Paediatric</w:t>
      </w:r>
      <w:proofErr w:type="spellEnd"/>
      <w:r>
        <w:rPr>
          <w:b/>
          <w:spacing w:val="-5"/>
        </w:rPr>
        <w:t xml:space="preserve"> </w:t>
      </w:r>
      <w:r>
        <w:rPr>
          <w:b/>
        </w:rPr>
        <w:t>ED or</w:t>
      </w:r>
      <w:r>
        <w:rPr>
          <w:b/>
          <w:spacing w:val="-2"/>
        </w:rPr>
        <w:t xml:space="preserve"> </w:t>
      </w:r>
      <w:proofErr w:type="gramStart"/>
      <w:r>
        <w:rPr>
          <w:b/>
        </w:rPr>
        <w:t>On</w:t>
      </w:r>
      <w:proofErr w:type="gramEnd"/>
      <w:r>
        <w:rPr>
          <w:b/>
        </w:rPr>
        <w:t xml:space="preserve"> call</w:t>
      </w:r>
      <w:r>
        <w:rPr>
          <w:b/>
          <w:spacing w:val="-1"/>
        </w:rPr>
        <w:t xml:space="preserve"> </w:t>
      </w:r>
      <w:proofErr w:type="spellStart"/>
      <w:r>
        <w:rPr>
          <w:b/>
        </w:rPr>
        <w:t>Paediatric</w:t>
      </w:r>
      <w:proofErr w:type="spellEnd"/>
      <w:r>
        <w:rPr>
          <w:b/>
          <w:spacing w:val="-1"/>
        </w:rPr>
        <w:t xml:space="preserve"> </w:t>
      </w:r>
      <w:r>
        <w:rPr>
          <w:b/>
        </w:rPr>
        <w:t>consultant</w:t>
      </w:r>
      <w:r>
        <w:rPr>
          <w:b/>
          <w:spacing w:val="-1"/>
        </w:rPr>
        <w:t xml:space="preserve"> </w:t>
      </w:r>
      <w:r>
        <w:rPr>
          <w:b/>
        </w:rPr>
        <w:t>to</w:t>
      </w:r>
      <w:r>
        <w:rPr>
          <w:b/>
          <w:spacing w:val="-2"/>
        </w:rPr>
        <w:t xml:space="preserve"> </w:t>
      </w:r>
      <w:r>
        <w:rPr>
          <w:b/>
        </w:rPr>
        <w:t>inform</w:t>
      </w:r>
      <w:r>
        <w:rPr>
          <w:b/>
          <w:spacing w:val="-1"/>
        </w:rPr>
        <w:t xml:space="preserve"> </w:t>
      </w:r>
      <w:r>
        <w:rPr>
          <w:b/>
        </w:rPr>
        <w:t>them of</w:t>
      </w:r>
      <w:r>
        <w:rPr>
          <w:b/>
          <w:spacing w:val="-1"/>
        </w:rPr>
        <w:t xml:space="preserve"> </w:t>
      </w:r>
      <w:r>
        <w:rPr>
          <w:b/>
        </w:rPr>
        <w:t>the attendance</w:t>
      </w:r>
      <w:r>
        <w:rPr>
          <w:b/>
          <w:spacing w:val="-2"/>
        </w:rPr>
        <w:t xml:space="preserve"> </w:t>
      </w:r>
      <w:r>
        <w:rPr>
          <w:b/>
        </w:rPr>
        <w:t>in</w:t>
      </w:r>
      <w:r>
        <w:rPr>
          <w:b/>
          <w:spacing w:val="-4"/>
        </w:rPr>
        <w:t xml:space="preserve"> </w:t>
      </w:r>
      <w:r>
        <w:rPr>
          <w:b/>
        </w:rPr>
        <w:t>advance</w:t>
      </w:r>
      <w:r>
        <w:t>. Children should not be brought unannounced to the ED unless urgent medical treatment is required.</w:t>
      </w:r>
    </w:p>
    <w:p w14:paraId="064ADCB7" w14:textId="77777777" w:rsidR="0041147B" w:rsidRDefault="0041147B">
      <w:pPr>
        <w:pStyle w:val="BodyText"/>
        <w:spacing w:before="10"/>
        <w:rPr>
          <w:sz w:val="21"/>
        </w:rPr>
      </w:pPr>
    </w:p>
    <w:p w14:paraId="0102055E" w14:textId="77777777" w:rsidR="0041147B" w:rsidRDefault="008A7BCB">
      <w:pPr>
        <w:pStyle w:val="Heading3"/>
        <w:spacing w:before="1"/>
        <w:ind w:left="220" w:right="1040" w:firstLine="0"/>
      </w:pPr>
      <w:r>
        <w:t>In</w:t>
      </w:r>
      <w:r>
        <w:rPr>
          <w:spacing w:val="-3"/>
        </w:rPr>
        <w:t xml:space="preserve"> </w:t>
      </w:r>
      <w:r>
        <w:t>all</w:t>
      </w:r>
      <w:r>
        <w:rPr>
          <w:spacing w:val="-4"/>
        </w:rPr>
        <w:t xml:space="preserve"> </w:t>
      </w:r>
      <w:r>
        <w:t>other</w:t>
      </w:r>
      <w:r>
        <w:rPr>
          <w:spacing w:val="-5"/>
        </w:rPr>
        <w:t xml:space="preserve"> </w:t>
      </w:r>
      <w:r>
        <w:t>situations,</w:t>
      </w:r>
      <w:r>
        <w:rPr>
          <w:spacing w:val="-1"/>
        </w:rPr>
        <w:t xml:space="preserve"> </w:t>
      </w:r>
      <w:r>
        <w:t>when</w:t>
      </w:r>
      <w:r>
        <w:rPr>
          <w:spacing w:val="-3"/>
        </w:rPr>
        <w:t xml:space="preserve"> </w:t>
      </w:r>
      <w:r>
        <w:t>a</w:t>
      </w:r>
      <w:r>
        <w:rPr>
          <w:spacing w:val="-5"/>
        </w:rPr>
        <w:t xml:space="preserve"> </w:t>
      </w:r>
      <w:r>
        <w:t>decision</w:t>
      </w:r>
      <w:r>
        <w:rPr>
          <w:spacing w:val="-3"/>
        </w:rPr>
        <w:t xml:space="preserve"> </w:t>
      </w:r>
      <w:r>
        <w:t>has</w:t>
      </w:r>
      <w:r>
        <w:rPr>
          <w:spacing w:val="-5"/>
        </w:rPr>
        <w:t xml:space="preserve"> </w:t>
      </w:r>
      <w:r>
        <w:t>been</w:t>
      </w:r>
      <w:r>
        <w:rPr>
          <w:spacing w:val="-3"/>
        </w:rPr>
        <w:t xml:space="preserve"> </w:t>
      </w:r>
      <w:r>
        <w:t>agreed</w:t>
      </w:r>
      <w:r>
        <w:rPr>
          <w:spacing w:val="-3"/>
        </w:rPr>
        <w:t xml:space="preserve"> </w:t>
      </w:r>
      <w:r>
        <w:t>between</w:t>
      </w:r>
      <w:r>
        <w:rPr>
          <w:spacing w:val="-3"/>
        </w:rPr>
        <w:t xml:space="preserve"> </w:t>
      </w:r>
      <w:r>
        <w:t>Social</w:t>
      </w:r>
      <w:r>
        <w:rPr>
          <w:spacing w:val="-3"/>
        </w:rPr>
        <w:t xml:space="preserve"> </w:t>
      </w:r>
      <w:r>
        <w:t>Care, Police and Health that a Child Protection medical is required, the following guidance must be adhered to.</w:t>
      </w:r>
    </w:p>
    <w:p w14:paraId="4594930E" w14:textId="77777777" w:rsidR="0041147B" w:rsidRDefault="0041147B">
      <w:pPr>
        <w:pStyle w:val="BodyText"/>
        <w:spacing w:before="5"/>
        <w:rPr>
          <w:b/>
        </w:rPr>
      </w:pPr>
    </w:p>
    <w:p w14:paraId="6FDA6ADB" w14:textId="77777777" w:rsidR="0041147B" w:rsidRDefault="008A7BCB">
      <w:pPr>
        <w:pStyle w:val="ListParagraph"/>
        <w:numPr>
          <w:ilvl w:val="0"/>
          <w:numId w:val="4"/>
        </w:numPr>
        <w:tabs>
          <w:tab w:val="left" w:pos="938"/>
        </w:tabs>
        <w:ind w:left="938" w:hanging="358"/>
        <w:rPr>
          <w:b/>
        </w:rPr>
      </w:pPr>
      <w:r>
        <w:rPr>
          <w:b/>
          <w:u w:val="single"/>
        </w:rPr>
        <w:t>When</w:t>
      </w:r>
      <w:r>
        <w:rPr>
          <w:b/>
          <w:spacing w:val="-5"/>
          <w:u w:val="single"/>
        </w:rPr>
        <w:t xml:space="preserve"> </w:t>
      </w:r>
      <w:r>
        <w:rPr>
          <w:b/>
          <w:u w:val="single"/>
        </w:rPr>
        <w:t>a</w:t>
      </w:r>
      <w:r>
        <w:rPr>
          <w:b/>
          <w:spacing w:val="-5"/>
          <w:u w:val="single"/>
        </w:rPr>
        <w:t xml:space="preserve"> </w:t>
      </w:r>
      <w:r>
        <w:rPr>
          <w:b/>
          <w:u w:val="single"/>
        </w:rPr>
        <w:t>Medical</w:t>
      </w:r>
      <w:r>
        <w:rPr>
          <w:b/>
          <w:spacing w:val="-5"/>
          <w:u w:val="single"/>
        </w:rPr>
        <w:t xml:space="preserve"> </w:t>
      </w:r>
      <w:r>
        <w:rPr>
          <w:b/>
          <w:u w:val="single"/>
        </w:rPr>
        <w:t>Assessment</w:t>
      </w:r>
      <w:r>
        <w:rPr>
          <w:b/>
          <w:spacing w:val="-4"/>
          <w:u w:val="single"/>
        </w:rPr>
        <w:t xml:space="preserve"> </w:t>
      </w:r>
      <w:r>
        <w:rPr>
          <w:b/>
          <w:u w:val="single"/>
        </w:rPr>
        <w:t>is</w:t>
      </w:r>
      <w:r>
        <w:rPr>
          <w:b/>
          <w:spacing w:val="-4"/>
          <w:u w:val="single"/>
        </w:rPr>
        <w:t xml:space="preserve"> </w:t>
      </w:r>
      <w:r>
        <w:rPr>
          <w:b/>
          <w:spacing w:val="-2"/>
          <w:u w:val="single"/>
        </w:rPr>
        <w:t>Necessary</w:t>
      </w:r>
    </w:p>
    <w:p w14:paraId="29425902" w14:textId="77777777" w:rsidR="0041147B" w:rsidRDefault="0041147B">
      <w:pPr>
        <w:pStyle w:val="BodyText"/>
        <w:spacing w:before="3"/>
        <w:rPr>
          <w:b/>
          <w:sz w:val="13"/>
        </w:rPr>
      </w:pPr>
    </w:p>
    <w:p w14:paraId="715D6888" w14:textId="77777777" w:rsidR="0041147B" w:rsidRDefault="008A7BCB">
      <w:pPr>
        <w:pStyle w:val="BodyText"/>
        <w:spacing w:before="94"/>
        <w:ind w:left="220" w:right="964"/>
      </w:pPr>
      <w:r>
        <w:t>Medical</w:t>
      </w:r>
      <w:r>
        <w:rPr>
          <w:spacing w:val="-4"/>
        </w:rPr>
        <w:t xml:space="preserve"> </w:t>
      </w:r>
      <w:r>
        <w:t>assessments</w:t>
      </w:r>
      <w:r>
        <w:rPr>
          <w:spacing w:val="-3"/>
        </w:rPr>
        <w:t xml:space="preserve"> </w:t>
      </w:r>
      <w:r>
        <w:t>should</w:t>
      </w:r>
      <w:r>
        <w:rPr>
          <w:spacing w:val="-4"/>
        </w:rPr>
        <w:t xml:space="preserve"> </w:t>
      </w:r>
      <w:r>
        <w:t>always</w:t>
      </w:r>
      <w:r>
        <w:rPr>
          <w:spacing w:val="-4"/>
        </w:rPr>
        <w:t xml:space="preserve"> </w:t>
      </w:r>
      <w:r>
        <w:t>be</w:t>
      </w:r>
      <w:r>
        <w:rPr>
          <w:spacing w:val="-4"/>
        </w:rPr>
        <w:t xml:space="preserve"> </w:t>
      </w:r>
      <w:r>
        <w:t>considered</w:t>
      </w:r>
      <w:r>
        <w:rPr>
          <w:spacing w:val="-4"/>
        </w:rPr>
        <w:t xml:space="preserve"> </w:t>
      </w:r>
      <w:r>
        <w:t>necessary</w:t>
      </w:r>
      <w:r>
        <w:rPr>
          <w:spacing w:val="-3"/>
        </w:rPr>
        <w:t xml:space="preserve"> </w:t>
      </w:r>
      <w:r>
        <w:t>where</w:t>
      </w:r>
      <w:r>
        <w:rPr>
          <w:spacing w:val="-5"/>
        </w:rPr>
        <w:t xml:space="preserve"> </w:t>
      </w:r>
      <w:r>
        <w:t>there</w:t>
      </w:r>
      <w:r>
        <w:rPr>
          <w:spacing w:val="-4"/>
        </w:rPr>
        <w:t xml:space="preserve"> </w:t>
      </w:r>
      <w:r>
        <w:t>has</w:t>
      </w:r>
      <w:r>
        <w:rPr>
          <w:spacing w:val="-4"/>
        </w:rPr>
        <w:t xml:space="preserve"> </w:t>
      </w:r>
      <w:r>
        <w:t>been a disclosure or there is a suspicion of any form of abuse to a child.</w:t>
      </w:r>
    </w:p>
    <w:p w14:paraId="27801C33" w14:textId="77777777" w:rsidR="0041147B" w:rsidRDefault="0041147B">
      <w:pPr>
        <w:pStyle w:val="BodyText"/>
        <w:spacing w:before="11"/>
        <w:rPr>
          <w:sz w:val="21"/>
        </w:rPr>
      </w:pPr>
    </w:p>
    <w:p w14:paraId="78C68E7D" w14:textId="77777777" w:rsidR="0041147B" w:rsidRDefault="008A7BCB">
      <w:pPr>
        <w:pStyle w:val="BodyText"/>
        <w:spacing w:line="252" w:lineRule="exact"/>
        <w:ind w:left="220"/>
      </w:pPr>
      <w:r>
        <w:t>Additional</w:t>
      </w:r>
      <w:r>
        <w:rPr>
          <w:spacing w:val="-7"/>
        </w:rPr>
        <w:t xml:space="preserve"> </w:t>
      </w:r>
      <w:r>
        <w:t>considerations</w:t>
      </w:r>
      <w:r>
        <w:rPr>
          <w:spacing w:val="-8"/>
        </w:rPr>
        <w:t xml:space="preserve"> </w:t>
      </w:r>
      <w:r>
        <w:t>are</w:t>
      </w:r>
      <w:r>
        <w:rPr>
          <w:spacing w:val="-7"/>
        </w:rPr>
        <w:t xml:space="preserve"> </w:t>
      </w:r>
      <w:r>
        <w:t>the</w:t>
      </w:r>
      <w:r>
        <w:rPr>
          <w:spacing w:val="-8"/>
        </w:rPr>
        <w:t xml:space="preserve"> </w:t>
      </w:r>
      <w:r>
        <w:t>need</w:t>
      </w:r>
      <w:r>
        <w:rPr>
          <w:spacing w:val="-7"/>
        </w:rPr>
        <w:t xml:space="preserve"> </w:t>
      </w:r>
      <w:r>
        <w:rPr>
          <w:spacing w:val="-5"/>
        </w:rPr>
        <w:t>to:</w:t>
      </w:r>
    </w:p>
    <w:p w14:paraId="745559ED" w14:textId="18574A81" w:rsidR="0041147B" w:rsidRDefault="008A7BCB">
      <w:pPr>
        <w:pStyle w:val="ListParagraph"/>
        <w:numPr>
          <w:ilvl w:val="1"/>
          <w:numId w:val="4"/>
        </w:numPr>
        <w:tabs>
          <w:tab w:val="left" w:pos="940"/>
        </w:tabs>
        <w:spacing w:line="252" w:lineRule="exact"/>
        <w:rPr>
          <w:rFonts w:ascii="Symbol" w:hAnsi="Symbol"/>
          <w:sz w:val="20"/>
        </w:rPr>
      </w:pPr>
      <w:r>
        <w:t>Secure</w:t>
      </w:r>
      <w:r>
        <w:rPr>
          <w:spacing w:val="-8"/>
        </w:rPr>
        <w:t xml:space="preserve"> </w:t>
      </w:r>
      <w:r>
        <w:t>forensic</w:t>
      </w:r>
      <w:r>
        <w:rPr>
          <w:spacing w:val="-7"/>
        </w:rPr>
        <w:t xml:space="preserve"> </w:t>
      </w:r>
      <w:r w:rsidR="00D7284C">
        <w:rPr>
          <w:spacing w:val="-2"/>
        </w:rPr>
        <w:t>evidence.</w:t>
      </w:r>
    </w:p>
    <w:p w14:paraId="0967D781" w14:textId="77777777" w:rsidR="0041147B" w:rsidRPr="00D7284C" w:rsidRDefault="008A7BCB">
      <w:pPr>
        <w:pStyle w:val="ListParagraph"/>
        <w:numPr>
          <w:ilvl w:val="1"/>
          <w:numId w:val="4"/>
        </w:numPr>
        <w:tabs>
          <w:tab w:val="left" w:pos="940"/>
        </w:tabs>
        <w:spacing w:before="1"/>
        <w:rPr>
          <w:rFonts w:ascii="Symbol" w:hAnsi="Symbol"/>
          <w:sz w:val="20"/>
        </w:rPr>
      </w:pPr>
      <w:r>
        <w:t>Obtain</w:t>
      </w:r>
      <w:r>
        <w:rPr>
          <w:spacing w:val="-7"/>
        </w:rPr>
        <w:t xml:space="preserve"> </w:t>
      </w:r>
      <w:r>
        <w:t>medical</w:t>
      </w:r>
      <w:r>
        <w:rPr>
          <w:spacing w:val="-6"/>
        </w:rPr>
        <w:t xml:space="preserve"> </w:t>
      </w:r>
      <w:r>
        <w:rPr>
          <w:spacing w:val="-2"/>
        </w:rPr>
        <w:t>documentation.</w:t>
      </w:r>
    </w:p>
    <w:p w14:paraId="4D7BB80A" w14:textId="36DE51FE" w:rsidR="009C3C7A" w:rsidRDefault="002749D3">
      <w:pPr>
        <w:pStyle w:val="ListParagraph"/>
        <w:numPr>
          <w:ilvl w:val="1"/>
          <w:numId w:val="4"/>
        </w:numPr>
        <w:tabs>
          <w:tab w:val="left" w:pos="940"/>
        </w:tabs>
        <w:spacing w:before="1"/>
        <w:rPr>
          <w:rFonts w:ascii="Symbol" w:hAnsi="Symbol"/>
          <w:sz w:val="20"/>
        </w:rPr>
      </w:pPr>
      <w:r>
        <w:rPr>
          <w:spacing w:val="-2"/>
        </w:rPr>
        <w:t>Consider early safeguarding and any tertiary risk.</w:t>
      </w:r>
    </w:p>
    <w:p w14:paraId="6FC333D2" w14:textId="77777777" w:rsidR="0041147B" w:rsidRDefault="0041147B">
      <w:pPr>
        <w:pStyle w:val="BodyText"/>
        <w:spacing w:before="4"/>
      </w:pPr>
    </w:p>
    <w:p w14:paraId="2EA7F5D4" w14:textId="421F33F5" w:rsidR="0041147B" w:rsidRDefault="008A7BCB">
      <w:pPr>
        <w:pStyle w:val="BodyText"/>
        <w:ind w:left="220" w:right="860"/>
      </w:pPr>
      <w:r>
        <w:t xml:space="preserve">Only </w:t>
      </w:r>
      <w:proofErr w:type="spellStart"/>
      <w:r w:rsidR="00D7284C">
        <w:t>Paediatricians</w:t>
      </w:r>
      <w:proofErr w:type="spellEnd"/>
      <w:r w:rsidR="00D7284C">
        <w:t xml:space="preserve"> </w:t>
      </w:r>
      <w:r>
        <w:t xml:space="preserve">with appropriate </w:t>
      </w:r>
      <w:proofErr w:type="spellStart"/>
      <w:r>
        <w:t>paediatric</w:t>
      </w:r>
      <w:proofErr w:type="spellEnd"/>
      <w:r>
        <w:t xml:space="preserve"> and child protection training should physically examine the whole child for the purposes of a safeguarding medical assessment. This should be a </w:t>
      </w:r>
      <w:proofErr w:type="spellStart"/>
      <w:r>
        <w:t>Paediatric</w:t>
      </w:r>
      <w:proofErr w:type="spellEnd"/>
      <w:r>
        <w:t xml:space="preserve"> Registrar (ST4 or above/ Middle grade</w:t>
      </w:r>
      <w:proofErr w:type="gramStart"/>
      <w:r>
        <w:t>)</w:t>
      </w:r>
      <w:proofErr w:type="gramEnd"/>
      <w:r>
        <w:t xml:space="preserve"> and any</w:t>
      </w:r>
      <w:r>
        <w:rPr>
          <w:spacing w:val="-2"/>
        </w:rPr>
        <w:t xml:space="preserve"> </w:t>
      </w:r>
      <w:r>
        <w:t>examination</w:t>
      </w:r>
      <w:r>
        <w:rPr>
          <w:spacing w:val="-3"/>
        </w:rPr>
        <w:t xml:space="preserve"> </w:t>
      </w:r>
      <w:r>
        <w:t>should</w:t>
      </w:r>
      <w:r>
        <w:rPr>
          <w:spacing w:val="-5"/>
        </w:rPr>
        <w:t xml:space="preserve"> </w:t>
      </w:r>
      <w:r>
        <w:t>be</w:t>
      </w:r>
      <w:r>
        <w:rPr>
          <w:spacing w:val="-3"/>
        </w:rPr>
        <w:t xml:space="preserve"> </w:t>
      </w:r>
      <w:r>
        <w:t>discussed</w:t>
      </w:r>
      <w:r>
        <w:rPr>
          <w:spacing w:val="-3"/>
        </w:rPr>
        <w:t xml:space="preserve"> </w:t>
      </w:r>
      <w:r>
        <w:t>with</w:t>
      </w:r>
      <w:r>
        <w:rPr>
          <w:spacing w:val="-5"/>
        </w:rPr>
        <w:t xml:space="preserve"> </w:t>
      </w:r>
      <w:r>
        <w:t>a</w:t>
      </w:r>
      <w:r>
        <w:rPr>
          <w:spacing w:val="-3"/>
        </w:rPr>
        <w:t xml:space="preserve"> </w:t>
      </w:r>
      <w:r>
        <w:t xml:space="preserve">Consultant </w:t>
      </w:r>
      <w:proofErr w:type="spellStart"/>
      <w:r>
        <w:t>Paediatrician</w:t>
      </w:r>
      <w:proofErr w:type="spellEnd"/>
      <w:r>
        <w:rPr>
          <w:spacing w:val="-2"/>
        </w:rPr>
        <w:t xml:space="preserve"> </w:t>
      </w:r>
      <w:r>
        <w:t>before</w:t>
      </w:r>
      <w:r>
        <w:rPr>
          <w:spacing w:val="-4"/>
        </w:rPr>
        <w:t xml:space="preserve"> </w:t>
      </w:r>
      <w:r>
        <w:t>the</w:t>
      </w:r>
      <w:r>
        <w:rPr>
          <w:spacing w:val="-3"/>
        </w:rPr>
        <w:t xml:space="preserve"> </w:t>
      </w:r>
      <w:r>
        <w:t>child is discharged.</w:t>
      </w:r>
    </w:p>
    <w:p w14:paraId="7C8E8746" w14:textId="77777777" w:rsidR="0041147B" w:rsidRDefault="0041147B">
      <w:pPr>
        <w:pStyle w:val="BodyText"/>
        <w:spacing w:before="10"/>
        <w:rPr>
          <w:sz w:val="21"/>
        </w:rPr>
      </w:pPr>
    </w:p>
    <w:p w14:paraId="02E890A7" w14:textId="77777777" w:rsidR="0041147B" w:rsidRDefault="008A7BCB">
      <w:pPr>
        <w:ind w:left="220" w:right="1040"/>
      </w:pPr>
      <w:r>
        <w:rPr>
          <w:b/>
        </w:rPr>
        <w:t>It</w:t>
      </w:r>
      <w:r>
        <w:rPr>
          <w:b/>
          <w:spacing w:val="-3"/>
        </w:rPr>
        <w:t xml:space="preserve"> </w:t>
      </w:r>
      <w:r>
        <w:rPr>
          <w:b/>
        </w:rPr>
        <w:t>is</w:t>
      </w:r>
      <w:r>
        <w:rPr>
          <w:b/>
          <w:spacing w:val="-4"/>
        </w:rPr>
        <w:t xml:space="preserve"> </w:t>
      </w:r>
      <w:r>
        <w:rPr>
          <w:b/>
        </w:rPr>
        <w:t>not</w:t>
      </w:r>
      <w:r>
        <w:rPr>
          <w:b/>
          <w:spacing w:val="-3"/>
        </w:rPr>
        <w:t xml:space="preserve"> </w:t>
      </w:r>
      <w:r>
        <w:rPr>
          <w:b/>
        </w:rPr>
        <w:t>appropriate</w:t>
      </w:r>
      <w:r>
        <w:rPr>
          <w:b/>
          <w:spacing w:val="-4"/>
        </w:rPr>
        <w:t xml:space="preserve"> </w:t>
      </w:r>
      <w:r>
        <w:rPr>
          <w:b/>
        </w:rPr>
        <w:t>to</w:t>
      </w:r>
      <w:r>
        <w:rPr>
          <w:b/>
          <w:spacing w:val="-5"/>
        </w:rPr>
        <w:t xml:space="preserve"> </w:t>
      </w:r>
      <w:r>
        <w:rPr>
          <w:b/>
        </w:rPr>
        <w:t>send</w:t>
      </w:r>
      <w:r>
        <w:rPr>
          <w:b/>
          <w:spacing w:val="-2"/>
        </w:rPr>
        <w:t xml:space="preserve"> </w:t>
      </w:r>
      <w:r>
        <w:rPr>
          <w:b/>
        </w:rPr>
        <w:t>a</w:t>
      </w:r>
      <w:r>
        <w:rPr>
          <w:b/>
          <w:spacing w:val="-1"/>
        </w:rPr>
        <w:t xml:space="preserve"> </w:t>
      </w:r>
      <w:r>
        <w:rPr>
          <w:b/>
        </w:rPr>
        <w:t>child</w:t>
      </w:r>
      <w:r>
        <w:rPr>
          <w:b/>
          <w:spacing w:val="-4"/>
        </w:rPr>
        <w:t xml:space="preserve"> </w:t>
      </w:r>
      <w:r>
        <w:rPr>
          <w:b/>
        </w:rPr>
        <w:t>to</w:t>
      </w:r>
      <w:r>
        <w:rPr>
          <w:b/>
          <w:spacing w:val="-3"/>
        </w:rPr>
        <w:t xml:space="preserve"> </w:t>
      </w:r>
      <w:r>
        <w:rPr>
          <w:b/>
        </w:rPr>
        <w:t>their</w:t>
      </w:r>
      <w:r>
        <w:rPr>
          <w:b/>
          <w:spacing w:val="-3"/>
        </w:rPr>
        <w:t xml:space="preserve"> </w:t>
      </w:r>
      <w:r>
        <w:rPr>
          <w:b/>
        </w:rPr>
        <w:t>GP</w:t>
      </w:r>
      <w:r>
        <w:rPr>
          <w:b/>
          <w:spacing w:val="-1"/>
        </w:rPr>
        <w:t xml:space="preserve"> </w:t>
      </w:r>
      <w:r>
        <w:rPr>
          <w:b/>
        </w:rPr>
        <w:t>for</w:t>
      </w:r>
      <w:r>
        <w:rPr>
          <w:b/>
          <w:spacing w:val="-4"/>
        </w:rPr>
        <w:t xml:space="preserve"> </w:t>
      </w:r>
      <w:r>
        <w:rPr>
          <w:b/>
        </w:rPr>
        <w:t>a</w:t>
      </w:r>
      <w:r>
        <w:rPr>
          <w:b/>
          <w:spacing w:val="-2"/>
        </w:rPr>
        <w:t xml:space="preserve"> </w:t>
      </w:r>
      <w:r>
        <w:rPr>
          <w:b/>
        </w:rPr>
        <w:t>safeguarding</w:t>
      </w:r>
      <w:r>
        <w:rPr>
          <w:b/>
          <w:spacing w:val="-4"/>
        </w:rPr>
        <w:t xml:space="preserve"> </w:t>
      </w:r>
      <w:r>
        <w:rPr>
          <w:b/>
        </w:rPr>
        <w:t>medical</w:t>
      </w:r>
      <w:r>
        <w:t>. Other health staff should note any visible marks or injuries on a body map and document details in the child’s records.</w:t>
      </w:r>
    </w:p>
    <w:p w14:paraId="2F0212D6" w14:textId="77777777" w:rsidR="0041147B" w:rsidRDefault="0041147B">
      <w:pPr>
        <w:pStyle w:val="BodyText"/>
        <w:spacing w:before="6"/>
      </w:pPr>
    </w:p>
    <w:p w14:paraId="7D99701C" w14:textId="77777777" w:rsidR="0041147B" w:rsidRDefault="008A7BCB">
      <w:pPr>
        <w:pStyle w:val="Heading3"/>
        <w:numPr>
          <w:ilvl w:val="0"/>
          <w:numId w:val="4"/>
        </w:numPr>
        <w:tabs>
          <w:tab w:val="left" w:pos="938"/>
        </w:tabs>
        <w:ind w:left="938" w:hanging="358"/>
      </w:pPr>
      <w:r>
        <w:rPr>
          <w:u w:val="single"/>
        </w:rPr>
        <w:t>Purpose</w:t>
      </w:r>
      <w:r>
        <w:rPr>
          <w:spacing w:val="-4"/>
          <w:u w:val="single"/>
        </w:rPr>
        <w:t xml:space="preserve"> </w:t>
      </w:r>
      <w:r>
        <w:rPr>
          <w:u w:val="single"/>
        </w:rPr>
        <w:t>of</w:t>
      </w:r>
      <w:r>
        <w:rPr>
          <w:spacing w:val="-4"/>
          <w:u w:val="single"/>
        </w:rPr>
        <w:t xml:space="preserve"> </w:t>
      </w:r>
      <w:r>
        <w:rPr>
          <w:u w:val="single"/>
        </w:rPr>
        <w:t>Medical</w:t>
      </w:r>
      <w:r>
        <w:rPr>
          <w:spacing w:val="-6"/>
          <w:u w:val="single"/>
        </w:rPr>
        <w:t xml:space="preserve"> </w:t>
      </w:r>
      <w:r>
        <w:rPr>
          <w:spacing w:val="-2"/>
          <w:u w:val="single"/>
        </w:rPr>
        <w:t>Assessment</w:t>
      </w:r>
    </w:p>
    <w:p w14:paraId="026EE740" w14:textId="77777777" w:rsidR="0041147B" w:rsidRDefault="0041147B">
      <w:pPr>
        <w:pStyle w:val="BodyText"/>
        <w:spacing w:before="3"/>
        <w:rPr>
          <w:b/>
          <w:sz w:val="13"/>
        </w:rPr>
      </w:pPr>
    </w:p>
    <w:p w14:paraId="73AA2623" w14:textId="77777777" w:rsidR="0041147B" w:rsidRDefault="008A7BCB">
      <w:pPr>
        <w:pStyle w:val="BodyText"/>
        <w:spacing w:before="94"/>
        <w:ind w:left="220" w:right="1040"/>
      </w:pPr>
      <w:r>
        <w:t xml:space="preserve">A </w:t>
      </w:r>
      <w:proofErr w:type="spellStart"/>
      <w:r>
        <w:t>paediatric</w:t>
      </w:r>
      <w:proofErr w:type="spellEnd"/>
      <w:r>
        <w:t xml:space="preserve"> medical assessment is an essential component of a child protection investigation.</w:t>
      </w:r>
      <w:r>
        <w:rPr>
          <w:spacing w:val="-4"/>
        </w:rPr>
        <w:t xml:space="preserve"> </w:t>
      </w:r>
      <w:r>
        <w:t>It</w:t>
      </w:r>
      <w:r>
        <w:rPr>
          <w:spacing w:val="-4"/>
        </w:rPr>
        <w:t xml:space="preserve"> </w:t>
      </w:r>
      <w:r>
        <w:t>is</w:t>
      </w:r>
      <w:r>
        <w:rPr>
          <w:spacing w:val="-3"/>
        </w:rPr>
        <w:t xml:space="preserve"> </w:t>
      </w:r>
      <w:r>
        <w:t>a</w:t>
      </w:r>
      <w:r>
        <w:rPr>
          <w:spacing w:val="-5"/>
        </w:rPr>
        <w:t xml:space="preserve"> </w:t>
      </w:r>
      <w:r>
        <w:t>comprehensive</w:t>
      </w:r>
      <w:r>
        <w:rPr>
          <w:spacing w:val="-4"/>
        </w:rPr>
        <w:t xml:space="preserve"> </w:t>
      </w:r>
      <w:r>
        <w:t>holistic</w:t>
      </w:r>
      <w:r>
        <w:rPr>
          <w:spacing w:val="-3"/>
        </w:rPr>
        <w:t xml:space="preserve"> </w:t>
      </w:r>
      <w:r>
        <w:t>assessment</w:t>
      </w:r>
      <w:r>
        <w:rPr>
          <w:spacing w:val="-2"/>
        </w:rPr>
        <w:t xml:space="preserve"> </w:t>
      </w:r>
      <w:r>
        <w:t>that</w:t>
      </w:r>
      <w:r>
        <w:rPr>
          <w:spacing w:val="-4"/>
        </w:rPr>
        <w:t xml:space="preserve"> </w:t>
      </w:r>
      <w:r>
        <w:t>includes</w:t>
      </w:r>
      <w:r>
        <w:rPr>
          <w:spacing w:val="-3"/>
        </w:rPr>
        <w:t xml:space="preserve"> </w:t>
      </w:r>
      <w:r>
        <w:t>clinical</w:t>
      </w:r>
      <w:r>
        <w:rPr>
          <w:spacing w:val="-4"/>
        </w:rPr>
        <w:t xml:space="preserve"> </w:t>
      </w:r>
      <w:r>
        <w:t>history and examination. It should include a developmental assessment (particularly below the age of 5 years).</w:t>
      </w:r>
      <w:r>
        <w:rPr>
          <w:spacing w:val="40"/>
        </w:rPr>
        <w:t xml:space="preserve"> </w:t>
      </w:r>
      <w:r>
        <w:t>The assessment should include obtaining any relevant investigations, arranging aftercare and writing a report with an opinion.</w:t>
      </w:r>
    </w:p>
    <w:p w14:paraId="61860D24" w14:textId="77777777" w:rsidR="0041147B" w:rsidRDefault="0041147B">
      <w:pPr>
        <w:pStyle w:val="BodyText"/>
        <w:spacing w:before="10"/>
        <w:rPr>
          <w:sz w:val="21"/>
        </w:rPr>
      </w:pPr>
    </w:p>
    <w:p w14:paraId="6EB31BBB" w14:textId="77777777" w:rsidR="0041147B" w:rsidRDefault="008A7BCB">
      <w:pPr>
        <w:spacing w:before="1"/>
        <w:ind w:left="220" w:right="1040"/>
        <w:rPr>
          <w:i/>
        </w:rPr>
      </w:pPr>
      <w:r>
        <w:rPr>
          <w:color w:val="292425"/>
        </w:rPr>
        <w:t>The</w:t>
      </w:r>
      <w:r>
        <w:rPr>
          <w:color w:val="292425"/>
          <w:spacing w:val="-2"/>
        </w:rPr>
        <w:t xml:space="preserve"> </w:t>
      </w:r>
      <w:r>
        <w:rPr>
          <w:color w:val="292425"/>
        </w:rPr>
        <w:t>investigation</w:t>
      </w:r>
      <w:r>
        <w:rPr>
          <w:color w:val="292425"/>
          <w:spacing w:val="-2"/>
        </w:rPr>
        <w:t xml:space="preserve"> </w:t>
      </w:r>
      <w:r>
        <w:rPr>
          <w:color w:val="292425"/>
        </w:rPr>
        <w:t>and</w:t>
      </w:r>
      <w:r>
        <w:rPr>
          <w:color w:val="292425"/>
          <w:spacing w:val="-4"/>
        </w:rPr>
        <w:t xml:space="preserve"> </w:t>
      </w:r>
      <w:r>
        <w:rPr>
          <w:color w:val="292425"/>
        </w:rPr>
        <w:t>management</w:t>
      </w:r>
      <w:r>
        <w:rPr>
          <w:color w:val="292425"/>
          <w:spacing w:val="-3"/>
        </w:rPr>
        <w:t xml:space="preserve"> </w:t>
      </w:r>
      <w:r>
        <w:rPr>
          <w:color w:val="292425"/>
        </w:rPr>
        <w:t>of</w:t>
      </w:r>
      <w:r>
        <w:rPr>
          <w:color w:val="292425"/>
          <w:spacing w:val="-3"/>
        </w:rPr>
        <w:t xml:space="preserve"> </w:t>
      </w:r>
      <w:r>
        <w:rPr>
          <w:color w:val="292425"/>
        </w:rPr>
        <w:t>a</w:t>
      </w:r>
      <w:r>
        <w:rPr>
          <w:color w:val="292425"/>
          <w:spacing w:val="-4"/>
        </w:rPr>
        <w:t xml:space="preserve"> </w:t>
      </w:r>
      <w:r>
        <w:rPr>
          <w:color w:val="292425"/>
        </w:rPr>
        <w:t>case</w:t>
      </w:r>
      <w:r>
        <w:rPr>
          <w:color w:val="292425"/>
          <w:spacing w:val="-2"/>
        </w:rPr>
        <w:t xml:space="preserve"> </w:t>
      </w:r>
      <w:r>
        <w:rPr>
          <w:color w:val="292425"/>
        </w:rPr>
        <w:t>of</w:t>
      </w:r>
      <w:r>
        <w:rPr>
          <w:color w:val="292425"/>
          <w:spacing w:val="-3"/>
        </w:rPr>
        <w:t xml:space="preserve"> </w:t>
      </w:r>
      <w:r>
        <w:rPr>
          <w:color w:val="292425"/>
        </w:rPr>
        <w:t>possible</w:t>
      </w:r>
      <w:r>
        <w:rPr>
          <w:color w:val="292425"/>
          <w:spacing w:val="-1"/>
        </w:rPr>
        <w:t xml:space="preserve"> </w:t>
      </w:r>
      <w:r>
        <w:rPr>
          <w:color w:val="292425"/>
        </w:rPr>
        <w:t>deliberate</w:t>
      </w:r>
      <w:r>
        <w:rPr>
          <w:color w:val="292425"/>
          <w:spacing w:val="-1"/>
        </w:rPr>
        <w:t xml:space="preserve"> </w:t>
      </w:r>
      <w:r>
        <w:rPr>
          <w:color w:val="292425"/>
        </w:rPr>
        <w:t>harm</w:t>
      </w:r>
      <w:r>
        <w:rPr>
          <w:color w:val="292425"/>
          <w:spacing w:val="-3"/>
        </w:rPr>
        <w:t xml:space="preserve"> </w:t>
      </w:r>
      <w:r>
        <w:rPr>
          <w:color w:val="292425"/>
        </w:rPr>
        <w:t>to</w:t>
      </w:r>
      <w:r>
        <w:rPr>
          <w:color w:val="292425"/>
          <w:spacing w:val="-4"/>
        </w:rPr>
        <w:t xml:space="preserve"> </w:t>
      </w:r>
      <w:r>
        <w:rPr>
          <w:color w:val="292425"/>
        </w:rPr>
        <w:t>a</w:t>
      </w:r>
      <w:r>
        <w:rPr>
          <w:color w:val="292425"/>
          <w:spacing w:val="-2"/>
        </w:rPr>
        <w:t xml:space="preserve"> </w:t>
      </w:r>
      <w:r>
        <w:rPr>
          <w:color w:val="292425"/>
        </w:rPr>
        <w:t xml:space="preserve">child must be approached in the same systematic and rigorous manner as would be appropriate to the investigation and management of any other potentially fatal disease. </w:t>
      </w:r>
      <w:hyperlink r:id="rId11">
        <w:r>
          <w:rPr>
            <w:i/>
            <w:color w:val="0000FF"/>
            <w:u w:val="single" w:color="0000FF"/>
          </w:rPr>
          <w:t>The Victoria Climbie Inquiry: Report of an Inquiry by Lord Laming 2003.</w:t>
        </w:r>
      </w:hyperlink>
    </w:p>
    <w:p w14:paraId="683BC639" w14:textId="77777777" w:rsidR="0041147B" w:rsidRDefault="0041147B">
      <w:pPr>
        <w:sectPr w:rsidR="0041147B">
          <w:footerReference w:type="default" r:id="rId12"/>
          <w:type w:val="continuous"/>
          <w:pgSz w:w="11910" w:h="16840"/>
          <w:pgMar w:top="1420" w:right="840" w:bottom="1240" w:left="1580" w:header="0" w:footer="1049" w:gutter="0"/>
          <w:pgNumType w:start="1"/>
          <w:cols w:space="720"/>
        </w:sectPr>
      </w:pPr>
    </w:p>
    <w:p w14:paraId="58306B1F" w14:textId="77777777" w:rsidR="0041147B" w:rsidRDefault="008A7BCB">
      <w:pPr>
        <w:pStyle w:val="BodyText"/>
        <w:spacing w:before="71"/>
        <w:ind w:left="220"/>
      </w:pPr>
      <w:r>
        <w:lastRenderedPageBreak/>
        <w:t>The</w:t>
      </w:r>
      <w:r>
        <w:rPr>
          <w:spacing w:val="-4"/>
        </w:rPr>
        <w:t xml:space="preserve"> </w:t>
      </w:r>
      <w:r>
        <w:t>purpose</w:t>
      </w:r>
      <w:r>
        <w:rPr>
          <w:spacing w:val="-5"/>
        </w:rPr>
        <w:t xml:space="preserve"> </w:t>
      </w:r>
      <w:r>
        <w:t>of</w:t>
      </w:r>
      <w:r>
        <w:rPr>
          <w:spacing w:val="-4"/>
        </w:rPr>
        <w:t xml:space="preserve"> </w:t>
      </w:r>
      <w:r>
        <w:t>a</w:t>
      </w:r>
      <w:r>
        <w:rPr>
          <w:spacing w:val="-5"/>
        </w:rPr>
        <w:t xml:space="preserve"> </w:t>
      </w:r>
      <w:r>
        <w:t>medical</w:t>
      </w:r>
      <w:r>
        <w:rPr>
          <w:spacing w:val="-3"/>
        </w:rPr>
        <w:t xml:space="preserve"> </w:t>
      </w:r>
      <w:r>
        <w:t>assessment</w:t>
      </w:r>
      <w:r>
        <w:rPr>
          <w:spacing w:val="-4"/>
        </w:rPr>
        <w:t xml:space="preserve"> </w:t>
      </w:r>
      <w:r>
        <w:t>is</w:t>
      </w:r>
      <w:r>
        <w:rPr>
          <w:spacing w:val="-2"/>
        </w:rPr>
        <w:t xml:space="preserve"> </w:t>
      </w:r>
      <w:r>
        <w:rPr>
          <w:spacing w:val="-5"/>
        </w:rPr>
        <w:t>to:</w:t>
      </w:r>
    </w:p>
    <w:p w14:paraId="548A6C1D" w14:textId="77777777" w:rsidR="0041147B" w:rsidRDefault="008A7BCB">
      <w:pPr>
        <w:pStyle w:val="ListParagraph"/>
        <w:numPr>
          <w:ilvl w:val="1"/>
          <w:numId w:val="4"/>
        </w:numPr>
        <w:tabs>
          <w:tab w:val="left" w:pos="940"/>
        </w:tabs>
        <w:spacing w:before="18" w:line="220" w:lineRule="auto"/>
        <w:ind w:right="996"/>
        <w:rPr>
          <w:rFonts w:ascii="Symbol" w:hAnsi="Symbol"/>
          <w:position w:val="-1"/>
        </w:rPr>
      </w:pPr>
      <w:r>
        <w:t>Identify</w:t>
      </w:r>
      <w:r>
        <w:rPr>
          <w:spacing w:val="-4"/>
        </w:rPr>
        <w:t xml:space="preserve"> </w:t>
      </w:r>
      <w:r>
        <w:t>the</w:t>
      </w:r>
      <w:r>
        <w:rPr>
          <w:spacing w:val="-3"/>
        </w:rPr>
        <w:t xml:space="preserve"> </w:t>
      </w:r>
      <w:r>
        <w:t>child’s</w:t>
      </w:r>
      <w:r>
        <w:rPr>
          <w:spacing w:val="-2"/>
        </w:rPr>
        <w:t xml:space="preserve"> </w:t>
      </w:r>
      <w:r>
        <w:t>health</w:t>
      </w:r>
      <w:r>
        <w:rPr>
          <w:spacing w:val="-5"/>
        </w:rPr>
        <w:t xml:space="preserve"> </w:t>
      </w:r>
      <w:r>
        <w:t>needs,</w:t>
      </w:r>
      <w:r>
        <w:rPr>
          <w:spacing w:val="-4"/>
        </w:rPr>
        <w:t xml:space="preserve"> </w:t>
      </w:r>
      <w:r>
        <w:t>initiate</w:t>
      </w:r>
      <w:r>
        <w:rPr>
          <w:spacing w:val="-4"/>
        </w:rPr>
        <w:t xml:space="preserve"> </w:t>
      </w:r>
      <w:r>
        <w:t>treatment</w:t>
      </w:r>
      <w:r>
        <w:rPr>
          <w:spacing w:val="-2"/>
        </w:rPr>
        <w:t xml:space="preserve"> </w:t>
      </w:r>
      <w:r>
        <w:t>and</w:t>
      </w:r>
      <w:r>
        <w:rPr>
          <w:spacing w:val="-3"/>
        </w:rPr>
        <w:t xml:space="preserve"> </w:t>
      </w:r>
      <w:r>
        <w:t>arrange</w:t>
      </w:r>
      <w:r>
        <w:rPr>
          <w:spacing w:val="-5"/>
        </w:rPr>
        <w:t xml:space="preserve"> </w:t>
      </w:r>
      <w:r>
        <w:t>any</w:t>
      </w:r>
      <w:r>
        <w:rPr>
          <w:spacing w:val="-2"/>
        </w:rPr>
        <w:t xml:space="preserve"> </w:t>
      </w:r>
      <w:r>
        <w:t xml:space="preserve">necessary follow up as </w:t>
      </w:r>
      <w:proofErr w:type="gramStart"/>
      <w:r>
        <w:t>required;</w:t>
      </w:r>
      <w:proofErr w:type="gramEnd"/>
    </w:p>
    <w:p w14:paraId="5D6264EF" w14:textId="77777777" w:rsidR="0041147B" w:rsidRDefault="008A7BCB">
      <w:pPr>
        <w:pStyle w:val="ListParagraph"/>
        <w:numPr>
          <w:ilvl w:val="1"/>
          <w:numId w:val="4"/>
        </w:numPr>
        <w:tabs>
          <w:tab w:val="left" w:pos="940"/>
        </w:tabs>
        <w:spacing w:before="4" w:line="263" w:lineRule="exact"/>
        <w:rPr>
          <w:rFonts w:ascii="Symbol" w:hAnsi="Symbol"/>
          <w:position w:val="-1"/>
        </w:rPr>
      </w:pPr>
      <w:r>
        <w:t>To</w:t>
      </w:r>
      <w:r>
        <w:rPr>
          <w:spacing w:val="-7"/>
        </w:rPr>
        <w:t xml:space="preserve"> </w:t>
      </w:r>
      <w:r>
        <w:t>help</w:t>
      </w:r>
      <w:r>
        <w:rPr>
          <w:spacing w:val="-4"/>
        </w:rPr>
        <w:t xml:space="preserve"> </w:t>
      </w:r>
      <w:r>
        <w:t>to</w:t>
      </w:r>
      <w:r>
        <w:rPr>
          <w:spacing w:val="-6"/>
        </w:rPr>
        <w:t xml:space="preserve"> </w:t>
      </w:r>
      <w:r>
        <w:t>reduce</w:t>
      </w:r>
      <w:r>
        <w:rPr>
          <w:spacing w:val="-6"/>
        </w:rPr>
        <w:t xml:space="preserve"> </w:t>
      </w:r>
      <w:r>
        <w:t>the</w:t>
      </w:r>
      <w:r>
        <w:rPr>
          <w:spacing w:val="-4"/>
        </w:rPr>
        <w:t xml:space="preserve"> </w:t>
      </w:r>
      <w:r>
        <w:t>physical</w:t>
      </w:r>
      <w:r>
        <w:rPr>
          <w:spacing w:val="-5"/>
        </w:rPr>
        <w:t xml:space="preserve"> </w:t>
      </w:r>
      <w:r>
        <w:t>and</w:t>
      </w:r>
      <w:r>
        <w:rPr>
          <w:spacing w:val="-4"/>
        </w:rPr>
        <w:t xml:space="preserve"> </w:t>
      </w:r>
      <w:r>
        <w:t>psychological</w:t>
      </w:r>
      <w:r>
        <w:rPr>
          <w:spacing w:val="-7"/>
        </w:rPr>
        <w:t xml:space="preserve"> </w:t>
      </w:r>
      <w:r>
        <w:t>sequelae</w:t>
      </w:r>
      <w:r>
        <w:rPr>
          <w:spacing w:val="-4"/>
        </w:rPr>
        <w:t xml:space="preserve"> </w:t>
      </w:r>
      <w:r>
        <w:t>of</w:t>
      </w:r>
      <w:r>
        <w:rPr>
          <w:spacing w:val="-5"/>
        </w:rPr>
        <w:t xml:space="preserve"> </w:t>
      </w:r>
      <w:r>
        <w:t>such</w:t>
      </w:r>
      <w:r>
        <w:rPr>
          <w:spacing w:val="-4"/>
        </w:rPr>
        <w:t xml:space="preserve"> </w:t>
      </w:r>
      <w:proofErr w:type="gramStart"/>
      <w:r>
        <w:rPr>
          <w:spacing w:val="-2"/>
        </w:rPr>
        <w:t>abuse;</w:t>
      </w:r>
      <w:proofErr w:type="gramEnd"/>
    </w:p>
    <w:p w14:paraId="22C6FAD8" w14:textId="77777777" w:rsidR="0041147B" w:rsidRDefault="008A7BCB">
      <w:pPr>
        <w:pStyle w:val="ListParagraph"/>
        <w:numPr>
          <w:ilvl w:val="1"/>
          <w:numId w:val="4"/>
        </w:numPr>
        <w:tabs>
          <w:tab w:val="left" w:pos="940"/>
        </w:tabs>
        <w:spacing w:line="252" w:lineRule="exact"/>
        <w:rPr>
          <w:rFonts w:ascii="Symbol" w:hAnsi="Symbol"/>
          <w:position w:val="-1"/>
        </w:rPr>
      </w:pPr>
      <w:r>
        <w:t>To</w:t>
      </w:r>
      <w:r>
        <w:rPr>
          <w:spacing w:val="-4"/>
        </w:rPr>
        <w:t xml:space="preserve"> </w:t>
      </w:r>
      <w:r>
        <w:t>determine</w:t>
      </w:r>
      <w:r>
        <w:rPr>
          <w:spacing w:val="-6"/>
        </w:rPr>
        <w:t xml:space="preserve"> </w:t>
      </w:r>
      <w:r>
        <w:t>the</w:t>
      </w:r>
      <w:r>
        <w:rPr>
          <w:spacing w:val="-6"/>
        </w:rPr>
        <w:t xml:space="preserve"> </w:t>
      </w:r>
      <w:r>
        <w:t>likelihood</w:t>
      </w:r>
      <w:r>
        <w:rPr>
          <w:spacing w:val="-4"/>
        </w:rPr>
        <w:t xml:space="preserve"> </w:t>
      </w:r>
      <w:r>
        <w:t>of</w:t>
      </w:r>
      <w:r>
        <w:rPr>
          <w:spacing w:val="-4"/>
        </w:rPr>
        <w:t xml:space="preserve"> </w:t>
      </w:r>
      <w:r>
        <w:t>child</w:t>
      </w:r>
      <w:r>
        <w:rPr>
          <w:spacing w:val="-4"/>
        </w:rPr>
        <w:t xml:space="preserve"> </w:t>
      </w:r>
      <w:r>
        <w:t>abuse</w:t>
      </w:r>
      <w:r>
        <w:rPr>
          <w:spacing w:val="-4"/>
        </w:rPr>
        <w:t xml:space="preserve"> </w:t>
      </w:r>
      <w:r>
        <w:t>on</w:t>
      </w:r>
      <w:r>
        <w:rPr>
          <w:spacing w:val="-6"/>
        </w:rPr>
        <w:t xml:space="preserve"> </w:t>
      </w:r>
      <w:r>
        <w:t>the</w:t>
      </w:r>
      <w:r>
        <w:rPr>
          <w:spacing w:val="-6"/>
        </w:rPr>
        <w:t xml:space="preserve"> </w:t>
      </w:r>
      <w:r>
        <w:t>balance</w:t>
      </w:r>
      <w:r>
        <w:rPr>
          <w:spacing w:val="-4"/>
        </w:rPr>
        <w:t xml:space="preserve"> </w:t>
      </w:r>
      <w:r>
        <w:t>of</w:t>
      </w:r>
      <w:r>
        <w:rPr>
          <w:spacing w:val="-1"/>
        </w:rPr>
        <w:t xml:space="preserve"> </w:t>
      </w:r>
      <w:proofErr w:type="gramStart"/>
      <w:r>
        <w:rPr>
          <w:spacing w:val="-2"/>
        </w:rPr>
        <w:t>probability;</w:t>
      </w:r>
      <w:proofErr w:type="gramEnd"/>
    </w:p>
    <w:p w14:paraId="4691F806" w14:textId="77777777" w:rsidR="0041147B" w:rsidRDefault="008A7BCB">
      <w:pPr>
        <w:pStyle w:val="ListParagraph"/>
        <w:numPr>
          <w:ilvl w:val="1"/>
          <w:numId w:val="4"/>
        </w:numPr>
        <w:tabs>
          <w:tab w:val="left" w:pos="940"/>
        </w:tabs>
        <w:spacing w:line="230" w:lineRule="auto"/>
        <w:ind w:right="1081"/>
        <w:rPr>
          <w:rFonts w:ascii="Symbol" w:hAnsi="Symbol"/>
          <w:position w:val="-1"/>
        </w:rPr>
      </w:pPr>
      <w:r>
        <w:t>To</w:t>
      </w:r>
      <w:r>
        <w:rPr>
          <w:spacing w:val="-3"/>
        </w:rPr>
        <w:t xml:space="preserve"> </w:t>
      </w:r>
      <w:r>
        <w:t>facilitate</w:t>
      </w:r>
      <w:r>
        <w:rPr>
          <w:spacing w:val="-5"/>
        </w:rPr>
        <w:t xml:space="preserve"> </w:t>
      </w:r>
      <w:r>
        <w:t>the</w:t>
      </w:r>
      <w:r>
        <w:rPr>
          <w:spacing w:val="-5"/>
        </w:rPr>
        <w:t xml:space="preserve"> </w:t>
      </w:r>
      <w:r>
        <w:t>police</w:t>
      </w:r>
      <w:r>
        <w:rPr>
          <w:spacing w:val="-3"/>
        </w:rPr>
        <w:t xml:space="preserve"> </w:t>
      </w:r>
      <w:r>
        <w:t>investigations</w:t>
      </w:r>
      <w:r>
        <w:rPr>
          <w:spacing w:val="-3"/>
        </w:rPr>
        <w:t xml:space="preserve"> </w:t>
      </w:r>
      <w:r>
        <w:t>of</w:t>
      </w:r>
      <w:r>
        <w:rPr>
          <w:spacing w:val="-4"/>
        </w:rPr>
        <w:t xml:space="preserve"> </w:t>
      </w:r>
      <w:r>
        <w:t>a</w:t>
      </w:r>
      <w:r>
        <w:rPr>
          <w:spacing w:val="-3"/>
        </w:rPr>
        <w:t xml:space="preserve"> </w:t>
      </w:r>
      <w:r>
        <w:t>possible</w:t>
      </w:r>
      <w:r>
        <w:rPr>
          <w:spacing w:val="-3"/>
        </w:rPr>
        <w:t xml:space="preserve"> </w:t>
      </w:r>
      <w:r>
        <w:t>crime</w:t>
      </w:r>
      <w:r>
        <w:rPr>
          <w:spacing w:val="-5"/>
        </w:rPr>
        <w:t xml:space="preserve"> </w:t>
      </w:r>
      <w:r>
        <w:t>by</w:t>
      </w:r>
      <w:r>
        <w:rPr>
          <w:spacing w:val="-5"/>
        </w:rPr>
        <w:t xml:space="preserve"> </w:t>
      </w:r>
      <w:r>
        <w:t xml:space="preserve">documentation of clinical findings, including injuries and taking samples that may be used as forensic evidence in a police investigation relevant to all types of </w:t>
      </w:r>
      <w:proofErr w:type="gramStart"/>
      <w:r>
        <w:t>abuse;</w:t>
      </w:r>
      <w:proofErr w:type="gramEnd"/>
    </w:p>
    <w:p w14:paraId="68E4E9ED" w14:textId="77777777" w:rsidR="0041147B" w:rsidRDefault="008A7BCB">
      <w:pPr>
        <w:pStyle w:val="ListParagraph"/>
        <w:numPr>
          <w:ilvl w:val="1"/>
          <w:numId w:val="4"/>
        </w:numPr>
        <w:tabs>
          <w:tab w:val="left" w:pos="940"/>
        </w:tabs>
        <w:rPr>
          <w:rFonts w:ascii="Symbol" w:hAnsi="Symbol"/>
          <w:position w:val="-1"/>
        </w:rPr>
      </w:pPr>
      <w:r>
        <w:t>To</w:t>
      </w:r>
      <w:r>
        <w:rPr>
          <w:spacing w:val="-8"/>
        </w:rPr>
        <w:t xml:space="preserve"> </w:t>
      </w:r>
      <w:r>
        <w:t>contribute</w:t>
      </w:r>
      <w:r>
        <w:rPr>
          <w:spacing w:val="-7"/>
        </w:rPr>
        <w:t xml:space="preserve"> </w:t>
      </w:r>
      <w:r>
        <w:t>to</w:t>
      </w:r>
      <w:r>
        <w:rPr>
          <w:spacing w:val="-7"/>
        </w:rPr>
        <w:t xml:space="preserve"> </w:t>
      </w:r>
      <w:r>
        <w:t>the</w:t>
      </w:r>
      <w:r>
        <w:rPr>
          <w:spacing w:val="-7"/>
        </w:rPr>
        <w:t xml:space="preserve"> </w:t>
      </w:r>
      <w:r>
        <w:t>multiagency</w:t>
      </w:r>
      <w:r>
        <w:rPr>
          <w:spacing w:val="-5"/>
        </w:rPr>
        <w:t xml:space="preserve"> </w:t>
      </w:r>
      <w:r>
        <w:t>assessment</w:t>
      </w:r>
      <w:r>
        <w:rPr>
          <w:spacing w:val="-6"/>
        </w:rPr>
        <w:t xml:space="preserve"> </w:t>
      </w:r>
      <w:r>
        <w:t>through</w:t>
      </w:r>
      <w:r>
        <w:rPr>
          <w:spacing w:val="-5"/>
        </w:rPr>
        <w:t xml:space="preserve"> </w:t>
      </w:r>
      <w:r>
        <w:t>sharing</w:t>
      </w:r>
      <w:r>
        <w:rPr>
          <w:spacing w:val="-5"/>
        </w:rPr>
        <w:t xml:space="preserve"> </w:t>
      </w:r>
      <w:r>
        <w:t>of</w:t>
      </w:r>
      <w:r>
        <w:rPr>
          <w:spacing w:val="-6"/>
        </w:rPr>
        <w:t xml:space="preserve"> </w:t>
      </w:r>
      <w:r>
        <w:rPr>
          <w:spacing w:val="-2"/>
        </w:rPr>
        <w:t>information.</w:t>
      </w:r>
    </w:p>
    <w:p w14:paraId="30EF0A95" w14:textId="77777777" w:rsidR="0041147B" w:rsidRDefault="0041147B">
      <w:pPr>
        <w:pStyle w:val="BodyText"/>
        <w:rPr>
          <w:sz w:val="26"/>
        </w:rPr>
      </w:pPr>
    </w:p>
    <w:p w14:paraId="5D75B5AB" w14:textId="77777777" w:rsidR="0041147B" w:rsidRDefault="008A7BCB">
      <w:pPr>
        <w:pStyle w:val="Heading3"/>
        <w:numPr>
          <w:ilvl w:val="0"/>
          <w:numId w:val="4"/>
        </w:numPr>
        <w:tabs>
          <w:tab w:val="left" w:pos="938"/>
        </w:tabs>
        <w:spacing w:before="187"/>
        <w:ind w:left="938" w:hanging="358"/>
      </w:pPr>
      <w:r>
        <w:rPr>
          <w:u w:val="single"/>
        </w:rPr>
        <w:t>Strategy</w:t>
      </w:r>
      <w:r>
        <w:rPr>
          <w:spacing w:val="-4"/>
          <w:u w:val="single"/>
        </w:rPr>
        <w:t xml:space="preserve"> </w:t>
      </w:r>
      <w:r>
        <w:rPr>
          <w:spacing w:val="-2"/>
          <w:u w:val="single"/>
        </w:rPr>
        <w:t>meetings</w:t>
      </w:r>
    </w:p>
    <w:p w14:paraId="07C73C2A" w14:textId="77777777" w:rsidR="0041147B" w:rsidRDefault="0041147B">
      <w:pPr>
        <w:pStyle w:val="BodyText"/>
        <w:spacing w:before="10"/>
        <w:rPr>
          <w:b/>
          <w:sz w:val="13"/>
        </w:rPr>
      </w:pPr>
    </w:p>
    <w:p w14:paraId="015BBEF9" w14:textId="1B5E6910" w:rsidR="0041147B" w:rsidRDefault="008A7BCB">
      <w:pPr>
        <w:pStyle w:val="BodyText"/>
        <w:spacing w:before="94"/>
        <w:ind w:left="220" w:right="1040"/>
      </w:pPr>
      <w:r>
        <w:t>Strategy meetings should be called for all children where there is reasonable cause to</w:t>
      </w:r>
      <w:r>
        <w:rPr>
          <w:spacing w:val="-2"/>
        </w:rPr>
        <w:t xml:space="preserve"> </w:t>
      </w:r>
      <w:r>
        <w:t>suspect</w:t>
      </w:r>
      <w:r>
        <w:rPr>
          <w:spacing w:val="-3"/>
        </w:rPr>
        <w:t xml:space="preserve"> </w:t>
      </w:r>
      <w:r>
        <w:t>that</w:t>
      </w:r>
      <w:r>
        <w:rPr>
          <w:spacing w:val="-1"/>
        </w:rPr>
        <w:t xml:space="preserve"> </w:t>
      </w:r>
      <w:r>
        <w:t>a</w:t>
      </w:r>
      <w:r>
        <w:rPr>
          <w:spacing w:val="-4"/>
        </w:rPr>
        <w:t xml:space="preserve"> </w:t>
      </w:r>
      <w:r>
        <w:t>child</w:t>
      </w:r>
      <w:r>
        <w:rPr>
          <w:spacing w:val="-1"/>
        </w:rPr>
        <w:t xml:space="preserve"> </w:t>
      </w:r>
      <w:r>
        <w:t>is</w:t>
      </w:r>
      <w:r>
        <w:rPr>
          <w:spacing w:val="-4"/>
        </w:rPr>
        <w:t xml:space="preserve"> </w:t>
      </w:r>
      <w:r>
        <w:t>suffering</w:t>
      </w:r>
      <w:r>
        <w:rPr>
          <w:spacing w:val="-2"/>
        </w:rPr>
        <w:t xml:space="preserve"> </w:t>
      </w:r>
      <w:r>
        <w:t>or</w:t>
      </w:r>
      <w:r>
        <w:rPr>
          <w:spacing w:val="-3"/>
        </w:rPr>
        <w:t xml:space="preserve"> </w:t>
      </w:r>
      <w:r>
        <w:t>likely</w:t>
      </w:r>
      <w:r>
        <w:rPr>
          <w:spacing w:val="-1"/>
        </w:rPr>
        <w:t xml:space="preserve"> </w:t>
      </w:r>
      <w:r>
        <w:t>to</w:t>
      </w:r>
      <w:r>
        <w:rPr>
          <w:spacing w:val="-4"/>
        </w:rPr>
        <w:t xml:space="preserve"> </w:t>
      </w:r>
      <w:r>
        <w:t>suffer</w:t>
      </w:r>
      <w:r>
        <w:rPr>
          <w:spacing w:val="-1"/>
        </w:rPr>
        <w:t xml:space="preserve"> </w:t>
      </w:r>
      <w:r>
        <w:t>significant</w:t>
      </w:r>
      <w:r>
        <w:rPr>
          <w:spacing w:val="-3"/>
        </w:rPr>
        <w:t xml:space="preserve"> </w:t>
      </w:r>
      <w:r>
        <w:t>harm.</w:t>
      </w:r>
      <w:r>
        <w:rPr>
          <w:spacing w:val="-1"/>
        </w:rPr>
        <w:t xml:space="preserve"> </w:t>
      </w:r>
      <w:r>
        <w:t>They</w:t>
      </w:r>
      <w:r>
        <w:rPr>
          <w:spacing w:val="-3"/>
        </w:rPr>
        <w:t xml:space="preserve"> </w:t>
      </w:r>
      <w:r>
        <w:t>should</w:t>
      </w:r>
      <w:r>
        <w:rPr>
          <w:spacing w:val="-2"/>
        </w:rPr>
        <w:t xml:space="preserve"> </w:t>
      </w:r>
      <w:r>
        <w:t>be held in line with SSCP guidance (</w:t>
      </w:r>
      <w:hyperlink r:id="rId13" w:history="1">
        <w:r w:rsidR="00D7284C" w:rsidRPr="00D7284C">
          <w:rPr>
            <w:rStyle w:val="Hyperlink"/>
          </w:rPr>
          <w:t>Child Protection Enquiries - S</w:t>
        </w:r>
        <w:r w:rsidRPr="00D7284C">
          <w:rPr>
            <w:rStyle w:val="Hyperlink"/>
          </w:rPr>
          <w:t xml:space="preserve">ection 47 </w:t>
        </w:r>
        <w:r w:rsidR="00D7284C" w:rsidRPr="00D7284C">
          <w:rPr>
            <w:rStyle w:val="Hyperlink"/>
          </w:rPr>
          <w:t>Children Act 1989</w:t>
        </w:r>
      </w:hyperlink>
      <w:r>
        <w:t>) and as specified in Working Together 20</w:t>
      </w:r>
      <w:r w:rsidR="00153F87">
        <w:t>23</w:t>
      </w:r>
      <w:r>
        <w:t>; this should include a local authority social worker, Named Nurse (and Named Doctor where appropriate) and Police as a</w:t>
      </w:r>
      <w:r>
        <w:rPr>
          <w:spacing w:val="-2"/>
        </w:rPr>
        <w:t xml:space="preserve"> </w:t>
      </w:r>
      <w:r>
        <w:t>minimum. The need</w:t>
      </w:r>
      <w:r>
        <w:rPr>
          <w:spacing w:val="-2"/>
        </w:rPr>
        <w:t xml:space="preserve"> </w:t>
      </w:r>
      <w:r>
        <w:t>for</w:t>
      </w:r>
      <w:r>
        <w:rPr>
          <w:spacing w:val="-1"/>
        </w:rPr>
        <w:t xml:space="preserve"> </w:t>
      </w:r>
      <w:r>
        <w:t>a planned</w:t>
      </w:r>
      <w:r>
        <w:rPr>
          <w:spacing w:val="-2"/>
        </w:rPr>
        <w:t xml:space="preserve"> </w:t>
      </w:r>
      <w:r>
        <w:t>medical</w:t>
      </w:r>
      <w:r>
        <w:rPr>
          <w:spacing w:val="-1"/>
        </w:rPr>
        <w:t xml:space="preserve"> </w:t>
      </w:r>
      <w:r>
        <w:t>assessment with</w:t>
      </w:r>
      <w:r>
        <w:rPr>
          <w:spacing w:val="-2"/>
        </w:rPr>
        <w:t xml:space="preserve"> </w:t>
      </w:r>
      <w:r>
        <w:t>appropriate consent should be considered as part of this meeting.</w:t>
      </w:r>
    </w:p>
    <w:p w14:paraId="37BA1446" w14:textId="77777777" w:rsidR="0041147B" w:rsidRDefault="0041147B">
      <w:pPr>
        <w:pStyle w:val="BodyText"/>
      </w:pPr>
    </w:p>
    <w:p w14:paraId="78A895A6" w14:textId="2CD1698F" w:rsidR="0041147B" w:rsidRDefault="008A7BCB">
      <w:pPr>
        <w:pStyle w:val="BodyText"/>
        <w:ind w:left="220" w:right="964"/>
      </w:pPr>
      <w:r>
        <w:t>Where</w:t>
      </w:r>
      <w:r>
        <w:rPr>
          <w:spacing w:val="-2"/>
        </w:rPr>
        <w:t xml:space="preserve"> </w:t>
      </w:r>
      <w:r>
        <w:t>a child has</w:t>
      </w:r>
      <w:r>
        <w:rPr>
          <w:spacing w:val="-2"/>
        </w:rPr>
        <w:t xml:space="preserve"> </w:t>
      </w:r>
      <w:r>
        <w:t>presented</w:t>
      </w:r>
      <w:r>
        <w:rPr>
          <w:spacing w:val="-2"/>
        </w:rPr>
        <w:t xml:space="preserve"> </w:t>
      </w:r>
      <w:r>
        <w:t>to a</w:t>
      </w:r>
      <w:r>
        <w:rPr>
          <w:spacing w:val="-2"/>
        </w:rPr>
        <w:t xml:space="preserve"> </w:t>
      </w:r>
      <w:r>
        <w:t>health professional</w:t>
      </w:r>
      <w:r>
        <w:rPr>
          <w:spacing w:val="-1"/>
        </w:rPr>
        <w:t xml:space="preserve"> </w:t>
      </w:r>
      <w:r>
        <w:t>which has</w:t>
      </w:r>
      <w:r>
        <w:rPr>
          <w:spacing w:val="-2"/>
        </w:rPr>
        <w:t xml:space="preserve"> </w:t>
      </w:r>
      <w:r>
        <w:t>then led</w:t>
      </w:r>
      <w:r>
        <w:rPr>
          <w:spacing w:val="-2"/>
        </w:rPr>
        <w:t xml:space="preserve"> </w:t>
      </w:r>
      <w:r>
        <w:t xml:space="preserve">to a referral to Children’s </w:t>
      </w:r>
      <w:r w:rsidR="00306464">
        <w:t>S</w:t>
      </w:r>
      <w:r>
        <w:t xml:space="preserve">ervices, the </w:t>
      </w:r>
      <w:r w:rsidR="00306464">
        <w:t>C</w:t>
      </w:r>
      <w:r>
        <w:t xml:space="preserve">onsultant </w:t>
      </w:r>
      <w:proofErr w:type="spellStart"/>
      <w:r w:rsidR="00306464">
        <w:t>P</w:t>
      </w:r>
      <w:r>
        <w:t>aediatrician</w:t>
      </w:r>
      <w:proofErr w:type="spellEnd"/>
      <w:r>
        <w:t xml:space="preserve"> should be part of the strategy meeting so that the medical findings can be correctly interpreted. If the child is an inpatient in an </w:t>
      </w:r>
      <w:r w:rsidR="00306464">
        <w:t>A</w:t>
      </w:r>
      <w:r>
        <w:t xml:space="preserve">cute Trust </w:t>
      </w:r>
      <w:r w:rsidR="00306464">
        <w:t xml:space="preserve">(hospital) </w:t>
      </w:r>
      <w:r>
        <w:t xml:space="preserve">the strategy meeting should be held within the </w:t>
      </w:r>
      <w:r w:rsidR="00306464">
        <w:t>A</w:t>
      </w:r>
      <w:r>
        <w:t xml:space="preserve">cute </w:t>
      </w:r>
      <w:r w:rsidR="00306464">
        <w:t>T</w:t>
      </w:r>
      <w:r>
        <w:t xml:space="preserve">rust to ensure the </w:t>
      </w:r>
      <w:proofErr w:type="spellStart"/>
      <w:r>
        <w:t>Paediatric</w:t>
      </w:r>
      <w:proofErr w:type="spellEnd"/>
      <w:r>
        <w:t xml:space="preserve"> Consultant can attend and ensure access to all relevant health</w:t>
      </w:r>
      <w:r>
        <w:rPr>
          <w:spacing w:val="-2"/>
        </w:rPr>
        <w:t xml:space="preserve"> </w:t>
      </w:r>
      <w:r>
        <w:t>information.</w:t>
      </w:r>
      <w:r>
        <w:rPr>
          <w:spacing w:val="-3"/>
        </w:rPr>
        <w:t xml:space="preserve"> </w:t>
      </w:r>
      <w:r>
        <w:t>Where</w:t>
      </w:r>
      <w:r>
        <w:rPr>
          <w:spacing w:val="-2"/>
        </w:rPr>
        <w:t xml:space="preserve"> </w:t>
      </w:r>
      <w:r>
        <w:t>there</w:t>
      </w:r>
      <w:r>
        <w:rPr>
          <w:spacing w:val="-2"/>
        </w:rPr>
        <w:t xml:space="preserve"> </w:t>
      </w:r>
      <w:r>
        <w:t>is</w:t>
      </w:r>
      <w:r>
        <w:rPr>
          <w:spacing w:val="-2"/>
        </w:rPr>
        <w:t xml:space="preserve"> </w:t>
      </w:r>
      <w:r>
        <w:t>a</w:t>
      </w:r>
      <w:r>
        <w:rPr>
          <w:spacing w:val="-4"/>
        </w:rPr>
        <w:t xml:space="preserve"> </w:t>
      </w:r>
      <w:r>
        <w:t>need</w:t>
      </w:r>
      <w:r>
        <w:rPr>
          <w:spacing w:val="-4"/>
        </w:rPr>
        <w:t xml:space="preserve"> </w:t>
      </w:r>
      <w:r>
        <w:t>for</w:t>
      </w:r>
      <w:r>
        <w:rPr>
          <w:spacing w:val="-3"/>
        </w:rPr>
        <w:t xml:space="preserve"> </w:t>
      </w:r>
      <w:r>
        <w:t>further</w:t>
      </w:r>
      <w:r>
        <w:rPr>
          <w:spacing w:val="-1"/>
        </w:rPr>
        <w:t xml:space="preserve"> </w:t>
      </w:r>
      <w:r>
        <w:t>strategy</w:t>
      </w:r>
      <w:r>
        <w:rPr>
          <w:spacing w:val="-4"/>
        </w:rPr>
        <w:t xml:space="preserve"> </w:t>
      </w:r>
      <w:r>
        <w:t>meetings,</w:t>
      </w:r>
      <w:r>
        <w:rPr>
          <w:spacing w:val="-3"/>
        </w:rPr>
        <w:t xml:space="preserve"> </w:t>
      </w:r>
      <w:r>
        <w:t>it</w:t>
      </w:r>
      <w:r>
        <w:rPr>
          <w:spacing w:val="-3"/>
        </w:rPr>
        <w:t xml:space="preserve"> </w:t>
      </w:r>
      <w:r>
        <w:t>is</w:t>
      </w:r>
      <w:r>
        <w:rPr>
          <w:spacing w:val="-1"/>
        </w:rPr>
        <w:t xml:space="preserve"> </w:t>
      </w:r>
      <w:r>
        <w:t xml:space="preserve">essential that a </w:t>
      </w:r>
      <w:proofErr w:type="spellStart"/>
      <w:r w:rsidR="00306464">
        <w:t>P</w:t>
      </w:r>
      <w:r>
        <w:t>aediatric</w:t>
      </w:r>
      <w:proofErr w:type="spellEnd"/>
      <w:r>
        <w:t xml:space="preserve"> </w:t>
      </w:r>
      <w:r w:rsidR="00306464">
        <w:t>C</w:t>
      </w:r>
      <w:r>
        <w:t>onsultant contributes to these.</w:t>
      </w:r>
    </w:p>
    <w:p w14:paraId="7681ECE6" w14:textId="77777777" w:rsidR="0041147B" w:rsidRDefault="0041147B">
      <w:pPr>
        <w:pStyle w:val="BodyText"/>
        <w:spacing w:before="11"/>
        <w:rPr>
          <w:sz w:val="21"/>
        </w:rPr>
      </w:pPr>
    </w:p>
    <w:p w14:paraId="716A2D76" w14:textId="2F27B269" w:rsidR="0041147B" w:rsidRDefault="008A7BCB">
      <w:pPr>
        <w:pStyle w:val="BodyText"/>
        <w:ind w:left="220" w:right="964"/>
      </w:pPr>
      <w:r>
        <w:t>As</w:t>
      </w:r>
      <w:r>
        <w:rPr>
          <w:spacing w:val="-2"/>
        </w:rPr>
        <w:t xml:space="preserve"> </w:t>
      </w:r>
      <w:r>
        <w:t>stated</w:t>
      </w:r>
      <w:r>
        <w:rPr>
          <w:spacing w:val="-3"/>
        </w:rPr>
        <w:t xml:space="preserve"> </w:t>
      </w:r>
      <w:r>
        <w:t>in</w:t>
      </w:r>
      <w:r>
        <w:rPr>
          <w:spacing w:val="-5"/>
        </w:rPr>
        <w:t xml:space="preserve"> </w:t>
      </w:r>
      <w:r>
        <w:t>Working</w:t>
      </w:r>
      <w:r>
        <w:rPr>
          <w:spacing w:val="-3"/>
        </w:rPr>
        <w:t xml:space="preserve"> </w:t>
      </w:r>
      <w:r>
        <w:t>Together</w:t>
      </w:r>
      <w:r>
        <w:rPr>
          <w:spacing w:val="-4"/>
        </w:rPr>
        <w:t xml:space="preserve"> </w:t>
      </w:r>
      <w:r>
        <w:t>20</w:t>
      </w:r>
      <w:r w:rsidR="00153F87">
        <w:t>23</w:t>
      </w:r>
      <w:r>
        <w:t>,</w:t>
      </w:r>
      <w:r>
        <w:rPr>
          <w:spacing w:val="-4"/>
        </w:rPr>
        <w:t xml:space="preserve"> </w:t>
      </w:r>
      <w:r>
        <w:t>health</w:t>
      </w:r>
      <w:r>
        <w:rPr>
          <w:spacing w:val="-3"/>
        </w:rPr>
        <w:t xml:space="preserve"> </w:t>
      </w:r>
      <w:r>
        <w:t>practitioners</w:t>
      </w:r>
      <w:r>
        <w:rPr>
          <w:spacing w:val="-2"/>
        </w:rPr>
        <w:t xml:space="preserve"> </w:t>
      </w:r>
      <w:r>
        <w:t>are</w:t>
      </w:r>
      <w:r>
        <w:rPr>
          <w:spacing w:val="-5"/>
        </w:rPr>
        <w:t xml:space="preserve"> </w:t>
      </w:r>
      <w:r>
        <w:t>responsible</w:t>
      </w:r>
      <w:r>
        <w:rPr>
          <w:spacing w:val="-3"/>
        </w:rPr>
        <w:t xml:space="preserve"> </w:t>
      </w:r>
      <w:r>
        <w:t>for</w:t>
      </w:r>
      <w:r>
        <w:rPr>
          <w:spacing w:val="-2"/>
        </w:rPr>
        <w:t xml:space="preserve"> </w:t>
      </w:r>
      <w:r>
        <w:t xml:space="preserve">securing additional expert advice and support from Named or Designated </w:t>
      </w:r>
      <w:r w:rsidR="00306464">
        <w:t>P</w:t>
      </w:r>
      <w:r>
        <w:t xml:space="preserve">rofessionals for more complex cases following preliminary </w:t>
      </w:r>
      <w:r w:rsidR="00306464">
        <w:t>s</w:t>
      </w:r>
      <w:r>
        <w:t>trategy discussions.</w:t>
      </w:r>
    </w:p>
    <w:p w14:paraId="115EF617" w14:textId="77777777" w:rsidR="0041147B" w:rsidRDefault="0041147B">
      <w:pPr>
        <w:pStyle w:val="BodyText"/>
        <w:spacing w:before="1"/>
      </w:pPr>
    </w:p>
    <w:p w14:paraId="03138B54" w14:textId="52229C6E" w:rsidR="0041147B" w:rsidRDefault="008A7BCB">
      <w:pPr>
        <w:pStyle w:val="BodyText"/>
        <w:ind w:left="220" w:right="964"/>
      </w:pPr>
      <w:r>
        <w:t>If</w:t>
      </w:r>
      <w:r>
        <w:rPr>
          <w:spacing w:val="-3"/>
        </w:rPr>
        <w:t xml:space="preserve"> </w:t>
      </w:r>
      <w:r>
        <w:t>the</w:t>
      </w:r>
      <w:r>
        <w:rPr>
          <w:spacing w:val="-4"/>
        </w:rPr>
        <w:t xml:space="preserve"> </w:t>
      </w:r>
      <w:r>
        <w:t>allegation</w:t>
      </w:r>
      <w:r>
        <w:rPr>
          <w:spacing w:val="-3"/>
        </w:rPr>
        <w:t xml:space="preserve"> </w:t>
      </w:r>
      <w:r>
        <w:t>raises</w:t>
      </w:r>
      <w:r>
        <w:rPr>
          <w:spacing w:val="-3"/>
        </w:rPr>
        <w:t xml:space="preserve"> </w:t>
      </w:r>
      <w:r>
        <w:t>concerns</w:t>
      </w:r>
      <w:r>
        <w:rPr>
          <w:spacing w:val="-2"/>
        </w:rPr>
        <w:t xml:space="preserve"> </w:t>
      </w:r>
      <w:r>
        <w:t>about</w:t>
      </w:r>
      <w:r>
        <w:rPr>
          <w:spacing w:val="-3"/>
        </w:rPr>
        <w:t xml:space="preserve"> </w:t>
      </w:r>
      <w:r>
        <w:t>child</w:t>
      </w:r>
      <w:r>
        <w:rPr>
          <w:spacing w:val="-3"/>
        </w:rPr>
        <w:t xml:space="preserve"> </w:t>
      </w:r>
      <w:r>
        <w:t>sexual</w:t>
      </w:r>
      <w:r>
        <w:rPr>
          <w:spacing w:val="-3"/>
        </w:rPr>
        <w:t xml:space="preserve"> </w:t>
      </w:r>
      <w:r>
        <w:t>abuse,</w:t>
      </w:r>
      <w:r>
        <w:rPr>
          <w:spacing w:val="-3"/>
        </w:rPr>
        <w:t xml:space="preserve"> </w:t>
      </w:r>
      <w:r>
        <w:t>the</w:t>
      </w:r>
      <w:r>
        <w:rPr>
          <w:spacing w:val="-4"/>
        </w:rPr>
        <w:t xml:space="preserve"> </w:t>
      </w:r>
      <w:proofErr w:type="gramStart"/>
      <w:r>
        <w:t>on</w:t>
      </w:r>
      <w:r>
        <w:rPr>
          <w:spacing w:val="-3"/>
        </w:rPr>
        <w:t xml:space="preserve"> </w:t>
      </w:r>
      <w:r>
        <w:t>call</w:t>
      </w:r>
      <w:proofErr w:type="gramEnd"/>
      <w:r>
        <w:rPr>
          <w:spacing w:val="-3"/>
        </w:rPr>
        <w:t xml:space="preserve"> </w:t>
      </w:r>
      <w:proofErr w:type="spellStart"/>
      <w:r w:rsidR="00306464">
        <w:t>P</w:t>
      </w:r>
      <w:r>
        <w:t>aediatrician</w:t>
      </w:r>
      <w:proofErr w:type="spellEnd"/>
      <w:r>
        <w:rPr>
          <w:spacing w:val="-2"/>
        </w:rPr>
        <w:t xml:space="preserve"> </w:t>
      </w:r>
      <w:r>
        <w:t xml:space="preserve">at the SARC should be involved in the strategy meeting. The </w:t>
      </w:r>
      <w:proofErr w:type="spellStart"/>
      <w:r w:rsidR="00306464">
        <w:t>P</w:t>
      </w:r>
      <w:r>
        <w:t>aediatrician</w:t>
      </w:r>
      <w:proofErr w:type="spellEnd"/>
      <w:r>
        <w:t xml:space="preserve"> will assist in planning an appropriate</w:t>
      </w:r>
      <w:r>
        <w:rPr>
          <w:spacing w:val="-1"/>
        </w:rPr>
        <w:t xml:space="preserve"> </w:t>
      </w:r>
      <w:r>
        <w:t>holistic medical examination and ensure</w:t>
      </w:r>
      <w:r>
        <w:rPr>
          <w:spacing w:val="-3"/>
        </w:rPr>
        <w:t xml:space="preserve"> </w:t>
      </w:r>
      <w:r>
        <w:t>the health needs of the child or young person are met.</w:t>
      </w:r>
    </w:p>
    <w:p w14:paraId="1FD4C71F" w14:textId="77777777" w:rsidR="0041147B" w:rsidRDefault="0041147B">
      <w:pPr>
        <w:pStyle w:val="BodyText"/>
      </w:pPr>
    </w:p>
    <w:p w14:paraId="40E7AD2E" w14:textId="14D8045A" w:rsidR="0041147B" w:rsidRDefault="008A7BCB">
      <w:pPr>
        <w:pStyle w:val="BodyText"/>
        <w:ind w:left="220" w:right="1040"/>
      </w:pPr>
      <w:r>
        <w:t xml:space="preserve">Children’s </w:t>
      </w:r>
      <w:r w:rsidR="00306464">
        <w:t>S</w:t>
      </w:r>
      <w:r>
        <w:t>ervices will chair the meeting and should ensure typed minutes are circulated</w:t>
      </w:r>
      <w:r>
        <w:rPr>
          <w:spacing w:val="-2"/>
        </w:rPr>
        <w:t xml:space="preserve"> </w:t>
      </w:r>
      <w:r>
        <w:t>in</w:t>
      </w:r>
      <w:r>
        <w:rPr>
          <w:spacing w:val="-2"/>
        </w:rPr>
        <w:t xml:space="preserve"> </w:t>
      </w:r>
      <w:r>
        <w:t>a</w:t>
      </w:r>
      <w:r>
        <w:rPr>
          <w:spacing w:val="-4"/>
        </w:rPr>
        <w:t xml:space="preserve"> </w:t>
      </w:r>
      <w:r>
        <w:t>timely</w:t>
      </w:r>
      <w:r>
        <w:rPr>
          <w:spacing w:val="-4"/>
        </w:rPr>
        <w:t xml:space="preserve"> </w:t>
      </w:r>
      <w:r>
        <w:t>fashion</w:t>
      </w:r>
      <w:r>
        <w:rPr>
          <w:spacing w:val="-2"/>
        </w:rPr>
        <w:t xml:space="preserve"> </w:t>
      </w:r>
      <w:r>
        <w:t>to</w:t>
      </w:r>
      <w:r>
        <w:rPr>
          <w:spacing w:val="-2"/>
        </w:rPr>
        <w:t xml:space="preserve"> </w:t>
      </w:r>
      <w:r>
        <w:t>all</w:t>
      </w:r>
      <w:r>
        <w:rPr>
          <w:spacing w:val="-2"/>
        </w:rPr>
        <w:t xml:space="preserve"> </w:t>
      </w:r>
      <w:r>
        <w:t>who</w:t>
      </w:r>
      <w:r>
        <w:rPr>
          <w:spacing w:val="-2"/>
        </w:rPr>
        <w:t xml:space="preserve"> </w:t>
      </w:r>
      <w:r>
        <w:t>have</w:t>
      </w:r>
      <w:r>
        <w:rPr>
          <w:spacing w:val="-2"/>
        </w:rPr>
        <w:t xml:space="preserve"> </w:t>
      </w:r>
      <w:r>
        <w:t>contributed</w:t>
      </w:r>
      <w:r>
        <w:rPr>
          <w:spacing w:val="-4"/>
        </w:rPr>
        <w:t xml:space="preserve"> </w:t>
      </w:r>
      <w:r>
        <w:t>to</w:t>
      </w:r>
      <w:r>
        <w:rPr>
          <w:spacing w:val="-4"/>
        </w:rPr>
        <w:t xml:space="preserve"> </w:t>
      </w:r>
      <w:r>
        <w:t>the</w:t>
      </w:r>
      <w:r>
        <w:rPr>
          <w:spacing w:val="-4"/>
        </w:rPr>
        <w:t xml:space="preserve"> </w:t>
      </w:r>
      <w:r>
        <w:t>strategy</w:t>
      </w:r>
      <w:r>
        <w:rPr>
          <w:spacing w:val="-4"/>
        </w:rPr>
        <w:t xml:space="preserve"> </w:t>
      </w:r>
      <w:r>
        <w:t>meeting.</w:t>
      </w:r>
      <w:r w:rsidR="003D565A">
        <w:t xml:space="preserve"> Minutes </w:t>
      </w:r>
      <w:r w:rsidR="0067044C">
        <w:t xml:space="preserve">need to be agreed by all recipients as being </w:t>
      </w:r>
      <w:r w:rsidR="005C5375">
        <w:t xml:space="preserve">an accurate record, and important that all actions are fully recorded </w:t>
      </w:r>
      <w:r w:rsidR="001E7847">
        <w:t>with any rationale.</w:t>
      </w:r>
    </w:p>
    <w:p w14:paraId="12EBA20B" w14:textId="77777777" w:rsidR="0041147B" w:rsidRDefault="0041147B">
      <w:pPr>
        <w:pStyle w:val="BodyText"/>
        <w:spacing w:before="11"/>
        <w:rPr>
          <w:sz w:val="21"/>
        </w:rPr>
      </w:pPr>
    </w:p>
    <w:p w14:paraId="74B43BC9" w14:textId="5E709AC9" w:rsidR="0041147B" w:rsidRDefault="008A7BCB">
      <w:pPr>
        <w:pStyle w:val="Heading3"/>
        <w:ind w:left="220" w:right="1040" w:firstLine="0"/>
      </w:pPr>
      <w:r>
        <w:rPr>
          <w:b w:val="0"/>
        </w:rPr>
        <w:t>See</w:t>
      </w:r>
      <w:r>
        <w:rPr>
          <w:b w:val="0"/>
          <w:spacing w:val="-4"/>
        </w:rPr>
        <w:t xml:space="preserve"> </w:t>
      </w:r>
      <w:hyperlink r:id="rId14" w:history="1">
        <w:r w:rsidR="00D7284C" w:rsidRPr="00D7284C">
          <w:rPr>
            <w:rStyle w:val="Hyperlink"/>
          </w:rPr>
          <w:t>Child Protection Enquiries – Section 47 Children Act 1989</w:t>
        </w:r>
      </w:hyperlink>
    </w:p>
    <w:p w14:paraId="41668C46" w14:textId="77777777" w:rsidR="0041147B" w:rsidRDefault="0041147B">
      <w:pPr>
        <w:pStyle w:val="BodyText"/>
        <w:rPr>
          <w:b/>
          <w:sz w:val="20"/>
        </w:rPr>
      </w:pPr>
    </w:p>
    <w:p w14:paraId="162035D2" w14:textId="77777777" w:rsidR="0041147B" w:rsidRDefault="0041147B">
      <w:pPr>
        <w:pStyle w:val="BodyText"/>
        <w:rPr>
          <w:b/>
          <w:sz w:val="16"/>
        </w:rPr>
      </w:pPr>
    </w:p>
    <w:p w14:paraId="6CBD6B57" w14:textId="77777777" w:rsidR="0041147B" w:rsidRDefault="008A7BCB">
      <w:pPr>
        <w:pStyle w:val="ListParagraph"/>
        <w:numPr>
          <w:ilvl w:val="0"/>
          <w:numId w:val="4"/>
        </w:numPr>
        <w:tabs>
          <w:tab w:val="left" w:pos="938"/>
        </w:tabs>
        <w:spacing w:before="94"/>
        <w:ind w:left="938" w:hanging="358"/>
        <w:rPr>
          <w:b/>
        </w:rPr>
      </w:pPr>
      <w:r>
        <w:rPr>
          <w:b/>
          <w:u w:val="single"/>
        </w:rPr>
        <w:t>Arranging</w:t>
      </w:r>
      <w:r>
        <w:rPr>
          <w:b/>
          <w:spacing w:val="-9"/>
          <w:u w:val="single"/>
        </w:rPr>
        <w:t xml:space="preserve"> </w:t>
      </w:r>
      <w:r>
        <w:rPr>
          <w:b/>
          <w:u w:val="single"/>
        </w:rPr>
        <w:t>the</w:t>
      </w:r>
      <w:r>
        <w:rPr>
          <w:b/>
          <w:spacing w:val="-7"/>
          <w:u w:val="single"/>
        </w:rPr>
        <w:t xml:space="preserve"> </w:t>
      </w:r>
      <w:r>
        <w:rPr>
          <w:b/>
          <w:u w:val="single"/>
        </w:rPr>
        <w:t>Medical</w:t>
      </w:r>
      <w:r>
        <w:rPr>
          <w:b/>
          <w:spacing w:val="-7"/>
          <w:u w:val="single"/>
        </w:rPr>
        <w:t xml:space="preserve"> </w:t>
      </w:r>
      <w:r>
        <w:rPr>
          <w:b/>
          <w:u w:val="single"/>
        </w:rPr>
        <w:t>Assessment</w:t>
      </w:r>
      <w:r>
        <w:rPr>
          <w:b/>
          <w:spacing w:val="-3"/>
          <w:u w:val="single"/>
        </w:rPr>
        <w:t xml:space="preserve"> </w:t>
      </w:r>
      <w:r>
        <w:rPr>
          <w:b/>
          <w:u w:val="single"/>
        </w:rPr>
        <w:t>for</w:t>
      </w:r>
      <w:r>
        <w:rPr>
          <w:b/>
          <w:spacing w:val="-6"/>
          <w:u w:val="single"/>
        </w:rPr>
        <w:t xml:space="preserve"> </w:t>
      </w:r>
      <w:r>
        <w:rPr>
          <w:b/>
          <w:u w:val="single"/>
        </w:rPr>
        <w:t>Police</w:t>
      </w:r>
      <w:r>
        <w:rPr>
          <w:b/>
          <w:spacing w:val="-6"/>
          <w:u w:val="single"/>
        </w:rPr>
        <w:t xml:space="preserve"> </w:t>
      </w:r>
      <w:r>
        <w:rPr>
          <w:b/>
          <w:u w:val="single"/>
        </w:rPr>
        <w:t>and</w:t>
      </w:r>
      <w:r>
        <w:rPr>
          <w:b/>
          <w:spacing w:val="-4"/>
          <w:u w:val="single"/>
        </w:rPr>
        <w:t xml:space="preserve"> </w:t>
      </w:r>
      <w:r>
        <w:rPr>
          <w:b/>
          <w:u w:val="single"/>
        </w:rPr>
        <w:t>Childrens</w:t>
      </w:r>
      <w:r>
        <w:rPr>
          <w:b/>
          <w:spacing w:val="-4"/>
          <w:u w:val="single"/>
        </w:rPr>
        <w:t xml:space="preserve"> </w:t>
      </w:r>
      <w:r>
        <w:rPr>
          <w:b/>
          <w:spacing w:val="-2"/>
          <w:u w:val="single"/>
        </w:rPr>
        <w:t>services</w:t>
      </w:r>
    </w:p>
    <w:p w14:paraId="39CBCF55" w14:textId="77777777" w:rsidR="0041147B" w:rsidRDefault="0041147B">
      <w:pPr>
        <w:pStyle w:val="BodyText"/>
        <w:spacing w:before="10"/>
        <w:rPr>
          <w:b/>
          <w:sz w:val="13"/>
        </w:rPr>
      </w:pPr>
    </w:p>
    <w:p w14:paraId="5ADDCAEA" w14:textId="77777777" w:rsidR="0041147B" w:rsidRDefault="008A7BCB">
      <w:pPr>
        <w:pStyle w:val="BodyText"/>
        <w:spacing w:before="94"/>
        <w:ind w:left="220" w:right="1040"/>
      </w:pPr>
      <w:r>
        <w:t>When</w:t>
      </w:r>
      <w:r>
        <w:rPr>
          <w:spacing w:val="-3"/>
        </w:rPr>
        <w:t xml:space="preserve"> </w:t>
      </w:r>
      <w:r>
        <w:t>a</w:t>
      </w:r>
      <w:r>
        <w:rPr>
          <w:spacing w:val="-5"/>
        </w:rPr>
        <w:t xml:space="preserve"> </w:t>
      </w:r>
      <w:r>
        <w:t>decision</w:t>
      </w:r>
      <w:r>
        <w:rPr>
          <w:spacing w:val="-3"/>
        </w:rPr>
        <w:t xml:space="preserve"> </w:t>
      </w:r>
      <w:r>
        <w:t>has</w:t>
      </w:r>
      <w:r>
        <w:rPr>
          <w:spacing w:val="-5"/>
        </w:rPr>
        <w:t xml:space="preserve"> </w:t>
      </w:r>
      <w:r>
        <w:t>been</w:t>
      </w:r>
      <w:r>
        <w:rPr>
          <w:spacing w:val="-2"/>
        </w:rPr>
        <w:t xml:space="preserve"> </w:t>
      </w:r>
      <w:r>
        <w:t>that</w:t>
      </w:r>
      <w:r>
        <w:rPr>
          <w:spacing w:val="-1"/>
        </w:rPr>
        <w:t xml:space="preserve"> </w:t>
      </w:r>
      <w:r>
        <w:t>a</w:t>
      </w:r>
      <w:r>
        <w:rPr>
          <w:spacing w:val="-5"/>
        </w:rPr>
        <w:t xml:space="preserve"> </w:t>
      </w:r>
      <w:r>
        <w:t>child</w:t>
      </w:r>
      <w:r>
        <w:rPr>
          <w:spacing w:val="-3"/>
        </w:rPr>
        <w:t xml:space="preserve"> </w:t>
      </w:r>
      <w:r>
        <w:t>protection</w:t>
      </w:r>
      <w:r>
        <w:rPr>
          <w:spacing w:val="-5"/>
        </w:rPr>
        <w:t xml:space="preserve"> </w:t>
      </w:r>
      <w:r>
        <w:t>medical</w:t>
      </w:r>
      <w:r>
        <w:rPr>
          <w:spacing w:val="-4"/>
        </w:rPr>
        <w:t xml:space="preserve"> </w:t>
      </w:r>
      <w:r>
        <w:t>assessment</w:t>
      </w:r>
      <w:r>
        <w:rPr>
          <w:spacing w:val="-4"/>
        </w:rPr>
        <w:t xml:space="preserve"> </w:t>
      </w:r>
      <w:r>
        <w:t>is</w:t>
      </w:r>
      <w:r>
        <w:rPr>
          <w:spacing w:val="-2"/>
        </w:rPr>
        <w:t xml:space="preserve"> </w:t>
      </w:r>
      <w:r>
        <w:t>required, this guidance needs to be followed:</w:t>
      </w:r>
    </w:p>
    <w:p w14:paraId="09BE6773" w14:textId="67A8FA15" w:rsidR="0041147B" w:rsidRDefault="008A7BCB">
      <w:pPr>
        <w:ind w:left="220" w:right="964"/>
        <w:rPr>
          <w:b/>
        </w:rPr>
      </w:pPr>
      <w:r>
        <w:t>For</w:t>
      </w:r>
      <w:r>
        <w:rPr>
          <w:spacing w:val="-1"/>
        </w:rPr>
        <w:t xml:space="preserve"> </w:t>
      </w:r>
      <w:r>
        <w:t>bruising</w:t>
      </w:r>
      <w:r>
        <w:rPr>
          <w:spacing w:val="-2"/>
        </w:rPr>
        <w:t xml:space="preserve"> </w:t>
      </w:r>
      <w:r>
        <w:t>in</w:t>
      </w:r>
      <w:r>
        <w:rPr>
          <w:spacing w:val="-2"/>
        </w:rPr>
        <w:t xml:space="preserve"> </w:t>
      </w:r>
      <w:r w:rsidR="00DF1FF7">
        <w:t>non</w:t>
      </w:r>
      <w:r w:rsidR="00DF1FF7">
        <w:rPr>
          <w:spacing w:val="-4"/>
        </w:rPr>
        <w:t>-</w:t>
      </w:r>
      <w:r w:rsidR="00DF1FF7">
        <w:t>mobile</w:t>
      </w:r>
      <w:r>
        <w:rPr>
          <w:spacing w:val="-2"/>
        </w:rPr>
        <w:t xml:space="preserve"> </w:t>
      </w:r>
      <w:r>
        <w:t>infants,</w:t>
      </w:r>
      <w:r>
        <w:rPr>
          <w:spacing w:val="-3"/>
        </w:rPr>
        <w:t xml:space="preserve"> </w:t>
      </w:r>
      <w:r>
        <w:t>please</w:t>
      </w:r>
      <w:r>
        <w:rPr>
          <w:spacing w:val="-2"/>
        </w:rPr>
        <w:t xml:space="preserve"> </w:t>
      </w:r>
      <w:r>
        <w:t>refer</w:t>
      </w:r>
      <w:r>
        <w:rPr>
          <w:spacing w:val="-3"/>
        </w:rPr>
        <w:t xml:space="preserve"> </w:t>
      </w:r>
      <w:r>
        <w:t>to</w:t>
      </w:r>
      <w:r>
        <w:rPr>
          <w:spacing w:val="-6"/>
        </w:rPr>
        <w:t xml:space="preserve"> </w:t>
      </w:r>
      <w:r>
        <w:t>SSCP</w:t>
      </w:r>
      <w:r>
        <w:rPr>
          <w:spacing w:val="-1"/>
        </w:rPr>
        <w:t xml:space="preserve"> </w:t>
      </w:r>
      <w:r>
        <w:t>protocol</w:t>
      </w:r>
      <w:r>
        <w:rPr>
          <w:spacing w:val="-5"/>
        </w:rPr>
        <w:t xml:space="preserve"> </w:t>
      </w:r>
      <w:r>
        <w:t>for</w:t>
      </w:r>
      <w:r>
        <w:rPr>
          <w:spacing w:val="-3"/>
        </w:rPr>
        <w:t xml:space="preserve"> </w:t>
      </w:r>
      <w:r>
        <w:t>the</w:t>
      </w:r>
      <w:r>
        <w:rPr>
          <w:spacing w:val="-7"/>
        </w:rPr>
        <w:t xml:space="preserve"> </w:t>
      </w:r>
      <w:r>
        <w:t xml:space="preserve">management of </w:t>
      </w:r>
      <w:hyperlink r:id="rId15" w:history="1">
        <w:r w:rsidR="00DF1FF7" w:rsidRPr="00DF1FF7">
          <w:rPr>
            <w:rStyle w:val="Hyperlink"/>
            <w:b/>
          </w:rPr>
          <w:t>Bruising in Babies and Children</w:t>
        </w:r>
      </w:hyperlink>
      <w:r>
        <w:rPr>
          <w:b/>
        </w:rPr>
        <w:t>.</w:t>
      </w:r>
    </w:p>
    <w:p w14:paraId="68936497" w14:textId="77777777" w:rsidR="0041147B" w:rsidRDefault="008A7BCB">
      <w:pPr>
        <w:pStyle w:val="Heading3"/>
        <w:ind w:left="220" w:firstLine="0"/>
      </w:pPr>
      <w:r>
        <w:t>Where</w:t>
      </w:r>
      <w:r>
        <w:rPr>
          <w:spacing w:val="-5"/>
        </w:rPr>
        <w:t xml:space="preserve"> </w:t>
      </w:r>
      <w:r>
        <w:t>possible</w:t>
      </w:r>
      <w:r>
        <w:rPr>
          <w:spacing w:val="-5"/>
        </w:rPr>
        <w:t xml:space="preserve"> </w:t>
      </w:r>
      <w:r>
        <w:t>the</w:t>
      </w:r>
      <w:r>
        <w:rPr>
          <w:spacing w:val="-5"/>
        </w:rPr>
        <w:t xml:space="preserve"> </w:t>
      </w:r>
      <w:r>
        <w:t>child</w:t>
      </w:r>
      <w:r>
        <w:rPr>
          <w:spacing w:val="-3"/>
        </w:rPr>
        <w:t xml:space="preserve"> </w:t>
      </w:r>
      <w:r>
        <w:t>should</w:t>
      </w:r>
      <w:r>
        <w:rPr>
          <w:spacing w:val="-3"/>
        </w:rPr>
        <w:t xml:space="preserve"> </w:t>
      </w:r>
      <w:r>
        <w:t>be</w:t>
      </w:r>
      <w:r>
        <w:rPr>
          <w:spacing w:val="-4"/>
        </w:rPr>
        <w:t xml:space="preserve"> </w:t>
      </w:r>
      <w:r>
        <w:t>seen</w:t>
      </w:r>
      <w:r>
        <w:rPr>
          <w:spacing w:val="-3"/>
        </w:rPr>
        <w:t xml:space="preserve"> </w:t>
      </w:r>
      <w:r>
        <w:t>by</w:t>
      </w:r>
      <w:r>
        <w:rPr>
          <w:spacing w:val="-6"/>
        </w:rPr>
        <w:t xml:space="preserve"> </w:t>
      </w:r>
      <w:r>
        <w:t>a</w:t>
      </w:r>
      <w:r>
        <w:rPr>
          <w:spacing w:val="-4"/>
        </w:rPr>
        <w:t xml:space="preserve"> </w:t>
      </w:r>
      <w:r>
        <w:t>social</w:t>
      </w:r>
      <w:r>
        <w:rPr>
          <w:spacing w:val="-3"/>
        </w:rPr>
        <w:t xml:space="preserve"> </w:t>
      </w:r>
      <w:r>
        <w:t>worker</w:t>
      </w:r>
      <w:r>
        <w:rPr>
          <w:spacing w:val="-5"/>
        </w:rPr>
        <w:t xml:space="preserve"> </w:t>
      </w:r>
      <w:r>
        <w:t>prior</w:t>
      </w:r>
      <w:r>
        <w:rPr>
          <w:spacing w:val="-3"/>
        </w:rPr>
        <w:t xml:space="preserve"> </w:t>
      </w:r>
      <w:r>
        <w:t>to</w:t>
      </w:r>
      <w:r>
        <w:rPr>
          <w:spacing w:val="-3"/>
        </w:rPr>
        <w:t xml:space="preserve"> </w:t>
      </w:r>
      <w:r>
        <w:t>a</w:t>
      </w:r>
      <w:r>
        <w:rPr>
          <w:spacing w:val="-4"/>
        </w:rPr>
        <w:t xml:space="preserve"> </w:t>
      </w:r>
      <w:r>
        <w:rPr>
          <w:spacing w:val="-2"/>
        </w:rPr>
        <w:t>referral.</w:t>
      </w:r>
    </w:p>
    <w:p w14:paraId="7986EF6F" w14:textId="77777777" w:rsidR="0041147B" w:rsidRDefault="0041147B">
      <w:pPr>
        <w:sectPr w:rsidR="0041147B">
          <w:pgSz w:w="11910" w:h="16840"/>
          <w:pgMar w:top="1600" w:right="840" w:bottom="1240" w:left="1580" w:header="0" w:footer="1049" w:gutter="0"/>
          <w:cols w:space="720"/>
        </w:sectPr>
      </w:pPr>
    </w:p>
    <w:p w14:paraId="489C7BD2" w14:textId="77777777" w:rsidR="0041147B" w:rsidRDefault="008A7BCB">
      <w:pPr>
        <w:pStyle w:val="BodyText"/>
        <w:spacing w:before="81"/>
        <w:ind w:left="220" w:right="1583"/>
        <w:jc w:val="both"/>
      </w:pPr>
      <w:r>
        <w:lastRenderedPageBreak/>
        <w:t>Child</w:t>
      </w:r>
      <w:r>
        <w:rPr>
          <w:spacing w:val="-3"/>
        </w:rPr>
        <w:t xml:space="preserve"> </w:t>
      </w:r>
      <w:r>
        <w:t>protection</w:t>
      </w:r>
      <w:r>
        <w:rPr>
          <w:spacing w:val="-5"/>
        </w:rPr>
        <w:t xml:space="preserve"> </w:t>
      </w:r>
      <w:r>
        <w:t>medicals</w:t>
      </w:r>
      <w:r>
        <w:rPr>
          <w:spacing w:val="-2"/>
        </w:rPr>
        <w:t xml:space="preserve"> </w:t>
      </w:r>
      <w:r>
        <w:t>should</w:t>
      </w:r>
      <w:r>
        <w:rPr>
          <w:spacing w:val="-3"/>
        </w:rPr>
        <w:t xml:space="preserve"> </w:t>
      </w:r>
      <w:r>
        <w:t>only</w:t>
      </w:r>
      <w:r>
        <w:rPr>
          <w:spacing w:val="-2"/>
        </w:rPr>
        <w:t xml:space="preserve"> </w:t>
      </w:r>
      <w:r>
        <w:t>be</w:t>
      </w:r>
      <w:r>
        <w:rPr>
          <w:spacing w:val="-5"/>
        </w:rPr>
        <w:t xml:space="preserve"> </w:t>
      </w:r>
      <w:r>
        <w:t>completed</w:t>
      </w:r>
      <w:r>
        <w:rPr>
          <w:spacing w:val="-3"/>
        </w:rPr>
        <w:t xml:space="preserve"> </w:t>
      </w:r>
      <w:r>
        <w:t>by</w:t>
      </w:r>
      <w:r>
        <w:rPr>
          <w:spacing w:val="-3"/>
        </w:rPr>
        <w:t xml:space="preserve"> </w:t>
      </w:r>
      <w:r>
        <w:t>an</w:t>
      </w:r>
      <w:r>
        <w:rPr>
          <w:spacing w:val="-5"/>
        </w:rPr>
        <w:t xml:space="preserve"> </w:t>
      </w:r>
      <w:r>
        <w:t>appropriately</w:t>
      </w:r>
      <w:r>
        <w:rPr>
          <w:spacing w:val="-5"/>
        </w:rPr>
        <w:t xml:space="preserve"> </w:t>
      </w:r>
      <w:r>
        <w:t xml:space="preserve">trained </w:t>
      </w:r>
      <w:proofErr w:type="spellStart"/>
      <w:r>
        <w:t>Paediatrician</w:t>
      </w:r>
      <w:proofErr w:type="spellEnd"/>
      <w:r>
        <w:rPr>
          <w:spacing w:val="-1"/>
        </w:rPr>
        <w:t xml:space="preserve"> </w:t>
      </w:r>
      <w:r>
        <w:t>and</w:t>
      </w:r>
      <w:r>
        <w:rPr>
          <w:spacing w:val="-1"/>
        </w:rPr>
        <w:t xml:space="preserve"> </w:t>
      </w:r>
      <w:r>
        <w:t>children</w:t>
      </w:r>
      <w:r>
        <w:rPr>
          <w:spacing w:val="-1"/>
        </w:rPr>
        <w:t xml:space="preserve"> </w:t>
      </w:r>
      <w:r>
        <w:t>should</w:t>
      </w:r>
      <w:r>
        <w:rPr>
          <w:spacing w:val="-1"/>
        </w:rPr>
        <w:t xml:space="preserve"> </w:t>
      </w:r>
      <w:r>
        <w:t>not</w:t>
      </w:r>
      <w:r>
        <w:rPr>
          <w:spacing w:val="-2"/>
        </w:rPr>
        <w:t xml:space="preserve"> </w:t>
      </w:r>
      <w:r>
        <w:t>be</w:t>
      </w:r>
      <w:r>
        <w:rPr>
          <w:spacing w:val="-3"/>
        </w:rPr>
        <w:t xml:space="preserve"> </w:t>
      </w:r>
      <w:r>
        <w:t>taken</w:t>
      </w:r>
      <w:r>
        <w:rPr>
          <w:spacing w:val="-3"/>
        </w:rPr>
        <w:t xml:space="preserve"> </w:t>
      </w:r>
      <w:r>
        <w:t>to</w:t>
      </w:r>
      <w:r>
        <w:rPr>
          <w:spacing w:val="-5"/>
        </w:rPr>
        <w:t xml:space="preserve"> </w:t>
      </w:r>
      <w:r>
        <w:t>their</w:t>
      </w:r>
      <w:r>
        <w:rPr>
          <w:spacing w:val="-2"/>
        </w:rPr>
        <w:t xml:space="preserve"> </w:t>
      </w:r>
      <w:r>
        <w:t>GP</w:t>
      </w:r>
      <w:r>
        <w:rPr>
          <w:spacing w:val="-1"/>
        </w:rPr>
        <w:t xml:space="preserve"> </w:t>
      </w:r>
      <w:r>
        <w:t>for</w:t>
      </w:r>
      <w:r>
        <w:rPr>
          <w:spacing w:val="-2"/>
        </w:rPr>
        <w:t xml:space="preserve"> </w:t>
      </w:r>
      <w:r>
        <w:t>a</w:t>
      </w:r>
      <w:r>
        <w:rPr>
          <w:spacing w:val="-3"/>
        </w:rPr>
        <w:t xml:space="preserve"> </w:t>
      </w:r>
      <w:r>
        <w:t>child</w:t>
      </w:r>
      <w:r>
        <w:rPr>
          <w:spacing w:val="-1"/>
        </w:rPr>
        <w:t xml:space="preserve"> </w:t>
      </w:r>
      <w:r>
        <w:t xml:space="preserve">protection </w:t>
      </w:r>
      <w:r>
        <w:rPr>
          <w:spacing w:val="-2"/>
        </w:rPr>
        <w:t>medical.</w:t>
      </w:r>
    </w:p>
    <w:p w14:paraId="364702ED" w14:textId="77777777" w:rsidR="0041147B" w:rsidRDefault="0041147B">
      <w:pPr>
        <w:pStyle w:val="BodyText"/>
        <w:spacing w:before="1"/>
      </w:pPr>
    </w:p>
    <w:p w14:paraId="5D481D8E" w14:textId="77777777" w:rsidR="0041147B" w:rsidRDefault="008A7BCB">
      <w:pPr>
        <w:pStyle w:val="BodyText"/>
        <w:spacing w:before="1"/>
        <w:ind w:left="220" w:right="964"/>
      </w:pPr>
      <w:r>
        <w:t>Where</w:t>
      </w:r>
      <w:r>
        <w:rPr>
          <w:spacing w:val="-4"/>
        </w:rPr>
        <w:t xml:space="preserve"> </w:t>
      </w:r>
      <w:r>
        <w:t>unexpected</w:t>
      </w:r>
      <w:r>
        <w:rPr>
          <w:spacing w:val="-4"/>
        </w:rPr>
        <w:t xml:space="preserve"> </w:t>
      </w:r>
      <w:r>
        <w:t>safeguarding</w:t>
      </w:r>
      <w:r>
        <w:rPr>
          <w:spacing w:val="-2"/>
        </w:rPr>
        <w:t xml:space="preserve"> </w:t>
      </w:r>
      <w:r>
        <w:t>concerns</w:t>
      </w:r>
      <w:r>
        <w:rPr>
          <w:spacing w:val="-2"/>
        </w:rPr>
        <w:t xml:space="preserve"> </w:t>
      </w:r>
      <w:r>
        <w:t>are identified</w:t>
      </w:r>
      <w:r>
        <w:rPr>
          <w:spacing w:val="-2"/>
        </w:rPr>
        <w:t xml:space="preserve"> </w:t>
      </w:r>
      <w:r>
        <w:t>by</w:t>
      </w:r>
      <w:r>
        <w:rPr>
          <w:spacing w:val="-4"/>
        </w:rPr>
        <w:t xml:space="preserve"> </w:t>
      </w:r>
      <w:r>
        <w:t>health</w:t>
      </w:r>
      <w:r>
        <w:rPr>
          <w:spacing w:val="-4"/>
        </w:rPr>
        <w:t xml:space="preserve"> </w:t>
      </w:r>
      <w:r>
        <w:t>that</w:t>
      </w:r>
      <w:r>
        <w:rPr>
          <w:spacing w:val="-5"/>
        </w:rPr>
        <w:t xml:space="preserve"> </w:t>
      </w:r>
      <w:r>
        <w:t>may</w:t>
      </w:r>
      <w:r>
        <w:rPr>
          <w:spacing w:val="-4"/>
        </w:rPr>
        <w:t xml:space="preserve"> </w:t>
      </w:r>
      <w:r>
        <w:t>require</w:t>
      </w:r>
      <w:r>
        <w:rPr>
          <w:spacing w:val="-4"/>
        </w:rPr>
        <w:t xml:space="preserve"> </w:t>
      </w:r>
      <w:r>
        <w:t>a child protection medical and urgent medical care</w:t>
      </w:r>
      <w:r>
        <w:rPr>
          <w:spacing w:val="-2"/>
        </w:rPr>
        <w:t xml:space="preserve"> </w:t>
      </w:r>
      <w:r>
        <w:t xml:space="preserve">is not required, a referral should be made to Childrens Services who will arrange the medical in the community by the Community </w:t>
      </w:r>
      <w:proofErr w:type="spellStart"/>
      <w:r>
        <w:t>Paediatricians</w:t>
      </w:r>
      <w:proofErr w:type="spellEnd"/>
      <w:r>
        <w:t xml:space="preserve"> (unless they are under 6 months and there is concern about physical abuse)</w:t>
      </w:r>
    </w:p>
    <w:p w14:paraId="32A2BA29" w14:textId="77777777" w:rsidR="0041147B" w:rsidRDefault="0041147B">
      <w:pPr>
        <w:pStyle w:val="BodyText"/>
        <w:rPr>
          <w:sz w:val="24"/>
        </w:rPr>
      </w:pPr>
    </w:p>
    <w:p w14:paraId="27CC8E1D" w14:textId="77777777" w:rsidR="0041147B" w:rsidRDefault="0041147B">
      <w:pPr>
        <w:pStyle w:val="BodyText"/>
        <w:spacing w:before="9"/>
        <w:rPr>
          <w:sz w:val="19"/>
        </w:rPr>
      </w:pPr>
    </w:p>
    <w:p w14:paraId="6D74B27E" w14:textId="77777777" w:rsidR="0041147B" w:rsidRDefault="008A7BCB">
      <w:pPr>
        <w:pStyle w:val="Heading3"/>
        <w:numPr>
          <w:ilvl w:val="0"/>
          <w:numId w:val="3"/>
        </w:numPr>
        <w:tabs>
          <w:tab w:val="left" w:pos="940"/>
        </w:tabs>
        <w:ind w:hanging="482"/>
        <w:jc w:val="left"/>
      </w:pPr>
      <w:r>
        <w:rPr>
          <w:u w:val="single"/>
        </w:rPr>
        <w:t>For</w:t>
      </w:r>
      <w:r>
        <w:rPr>
          <w:spacing w:val="-3"/>
          <w:u w:val="single"/>
        </w:rPr>
        <w:t xml:space="preserve"> </w:t>
      </w:r>
      <w:r>
        <w:rPr>
          <w:u w:val="single"/>
        </w:rPr>
        <w:t>out</w:t>
      </w:r>
      <w:r>
        <w:rPr>
          <w:spacing w:val="-5"/>
          <w:u w:val="single"/>
        </w:rPr>
        <w:t xml:space="preserve"> </w:t>
      </w:r>
      <w:r>
        <w:rPr>
          <w:u w:val="single"/>
        </w:rPr>
        <w:t>of</w:t>
      </w:r>
      <w:r>
        <w:rPr>
          <w:spacing w:val="-4"/>
          <w:u w:val="single"/>
        </w:rPr>
        <w:t xml:space="preserve"> </w:t>
      </w:r>
      <w:r>
        <w:rPr>
          <w:u w:val="single"/>
        </w:rPr>
        <w:t>hours/bank</w:t>
      </w:r>
      <w:r>
        <w:rPr>
          <w:spacing w:val="-5"/>
          <w:u w:val="single"/>
        </w:rPr>
        <w:t xml:space="preserve"> </w:t>
      </w:r>
      <w:r>
        <w:rPr>
          <w:spacing w:val="-2"/>
          <w:u w:val="single"/>
        </w:rPr>
        <w:t>holidays/weekends</w:t>
      </w:r>
    </w:p>
    <w:p w14:paraId="30F08250" w14:textId="77777777" w:rsidR="0041147B" w:rsidRDefault="008A7BCB">
      <w:pPr>
        <w:pStyle w:val="BodyText"/>
        <w:spacing w:before="1"/>
        <w:ind w:left="220" w:right="964"/>
      </w:pPr>
      <w:r>
        <w:t xml:space="preserve">The emergency duty team or police officer should contact the nearest Emergency Department (ED) to the child’s home address and ask to speak to the </w:t>
      </w:r>
      <w:proofErr w:type="spellStart"/>
      <w:r>
        <w:t>Paediatric</w:t>
      </w:r>
      <w:proofErr w:type="spellEnd"/>
      <w:r>
        <w:t xml:space="preserve"> Consultant on</w:t>
      </w:r>
      <w:r>
        <w:rPr>
          <w:spacing w:val="-1"/>
        </w:rPr>
        <w:t xml:space="preserve"> </w:t>
      </w:r>
      <w:r>
        <w:t>call to</w:t>
      </w:r>
      <w:r>
        <w:rPr>
          <w:spacing w:val="-1"/>
        </w:rPr>
        <w:t xml:space="preserve"> </w:t>
      </w:r>
      <w:r>
        <w:t>arrange a mutually convenient time. If they</w:t>
      </w:r>
      <w:r>
        <w:rPr>
          <w:spacing w:val="-1"/>
        </w:rPr>
        <w:t xml:space="preserve"> </w:t>
      </w:r>
      <w:r>
        <w:t>are</w:t>
      </w:r>
      <w:r>
        <w:rPr>
          <w:spacing w:val="-1"/>
        </w:rPr>
        <w:t xml:space="preserve"> </w:t>
      </w:r>
      <w:r>
        <w:t>unable to</w:t>
      </w:r>
      <w:r>
        <w:rPr>
          <w:spacing w:val="-1"/>
        </w:rPr>
        <w:t xml:space="preserve"> </w:t>
      </w:r>
      <w:r>
        <w:t>speak to</w:t>
      </w:r>
      <w:r>
        <w:rPr>
          <w:spacing w:val="-2"/>
        </w:rPr>
        <w:t xml:space="preserve"> </w:t>
      </w:r>
      <w:r>
        <w:t>anyone</w:t>
      </w:r>
      <w:r>
        <w:rPr>
          <w:spacing w:val="-4"/>
        </w:rPr>
        <w:t xml:space="preserve"> </w:t>
      </w:r>
      <w:r>
        <w:t>in</w:t>
      </w:r>
      <w:r>
        <w:rPr>
          <w:spacing w:val="-4"/>
        </w:rPr>
        <w:t xml:space="preserve"> </w:t>
      </w:r>
      <w:r>
        <w:t>the</w:t>
      </w:r>
      <w:r>
        <w:rPr>
          <w:spacing w:val="-2"/>
        </w:rPr>
        <w:t xml:space="preserve"> </w:t>
      </w:r>
      <w:r>
        <w:t>ED,</w:t>
      </w:r>
      <w:r>
        <w:rPr>
          <w:spacing w:val="-3"/>
        </w:rPr>
        <w:t xml:space="preserve"> </w:t>
      </w:r>
      <w:r>
        <w:t>they</w:t>
      </w:r>
      <w:r>
        <w:rPr>
          <w:spacing w:val="-1"/>
        </w:rPr>
        <w:t xml:space="preserve"> </w:t>
      </w:r>
      <w:r>
        <w:t>should</w:t>
      </w:r>
      <w:r>
        <w:rPr>
          <w:spacing w:val="-2"/>
        </w:rPr>
        <w:t xml:space="preserve"> </w:t>
      </w:r>
      <w:r>
        <w:t>ask</w:t>
      </w:r>
      <w:r>
        <w:rPr>
          <w:spacing w:val="-4"/>
        </w:rPr>
        <w:t xml:space="preserve"> </w:t>
      </w:r>
      <w:r>
        <w:t>to</w:t>
      </w:r>
      <w:r>
        <w:rPr>
          <w:spacing w:val="-4"/>
        </w:rPr>
        <w:t xml:space="preserve"> </w:t>
      </w:r>
      <w:r>
        <w:t>speak</w:t>
      </w:r>
      <w:r>
        <w:rPr>
          <w:spacing w:val="-4"/>
        </w:rPr>
        <w:t xml:space="preserve"> </w:t>
      </w:r>
      <w:r>
        <w:t>to</w:t>
      </w:r>
      <w:r>
        <w:rPr>
          <w:spacing w:val="-6"/>
        </w:rPr>
        <w:t xml:space="preserve"> </w:t>
      </w:r>
      <w:r>
        <w:t>the</w:t>
      </w:r>
      <w:r>
        <w:rPr>
          <w:spacing w:val="-2"/>
        </w:rPr>
        <w:t xml:space="preserve"> </w:t>
      </w:r>
      <w:proofErr w:type="spellStart"/>
      <w:r>
        <w:t>Paediatric</w:t>
      </w:r>
      <w:proofErr w:type="spellEnd"/>
      <w:r>
        <w:rPr>
          <w:spacing w:val="-1"/>
        </w:rPr>
        <w:t xml:space="preserve"> </w:t>
      </w:r>
      <w:r>
        <w:t>Registrar</w:t>
      </w:r>
      <w:r>
        <w:rPr>
          <w:spacing w:val="-6"/>
        </w:rPr>
        <w:t xml:space="preserve"> </w:t>
      </w:r>
      <w:r>
        <w:t>on</w:t>
      </w:r>
      <w:r>
        <w:rPr>
          <w:spacing w:val="-2"/>
        </w:rPr>
        <w:t xml:space="preserve"> </w:t>
      </w:r>
      <w:r>
        <w:t>call</w:t>
      </w:r>
      <w:r>
        <w:rPr>
          <w:spacing w:val="-2"/>
        </w:rPr>
        <w:t xml:space="preserve"> </w:t>
      </w:r>
      <w:r>
        <w:t>who should liaise with the consultant on call.</w:t>
      </w:r>
    </w:p>
    <w:p w14:paraId="15C3F854" w14:textId="77777777" w:rsidR="0041147B" w:rsidRDefault="0041147B">
      <w:pPr>
        <w:pStyle w:val="BodyText"/>
      </w:pPr>
    </w:p>
    <w:p w14:paraId="1A1A6A03" w14:textId="07E71380" w:rsidR="0041147B" w:rsidRDefault="008A7BCB">
      <w:pPr>
        <w:pStyle w:val="BodyText"/>
        <w:ind w:left="220" w:right="1040"/>
      </w:pPr>
      <w:r>
        <w:t>Children</w:t>
      </w:r>
      <w:r>
        <w:rPr>
          <w:spacing w:val="-2"/>
        </w:rPr>
        <w:t xml:space="preserve"> </w:t>
      </w:r>
      <w:r>
        <w:t>should</w:t>
      </w:r>
      <w:r>
        <w:rPr>
          <w:spacing w:val="-1"/>
        </w:rPr>
        <w:t xml:space="preserve"> </w:t>
      </w:r>
      <w:r>
        <w:t>be</w:t>
      </w:r>
      <w:r>
        <w:rPr>
          <w:spacing w:val="-4"/>
        </w:rPr>
        <w:t xml:space="preserve"> </w:t>
      </w:r>
      <w:r>
        <w:t>referred</w:t>
      </w:r>
      <w:r>
        <w:rPr>
          <w:spacing w:val="-4"/>
        </w:rPr>
        <w:t xml:space="preserve"> </w:t>
      </w:r>
      <w:r>
        <w:t>to</w:t>
      </w:r>
      <w:r>
        <w:rPr>
          <w:spacing w:val="-4"/>
        </w:rPr>
        <w:t xml:space="preserve"> </w:t>
      </w:r>
      <w:r>
        <w:t>the</w:t>
      </w:r>
      <w:r>
        <w:rPr>
          <w:spacing w:val="-2"/>
        </w:rPr>
        <w:t xml:space="preserve"> </w:t>
      </w:r>
      <w:r w:rsidR="0092087A">
        <w:t>h</w:t>
      </w:r>
      <w:r>
        <w:t>ospital</w:t>
      </w:r>
      <w:r>
        <w:rPr>
          <w:spacing w:val="-3"/>
        </w:rPr>
        <w:t xml:space="preserve"> </w:t>
      </w:r>
      <w:r>
        <w:t>for</w:t>
      </w:r>
      <w:r>
        <w:rPr>
          <w:spacing w:val="-1"/>
        </w:rPr>
        <w:t xml:space="preserve"> </w:t>
      </w:r>
      <w:r>
        <w:t>a</w:t>
      </w:r>
      <w:r>
        <w:rPr>
          <w:spacing w:val="-4"/>
        </w:rPr>
        <w:t xml:space="preserve"> </w:t>
      </w:r>
      <w:r>
        <w:t>child</w:t>
      </w:r>
      <w:r>
        <w:rPr>
          <w:spacing w:val="-2"/>
        </w:rPr>
        <w:t xml:space="preserve"> </w:t>
      </w:r>
      <w:r>
        <w:t>protection</w:t>
      </w:r>
      <w:r>
        <w:rPr>
          <w:spacing w:val="-4"/>
        </w:rPr>
        <w:t xml:space="preserve"> </w:t>
      </w:r>
      <w:r>
        <w:t>medical</w:t>
      </w:r>
      <w:r>
        <w:rPr>
          <w:spacing w:val="-3"/>
        </w:rPr>
        <w:t xml:space="preserve"> </w:t>
      </w:r>
      <w:r>
        <w:t xml:space="preserve">if they </w:t>
      </w:r>
      <w:r>
        <w:rPr>
          <w:spacing w:val="-4"/>
        </w:rPr>
        <w:t>are</w:t>
      </w:r>
    </w:p>
    <w:p w14:paraId="0261B11D" w14:textId="77777777" w:rsidR="0041147B" w:rsidRDefault="008A7BCB">
      <w:pPr>
        <w:pStyle w:val="ListParagraph"/>
        <w:numPr>
          <w:ilvl w:val="1"/>
          <w:numId w:val="3"/>
        </w:numPr>
        <w:tabs>
          <w:tab w:val="left" w:pos="939"/>
        </w:tabs>
        <w:spacing w:before="2" w:line="291" w:lineRule="exact"/>
        <w:ind w:left="939" w:hanging="359"/>
        <w:jc w:val="both"/>
      </w:pPr>
      <w:r>
        <w:t>under</w:t>
      </w:r>
      <w:r>
        <w:rPr>
          <w:spacing w:val="-4"/>
        </w:rPr>
        <w:t xml:space="preserve"> </w:t>
      </w:r>
      <w:r>
        <w:t>6</w:t>
      </w:r>
      <w:r>
        <w:rPr>
          <w:spacing w:val="-7"/>
        </w:rPr>
        <w:t xml:space="preserve"> </w:t>
      </w:r>
      <w:r>
        <w:t>months</w:t>
      </w:r>
      <w:r>
        <w:rPr>
          <w:spacing w:val="-6"/>
        </w:rPr>
        <w:t xml:space="preserve"> </w:t>
      </w:r>
      <w:r>
        <w:t>and</w:t>
      </w:r>
      <w:r>
        <w:rPr>
          <w:spacing w:val="-7"/>
        </w:rPr>
        <w:t xml:space="preserve"> </w:t>
      </w:r>
      <w:r>
        <w:t>there</w:t>
      </w:r>
      <w:r>
        <w:rPr>
          <w:spacing w:val="-5"/>
        </w:rPr>
        <w:t xml:space="preserve"> </w:t>
      </w:r>
      <w:r>
        <w:t>are</w:t>
      </w:r>
      <w:r>
        <w:rPr>
          <w:spacing w:val="-6"/>
        </w:rPr>
        <w:t xml:space="preserve"> </w:t>
      </w:r>
      <w:r>
        <w:t>concerns</w:t>
      </w:r>
      <w:r>
        <w:rPr>
          <w:spacing w:val="-4"/>
        </w:rPr>
        <w:t xml:space="preserve"> </w:t>
      </w:r>
      <w:r>
        <w:t>about</w:t>
      </w:r>
      <w:r>
        <w:rPr>
          <w:spacing w:val="-3"/>
        </w:rPr>
        <w:t xml:space="preserve"> </w:t>
      </w:r>
      <w:r>
        <w:t>physical</w:t>
      </w:r>
      <w:r>
        <w:rPr>
          <w:spacing w:val="-5"/>
        </w:rPr>
        <w:t xml:space="preserve"> </w:t>
      </w:r>
      <w:r>
        <w:rPr>
          <w:spacing w:val="-2"/>
        </w:rPr>
        <w:t>abuse</w:t>
      </w:r>
    </w:p>
    <w:p w14:paraId="78D4459A" w14:textId="77777777" w:rsidR="0041147B" w:rsidRDefault="008A7BCB">
      <w:pPr>
        <w:pStyle w:val="ListParagraph"/>
        <w:numPr>
          <w:ilvl w:val="1"/>
          <w:numId w:val="3"/>
        </w:numPr>
        <w:tabs>
          <w:tab w:val="left" w:pos="939"/>
        </w:tabs>
        <w:spacing w:line="288" w:lineRule="exact"/>
        <w:ind w:left="939" w:hanging="359"/>
        <w:jc w:val="both"/>
      </w:pPr>
      <w:r>
        <w:rPr>
          <w:u w:val="single"/>
        </w:rPr>
        <w:t>or</w:t>
      </w:r>
      <w:r>
        <w:rPr>
          <w:spacing w:val="-5"/>
          <w:u w:val="single"/>
        </w:rPr>
        <w:t xml:space="preserve"> </w:t>
      </w:r>
      <w:r>
        <w:t>urgent</w:t>
      </w:r>
      <w:r>
        <w:rPr>
          <w:spacing w:val="-6"/>
        </w:rPr>
        <w:t xml:space="preserve"> </w:t>
      </w:r>
      <w:r>
        <w:t>medical</w:t>
      </w:r>
      <w:r>
        <w:rPr>
          <w:spacing w:val="-6"/>
        </w:rPr>
        <w:t xml:space="preserve"> </w:t>
      </w:r>
      <w:r>
        <w:t>attention</w:t>
      </w:r>
      <w:r>
        <w:rPr>
          <w:spacing w:val="-5"/>
        </w:rPr>
        <w:t xml:space="preserve"> </w:t>
      </w:r>
      <w:r>
        <w:t>is</w:t>
      </w:r>
      <w:r>
        <w:rPr>
          <w:spacing w:val="-4"/>
        </w:rPr>
        <w:t xml:space="preserve"> </w:t>
      </w:r>
      <w:r>
        <w:rPr>
          <w:spacing w:val="-2"/>
        </w:rPr>
        <w:t>required</w:t>
      </w:r>
    </w:p>
    <w:p w14:paraId="027F1B43" w14:textId="2E930E9C" w:rsidR="0041147B" w:rsidRDefault="008A7BCB">
      <w:pPr>
        <w:pStyle w:val="ListParagraph"/>
        <w:numPr>
          <w:ilvl w:val="1"/>
          <w:numId w:val="3"/>
        </w:numPr>
        <w:tabs>
          <w:tab w:val="left" w:pos="940"/>
        </w:tabs>
        <w:spacing w:before="1" w:line="235" w:lineRule="auto"/>
        <w:ind w:right="1190"/>
        <w:jc w:val="both"/>
      </w:pPr>
      <w:r>
        <w:rPr>
          <w:u w:val="single"/>
        </w:rPr>
        <w:t>or</w:t>
      </w:r>
      <w:r>
        <w:rPr>
          <w:spacing w:val="-1"/>
        </w:rPr>
        <w:t xml:space="preserve"> </w:t>
      </w:r>
      <w:r>
        <w:t>it</w:t>
      </w:r>
      <w:r>
        <w:rPr>
          <w:spacing w:val="-4"/>
        </w:rPr>
        <w:t xml:space="preserve"> </w:t>
      </w:r>
      <w:r>
        <w:t>is</w:t>
      </w:r>
      <w:r>
        <w:rPr>
          <w:spacing w:val="-2"/>
        </w:rPr>
        <w:t xml:space="preserve"> </w:t>
      </w:r>
      <w:r>
        <w:t>over</w:t>
      </w:r>
      <w:r>
        <w:rPr>
          <w:spacing w:val="-2"/>
        </w:rPr>
        <w:t xml:space="preserve"> </w:t>
      </w:r>
      <w:r>
        <w:t>a</w:t>
      </w:r>
      <w:r>
        <w:rPr>
          <w:spacing w:val="-5"/>
        </w:rPr>
        <w:t xml:space="preserve"> </w:t>
      </w:r>
      <w:r>
        <w:t>bank</w:t>
      </w:r>
      <w:r>
        <w:rPr>
          <w:spacing w:val="-5"/>
        </w:rPr>
        <w:t xml:space="preserve"> </w:t>
      </w:r>
      <w:r>
        <w:t>holiday/</w:t>
      </w:r>
      <w:r>
        <w:rPr>
          <w:spacing w:val="-1"/>
        </w:rPr>
        <w:t xml:space="preserve"> </w:t>
      </w:r>
      <w:r>
        <w:t>weekend</w:t>
      </w:r>
      <w:r>
        <w:rPr>
          <w:spacing w:val="-5"/>
        </w:rPr>
        <w:t xml:space="preserve"> </w:t>
      </w:r>
      <w:r>
        <w:t>and</w:t>
      </w:r>
      <w:r>
        <w:rPr>
          <w:spacing w:val="-5"/>
        </w:rPr>
        <w:t xml:space="preserve"> </w:t>
      </w:r>
      <w:r>
        <w:t>there</w:t>
      </w:r>
      <w:r>
        <w:rPr>
          <w:spacing w:val="-5"/>
        </w:rPr>
        <w:t xml:space="preserve"> </w:t>
      </w:r>
      <w:r>
        <w:t>are</w:t>
      </w:r>
      <w:r>
        <w:rPr>
          <w:spacing w:val="-3"/>
        </w:rPr>
        <w:t xml:space="preserve"> </w:t>
      </w:r>
      <w:r>
        <w:t>concerns</w:t>
      </w:r>
      <w:r>
        <w:rPr>
          <w:spacing w:val="-2"/>
        </w:rPr>
        <w:t xml:space="preserve"> </w:t>
      </w:r>
      <w:r>
        <w:t>about</w:t>
      </w:r>
      <w:r>
        <w:rPr>
          <w:spacing w:val="-1"/>
        </w:rPr>
        <w:t xml:space="preserve"> </w:t>
      </w:r>
      <w:r>
        <w:t xml:space="preserve">physical abuse and the child cannot be seen by the </w:t>
      </w:r>
      <w:r w:rsidR="00306464">
        <w:t>C</w:t>
      </w:r>
      <w:r>
        <w:t xml:space="preserve">ommunity </w:t>
      </w:r>
      <w:proofErr w:type="spellStart"/>
      <w:r w:rsidR="00306464">
        <w:t>P</w:t>
      </w:r>
      <w:r>
        <w:t>aediatricians</w:t>
      </w:r>
      <w:proofErr w:type="spellEnd"/>
      <w:r>
        <w:t xml:space="preserve"> within 24 hours</w:t>
      </w:r>
    </w:p>
    <w:p w14:paraId="61459C8C" w14:textId="6DC5AA1C" w:rsidR="0041147B" w:rsidRDefault="008A7BCB">
      <w:pPr>
        <w:pStyle w:val="ListParagraph"/>
        <w:numPr>
          <w:ilvl w:val="1"/>
          <w:numId w:val="3"/>
        </w:numPr>
        <w:tabs>
          <w:tab w:val="left" w:pos="940"/>
        </w:tabs>
        <w:spacing w:before="13" w:line="232" w:lineRule="auto"/>
        <w:ind w:right="1453"/>
        <w:jc w:val="both"/>
      </w:pPr>
      <w:r>
        <w:rPr>
          <w:u w:val="single"/>
        </w:rPr>
        <w:t>or</w:t>
      </w:r>
      <w:r>
        <w:rPr>
          <w:spacing w:val="-5"/>
          <w:u w:val="single"/>
        </w:rPr>
        <w:t xml:space="preserve"> </w:t>
      </w:r>
      <w:r>
        <w:t>further</w:t>
      </w:r>
      <w:r>
        <w:rPr>
          <w:spacing w:val="-5"/>
        </w:rPr>
        <w:t xml:space="preserve"> </w:t>
      </w:r>
      <w:r>
        <w:t>investigations</w:t>
      </w:r>
      <w:r>
        <w:rPr>
          <w:spacing w:val="-7"/>
        </w:rPr>
        <w:t xml:space="preserve"> </w:t>
      </w:r>
      <w:r>
        <w:t>are</w:t>
      </w:r>
      <w:r>
        <w:rPr>
          <w:spacing w:val="-6"/>
        </w:rPr>
        <w:t xml:space="preserve"> </w:t>
      </w:r>
      <w:r>
        <w:t>required</w:t>
      </w:r>
      <w:r>
        <w:rPr>
          <w:spacing w:val="-6"/>
        </w:rPr>
        <w:t xml:space="preserve"> </w:t>
      </w:r>
      <w:r>
        <w:t>following</w:t>
      </w:r>
      <w:r>
        <w:rPr>
          <w:spacing w:val="-4"/>
        </w:rPr>
        <w:t xml:space="preserve"> </w:t>
      </w:r>
      <w:r>
        <w:t>a</w:t>
      </w:r>
      <w:r>
        <w:rPr>
          <w:spacing w:val="-6"/>
        </w:rPr>
        <w:t xml:space="preserve"> </w:t>
      </w:r>
      <w:r>
        <w:t>community</w:t>
      </w:r>
      <w:r>
        <w:rPr>
          <w:spacing w:val="-3"/>
        </w:rPr>
        <w:t xml:space="preserve"> </w:t>
      </w:r>
      <w:r>
        <w:t xml:space="preserve">safeguarding </w:t>
      </w:r>
      <w:r>
        <w:rPr>
          <w:spacing w:val="-2"/>
        </w:rPr>
        <w:t>medical</w:t>
      </w:r>
      <w:r w:rsidR="0092087A">
        <w:rPr>
          <w:spacing w:val="-2"/>
        </w:rPr>
        <w:t xml:space="preserve"> (</w:t>
      </w:r>
      <w:proofErr w:type="spellStart"/>
      <w:r w:rsidR="0092087A">
        <w:rPr>
          <w:spacing w:val="-2"/>
        </w:rPr>
        <w:t>e.g</w:t>
      </w:r>
      <w:proofErr w:type="spellEnd"/>
      <w:r w:rsidR="0092087A">
        <w:rPr>
          <w:spacing w:val="-2"/>
        </w:rPr>
        <w:t xml:space="preserve"> scans, x rays)</w:t>
      </w:r>
      <w:r>
        <w:rPr>
          <w:spacing w:val="-2"/>
        </w:rPr>
        <w:t>.</w:t>
      </w:r>
    </w:p>
    <w:p w14:paraId="4693A471" w14:textId="77777777" w:rsidR="0041147B" w:rsidRDefault="0041147B">
      <w:pPr>
        <w:pStyle w:val="BodyText"/>
        <w:rPr>
          <w:sz w:val="24"/>
        </w:rPr>
      </w:pPr>
    </w:p>
    <w:p w14:paraId="29185E04" w14:textId="77777777" w:rsidR="0041147B" w:rsidRDefault="0041147B">
      <w:pPr>
        <w:pStyle w:val="BodyText"/>
        <w:spacing w:before="2"/>
        <w:rPr>
          <w:sz w:val="20"/>
        </w:rPr>
      </w:pPr>
    </w:p>
    <w:p w14:paraId="26DB8690" w14:textId="77777777" w:rsidR="0041147B" w:rsidRDefault="008A7BCB">
      <w:pPr>
        <w:pStyle w:val="Heading3"/>
        <w:numPr>
          <w:ilvl w:val="0"/>
          <w:numId w:val="3"/>
        </w:numPr>
        <w:tabs>
          <w:tab w:val="left" w:pos="940"/>
        </w:tabs>
        <w:spacing w:line="253" w:lineRule="exact"/>
        <w:ind w:hanging="542"/>
        <w:jc w:val="left"/>
        <w:rPr>
          <w:b w:val="0"/>
        </w:rPr>
      </w:pPr>
      <w:r>
        <w:rPr>
          <w:u w:val="single"/>
        </w:rPr>
        <w:t>During</w:t>
      </w:r>
      <w:r>
        <w:rPr>
          <w:spacing w:val="-8"/>
          <w:u w:val="single"/>
        </w:rPr>
        <w:t xml:space="preserve"> </w:t>
      </w:r>
      <w:r>
        <w:rPr>
          <w:u w:val="single"/>
        </w:rPr>
        <w:t>working</w:t>
      </w:r>
      <w:r>
        <w:rPr>
          <w:spacing w:val="-5"/>
          <w:u w:val="single"/>
        </w:rPr>
        <w:t xml:space="preserve"> </w:t>
      </w:r>
      <w:r>
        <w:rPr>
          <w:u w:val="single"/>
        </w:rPr>
        <w:t>hours</w:t>
      </w:r>
      <w:r>
        <w:rPr>
          <w:spacing w:val="-7"/>
          <w:u w:val="single"/>
        </w:rPr>
        <w:t xml:space="preserve"> </w:t>
      </w:r>
      <w:r>
        <w:rPr>
          <w:u w:val="single"/>
        </w:rPr>
        <w:t>(Monday</w:t>
      </w:r>
      <w:r>
        <w:rPr>
          <w:spacing w:val="-7"/>
          <w:u w:val="single"/>
        </w:rPr>
        <w:t xml:space="preserve"> </w:t>
      </w:r>
      <w:r>
        <w:rPr>
          <w:u w:val="single"/>
        </w:rPr>
        <w:t>to</w:t>
      </w:r>
      <w:r>
        <w:rPr>
          <w:spacing w:val="-5"/>
          <w:u w:val="single"/>
        </w:rPr>
        <w:t xml:space="preserve"> </w:t>
      </w:r>
      <w:r>
        <w:rPr>
          <w:u w:val="single"/>
        </w:rPr>
        <w:t>Friday,</w:t>
      </w:r>
      <w:r>
        <w:rPr>
          <w:spacing w:val="-3"/>
          <w:u w:val="single"/>
        </w:rPr>
        <w:t xml:space="preserve"> </w:t>
      </w:r>
      <w:r>
        <w:rPr>
          <w:u w:val="single"/>
        </w:rPr>
        <w:t>9am-</w:t>
      </w:r>
      <w:r>
        <w:rPr>
          <w:spacing w:val="-4"/>
          <w:u w:val="single"/>
        </w:rPr>
        <w:t>5pm)</w:t>
      </w:r>
    </w:p>
    <w:p w14:paraId="4EC60440" w14:textId="77777777" w:rsidR="0041147B" w:rsidRDefault="008A7BCB">
      <w:pPr>
        <w:pStyle w:val="BodyText"/>
        <w:ind w:left="220" w:right="964"/>
      </w:pPr>
      <w:r>
        <w:t xml:space="preserve">The social worker should contact the relevant community </w:t>
      </w:r>
      <w:proofErr w:type="spellStart"/>
      <w:r>
        <w:t>paediatric</w:t>
      </w:r>
      <w:proofErr w:type="spellEnd"/>
      <w:r>
        <w:t xml:space="preserve"> office (listed at appendix 1). The relevant office is dictated by the child’s address. The safeguarding administrator will take the contact information from the social worker. The social worker should provide details of the child;</w:t>
      </w:r>
      <w:r>
        <w:rPr>
          <w:spacing w:val="40"/>
        </w:rPr>
        <w:t xml:space="preserve"> </w:t>
      </w:r>
      <w:r>
        <w:t>including name, address, details of any injury</w:t>
      </w:r>
      <w:r>
        <w:rPr>
          <w:spacing w:val="-1"/>
        </w:rPr>
        <w:t xml:space="preserve"> </w:t>
      </w:r>
      <w:r>
        <w:t>and</w:t>
      </w:r>
      <w:r>
        <w:rPr>
          <w:spacing w:val="-4"/>
        </w:rPr>
        <w:t xml:space="preserve"> </w:t>
      </w:r>
      <w:r>
        <w:t>the</w:t>
      </w:r>
      <w:r>
        <w:rPr>
          <w:spacing w:val="-2"/>
        </w:rPr>
        <w:t xml:space="preserve"> </w:t>
      </w:r>
      <w:r>
        <w:t>name</w:t>
      </w:r>
      <w:r>
        <w:rPr>
          <w:spacing w:val="-2"/>
        </w:rPr>
        <w:t xml:space="preserve"> </w:t>
      </w:r>
      <w:r>
        <w:t>of</w:t>
      </w:r>
      <w:r>
        <w:rPr>
          <w:spacing w:val="-3"/>
        </w:rPr>
        <w:t xml:space="preserve"> </w:t>
      </w:r>
      <w:r>
        <w:t>the</w:t>
      </w:r>
      <w:r>
        <w:rPr>
          <w:spacing w:val="-2"/>
        </w:rPr>
        <w:t xml:space="preserve"> </w:t>
      </w:r>
      <w:r>
        <w:t>social</w:t>
      </w:r>
      <w:r>
        <w:rPr>
          <w:spacing w:val="-3"/>
        </w:rPr>
        <w:t xml:space="preserve"> </w:t>
      </w:r>
      <w:r>
        <w:t>worker</w:t>
      </w:r>
      <w:r>
        <w:rPr>
          <w:spacing w:val="-1"/>
        </w:rPr>
        <w:t xml:space="preserve"> </w:t>
      </w:r>
      <w:r>
        <w:t>who</w:t>
      </w:r>
      <w:r>
        <w:rPr>
          <w:spacing w:val="-2"/>
        </w:rPr>
        <w:t xml:space="preserve"> </w:t>
      </w:r>
      <w:r>
        <w:t>will</w:t>
      </w:r>
      <w:r>
        <w:rPr>
          <w:spacing w:val="-2"/>
        </w:rPr>
        <w:t xml:space="preserve"> </w:t>
      </w:r>
      <w:r>
        <w:t>accompany</w:t>
      </w:r>
      <w:r>
        <w:rPr>
          <w:spacing w:val="-4"/>
        </w:rPr>
        <w:t xml:space="preserve"> </w:t>
      </w:r>
      <w:r>
        <w:t>the</w:t>
      </w:r>
      <w:r>
        <w:rPr>
          <w:spacing w:val="-4"/>
        </w:rPr>
        <w:t xml:space="preserve"> </w:t>
      </w:r>
      <w:r>
        <w:t>child</w:t>
      </w:r>
      <w:r>
        <w:rPr>
          <w:spacing w:val="-2"/>
        </w:rPr>
        <w:t xml:space="preserve"> </w:t>
      </w:r>
      <w:r>
        <w:t>to</w:t>
      </w:r>
      <w:r>
        <w:rPr>
          <w:spacing w:val="-4"/>
        </w:rPr>
        <w:t xml:space="preserve"> </w:t>
      </w:r>
      <w:r>
        <w:t>the</w:t>
      </w:r>
      <w:r>
        <w:rPr>
          <w:spacing w:val="-2"/>
        </w:rPr>
        <w:t xml:space="preserve"> </w:t>
      </w:r>
      <w:r>
        <w:t>medical. Where possible, written information highlighting the concerns about the child and family should be sent in advance (via secure email).</w:t>
      </w:r>
    </w:p>
    <w:p w14:paraId="1D9DDF19" w14:textId="5AA44A84" w:rsidR="0041147B" w:rsidRDefault="008A7BCB">
      <w:pPr>
        <w:pStyle w:val="BodyText"/>
        <w:ind w:left="220" w:right="1077"/>
        <w:jc w:val="both"/>
      </w:pPr>
      <w:r>
        <w:t xml:space="preserve">If the child is under 6 months </w:t>
      </w:r>
      <w:r>
        <w:rPr>
          <w:u w:val="single"/>
        </w:rPr>
        <w:t>and</w:t>
      </w:r>
      <w:r>
        <w:t xml:space="preserve"> there are concerns about physical </w:t>
      </w:r>
      <w:proofErr w:type="gramStart"/>
      <w:r>
        <w:t>abuse</w:t>
      </w:r>
      <w:proofErr w:type="gramEnd"/>
      <w:r>
        <w:t xml:space="preserve"> then the child</w:t>
      </w:r>
      <w:r>
        <w:rPr>
          <w:spacing w:val="-2"/>
        </w:rPr>
        <w:t xml:space="preserve"> </w:t>
      </w:r>
      <w:r>
        <w:t>should</w:t>
      </w:r>
      <w:r>
        <w:rPr>
          <w:spacing w:val="-2"/>
        </w:rPr>
        <w:t xml:space="preserve"> </w:t>
      </w:r>
      <w:r>
        <w:t>be</w:t>
      </w:r>
      <w:r>
        <w:rPr>
          <w:spacing w:val="-2"/>
        </w:rPr>
        <w:t xml:space="preserve"> </w:t>
      </w:r>
      <w:r>
        <w:t>referred</w:t>
      </w:r>
      <w:r>
        <w:rPr>
          <w:spacing w:val="-3"/>
        </w:rPr>
        <w:t xml:space="preserve"> </w:t>
      </w:r>
      <w:r>
        <w:t>by</w:t>
      </w:r>
      <w:r>
        <w:rPr>
          <w:spacing w:val="-2"/>
        </w:rPr>
        <w:t xml:space="preserve"> </w:t>
      </w:r>
      <w:r>
        <w:t>Childrens</w:t>
      </w:r>
      <w:r>
        <w:rPr>
          <w:spacing w:val="-2"/>
        </w:rPr>
        <w:t xml:space="preserve"> </w:t>
      </w:r>
      <w:r>
        <w:t>Services</w:t>
      </w:r>
      <w:r>
        <w:rPr>
          <w:spacing w:val="-4"/>
        </w:rPr>
        <w:t xml:space="preserve"> </w:t>
      </w:r>
      <w:r>
        <w:t>to</w:t>
      </w:r>
      <w:r>
        <w:rPr>
          <w:spacing w:val="-4"/>
        </w:rPr>
        <w:t xml:space="preserve"> </w:t>
      </w:r>
      <w:r>
        <w:t>the</w:t>
      </w:r>
      <w:r>
        <w:rPr>
          <w:spacing w:val="-2"/>
        </w:rPr>
        <w:t xml:space="preserve"> </w:t>
      </w:r>
      <w:r>
        <w:t>local</w:t>
      </w:r>
      <w:r>
        <w:rPr>
          <w:spacing w:val="-2"/>
        </w:rPr>
        <w:t xml:space="preserve"> </w:t>
      </w:r>
      <w:r>
        <w:t>Acute</w:t>
      </w:r>
      <w:r>
        <w:rPr>
          <w:spacing w:val="-2"/>
        </w:rPr>
        <w:t xml:space="preserve"> </w:t>
      </w:r>
      <w:r>
        <w:t>Hospital</w:t>
      </w:r>
      <w:r>
        <w:rPr>
          <w:spacing w:val="-5"/>
        </w:rPr>
        <w:t xml:space="preserve"> </w:t>
      </w:r>
      <w:r>
        <w:t>to</w:t>
      </w:r>
      <w:r>
        <w:rPr>
          <w:spacing w:val="-2"/>
        </w:rPr>
        <w:t xml:space="preserve"> </w:t>
      </w:r>
      <w:r>
        <w:t>be</w:t>
      </w:r>
      <w:r>
        <w:rPr>
          <w:spacing w:val="-2"/>
        </w:rPr>
        <w:t xml:space="preserve"> </w:t>
      </w:r>
      <w:r>
        <w:t xml:space="preserve">seen by the </w:t>
      </w:r>
      <w:proofErr w:type="spellStart"/>
      <w:r>
        <w:t>Paediatric</w:t>
      </w:r>
      <w:proofErr w:type="spellEnd"/>
      <w:r>
        <w:t xml:space="preserve"> </w:t>
      </w:r>
      <w:r w:rsidR="00306464">
        <w:t>T</w:t>
      </w:r>
      <w:r>
        <w:t>eam (see Appendix 1 for contact details).</w:t>
      </w:r>
    </w:p>
    <w:p w14:paraId="4C847F5F" w14:textId="77777777" w:rsidR="0041147B" w:rsidRDefault="0041147B">
      <w:pPr>
        <w:pStyle w:val="BodyText"/>
        <w:rPr>
          <w:sz w:val="24"/>
        </w:rPr>
      </w:pPr>
    </w:p>
    <w:p w14:paraId="12174FAF" w14:textId="77777777" w:rsidR="0041147B" w:rsidRDefault="0041147B">
      <w:pPr>
        <w:pStyle w:val="BodyText"/>
        <w:spacing w:before="11"/>
        <w:rPr>
          <w:sz w:val="19"/>
        </w:rPr>
      </w:pPr>
    </w:p>
    <w:p w14:paraId="23589CD5" w14:textId="77777777" w:rsidR="0041147B" w:rsidRDefault="008A7BCB">
      <w:pPr>
        <w:pStyle w:val="Heading3"/>
        <w:numPr>
          <w:ilvl w:val="0"/>
          <w:numId w:val="3"/>
        </w:numPr>
        <w:tabs>
          <w:tab w:val="left" w:pos="940"/>
        </w:tabs>
        <w:ind w:right="1989" w:hanging="605"/>
        <w:jc w:val="left"/>
      </w:pPr>
      <w:r>
        <w:rPr>
          <w:u w:val="single"/>
        </w:rPr>
        <w:t>For</w:t>
      </w:r>
      <w:r>
        <w:rPr>
          <w:spacing w:val="-3"/>
          <w:u w:val="single"/>
        </w:rPr>
        <w:t xml:space="preserve"> </w:t>
      </w:r>
      <w:r>
        <w:rPr>
          <w:u w:val="single"/>
        </w:rPr>
        <w:t>all</w:t>
      </w:r>
      <w:r>
        <w:rPr>
          <w:spacing w:val="-2"/>
          <w:u w:val="single"/>
        </w:rPr>
        <w:t xml:space="preserve"> </w:t>
      </w:r>
      <w:r>
        <w:rPr>
          <w:u w:val="single"/>
        </w:rPr>
        <w:t>sexual</w:t>
      </w:r>
      <w:r>
        <w:rPr>
          <w:spacing w:val="-5"/>
          <w:u w:val="single"/>
        </w:rPr>
        <w:t xml:space="preserve"> </w:t>
      </w:r>
      <w:r>
        <w:rPr>
          <w:u w:val="single"/>
        </w:rPr>
        <w:t>abuse</w:t>
      </w:r>
      <w:r>
        <w:rPr>
          <w:spacing w:val="-4"/>
          <w:u w:val="single"/>
        </w:rPr>
        <w:t xml:space="preserve"> </w:t>
      </w:r>
      <w:r>
        <w:rPr>
          <w:u w:val="single"/>
        </w:rPr>
        <w:t>allegations</w:t>
      </w:r>
      <w:r>
        <w:rPr>
          <w:spacing w:val="-6"/>
          <w:u w:val="single"/>
        </w:rPr>
        <w:t xml:space="preserve"> </w:t>
      </w:r>
      <w:r>
        <w:rPr>
          <w:u w:val="single"/>
        </w:rPr>
        <w:t>(acute</w:t>
      </w:r>
      <w:r>
        <w:rPr>
          <w:spacing w:val="-4"/>
          <w:u w:val="single"/>
        </w:rPr>
        <w:t xml:space="preserve"> </w:t>
      </w:r>
      <w:r>
        <w:rPr>
          <w:u w:val="single"/>
        </w:rPr>
        <w:t>and</w:t>
      </w:r>
      <w:r>
        <w:rPr>
          <w:spacing w:val="-6"/>
          <w:u w:val="single"/>
        </w:rPr>
        <w:t xml:space="preserve"> </w:t>
      </w:r>
      <w:r>
        <w:rPr>
          <w:u w:val="single"/>
        </w:rPr>
        <w:t>non-recent)</w:t>
      </w:r>
      <w:r>
        <w:rPr>
          <w:spacing w:val="-3"/>
          <w:u w:val="single"/>
        </w:rPr>
        <w:t xml:space="preserve"> </w:t>
      </w:r>
      <w:r>
        <w:rPr>
          <w:u w:val="single"/>
        </w:rPr>
        <w:t>and</w:t>
      </w:r>
      <w:r>
        <w:rPr>
          <w:spacing w:val="-6"/>
          <w:u w:val="single"/>
        </w:rPr>
        <w:t xml:space="preserve"> </w:t>
      </w:r>
      <w:r>
        <w:rPr>
          <w:u w:val="single"/>
        </w:rPr>
        <w:t>for</w:t>
      </w:r>
      <w:r>
        <w:t xml:space="preserve"> </w:t>
      </w:r>
      <w:r>
        <w:rPr>
          <w:u w:val="single"/>
        </w:rPr>
        <w:t>examinations for female genital mutilation (FGM</w:t>
      </w:r>
      <w:r>
        <w:t>)</w:t>
      </w:r>
    </w:p>
    <w:p w14:paraId="198549F5" w14:textId="77777777" w:rsidR="0041147B" w:rsidRDefault="0041147B">
      <w:pPr>
        <w:pStyle w:val="BodyText"/>
        <w:spacing w:before="1"/>
        <w:rPr>
          <w:b/>
          <w:sz w:val="14"/>
        </w:rPr>
      </w:pPr>
    </w:p>
    <w:p w14:paraId="297306C9" w14:textId="77777777" w:rsidR="0041147B" w:rsidRDefault="008A7BCB">
      <w:pPr>
        <w:pStyle w:val="BodyText"/>
        <w:spacing w:before="94"/>
        <w:ind w:left="220" w:right="1040"/>
      </w:pPr>
      <w:r>
        <w:t>During</w:t>
      </w:r>
      <w:r>
        <w:rPr>
          <w:spacing w:val="-3"/>
        </w:rPr>
        <w:t xml:space="preserve"> </w:t>
      </w:r>
      <w:r>
        <w:t>working</w:t>
      </w:r>
      <w:r>
        <w:rPr>
          <w:spacing w:val="-3"/>
        </w:rPr>
        <w:t xml:space="preserve"> </w:t>
      </w:r>
      <w:r>
        <w:t>hours</w:t>
      </w:r>
      <w:r>
        <w:rPr>
          <w:spacing w:val="-5"/>
        </w:rPr>
        <w:t xml:space="preserve"> </w:t>
      </w:r>
      <w:r>
        <w:t>(Monday</w:t>
      </w:r>
      <w:r>
        <w:rPr>
          <w:spacing w:val="-2"/>
        </w:rPr>
        <w:t xml:space="preserve"> </w:t>
      </w:r>
      <w:r>
        <w:t>to</w:t>
      </w:r>
      <w:r>
        <w:rPr>
          <w:spacing w:val="-5"/>
        </w:rPr>
        <w:t xml:space="preserve"> </w:t>
      </w:r>
      <w:r>
        <w:t>Friday)</w:t>
      </w:r>
      <w:r>
        <w:rPr>
          <w:spacing w:val="-2"/>
        </w:rPr>
        <w:t xml:space="preserve"> </w:t>
      </w:r>
      <w:r>
        <w:t>please</w:t>
      </w:r>
      <w:r>
        <w:rPr>
          <w:spacing w:val="-7"/>
        </w:rPr>
        <w:t xml:space="preserve"> </w:t>
      </w:r>
      <w:r>
        <w:t>contact</w:t>
      </w:r>
      <w:r>
        <w:rPr>
          <w:spacing w:val="-4"/>
        </w:rPr>
        <w:t xml:space="preserve"> </w:t>
      </w:r>
      <w:r>
        <w:t>the</w:t>
      </w:r>
      <w:r>
        <w:rPr>
          <w:spacing w:val="-3"/>
        </w:rPr>
        <w:t xml:space="preserve"> </w:t>
      </w:r>
      <w:r>
        <w:t>Solace</w:t>
      </w:r>
      <w:r>
        <w:rPr>
          <w:spacing w:val="-3"/>
        </w:rPr>
        <w:t xml:space="preserve"> </w:t>
      </w:r>
      <w:r>
        <w:t xml:space="preserve">Centre, Surrey Sexual Assault Referral Centre (SARC) directly and discuss with </w:t>
      </w:r>
      <w:proofErr w:type="spellStart"/>
      <w:r>
        <w:t>Paediatric</w:t>
      </w:r>
      <w:proofErr w:type="spellEnd"/>
      <w:r>
        <w:t xml:space="preserve"> Consultant </w:t>
      </w:r>
      <w:proofErr w:type="gramStart"/>
      <w:r>
        <w:t>On</w:t>
      </w:r>
      <w:proofErr w:type="gramEnd"/>
      <w:r>
        <w:t xml:space="preserve"> Call for the SARC (see Appendix 1).</w:t>
      </w:r>
    </w:p>
    <w:p w14:paraId="3CD80B23" w14:textId="77777777" w:rsidR="0041147B" w:rsidRDefault="008A7BCB">
      <w:pPr>
        <w:pStyle w:val="BodyText"/>
        <w:spacing w:line="252" w:lineRule="exact"/>
        <w:ind w:left="220"/>
      </w:pPr>
      <w:r>
        <w:t>Out</w:t>
      </w:r>
      <w:r>
        <w:rPr>
          <w:spacing w:val="-7"/>
        </w:rPr>
        <w:t xml:space="preserve"> </w:t>
      </w:r>
      <w:r>
        <w:t>of</w:t>
      </w:r>
      <w:r>
        <w:rPr>
          <w:spacing w:val="-5"/>
        </w:rPr>
        <w:t xml:space="preserve"> </w:t>
      </w:r>
      <w:r>
        <w:t>hours</w:t>
      </w:r>
      <w:r>
        <w:rPr>
          <w:spacing w:val="-3"/>
        </w:rPr>
        <w:t xml:space="preserve"> </w:t>
      </w:r>
      <w:r>
        <w:t>please</w:t>
      </w:r>
      <w:r>
        <w:rPr>
          <w:spacing w:val="-6"/>
        </w:rPr>
        <w:t xml:space="preserve"> </w:t>
      </w:r>
      <w:r>
        <w:t>call</w:t>
      </w:r>
      <w:r>
        <w:rPr>
          <w:spacing w:val="-3"/>
        </w:rPr>
        <w:t xml:space="preserve"> </w:t>
      </w:r>
      <w:r>
        <w:t>the</w:t>
      </w:r>
      <w:r>
        <w:rPr>
          <w:spacing w:val="-4"/>
        </w:rPr>
        <w:t xml:space="preserve"> </w:t>
      </w:r>
      <w:r>
        <w:t>Police</w:t>
      </w:r>
      <w:r>
        <w:rPr>
          <w:spacing w:val="-4"/>
        </w:rPr>
        <w:t xml:space="preserve"> </w:t>
      </w:r>
      <w:r>
        <w:t>via</w:t>
      </w:r>
      <w:r>
        <w:rPr>
          <w:spacing w:val="-4"/>
        </w:rPr>
        <w:t xml:space="preserve"> </w:t>
      </w:r>
      <w:r>
        <w:t>999,</w:t>
      </w:r>
      <w:r>
        <w:rPr>
          <w:spacing w:val="-5"/>
        </w:rPr>
        <w:t xml:space="preserve"> </w:t>
      </w:r>
      <w:r>
        <w:t>who</w:t>
      </w:r>
      <w:r>
        <w:rPr>
          <w:spacing w:val="-3"/>
        </w:rPr>
        <w:t xml:space="preserve"> </w:t>
      </w:r>
      <w:r>
        <w:t>will</w:t>
      </w:r>
      <w:r>
        <w:rPr>
          <w:spacing w:val="-4"/>
        </w:rPr>
        <w:t xml:space="preserve"> </w:t>
      </w:r>
      <w:r>
        <w:t>liaise</w:t>
      </w:r>
      <w:r>
        <w:rPr>
          <w:spacing w:val="-4"/>
        </w:rPr>
        <w:t xml:space="preserve"> </w:t>
      </w:r>
      <w:r>
        <w:t>with</w:t>
      </w:r>
      <w:r>
        <w:rPr>
          <w:spacing w:val="-4"/>
        </w:rPr>
        <w:t xml:space="preserve"> </w:t>
      </w:r>
      <w:r>
        <w:t>Surrey</w:t>
      </w:r>
      <w:r>
        <w:rPr>
          <w:spacing w:val="-3"/>
        </w:rPr>
        <w:t xml:space="preserve"> </w:t>
      </w:r>
      <w:r>
        <w:t>Solace</w:t>
      </w:r>
      <w:r>
        <w:rPr>
          <w:spacing w:val="-3"/>
        </w:rPr>
        <w:t xml:space="preserve"> </w:t>
      </w:r>
      <w:r>
        <w:rPr>
          <w:spacing w:val="-2"/>
        </w:rPr>
        <w:t>Centre.</w:t>
      </w:r>
    </w:p>
    <w:p w14:paraId="2823CFCB" w14:textId="77777777" w:rsidR="00153F87" w:rsidRDefault="00153F87">
      <w:pPr>
        <w:pStyle w:val="BodyText"/>
        <w:spacing w:before="10"/>
        <w:rPr>
          <w:sz w:val="24"/>
        </w:rPr>
      </w:pPr>
    </w:p>
    <w:p w14:paraId="486F022B" w14:textId="77777777" w:rsidR="00153F87" w:rsidRDefault="00153F87">
      <w:pPr>
        <w:pStyle w:val="BodyText"/>
        <w:spacing w:before="10"/>
        <w:rPr>
          <w:sz w:val="19"/>
        </w:rPr>
      </w:pPr>
    </w:p>
    <w:p w14:paraId="77C9F2DF" w14:textId="77777777" w:rsidR="0041147B" w:rsidRDefault="008A7BCB">
      <w:pPr>
        <w:pStyle w:val="Heading3"/>
        <w:numPr>
          <w:ilvl w:val="0"/>
          <w:numId w:val="4"/>
        </w:numPr>
        <w:tabs>
          <w:tab w:val="left" w:pos="938"/>
        </w:tabs>
        <w:spacing w:before="1"/>
        <w:ind w:left="938" w:hanging="358"/>
      </w:pPr>
      <w:r>
        <w:rPr>
          <w:u w:val="single"/>
        </w:rPr>
        <w:t>Timing</w:t>
      </w:r>
      <w:r>
        <w:rPr>
          <w:spacing w:val="-3"/>
          <w:u w:val="single"/>
        </w:rPr>
        <w:t xml:space="preserve"> </w:t>
      </w:r>
      <w:r>
        <w:rPr>
          <w:u w:val="single"/>
        </w:rPr>
        <w:t>of</w:t>
      </w:r>
      <w:r>
        <w:rPr>
          <w:spacing w:val="-4"/>
          <w:u w:val="single"/>
        </w:rPr>
        <w:t xml:space="preserve"> </w:t>
      </w:r>
      <w:r>
        <w:rPr>
          <w:u w:val="single"/>
        </w:rPr>
        <w:t>the</w:t>
      </w:r>
      <w:r>
        <w:rPr>
          <w:spacing w:val="-4"/>
          <w:u w:val="single"/>
        </w:rPr>
        <w:t xml:space="preserve"> </w:t>
      </w:r>
      <w:r>
        <w:rPr>
          <w:spacing w:val="-2"/>
          <w:u w:val="single"/>
        </w:rPr>
        <w:t>Medical</w:t>
      </w:r>
    </w:p>
    <w:p w14:paraId="197745C8" w14:textId="77777777" w:rsidR="0041147B" w:rsidRDefault="0041147B">
      <w:pPr>
        <w:sectPr w:rsidR="0041147B">
          <w:pgSz w:w="11910" w:h="16840"/>
          <w:pgMar w:top="1340" w:right="840" w:bottom="1240" w:left="1580" w:header="0" w:footer="1049" w:gutter="0"/>
          <w:cols w:space="720"/>
        </w:sectPr>
      </w:pPr>
    </w:p>
    <w:p w14:paraId="0FBCCB5F" w14:textId="72691602" w:rsidR="0041147B" w:rsidRDefault="008A7BCB">
      <w:pPr>
        <w:pStyle w:val="BodyText"/>
        <w:spacing w:before="81"/>
        <w:ind w:left="220" w:right="1040"/>
      </w:pPr>
      <w:r>
        <w:lastRenderedPageBreak/>
        <w:t>A mutually agreed time for the medical examination will be arranged. Where possible,</w:t>
      </w:r>
      <w:r>
        <w:rPr>
          <w:spacing w:val="-3"/>
        </w:rPr>
        <w:t xml:space="preserve"> </w:t>
      </w:r>
      <w:r>
        <w:t>child</w:t>
      </w:r>
      <w:r>
        <w:rPr>
          <w:spacing w:val="-3"/>
        </w:rPr>
        <w:t xml:space="preserve"> </w:t>
      </w:r>
      <w:r>
        <w:t>protection</w:t>
      </w:r>
      <w:r>
        <w:rPr>
          <w:spacing w:val="-5"/>
        </w:rPr>
        <w:t xml:space="preserve"> </w:t>
      </w:r>
      <w:r>
        <w:t>medicals</w:t>
      </w:r>
      <w:r>
        <w:rPr>
          <w:spacing w:val="-3"/>
        </w:rPr>
        <w:t xml:space="preserve"> </w:t>
      </w:r>
      <w:r>
        <w:t>will</w:t>
      </w:r>
      <w:r>
        <w:rPr>
          <w:spacing w:val="-3"/>
        </w:rPr>
        <w:t xml:space="preserve"> </w:t>
      </w:r>
      <w:r>
        <w:t>be</w:t>
      </w:r>
      <w:r>
        <w:rPr>
          <w:spacing w:val="-3"/>
        </w:rPr>
        <w:t xml:space="preserve"> </w:t>
      </w:r>
      <w:r>
        <w:t>undertaken</w:t>
      </w:r>
      <w:r>
        <w:rPr>
          <w:spacing w:val="-3"/>
        </w:rPr>
        <w:t xml:space="preserve"> </w:t>
      </w:r>
      <w:r>
        <w:t>during</w:t>
      </w:r>
      <w:r>
        <w:rPr>
          <w:spacing w:val="-3"/>
        </w:rPr>
        <w:t xml:space="preserve"> </w:t>
      </w:r>
      <w:r>
        <w:t>working</w:t>
      </w:r>
      <w:r>
        <w:rPr>
          <w:spacing w:val="-3"/>
        </w:rPr>
        <w:t xml:space="preserve"> </w:t>
      </w:r>
      <w:r>
        <w:t>hours by</w:t>
      </w:r>
      <w:r>
        <w:rPr>
          <w:spacing w:val="-5"/>
        </w:rPr>
        <w:t xml:space="preserve"> </w:t>
      </w:r>
      <w:r>
        <w:t xml:space="preserve">the </w:t>
      </w:r>
      <w:r w:rsidR="00306464">
        <w:t>C</w:t>
      </w:r>
      <w:r>
        <w:t xml:space="preserve">ommunity </w:t>
      </w:r>
      <w:proofErr w:type="spellStart"/>
      <w:r w:rsidR="00306464">
        <w:t>P</w:t>
      </w:r>
      <w:r>
        <w:t>aediatric</w:t>
      </w:r>
      <w:proofErr w:type="spellEnd"/>
      <w:r>
        <w:t xml:space="preserve"> </w:t>
      </w:r>
      <w:r w:rsidR="00306464">
        <w:t>T</w:t>
      </w:r>
      <w:r>
        <w:t>eam.</w:t>
      </w:r>
    </w:p>
    <w:p w14:paraId="58D2BA73" w14:textId="77777777" w:rsidR="0041147B" w:rsidRDefault="0041147B">
      <w:pPr>
        <w:pStyle w:val="BodyText"/>
        <w:spacing w:before="1"/>
      </w:pPr>
    </w:p>
    <w:p w14:paraId="2747BDCC" w14:textId="77777777" w:rsidR="0041147B" w:rsidRDefault="008A7BCB">
      <w:pPr>
        <w:pStyle w:val="BodyText"/>
        <w:spacing w:before="1"/>
        <w:ind w:left="220"/>
      </w:pPr>
      <w:r>
        <w:t>The</w:t>
      </w:r>
      <w:r>
        <w:rPr>
          <w:spacing w:val="-6"/>
        </w:rPr>
        <w:t xml:space="preserve"> </w:t>
      </w:r>
      <w:r>
        <w:t>following</w:t>
      </w:r>
      <w:r>
        <w:rPr>
          <w:spacing w:val="-4"/>
        </w:rPr>
        <w:t xml:space="preserve"> </w:t>
      </w:r>
      <w:r>
        <w:t>are</w:t>
      </w:r>
      <w:r>
        <w:rPr>
          <w:spacing w:val="-6"/>
        </w:rPr>
        <w:t xml:space="preserve"> </w:t>
      </w:r>
      <w:r>
        <w:t>taken</w:t>
      </w:r>
      <w:r>
        <w:rPr>
          <w:spacing w:val="-7"/>
        </w:rPr>
        <w:t xml:space="preserve"> </w:t>
      </w:r>
      <w:r>
        <w:t>as</w:t>
      </w:r>
      <w:r>
        <w:rPr>
          <w:spacing w:val="-4"/>
        </w:rPr>
        <w:t xml:space="preserve"> </w:t>
      </w:r>
      <w:r>
        <w:t>a</w:t>
      </w:r>
      <w:r>
        <w:rPr>
          <w:spacing w:val="-3"/>
        </w:rPr>
        <w:t xml:space="preserve"> </w:t>
      </w:r>
      <w:proofErr w:type="gramStart"/>
      <w:r>
        <w:t>guide</w:t>
      </w:r>
      <w:proofErr w:type="gramEnd"/>
      <w:r>
        <w:rPr>
          <w:spacing w:val="-4"/>
        </w:rPr>
        <w:t xml:space="preserve"> </w:t>
      </w:r>
      <w:r>
        <w:t>but</w:t>
      </w:r>
      <w:r>
        <w:rPr>
          <w:spacing w:val="-5"/>
        </w:rPr>
        <w:t xml:space="preserve"> </w:t>
      </w:r>
      <w:r>
        <w:t>each</w:t>
      </w:r>
      <w:r>
        <w:rPr>
          <w:spacing w:val="-4"/>
        </w:rPr>
        <w:t xml:space="preserve"> </w:t>
      </w:r>
      <w:r>
        <w:t>case</w:t>
      </w:r>
      <w:r>
        <w:rPr>
          <w:spacing w:val="-5"/>
        </w:rPr>
        <w:t xml:space="preserve"> </w:t>
      </w:r>
      <w:r>
        <w:t>should</w:t>
      </w:r>
      <w:r>
        <w:rPr>
          <w:spacing w:val="-4"/>
        </w:rPr>
        <w:t xml:space="preserve"> </w:t>
      </w:r>
      <w:r>
        <w:t>be</w:t>
      </w:r>
      <w:r>
        <w:rPr>
          <w:spacing w:val="-6"/>
        </w:rPr>
        <w:t xml:space="preserve"> </w:t>
      </w:r>
      <w:r>
        <w:t>considered</w:t>
      </w:r>
      <w:r>
        <w:rPr>
          <w:spacing w:val="-5"/>
        </w:rPr>
        <w:t xml:space="preserve"> </w:t>
      </w:r>
      <w:r>
        <w:rPr>
          <w:spacing w:val="-2"/>
        </w:rPr>
        <w:t>individually.</w:t>
      </w:r>
    </w:p>
    <w:p w14:paraId="064903CB" w14:textId="77777777" w:rsidR="0041147B" w:rsidRDefault="0041147B">
      <w:pPr>
        <w:pStyle w:val="BodyText"/>
        <w:spacing w:before="11"/>
        <w:rPr>
          <w:sz w:val="21"/>
        </w:rPr>
      </w:pPr>
    </w:p>
    <w:p w14:paraId="3A233D91" w14:textId="77777777" w:rsidR="0041147B" w:rsidRDefault="008A7BCB">
      <w:pPr>
        <w:pStyle w:val="ListParagraph"/>
        <w:numPr>
          <w:ilvl w:val="1"/>
          <w:numId w:val="4"/>
        </w:numPr>
        <w:tabs>
          <w:tab w:val="left" w:pos="940"/>
        </w:tabs>
        <w:rPr>
          <w:rFonts w:ascii="Symbol" w:hAnsi="Symbol"/>
        </w:rPr>
      </w:pPr>
      <w:r>
        <w:t>Suspected</w:t>
      </w:r>
      <w:r>
        <w:rPr>
          <w:spacing w:val="-5"/>
        </w:rPr>
        <w:t xml:space="preserve"> </w:t>
      </w:r>
      <w:r>
        <w:t>physical</w:t>
      </w:r>
      <w:r>
        <w:rPr>
          <w:spacing w:val="-5"/>
        </w:rPr>
        <w:t xml:space="preserve"> </w:t>
      </w:r>
      <w:r>
        <w:t>injury</w:t>
      </w:r>
      <w:r>
        <w:rPr>
          <w:spacing w:val="-4"/>
        </w:rPr>
        <w:t xml:space="preserve"> </w:t>
      </w:r>
      <w:r>
        <w:t>–</w:t>
      </w:r>
      <w:r>
        <w:rPr>
          <w:spacing w:val="-5"/>
        </w:rPr>
        <w:t xml:space="preserve"> </w:t>
      </w:r>
      <w:r>
        <w:t>within</w:t>
      </w:r>
      <w:r>
        <w:rPr>
          <w:spacing w:val="-4"/>
        </w:rPr>
        <w:t xml:space="preserve"> </w:t>
      </w:r>
      <w:r>
        <w:t>24</w:t>
      </w:r>
      <w:r>
        <w:rPr>
          <w:spacing w:val="-7"/>
        </w:rPr>
        <w:t xml:space="preserve"> </w:t>
      </w:r>
      <w:r>
        <w:t>hours</w:t>
      </w:r>
      <w:r>
        <w:rPr>
          <w:spacing w:val="-3"/>
        </w:rPr>
        <w:t xml:space="preserve"> </w:t>
      </w:r>
      <w:r>
        <w:t>of</w:t>
      </w:r>
      <w:r>
        <w:rPr>
          <w:spacing w:val="-5"/>
        </w:rPr>
        <w:t xml:space="preserve"> </w:t>
      </w:r>
      <w:r>
        <w:rPr>
          <w:spacing w:val="-2"/>
        </w:rPr>
        <w:t>referral.</w:t>
      </w:r>
    </w:p>
    <w:p w14:paraId="74FDADB4" w14:textId="77777777" w:rsidR="0041147B" w:rsidRDefault="008A7BCB">
      <w:pPr>
        <w:pStyle w:val="ListParagraph"/>
        <w:numPr>
          <w:ilvl w:val="1"/>
          <w:numId w:val="4"/>
        </w:numPr>
        <w:tabs>
          <w:tab w:val="left" w:pos="933"/>
        </w:tabs>
        <w:spacing w:before="119"/>
        <w:ind w:left="933" w:hanging="355"/>
        <w:rPr>
          <w:rFonts w:ascii="Symbol" w:hAnsi="Symbol"/>
        </w:rPr>
      </w:pPr>
      <w:r>
        <w:t>Chronic</w:t>
      </w:r>
      <w:r>
        <w:rPr>
          <w:spacing w:val="-3"/>
        </w:rPr>
        <w:t xml:space="preserve"> </w:t>
      </w:r>
      <w:r>
        <w:t>neglect</w:t>
      </w:r>
      <w:r>
        <w:rPr>
          <w:spacing w:val="-3"/>
        </w:rPr>
        <w:t xml:space="preserve"> </w:t>
      </w:r>
      <w:r>
        <w:t>–</w:t>
      </w:r>
      <w:r>
        <w:rPr>
          <w:spacing w:val="-3"/>
        </w:rPr>
        <w:t xml:space="preserve"> </w:t>
      </w:r>
      <w:r>
        <w:t>within</w:t>
      </w:r>
      <w:r>
        <w:rPr>
          <w:spacing w:val="-6"/>
        </w:rPr>
        <w:t xml:space="preserve"> </w:t>
      </w:r>
      <w:r>
        <w:t>7</w:t>
      </w:r>
      <w:r>
        <w:rPr>
          <w:spacing w:val="-3"/>
        </w:rPr>
        <w:t xml:space="preserve"> </w:t>
      </w:r>
      <w:r>
        <w:t>days</w:t>
      </w:r>
      <w:r>
        <w:rPr>
          <w:spacing w:val="-3"/>
        </w:rPr>
        <w:t xml:space="preserve"> </w:t>
      </w:r>
      <w:r>
        <w:t>of</w:t>
      </w:r>
      <w:r>
        <w:rPr>
          <w:spacing w:val="-4"/>
        </w:rPr>
        <w:t xml:space="preserve"> </w:t>
      </w:r>
      <w:r>
        <w:rPr>
          <w:spacing w:val="-2"/>
        </w:rPr>
        <w:t>referral.</w:t>
      </w:r>
    </w:p>
    <w:p w14:paraId="42FDBDEA" w14:textId="77777777" w:rsidR="0041147B" w:rsidRDefault="008A7BCB">
      <w:pPr>
        <w:pStyle w:val="ListParagraph"/>
        <w:numPr>
          <w:ilvl w:val="1"/>
          <w:numId w:val="4"/>
        </w:numPr>
        <w:tabs>
          <w:tab w:val="left" w:pos="933"/>
        </w:tabs>
        <w:spacing w:before="117"/>
        <w:ind w:left="933" w:right="993" w:hanging="356"/>
        <w:rPr>
          <w:rFonts w:ascii="Symbol" w:hAnsi="Symbol"/>
        </w:rPr>
      </w:pPr>
      <w:r>
        <w:t>For all sexual abuse allegations, please contact the Solace Centre, Sexual Abuse</w:t>
      </w:r>
      <w:r>
        <w:rPr>
          <w:spacing w:val="-1"/>
        </w:rPr>
        <w:t xml:space="preserve"> </w:t>
      </w:r>
      <w:r>
        <w:t>Referral</w:t>
      </w:r>
      <w:r>
        <w:rPr>
          <w:spacing w:val="-2"/>
        </w:rPr>
        <w:t xml:space="preserve"> </w:t>
      </w:r>
      <w:r>
        <w:t>Centre</w:t>
      </w:r>
      <w:r>
        <w:rPr>
          <w:spacing w:val="-3"/>
        </w:rPr>
        <w:t xml:space="preserve"> </w:t>
      </w:r>
      <w:r>
        <w:t>(SARC) and</w:t>
      </w:r>
      <w:r>
        <w:rPr>
          <w:spacing w:val="-1"/>
        </w:rPr>
        <w:t xml:space="preserve"> </w:t>
      </w:r>
      <w:r>
        <w:t>discuss</w:t>
      </w:r>
      <w:r>
        <w:rPr>
          <w:spacing w:val="-3"/>
        </w:rPr>
        <w:t xml:space="preserve"> </w:t>
      </w:r>
      <w:r>
        <w:t>with</w:t>
      </w:r>
      <w:r>
        <w:rPr>
          <w:spacing w:val="-3"/>
        </w:rPr>
        <w:t xml:space="preserve"> </w:t>
      </w:r>
      <w:proofErr w:type="spellStart"/>
      <w:r>
        <w:t>Paediatric</w:t>
      </w:r>
      <w:proofErr w:type="spellEnd"/>
      <w:r>
        <w:t xml:space="preserve"> Consultant on</w:t>
      </w:r>
      <w:r>
        <w:rPr>
          <w:spacing w:val="-3"/>
        </w:rPr>
        <w:t xml:space="preserve"> </w:t>
      </w:r>
      <w:r>
        <w:t>call for the SARC. Forensic sampling for DNA is rarely useful more than 7 days after an allegation of acute sexual assault. However clinical signs may be present</w:t>
      </w:r>
      <w:r>
        <w:rPr>
          <w:spacing w:val="-3"/>
        </w:rPr>
        <w:t xml:space="preserve"> </w:t>
      </w:r>
      <w:r>
        <w:t>on</w:t>
      </w:r>
      <w:r>
        <w:rPr>
          <w:spacing w:val="-2"/>
        </w:rPr>
        <w:t xml:space="preserve"> </w:t>
      </w:r>
      <w:r>
        <w:t>examination</w:t>
      </w:r>
      <w:r>
        <w:rPr>
          <w:spacing w:val="-7"/>
        </w:rPr>
        <w:t xml:space="preserve"> </w:t>
      </w:r>
      <w:r>
        <w:t>up</w:t>
      </w:r>
      <w:r>
        <w:rPr>
          <w:spacing w:val="-2"/>
        </w:rPr>
        <w:t xml:space="preserve"> </w:t>
      </w:r>
      <w:r>
        <w:t>to</w:t>
      </w:r>
      <w:r>
        <w:rPr>
          <w:spacing w:val="-4"/>
        </w:rPr>
        <w:t xml:space="preserve"> </w:t>
      </w:r>
      <w:r>
        <w:t>21</w:t>
      </w:r>
      <w:r>
        <w:rPr>
          <w:spacing w:val="-2"/>
        </w:rPr>
        <w:t xml:space="preserve"> </w:t>
      </w:r>
      <w:r>
        <w:t>days</w:t>
      </w:r>
      <w:r>
        <w:rPr>
          <w:spacing w:val="-1"/>
        </w:rPr>
        <w:t xml:space="preserve"> </w:t>
      </w:r>
      <w:r>
        <w:t>after</w:t>
      </w:r>
      <w:r>
        <w:rPr>
          <w:spacing w:val="-3"/>
        </w:rPr>
        <w:t xml:space="preserve"> </w:t>
      </w:r>
      <w:r>
        <w:t>the</w:t>
      </w:r>
      <w:r>
        <w:rPr>
          <w:spacing w:val="-2"/>
        </w:rPr>
        <w:t xml:space="preserve"> </w:t>
      </w:r>
      <w:r>
        <w:t>assault and</w:t>
      </w:r>
      <w:r>
        <w:rPr>
          <w:spacing w:val="-4"/>
        </w:rPr>
        <w:t xml:space="preserve"> </w:t>
      </w:r>
      <w:r>
        <w:t>these</w:t>
      </w:r>
      <w:r>
        <w:rPr>
          <w:spacing w:val="-4"/>
        </w:rPr>
        <w:t xml:space="preserve"> </w:t>
      </w:r>
      <w:r>
        <w:t>injuries</w:t>
      </w:r>
      <w:r>
        <w:rPr>
          <w:spacing w:val="-4"/>
        </w:rPr>
        <w:t xml:space="preserve"> </w:t>
      </w:r>
      <w:r>
        <w:t>may be forensically significant. The timing of an acute case should follow the recommendations set out in Sexual Offences: pre pubertal complainants and post pubertal complainants (see references).</w:t>
      </w:r>
    </w:p>
    <w:p w14:paraId="1B6B86A9" w14:textId="77777777" w:rsidR="0041147B" w:rsidRDefault="008A7BCB">
      <w:pPr>
        <w:pStyle w:val="BodyText"/>
        <w:spacing w:before="119"/>
        <w:ind w:left="933" w:right="1040"/>
      </w:pPr>
      <w:r>
        <w:t>It is expected that non recent cases should be seen at the Solace Centre within 2 weeks of a decision being made that a medical assessment is required and after the Achieving Best Evidence (ABE) Interview has been completed.</w:t>
      </w:r>
      <w:r>
        <w:rPr>
          <w:spacing w:val="-1"/>
        </w:rPr>
        <w:t xml:space="preserve"> </w:t>
      </w:r>
      <w:r>
        <w:t>A</w:t>
      </w:r>
      <w:r>
        <w:rPr>
          <w:spacing w:val="-4"/>
        </w:rPr>
        <w:t xml:space="preserve"> </w:t>
      </w:r>
      <w:r>
        <w:t>copy</w:t>
      </w:r>
      <w:r>
        <w:rPr>
          <w:spacing w:val="-2"/>
        </w:rPr>
        <w:t xml:space="preserve"> </w:t>
      </w:r>
      <w:r>
        <w:t>or</w:t>
      </w:r>
      <w:r>
        <w:rPr>
          <w:spacing w:val="-2"/>
        </w:rPr>
        <w:t xml:space="preserve"> </w:t>
      </w:r>
      <w:r>
        <w:t>a</w:t>
      </w:r>
      <w:r>
        <w:rPr>
          <w:spacing w:val="-4"/>
        </w:rPr>
        <w:t xml:space="preserve"> </w:t>
      </w:r>
      <w:r>
        <w:t>summary</w:t>
      </w:r>
      <w:r>
        <w:rPr>
          <w:spacing w:val="-2"/>
        </w:rPr>
        <w:t xml:space="preserve"> </w:t>
      </w:r>
      <w:r>
        <w:t>of</w:t>
      </w:r>
      <w:r>
        <w:rPr>
          <w:spacing w:val="-3"/>
        </w:rPr>
        <w:t xml:space="preserve"> </w:t>
      </w:r>
      <w:r>
        <w:t>the</w:t>
      </w:r>
      <w:r>
        <w:rPr>
          <w:spacing w:val="-4"/>
        </w:rPr>
        <w:t xml:space="preserve"> </w:t>
      </w:r>
      <w:r>
        <w:t>ABE</w:t>
      </w:r>
      <w:r>
        <w:rPr>
          <w:spacing w:val="-2"/>
        </w:rPr>
        <w:t xml:space="preserve"> </w:t>
      </w:r>
      <w:r>
        <w:t>interview</w:t>
      </w:r>
      <w:r>
        <w:rPr>
          <w:spacing w:val="-3"/>
        </w:rPr>
        <w:t xml:space="preserve"> </w:t>
      </w:r>
      <w:r>
        <w:t>should</w:t>
      </w:r>
      <w:r>
        <w:rPr>
          <w:spacing w:val="-2"/>
        </w:rPr>
        <w:t xml:space="preserve"> </w:t>
      </w:r>
      <w:r>
        <w:t>be</w:t>
      </w:r>
      <w:r>
        <w:rPr>
          <w:spacing w:val="-2"/>
        </w:rPr>
        <w:t xml:space="preserve"> </w:t>
      </w:r>
      <w:r>
        <w:t>provided</w:t>
      </w:r>
      <w:r>
        <w:rPr>
          <w:spacing w:val="-4"/>
        </w:rPr>
        <w:t xml:space="preserve"> </w:t>
      </w:r>
      <w:r>
        <w:t>to the SARC. All children with whom there are concerns about child sexual abuse should be</w:t>
      </w:r>
      <w:r>
        <w:rPr>
          <w:spacing w:val="-2"/>
        </w:rPr>
        <w:t xml:space="preserve"> </w:t>
      </w:r>
      <w:r>
        <w:t>referred</w:t>
      </w:r>
      <w:r>
        <w:rPr>
          <w:spacing w:val="-2"/>
        </w:rPr>
        <w:t xml:space="preserve"> </w:t>
      </w:r>
      <w:r>
        <w:t>to</w:t>
      </w:r>
      <w:r>
        <w:rPr>
          <w:spacing w:val="-2"/>
        </w:rPr>
        <w:t xml:space="preserve"> </w:t>
      </w:r>
      <w:r>
        <w:t>the</w:t>
      </w:r>
      <w:r>
        <w:rPr>
          <w:spacing w:val="-2"/>
        </w:rPr>
        <w:t xml:space="preserve"> </w:t>
      </w:r>
      <w:r>
        <w:t>SARC, so</w:t>
      </w:r>
      <w:r>
        <w:rPr>
          <w:spacing w:val="-2"/>
        </w:rPr>
        <w:t xml:space="preserve"> </w:t>
      </w:r>
      <w:r>
        <w:t>that a</w:t>
      </w:r>
      <w:r>
        <w:rPr>
          <w:spacing w:val="-2"/>
        </w:rPr>
        <w:t xml:space="preserve"> </w:t>
      </w:r>
      <w:r>
        <w:t>holistic examination</w:t>
      </w:r>
      <w:r>
        <w:rPr>
          <w:spacing w:val="-2"/>
        </w:rPr>
        <w:t xml:space="preserve"> </w:t>
      </w:r>
      <w:r>
        <w:t>can be offered and any necessary support can be provided to the child and family.</w:t>
      </w:r>
    </w:p>
    <w:p w14:paraId="0719D445" w14:textId="77777777" w:rsidR="0041147B" w:rsidRDefault="0041147B">
      <w:pPr>
        <w:pStyle w:val="BodyText"/>
        <w:spacing w:before="4"/>
        <w:rPr>
          <w:sz w:val="32"/>
        </w:rPr>
      </w:pPr>
    </w:p>
    <w:p w14:paraId="04F10A80" w14:textId="3CF9139A" w:rsidR="0041147B" w:rsidRDefault="008A7BCB">
      <w:pPr>
        <w:pStyle w:val="BodyText"/>
        <w:ind w:left="220" w:right="978"/>
      </w:pPr>
      <w:r>
        <w:t xml:space="preserve">If there are concerns in respect of the timing of the medical, a Manager from Children’s Services should speak directly to the Community </w:t>
      </w:r>
      <w:proofErr w:type="spellStart"/>
      <w:r>
        <w:t>Paediatrician</w:t>
      </w:r>
      <w:proofErr w:type="spellEnd"/>
      <w:r>
        <w:t xml:space="preserve"> on Call for Safeguarding. If there is no appropriately trained community </w:t>
      </w:r>
      <w:proofErr w:type="spellStart"/>
      <w:r>
        <w:t>Paediatrician</w:t>
      </w:r>
      <w:proofErr w:type="spellEnd"/>
      <w:r>
        <w:t xml:space="preserve"> available to undertake the examination in a time frame deemed appropriate to the Police and </w:t>
      </w:r>
      <w:r w:rsidR="0092087A">
        <w:t>S</w:t>
      </w:r>
      <w:r>
        <w:t xml:space="preserve">ocial </w:t>
      </w:r>
      <w:r w:rsidR="0092087A">
        <w:t>W</w:t>
      </w:r>
      <w:r>
        <w:t xml:space="preserve">orker, a discussion needs to take place between the On Call Community </w:t>
      </w:r>
      <w:proofErr w:type="spellStart"/>
      <w:r>
        <w:t>Paediatrician</w:t>
      </w:r>
      <w:proofErr w:type="spellEnd"/>
      <w:r>
        <w:t xml:space="preserve"> and Children’s Services Team Manager and action agreed to secure a medical</w:t>
      </w:r>
      <w:r>
        <w:rPr>
          <w:spacing w:val="-2"/>
        </w:rPr>
        <w:t xml:space="preserve"> </w:t>
      </w:r>
      <w:r>
        <w:t>as</w:t>
      </w:r>
      <w:r>
        <w:rPr>
          <w:spacing w:val="-3"/>
        </w:rPr>
        <w:t xml:space="preserve"> </w:t>
      </w:r>
      <w:r>
        <w:t>soon</w:t>
      </w:r>
      <w:r>
        <w:rPr>
          <w:spacing w:val="-1"/>
        </w:rPr>
        <w:t xml:space="preserve"> </w:t>
      </w:r>
      <w:r>
        <w:t>as</w:t>
      </w:r>
      <w:r>
        <w:rPr>
          <w:spacing w:val="-3"/>
        </w:rPr>
        <w:t xml:space="preserve"> </w:t>
      </w:r>
      <w:r>
        <w:t>possible, given</w:t>
      </w:r>
      <w:r>
        <w:rPr>
          <w:spacing w:val="-1"/>
        </w:rPr>
        <w:t xml:space="preserve"> </w:t>
      </w:r>
      <w:r>
        <w:t>the</w:t>
      </w:r>
      <w:r>
        <w:rPr>
          <w:spacing w:val="-3"/>
        </w:rPr>
        <w:t xml:space="preserve"> </w:t>
      </w:r>
      <w:r>
        <w:t>needs</w:t>
      </w:r>
      <w:r>
        <w:rPr>
          <w:spacing w:val="-3"/>
        </w:rPr>
        <w:t xml:space="preserve"> </w:t>
      </w:r>
      <w:r>
        <w:t>of</w:t>
      </w:r>
      <w:r>
        <w:rPr>
          <w:spacing w:val="-2"/>
        </w:rPr>
        <w:t xml:space="preserve"> </w:t>
      </w:r>
      <w:r>
        <w:t>the</w:t>
      </w:r>
      <w:r>
        <w:rPr>
          <w:spacing w:val="-1"/>
        </w:rPr>
        <w:t xml:space="preserve"> </w:t>
      </w:r>
      <w:r>
        <w:t>child</w:t>
      </w:r>
      <w:r>
        <w:rPr>
          <w:spacing w:val="-1"/>
        </w:rPr>
        <w:t xml:space="preserve"> </w:t>
      </w:r>
      <w:r>
        <w:t>and</w:t>
      </w:r>
      <w:r>
        <w:rPr>
          <w:spacing w:val="-3"/>
        </w:rPr>
        <w:t xml:space="preserve"> </w:t>
      </w:r>
      <w:r>
        <w:t>the</w:t>
      </w:r>
      <w:r>
        <w:rPr>
          <w:spacing w:val="-1"/>
        </w:rPr>
        <w:t xml:space="preserve"> </w:t>
      </w:r>
      <w:r>
        <w:t>investigation.</w:t>
      </w:r>
      <w:r>
        <w:rPr>
          <w:spacing w:val="-2"/>
        </w:rPr>
        <w:t xml:space="preserve"> </w:t>
      </w:r>
      <w:r>
        <w:t>If</w:t>
      </w:r>
      <w:r>
        <w:rPr>
          <w:spacing w:val="-2"/>
        </w:rPr>
        <w:t xml:space="preserve"> </w:t>
      </w:r>
      <w:r>
        <w:t>this is not resolved, it should be escalated to the Community Named Doctor for Safeguarding and if not resolved, then the Surrey wide Designated Doctor for Safeguarding should be contacted.</w:t>
      </w:r>
    </w:p>
    <w:p w14:paraId="2E2C8327" w14:textId="77777777" w:rsidR="0041147B" w:rsidRDefault="0041147B">
      <w:pPr>
        <w:pStyle w:val="BodyText"/>
        <w:spacing w:before="1"/>
      </w:pPr>
    </w:p>
    <w:p w14:paraId="7CB040E9" w14:textId="3A71E2A6" w:rsidR="0041147B" w:rsidRDefault="008A7BCB">
      <w:pPr>
        <w:pStyle w:val="Heading3"/>
        <w:spacing w:before="1"/>
        <w:ind w:left="220" w:right="964" w:firstLine="0"/>
      </w:pPr>
      <w:r>
        <w:t>If</w:t>
      </w:r>
      <w:r>
        <w:rPr>
          <w:spacing w:val="-1"/>
        </w:rPr>
        <w:t xml:space="preserve"> </w:t>
      </w:r>
      <w:r>
        <w:t>the</w:t>
      </w:r>
      <w:r>
        <w:rPr>
          <w:spacing w:val="-3"/>
        </w:rPr>
        <w:t xml:space="preserve"> </w:t>
      </w:r>
      <w:r>
        <w:t>Community</w:t>
      </w:r>
      <w:r>
        <w:rPr>
          <w:spacing w:val="-2"/>
        </w:rPr>
        <w:t xml:space="preserve"> </w:t>
      </w:r>
      <w:proofErr w:type="spellStart"/>
      <w:r>
        <w:t>Paediatrician</w:t>
      </w:r>
      <w:proofErr w:type="spellEnd"/>
      <w:r>
        <w:rPr>
          <w:spacing w:val="-2"/>
        </w:rPr>
        <w:t xml:space="preserve"> </w:t>
      </w:r>
      <w:r>
        <w:t>is</w:t>
      </w:r>
      <w:r>
        <w:rPr>
          <w:spacing w:val="-2"/>
        </w:rPr>
        <w:t xml:space="preserve"> </w:t>
      </w:r>
      <w:r>
        <w:t>unable</w:t>
      </w:r>
      <w:r>
        <w:rPr>
          <w:spacing w:val="-2"/>
        </w:rPr>
        <w:t xml:space="preserve"> </w:t>
      </w:r>
      <w:r>
        <w:t>to</w:t>
      </w:r>
      <w:r>
        <w:rPr>
          <w:spacing w:val="-2"/>
        </w:rPr>
        <w:t xml:space="preserve"> </w:t>
      </w:r>
      <w:r>
        <w:t>undertake</w:t>
      </w:r>
      <w:r>
        <w:rPr>
          <w:spacing w:val="-2"/>
        </w:rPr>
        <w:t xml:space="preserve"> </w:t>
      </w:r>
      <w:r>
        <w:t>the</w:t>
      </w:r>
      <w:r>
        <w:rPr>
          <w:spacing w:val="-2"/>
        </w:rPr>
        <w:t xml:space="preserve"> </w:t>
      </w:r>
      <w:r>
        <w:t>medical</w:t>
      </w:r>
      <w:r>
        <w:rPr>
          <w:spacing w:val="-1"/>
        </w:rPr>
        <w:t xml:space="preserve"> </w:t>
      </w:r>
      <w:r>
        <w:t>examination and the only alternative is to take the child to a</w:t>
      </w:r>
      <w:r w:rsidR="0092087A">
        <w:t>n emergency</w:t>
      </w:r>
      <w:r>
        <w:t xml:space="preserve"> department, it is the responsibility of the Community </w:t>
      </w:r>
      <w:proofErr w:type="spellStart"/>
      <w:r>
        <w:t>Paediatrician</w:t>
      </w:r>
      <w:proofErr w:type="spellEnd"/>
      <w:r>
        <w:t xml:space="preserve"> </w:t>
      </w:r>
      <w:proofErr w:type="gramStart"/>
      <w:r>
        <w:t>On</w:t>
      </w:r>
      <w:proofErr w:type="gramEnd"/>
      <w:r>
        <w:t xml:space="preserve"> Call to arrange for the examination</w:t>
      </w:r>
      <w:r>
        <w:rPr>
          <w:spacing w:val="-5"/>
        </w:rPr>
        <w:t xml:space="preserve"> </w:t>
      </w:r>
      <w:r>
        <w:t>to</w:t>
      </w:r>
      <w:r>
        <w:rPr>
          <w:spacing w:val="-4"/>
        </w:rPr>
        <w:t xml:space="preserve"> </w:t>
      </w:r>
      <w:r>
        <w:t>take</w:t>
      </w:r>
      <w:r>
        <w:rPr>
          <w:spacing w:val="-4"/>
        </w:rPr>
        <w:t xml:space="preserve"> </w:t>
      </w:r>
      <w:r>
        <w:t>place</w:t>
      </w:r>
      <w:r>
        <w:rPr>
          <w:spacing w:val="-2"/>
        </w:rPr>
        <w:t xml:space="preserve"> </w:t>
      </w:r>
      <w:r>
        <w:t>with</w:t>
      </w:r>
      <w:r>
        <w:rPr>
          <w:spacing w:val="-4"/>
        </w:rPr>
        <w:t xml:space="preserve"> </w:t>
      </w:r>
      <w:r>
        <w:t>a</w:t>
      </w:r>
      <w:r>
        <w:rPr>
          <w:spacing w:val="-2"/>
        </w:rPr>
        <w:t xml:space="preserve"> </w:t>
      </w:r>
      <w:proofErr w:type="gramStart"/>
      <w:r>
        <w:t>hospital based</w:t>
      </w:r>
      <w:proofErr w:type="gramEnd"/>
      <w:r>
        <w:rPr>
          <w:spacing w:val="-2"/>
        </w:rPr>
        <w:t xml:space="preserve"> </w:t>
      </w:r>
      <w:proofErr w:type="spellStart"/>
      <w:r>
        <w:t>Paediatrician</w:t>
      </w:r>
      <w:proofErr w:type="spellEnd"/>
      <w:r>
        <w:rPr>
          <w:spacing w:val="-2"/>
        </w:rPr>
        <w:t xml:space="preserve"> </w:t>
      </w:r>
      <w:r>
        <w:t>and</w:t>
      </w:r>
      <w:r>
        <w:rPr>
          <w:spacing w:val="-4"/>
        </w:rPr>
        <w:t xml:space="preserve"> </w:t>
      </w:r>
      <w:r>
        <w:t>to</w:t>
      </w:r>
      <w:r>
        <w:rPr>
          <w:spacing w:val="-3"/>
        </w:rPr>
        <w:t xml:space="preserve"> </w:t>
      </w:r>
      <w:r>
        <w:t>inform</w:t>
      </w:r>
      <w:r>
        <w:rPr>
          <w:spacing w:val="-2"/>
        </w:rPr>
        <w:t xml:space="preserve"> </w:t>
      </w:r>
      <w:r>
        <w:t>the social worker who will be undertaking the medical. The decision for a child protection medical to be conducted out of hours should be through a</w:t>
      </w:r>
    </w:p>
    <w:p w14:paraId="10B7315E" w14:textId="72C70C6D" w:rsidR="0041147B" w:rsidRDefault="008A7BCB">
      <w:pPr>
        <w:ind w:left="220" w:right="1040"/>
      </w:pPr>
      <w:r>
        <w:rPr>
          <w:b/>
        </w:rPr>
        <w:t>multiagency</w:t>
      </w:r>
      <w:r>
        <w:rPr>
          <w:b/>
          <w:spacing w:val="-5"/>
        </w:rPr>
        <w:t xml:space="preserve"> </w:t>
      </w:r>
      <w:r>
        <w:rPr>
          <w:b/>
        </w:rPr>
        <w:t>discussion</w:t>
      </w:r>
      <w:r>
        <w:rPr>
          <w:b/>
          <w:spacing w:val="-3"/>
        </w:rPr>
        <w:t xml:space="preserve"> </w:t>
      </w:r>
      <w:r>
        <w:rPr>
          <w:b/>
        </w:rPr>
        <w:t>with</w:t>
      </w:r>
      <w:r>
        <w:rPr>
          <w:b/>
          <w:spacing w:val="-5"/>
        </w:rPr>
        <w:t xml:space="preserve"> </w:t>
      </w:r>
      <w:r>
        <w:rPr>
          <w:b/>
        </w:rPr>
        <w:t>Police,</w:t>
      </w:r>
      <w:r>
        <w:rPr>
          <w:b/>
          <w:spacing w:val="-4"/>
        </w:rPr>
        <w:t xml:space="preserve"> </w:t>
      </w:r>
      <w:r>
        <w:rPr>
          <w:b/>
        </w:rPr>
        <w:t>Children’s</w:t>
      </w:r>
      <w:r>
        <w:rPr>
          <w:b/>
          <w:spacing w:val="-3"/>
        </w:rPr>
        <w:t xml:space="preserve"> </w:t>
      </w:r>
      <w:r>
        <w:rPr>
          <w:b/>
        </w:rPr>
        <w:t>Services</w:t>
      </w:r>
      <w:r>
        <w:rPr>
          <w:b/>
          <w:spacing w:val="-5"/>
        </w:rPr>
        <w:t xml:space="preserve"> </w:t>
      </w:r>
      <w:r>
        <w:rPr>
          <w:b/>
        </w:rPr>
        <w:t>and</w:t>
      </w:r>
      <w:r>
        <w:rPr>
          <w:b/>
          <w:spacing w:val="-5"/>
        </w:rPr>
        <w:t xml:space="preserve"> </w:t>
      </w:r>
      <w:r>
        <w:rPr>
          <w:b/>
        </w:rPr>
        <w:t>the</w:t>
      </w:r>
      <w:r>
        <w:rPr>
          <w:b/>
          <w:spacing w:val="-3"/>
        </w:rPr>
        <w:t xml:space="preserve"> </w:t>
      </w:r>
      <w:proofErr w:type="spellStart"/>
      <w:r>
        <w:rPr>
          <w:b/>
        </w:rPr>
        <w:t>Paediatrician</w:t>
      </w:r>
      <w:proofErr w:type="spellEnd"/>
      <w:r>
        <w:rPr>
          <w:b/>
        </w:rPr>
        <w:t xml:space="preserve"> on Call. </w:t>
      </w:r>
      <w:r>
        <w:t xml:space="preserve">If required the </w:t>
      </w:r>
      <w:hyperlink r:id="rId16" w:history="1">
        <w:r w:rsidRPr="00074471">
          <w:rPr>
            <w:rStyle w:val="Hyperlink"/>
          </w:rPr>
          <w:t xml:space="preserve">SSCP Interagency Escalation Policy </w:t>
        </w:r>
        <w:r w:rsidR="00153F87" w:rsidRPr="00074471">
          <w:rPr>
            <w:rStyle w:val="Hyperlink"/>
          </w:rPr>
          <w:t>(FAST Procedure)</w:t>
        </w:r>
      </w:hyperlink>
      <w:r w:rsidR="00153F87">
        <w:rPr>
          <w:color w:val="0000FF"/>
        </w:rPr>
        <w:t xml:space="preserve"> </w:t>
      </w:r>
      <w:r>
        <w:t>should be used.</w:t>
      </w:r>
    </w:p>
    <w:p w14:paraId="5EEDAD67" w14:textId="77777777" w:rsidR="0041147B" w:rsidRDefault="0041147B">
      <w:pPr>
        <w:pStyle w:val="BodyText"/>
        <w:rPr>
          <w:sz w:val="20"/>
        </w:rPr>
      </w:pPr>
    </w:p>
    <w:p w14:paraId="5F22227B" w14:textId="77777777" w:rsidR="0041147B" w:rsidRDefault="0041147B">
      <w:pPr>
        <w:pStyle w:val="BodyText"/>
        <w:spacing w:before="9"/>
        <w:rPr>
          <w:sz w:val="19"/>
        </w:rPr>
      </w:pPr>
    </w:p>
    <w:p w14:paraId="3B91AF43" w14:textId="0C85E8C8" w:rsidR="0041147B" w:rsidRDefault="008A7BCB">
      <w:pPr>
        <w:pStyle w:val="Heading3"/>
        <w:spacing w:before="94"/>
        <w:ind w:left="220" w:right="1040" w:firstLine="0"/>
      </w:pPr>
      <w:r>
        <w:t xml:space="preserve">It is not appropriate for a </w:t>
      </w:r>
      <w:r w:rsidR="0092087A">
        <w:t>S</w:t>
      </w:r>
      <w:r>
        <w:t xml:space="preserve">ocial </w:t>
      </w:r>
      <w:r w:rsidR="0092087A">
        <w:t>W</w:t>
      </w:r>
      <w:r>
        <w:t xml:space="preserve">orker to arrive at </w:t>
      </w:r>
      <w:r w:rsidR="0092087A">
        <w:t>an e</w:t>
      </w:r>
      <w:r>
        <w:t>mergency department with</w:t>
      </w:r>
      <w:r>
        <w:rPr>
          <w:spacing w:val="-6"/>
        </w:rPr>
        <w:t xml:space="preserve"> </w:t>
      </w:r>
      <w:r>
        <w:t>a</w:t>
      </w:r>
      <w:r>
        <w:rPr>
          <w:spacing w:val="-6"/>
        </w:rPr>
        <w:t xml:space="preserve"> </w:t>
      </w:r>
      <w:r>
        <w:t>child</w:t>
      </w:r>
      <w:r>
        <w:rPr>
          <w:spacing w:val="-5"/>
        </w:rPr>
        <w:t xml:space="preserve"> </w:t>
      </w:r>
      <w:r>
        <w:t>without</w:t>
      </w:r>
      <w:r>
        <w:rPr>
          <w:spacing w:val="-3"/>
        </w:rPr>
        <w:t xml:space="preserve"> </w:t>
      </w:r>
      <w:r>
        <w:t>prior</w:t>
      </w:r>
      <w:r>
        <w:rPr>
          <w:spacing w:val="-2"/>
        </w:rPr>
        <w:t xml:space="preserve"> </w:t>
      </w:r>
      <w:r>
        <w:t>discussion</w:t>
      </w:r>
      <w:r>
        <w:rPr>
          <w:spacing w:val="-7"/>
        </w:rPr>
        <w:t xml:space="preserve"> </w:t>
      </w:r>
      <w:r>
        <w:t>unless</w:t>
      </w:r>
      <w:r>
        <w:rPr>
          <w:spacing w:val="-5"/>
        </w:rPr>
        <w:t xml:space="preserve"> </w:t>
      </w:r>
      <w:r>
        <w:t>the</w:t>
      </w:r>
      <w:r>
        <w:rPr>
          <w:spacing w:val="-4"/>
        </w:rPr>
        <w:t xml:space="preserve"> </w:t>
      </w:r>
      <w:r>
        <w:t>child</w:t>
      </w:r>
      <w:r>
        <w:rPr>
          <w:spacing w:val="-5"/>
        </w:rPr>
        <w:t xml:space="preserve"> </w:t>
      </w:r>
      <w:r>
        <w:t>is</w:t>
      </w:r>
      <w:r>
        <w:rPr>
          <w:spacing w:val="-4"/>
        </w:rPr>
        <w:t xml:space="preserve"> </w:t>
      </w:r>
      <w:r>
        <w:t>seriously</w:t>
      </w:r>
      <w:r>
        <w:rPr>
          <w:spacing w:val="-5"/>
        </w:rPr>
        <w:t xml:space="preserve"> </w:t>
      </w:r>
      <w:r>
        <w:t>ill</w:t>
      </w:r>
      <w:r>
        <w:rPr>
          <w:spacing w:val="-5"/>
        </w:rPr>
        <w:t xml:space="preserve"> </w:t>
      </w:r>
      <w:r>
        <w:t>or</w:t>
      </w:r>
      <w:r>
        <w:rPr>
          <w:spacing w:val="-2"/>
        </w:rPr>
        <w:t xml:space="preserve"> injured</w:t>
      </w:r>
      <w:r w:rsidR="0092087A">
        <w:rPr>
          <w:spacing w:val="-2"/>
        </w:rPr>
        <w:t xml:space="preserve"> and requires immediate medical attention</w:t>
      </w:r>
      <w:r>
        <w:rPr>
          <w:spacing w:val="-2"/>
        </w:rPr>
        <w:t>.</w:t>
      </w:r>
    </w:p>
    <w:p w14:paraId="5EFD6A5D" w14:textId="77777777" w:rsidR="0041147B" w:rsidRDefault="0041147B">
      <w:pPr>
        <w:pStyle w:val="BodyText"/>
        <w:spacing w:before="2"/>
        <w:rPr>
          <w:b/>
        </w:rPr>
      </w:pPr>
    </w:p>
    <w:p w14:paraId="3AE66780" w14:textId="083FFC74" w:rsidR="0041147B" w:rsidRDefault="008A7BCB">
      <w:pPr>
        <w:pStyle w:val="BodyText"/>
        <w:ind w:left="220" w:right="1040"/>
      </w:pPr>
      <w:r>
        <w:t>A</w:t>
      </w:r>
      <w:r>
        <w:rPr>
          <w:spacing w:val="-3"/>
        </w:rPr>
        <w:t xml:space="preserve"> </w:t>
      </w:r>
      <w:r>
        <w:t>busy</w:t>
      </w:r>
      <w:r>
        <w:rPr>
          <w:spacing w:val="-2"/>
        </w:rPr>
        <w:t xml:space="preserve"> </w:t>
      </w:r>
      <w:proofErr w:type="spellStart"/>
      <w:r>
        <w:t>paediatric</w:t>
      </w:r>
      <w:proofErr w:type="spellEnd"/>
      <w:r>
        <w:rPr>
          <w:spacing w:val="-2"/>
        </w:rPr>
        <w:t xml:space="preserve"> </w:t>
      </w:r>
      <w:r>
        <w:t>ward</w:t>
      </w:r>
      <w:r>
        <w:rPr>
          <w:spacing w:val="-3"/>
        </w:rPr>
        <w:t xml:space="preserve"> </w:t>
      </w:r>
      <w:r>
        <w:t>is</w:t>
      </w:r>
      <w:r>
        <w:rPr>
          <w:spacing w:val="-5"/>
        </w:rPr>
        <w:t xml:space="preserve"> </w:t>
      </w:r>
      <w:r>
        <w:t>not</w:t>
      </w:r>
      <w:r>
        <w:rPr>
          <w:spacing w:val="-4"/>
        </w:rPr>
        <w:t xml:space="preserve"> </w:t>
      </w:r>
      <w:r>
        <w:t>a</w:t>
      </w:r>
      <w:r>
        <w:rPr>
          <w:spacing w:val="-3"/>
        </w:rPr>
        <w:t xml:space="preserve"> </w:t>
      </w:r>
      <w:r>
        <w:t>place</w:t>
      </w:r>
      <w:r>
        <w:rPr>
          <w:spacing w:val="-5"/>
        </w:rPr>
        <w:t xml:space="preserve"> </w:t>
      </w:r>
      <w:r>
        <w:t>of</w:t>
      </w:r>
      <w:r>
        <w:rPr>
          <w:spacing w:val="-4"/>
        </w:rPr>
        <w:t xml:space="preserve"> </w:t>
      </w:r>
      <w:r>
        <w:t>safety. Alternative</w:t>
      </w:r>
      <w:r>
        <w:rPr>
          <w:spacing w:val="-3"/>
        </w:rPr>
        <w:t xml:space="preserve"> </w:t>
      </w:r>
      <w:r>
        <w:t>accommodation</w:t>
      </w:r>
      <w:r>
        <w:rPr>
          <w:spacing w:val="-3"/>
        </w:rPr>
        <w:t xml:space="preserve"> </w:t>
      </w:r>
      <w:r>
        <w:t>must</w:t>
      </w:r>
      <w:r>
        <w:rPr>
          <w:spacing w:val="-1"/>
        </w:rPr>
        <w:t xml:space="preserve"> </w:t>
      </w:r>
      <w:r>
        <w:t xml:space="preserve">be sought by Childrens </w:t>
      </w:r>
      <w:r w:rsidR="0092087A">
        <w:t>S</w:t>
      </w:r>
      <w:r>
        <w:t>ervices.</w:t>
      </w:r>
    </w:p>
    <w:p w14:paraId="341D5AB0" w14:textId="77777777" w:rsidR="0041147B" w:rsidRDefault="0041147B">
      <w:pPr>
        <w:sectPr w:rsidR="0041147B">
          <w:pgSz w:w="11910" w:h="16840"/>
          <w:pgMar w:top="1340" w:right="840" w:bottom="1240" w:left="1580" w:header="0" w:footer="1049" w:gutter="0"/>
          <w:cols w:space="720"/>
        </w:sectPr>
      </w:pPr>
    </w:p>
    <w:p w14:paraId="652CECD3" w14:textId="07FE4E19" w:rsidR="0041147B" w:rsidRDefault="008A7BCB">
      <w:pPr>
        <w:pStyle w:val="BodyText"/>
        <w:spacing w:before="81"/>
        <w:ind w:left="220" w:right="1040"/>
      </w:pPr>
      <w:r>
        <w:lastRenderedPageBreak/>
        <w:t>If</w:t>
      </w:r>
      <w:r>
        <w:rPr>
          <w:spacing w:val="-4"/>
        </w:rPr>
        <w:t xml:space="preserve"> </w:t>
      </w:r>
      <w:r>
        <w:t>the</w:t>
      </w:r>
      <w:r>
        <w:rPr>
          <w:spacing w:val="-5"/>
        </w:rPr>
        <w:t xml:space="preserve"> </w:t>
      </w:r>
      <w:r w:rsidR="0092087A">
        <w:t>S</w:t>
      </w:r>
      <w:r>
        <w:t>ocial</w:t>
      </w:r>
      <w:r>
        <w:rPr>
          <w:spacing w:val="-4"/>
        </w:rPr>
        <w:t xml:space="preserve"> </w:t>
      </w:r>
      <w:r w:rsidR="0092087A">
        <w:t>W</w:t>
      </w:r>
      <w:r>
        <w:t>orker</w:t>
      </w:r>
      <w:r>
        <w:rPr>
          <w:spacing w:val="-1"/>
        </w:rPr>
        <w:t xml:space="preserve"> </w:t>
      </w:r>
      <w:r>
        <w:t>or</w:t>
      </w:r>
      <w:r>
        <w:rPr>
          <w:spacing w:val="-1"/>
        </w:rPr>
        <w:t xml:space="preserve"> </w:t>
      </w:r>
      <w:r w:rsidR="00074471">
        <w:t>Police</w:t>
      </w:r>
      <w:r w:rsidR="00074471">
        <w:rPr>
          <w:spacing w:val="-3"/>
        </w:rPr>
        <w:t xml:space="preserve"> </w:t>
      </w:r>
      <w:r w:rsidR="00074471">
        <w:rPr>
          <w:spacing w:val="-2"/>
        </w:rPr>
        <w:t>subsequently</w:t>
      </w:r>
      <w:r>
        <w:rPr>
          <w:spacing w:val="-7"/>
        </w:rPr>
        <w:t xml:space="preserve"> </w:t>
      </w:r>
      <w:r>
        <w:t>decide</w:t>
      </w:r>
      <w:r>
        <w:rPr>
          <w:spacing w:val="-3"/>
        </w:rPr>
        <w:t xml:space="preserve"> </w:t>
      </w:r>
      <w:r>
        <w:t>a</w:t>
      </w:r>
      <w:r>
        <w:rPr>
          <w:spacing w:val="-5"/>
        </w:rPr>
        <w:t xml:space="preserve"> </w:t>
      </w:r>
      <w:r>
        <w:t>medical</w:t>
      </w:r>
      <w:r>
        <w:rPr>
          <w:spacing w:val="-4"/>
        </w:rPr>
        <w:t xml:space="preserve"> </w:t>
      </w:r>
      <w:r>
        <w:t>is</w:t>
      </w:r>
      <w:r>
        <w:rPr>
          <w:spacing w:val="-2"/>
        </w:rPr>
        <w:t xml:space="preserve"> </w:t>
      </w:r>
      <w:r>
        <w:t>no</w:t>
      </w:r>
      <w:r>
        <w:rPr>
          <w:spacing w:val="-3"/>
        </w:rPr>
        <w:t xml:space="preserve"> </w:t>
      </w:r>
      <w:r>
        <w:t xml:space="preserve">longer </w:t>
      </w:r>
      <w:proofErr w:type="gramStart"/>
      <w:r w:rsidR="004B140C">
        <w:t>required</w:t>
      </w:r>
      <w:proofErr w:type="gramEnd"/>
      <w:r>
        <w:t xml:space="preserve"> they must make the examining </w:t>
      </w:r>
      <w:proofErr w:type="spellStart"/>
      <w:r>
        <w:t>Paediatrician</w:t>
      </w:r>
      <w:proofErr w:type="spellEnd"/>
      <w:r>
        <w:t xml:space="preserve"> aware at the earliest </w:t>
      </w:r>
      <w:r>
        <w:rPr>
          <w:spacing w:val="-2"/>
        </w:rPr>
        <w:t>opportunity.</w:t>
      </w:r>
      <w:r w:rsidR="006A23B3">
        <w:rPr>
          <w:spacing w:val="-2"/>
        </w:rPr>
        <w:t xml:space="preserve"> </w:t>
      </w:r>
      <w:r w:rsidR="00DD4160">
        <w:rPr>
          <w:spacing w:val="-2"/>
        </w:rPr>
        <w:t>An accurate record of the decision</w:t>
      </w:r>
      <w:r w:rsidR="00A711FF">
        <w:rPr>
          <w:spacing w:val="-2"/>
        </w:rPr>
        <w:t xml:space="preserve"> along with the rationale needs to be recorded. </w:t>
      </w:r>
    </w:p>
    <w:p w14:paraId="07864128" w14:textId="77777777" w:rsidR="0041147B" w:rsidRDefault="0041147B">
      <w:pPr>
        <w:pStyle w:val="BodyText"/>
        <w:spacing w:before="1"/>
      </w:pPr>
    </w:p>
    <w:p w14:paraId="447E6197" w14:textId="6390620C" w:rsidR="0041147B" w:rsidRDefault="008A7BCB">
      <w:pPr>
        <w:pStyle w:val="BodyText"/>
        <w:spacing w:before="1"/>
        <w:ind w:left="220" w:right="1040"/>
      </w:pPr>
      <w:r>
        <w:t>Should the estimated time of arrival of the child and professionals at the agreed medical</w:t>
      </w:r>
      <w:r>
        <w:rPr>
          <w:spacing w:val="-3"/>
        </w:rPr>
        <w:t xml:space="preserve"> </w:t>
      </w:r>
      <w:proofErr w:type="spellStart"/>
      <w:r>
        <w:t>centre</w:t>
      </w:r>
      <w:proofErr w:type="spellEnd"/>
      <w:r>
        <w:t>/hospital</w:t>
      </w:r>
      <w:r>
        <w:rPr>
          <w:spacing w:val="-3"/>
        </w:rPr>
        <w:t xml:space="preserve"> </w:t>
      </w:r>
      <w:r>
        <w:t>change,</w:t>
      </w:r>
      <w:r>
        <w:rPr>
          <w:spacing w:val="-3"/>
        </w:rPr>
        <w:t xml:space="preserve"> </w:t>
      </w:r>
      <w:r>
        <w:t>the</w:t>
      </w:r>
      <w:r>
        <w:rPr>
          <w:spacing w:val="-2"/>
        </w:rPr>
        <w:t xml:space="preserve"> </w:t>
      </w:r>
      <w:r w:rsidR="004B140C">
        <w:t>S</w:t>
      </w:r>
      <w:r>
        <w:t>ocial</w:t>
      </w:r>
      <w:r>
        <w:rPr>
          <w:spacing w:val="-3"/>
        </w:rPr>
        <w:t xml:space="preserve"> </w:t>
      </w:r>
      <w:r w:rsidR="004B140C">
        <w:t>W</w:t>
      </w:r>
      <w:r>
        <w:t>orker</w:t>
      </w:r>
      <w:r>
        <w:rPr>
          <w:spacing w:val="-5"/>
        </w:rPr>
        <w:t xml:space="preserve"> </w:t>
      </w:r>
      <w:r>
        <w:t>or</w:t>
      </w:r>
      <w:r>
        <w:rPr>
          <w:spacing w:val="-1"/>
        </w:rPr>
        <w:t xml:space="preserve"> </w:t>
      </w:r>
      <w:r w:rsidR="004B140C">
        <w:t>P</w:t>
      </w:r>
      <w:r>
        <w:t>olice</w:t>
      </w:r>
      <w:r>
        <w:rPr>
          <w:spacing w:val="-2"/>
        </w:rPr>
        <w:t xml:space="preserve"> </w:t>
      </w:r>
      <w:r w:rsidR="004B140C">
        <w:t>O</w:t>
      </w:r>
      <w:r>
        <w:t>fficer</w:t>
      </w:r>
      <w:r>
        <w:rPr>
          <w:spacing w:val="-6"/>
        </w:rPr>
        <w:t xml:space="preserve"> </w:t>
      </w:r>
      <w:r>
        <w:t>must</w:t>
      </w:r>
      <w:r>
        <w:rPr>
          <w:spacing w:val="-3"/>
        </w:rPr>
        <w:t xml:space="preserve"> </w:t>
      </w:r>
      <w:r>
        <w:t>inform</w:t>
      </w:r>
      <w:r>
        <w:rPr>
          <w:spacing w:val="-3"/>
        </w:rPr>
        <w:t xml:space="preserve"> </w:t>
      </w:r>
      <w:r>
        <w:t xml:space="preserve">the </w:t>
      </w:r>
      <w:proofErr w:type="spellStart"/>
      <w:r>
        <w:t>Paediatrician</w:t>
      </w:r>
      <w:proofErr w:type="spellEnd"/>
      <w:r>
        <w:t xml:space="preserve"> at the earliest opportunity.</w:t>
      </w:r>
    </w:p>
    <w:p w14:paraId="3F72B153" w14:textId="77777777" w:rsidR="0041147B" w:rsidRDefault="0041147B">
      <w:pPr>
        <w:pStyle w:val="BodyText"/>
        <w:rPr>
          <w:sz w:val="24"/>
        </w:rPr>
      </w:pPr>
    </w:p>
    <w:p w14:paraId="2E09A454" w14:textId="77777777" w:rsidR="0041147B" w:rsidRDefault="0041147B">
      <w:pPr>
        <w:pStyle w:val="BodyText"/>
        <w:spacing w:before="11"/>
        <w:rPr>
          <w:sz w:val="19"/>
        </w:rPr>
      </w:pPr>
    </w:p>
    <w:p w14:paraId="42F208ED" w14:textId="77777777" w:rsidR="0041147B" w:rsidRDefault="008A7BCB">
      <w:pPr>
        <w:pStyle w:val="Heading3"/>
        <w:numPr>
          <w:ilvl w:val="0"/>
          <w:numId w:val="4"/>
        </w:numPr>
        <w:tabs>
          <w:tab w:val="left" w:pos="938"/>
        </w:tabs>
        <w:ind w:left="938" w:hanging="358"/>
      </w:pPr>
      <w:r>
        <w:rPr>
          <w:u w:val="single"/>
        </w:rPr>
        <w:t>Consent</w:t>
      </w:r>
      <w:r>
        <w:rPr>
          <w:spacing w:val="-3"/>
          <w:u w:val="single"/>
        </w:rPr>
        <w:t xml:space="preserve"> </w:t>
      </w:r>
      <w:r>
        <w:rPr>
          <w:u w:val="single"/>
        </w:rPr>
        <w:t>for</w:t>
      </w:r>
      <w:r>
        <w:rPr>
          <w:spacing w:val="-4"/>
          <w:u w:val="single"/>
        </w:rPr>
        <w:t xml:space="preserve"> </w:t>
      </w:r>
      <w:r>
        <w:rPr>
          <w:u w:val="single"/>
        </w:rPr>
        <w:t>the</w:t>
      </w:r>
      <w:r>
        <w:rPr>
          <w:spacing w:val="-6"/>
          <w:u w:val="single"/>
        </w:rPr>
        <w:t xml:space="preserve"> </w:t>
      </w:r>
      <w:r>
        <w:rPr>
          <w:u w:val="single"/>
        </w:rPr>
        <w:t>Medical</w:t>
      </w:r>
      <w:r>
        <w:rPr>
          <w:spacing w:val="-1"/>
          <w:u w:val="single"/>
        </w:rPr>
        <w:t xml:space="preserve"> </w:t>
      </w:r>
      <w:r>
        <w:rPr>
          <w:spacing w:val="-2"/>
          <w:u w:val="single"/>
        </w:rPr>
        <w:t>Examination</w:t>
      </w:r>
    </w:p>
    <w:p w14:paraId="5A4D40D7" w14:textId="77777777" w:rsidR="0041147B" w:rsidRDefault="0041147B">
      <w:pPr>
        <w:pStyle w:val="BodyText"/>
        <w:rPr>
          <w:b/>
          <w:sz w:val="20"/>
        </w:rPr>
      </w:pPr>
    </w:p>
    <w:p w14:paraId="60BD62A7" w14:textId="77777777" w:rsidR="0041147B" w:rsidRDefault="0041147B">
      <w:pPr>
        <w:pStyle w:val="BodyText"/>
        <w:spacing w:before="8"/>
        <w:rPr>
          <w:b/>
        </w:rPr>
      </w:pPr>
    </w:p>
    <w:p w14:paraId="5C7E85BF" w14:textId="77777777" w:rsidR="0041147B" w:rsidRDefault="008A7BCB">
      <w:pPr>
        <w:pStyle w:val="BodyText"/>
        <w:ind w:left="220" w:right="1040"/>
      </w:pPr>
      <w:r>
        <w:t>Appropriate</w:t>
      </w:r>
      <w:r>
        <w:rPr>
          <w:spacing w:val="-5"/>
        </w:rPr>
        <w:t xml:space="preserve"> </w:t>
      </w:r>
      <w:r>
        <w:t>consent</w:t>
      </w:r>
      <w:r>
        <w:rPr>
          <w:spacing w:val="-4"/>
        </w:rPr>
        <w:t xml:space="preserve"> </w:t>
      </w:r>
      <w:r>
        <w:t>must</w:t>
      </w:r>
      <w:r>
        <w:rPr>
          <w:spacing w:val="-1"/>
        </w:rPr>
        <w:t xml:space="preserve"> </w:t>
      </w:r>
      <w:r>
        <w:t>be</w:t>
      </w:r>
      <w:r>
        <w:rPr>
          <w:spacing w:val="-5"/>
        </w:rPr>
        <w:t xml:space="preserve"> </w:t>
      </w:r>
      <w:r>
        <w:t>obtained</w:t>
      </w:r>
      <w:r>
        <w:rPr>
          <w:spacing w:val="-3"/>
        </w:rPr>
        <w:t xml:space="preserve"> </w:t>
      </w:r>
      <w:r>
        <w:t>prior</w:t>
      </w:r>
      <w:r>
        <w:rPr>
          <w:spacing w:val="-4"/>
        </w:rPr>
        <w:t xml:space="preserve"> </w:t>
      </w:r>
      <w:r>
        <w:t>to</w:t>
      </w:r>
      <w:r>
        <w:rPr>
          <w:spacing w:val="-5"/>
        </w:rPr>
        <w:t xml:space="preserve"> </w:t>
      </w:r>
      <w:r>
        <w:t>examining,</w:t>
      </w:r>
      <w:r>
        <w:rPr>
          <w:spacing w:val="-1"/>
        </w:rPr>
        <w:t xml:space="preserve"> </w:t>
      </w:r>
      <w:r>
        <w:t>investigating,</w:t>
      </w:r>
      <w:r>
        <w:rPr>
          <w:spacing w:val="-1"/>
        </w:rPr>
        <w:t xml:space="preserve"> </w:t>
      </w:r>
      <w:r>
        <w:t>or</w:t>
      </w:r>
      <w:r>
        <w:rPr>
          <w:spacing w:val="-4"/>
        </w:rPr>
        <w:t xml:space="preserve"> </w:t>
      </w:r>
      <w:r>
        <w:t>treating</w:t>
      </w:r>
      <w:r>
        <w:rPr>
          <w:spacing w:val="-3"/>
        </w:rPr>
        <w:t xml:space="preserve"> </w:t>
      </w:r>
      <w:r>
        <w:t>a child or young person.</w:t>
      </w:r>
    </w:p>
    <w:p w14:paraId="7CDDCB7F" w14:textId="77777777" w:rsidR="0041147B" w:rsidRDefault="008A7BCB">
      <w:pPr>
        <w:pStyle w:val="BodyText"/>
        <w:spacing w:before="121"/>
        <w:ind w:left="220"/>
      </w:pPr>
      <w:r>
        <w:t>The</w:t>
      </w:r>
      <w:r>
        <w:rPr>
          <w:spacing w:val="-5"/>
        </w:rPr>
        <w:t xml:space="preserve"> </w:t>
      </w:r>
      <w:proofErr w:type="spellStart"/>
      <w:r>
        <w:t>Paediatrician</w:t>
      </w:r>
      <w:proofErr w:type="spellEnd"/>
      <w:r>
        <w:rPr>
          <w:spacing w:val="-7"/>
        </w:rPr>
        <w:t xml:space="preserve"> </w:t>
      </w:r>
      <w:r>
        <w:t>must</w:t>
      </w:r>
      <w:r>
        <w:rPr>
          <w:spacing w:val="-6"/>
        </w:rPr>
        <w:t xml:space="preserve"> </w:t>
      </w:r>
      <w:r>
        <w:t>be</w:t>
      </w:r>
      <w:r>
        <w:rPr>
          <w:spacing w:val="-5"/>
        </w:rPr>
        <w:t xml:space="preserve"> </w:t>
      </w:r>
      <w:r>
        <w:t>satisfied</w:t>
      </w:r>
      <w:r>
        <w:rPr>
          <w:spacing w:val="-4"/>
        </w:rPr>
        <w:t xml:space="preserve"> that:</w:t>
      </w:r>
    </w:p>
    <w:p w14:paraId="63D4C28B" w14:textId="1B233249" w:rsidR="0041147B" w:rsidRDefault="008A7BCB">
      <w:pPr>
        <w:pStyle w:val="ListParagraph"/>
        <w:numPr>
          <w:ilvl w:val="1"/>
          <w:numId w:val="4"/>
        </w:numPr>
        <w:tabs>
          <w:tab w:val="left" w:pos="940"/>
        </w:tabs>
        <w:spacing w:before="123" w:line="237" w:lineRule="auto"/>
        <w:ind w:right="1316"/>
        <w:rPr>
          <w:rFonts w:ascii="Symbol" w:hAnsi="Symbol"/>
        </w:rPr>
      </w:pPr>
      <w:r>
        <w:t>the</w:t>
      </w:r>
      <w:r>
        <w:rPr>
          <w:spacing w:val="-3"/>
        </w:rPr>
        <w:t xml:space="preserve"> </w:t>
      </w:r>
      <w:r>
        <w:t>person</w:t>
      </w:r>
      <w:r>
        <w:rPr>
          <w:spacing w:val="-3"/>
        </w:rPr>
        <w:t xml:space="preserve"> </w:t>
      </w:r>
      <w:r>
        <w:t>giving</w:t>
      </w:r>
      <w:r>
        <w:rPr>
          <w:spacing w:val="-5"/>
        </w:rPr>
        <w:t xml:space="preserve"> </w:t>
      </w:r>
      <w:r>
        <w:t>the</w:t>
      </w:r>
      <w:r>
        <w:rPr>
          <w:spacing w:val="-5"/>
        </w:rPr>
        <w:t xml:space="preserve"> </w:t>
      </w:r>
      <w:r>
        <w:t>consent</w:t>
      </w:r>
      <w:r>
        <w:rPr>
          <w:spacing w:val="-2"/>
        </w:rPr>
        <w:t xml:space="preserve"> </w:t>
      </w:r>
      <w:r>
        <w:t>understands</w:t>
      </w:r>
      <w:r>
        <w:rPr>
          <w:spacing w:val="-5"/>
        </w:rPr>
        <w:t xml:space="preserve"> </w:t>
      </w:r>
      <w:r>
        <w:t>the</w:t>
      </w:r>
      <w:r>
        <w:rPr>
          <w:spacing w:val="-3"/>
        </w:rPr>
        <w:t xml:space="preserve"> </w:t>
      </w:r>
      <w:r>
        <w:t>purpose</w:t>
      </w:r>
      <w:r>
        <w:rPr>
          <w:spacing w:val="-3"/>
        </w:rPr>
        <w:t xml:space="preserve"> </w:t>
      </w:r>
      <w:r>
        <w:t>of</w:t>
      </w:r>
      <w:r>
        <w:rPr>
          <w:spacing w:val="-4"/>
        </w:rPr>
        <w:t xml:space="preserve"> </w:t>
      </w:r>
      <w:r>
        <w:t>the</w:t>
      </w:r>
      <w:r>
        <w:rPr>
          <w:spacing w:val="-3"/>
        </w:rPr>
        <w:t xml:space="preserve"> </w:t>
      </w:r>
      <w:r>
        <w:t xml:space="preserve">examination and what it will </w:t>
      </w:r>
      <w:r w:rsidR="00074471">
        <w:t>involve.</w:t>
      </w:r>
    </w:p>
    <w:p w14:paraId="74382EA0" w14:textId="304CD81D" w:rsidR="0041147B" w:rsidRDefault="008A7BCB">
      <w:pPr>
        <w:pStyle w:val="ListParagraph"/>
        <w:numPr>
          <w:ilvl w:val="1"/>
          <w:numId w:val="4"/>
        </w:numPr>
        <w:tabs>
          <w:tab w:val="left" w:pos="1002"/>
        </w:tabs>
        <w:spacing w:before="124"/>
        <w:ind w:left="1002" w:hanging="369"/>
        <w:rPr>
          <w:rFonts w:ascii="Symbol" w:hAnsi="Symbol"/>
        </w:rPr>
      </w:pPr>
      <w:r>
        <w:t>how</w:t>
      </w:r>
      <w:r>
        <w:rPr>
          <w:spacing w:val="-3"/>
        </w:rPr>
        <w:t xml:space="preserve"> </w:t>
      </w:r>
      <w:r>
        <w:t>the</w:t>
      </w:r>
      <w:r>
        <w:rPr>
          <w:spacing w:val="-5"/>
        </w:rPr>
        <w:t xml:space="preserve"> </w:t>
      </w:r>
      <w:r>
        <w:t>results</w:t>
      </w:r>
      <w:r>
        <w:rPr>
          <w:spacing w:val="-5"/>
        </w:rPr>
        <w:t xml:space="preserve"> </w:t>
      </w:r>
      <w:r>
        <w:t>of</w:t>
      </w:r>
      <w:r>
        <w:rPr>
          <w:spacing w:val="-4"/>
        </w:rPr>
        <w:t xml:space="preserve"> </w:t>
      </w:r>
      <w:r>
        <w:t>the</w:t>
      </w:r>
      <w:r>
        <w:rPr>
          <w:spacing w:val="-5"/>
        </w:rPr>
        <w:t xml:space="preserve"> </w:t>
      </w:r>
      <w:r>
        <w:t>examination</w:t>
      </w:r>
      <w:r>
        <w:rPr>
          <w:spacing w:val="-5"/>
        </w:rPr>
        <w:t xml:space="preserve"> </w:t>
      </w:r>
      <w:r>
        <w:t>may</w:t>
      </w:r>
      <w:r>
        <w:rPr>
          <w:spacing w:val="-3"/>
        </w:rPr>
        <w:t xml:space="preserve"> </w:t>
      </w:r>
      <w:r>
        <w:t>be</w:t>
      </w:r>
      <w:r>
        <w:rPr>
          <w:spacing w:val="-4"/>
        </w:rPr>
        <w:t xml:space="preserve"> used</w:t>
      </w:r>
      <w:r w:rsidR="00074471">
        <w:rPr>
          <w:spacing w:val="-4"/>
        </w:rPr>
        <w:t>.</w:t>
      </w:r>
    </w:p>
    <w:p w14:paraId="2A61B20D" w14:textId="77777777" w:rsidR="0041147B" w:rsidRDefault="008A7BCB">
      <w:pPr>
        <w:pStyle w:val="ListParagraph"/>
        <w:numPr>
          <w:ilvl w:val="1"/>
          <w:numId w:val="4"/>
        </w:numPr>
        <w:tabs>
          <w:tab w:val="left" w:pos="940"/>
          <w:tab w:val="left" w:pos="993"/>
        </w:tabs>
        <w:spacing w:before="119" w:line="237" w:lineRule="auto"/>
        <w:ind w:left="993" w:right="2400"/>
        <w:rPr>
          <w:rFonts w:ascii="Symbol" w:hAnsi="Symbol"/>
        </w:rPr>
      </w:pPr>
      <w:r>
        <w:t>and</w:t>
      </w:r>
      <w:r>
        <w:rPr>
          <w:spacing w:val="-2"/>
        </w:rPr>
        <w:t xml:space="preserve"> </w:t>
      </w:r>
      <w:r>
        <w:t>that</w:t>
      </w:r>
      <w:r>
        <w:rPr>
          <w:spacing w:val="-2"/>
        </w:rPr>
        <w:t xml:space="preserve"> </w:t>
      </w:r>
      <w:r>
        <w:t>they</w:t>
      </w:r>
      <w:r>
        <w:rPr>
          <w:spacing w:val="-1"/>
        </w:rPr>
        <w:t xml:space="preserve"> </w:t>
      </w:r>
      <w:r>
        <w:t>have</w:t>
      </w:r>
      <w:r>
        <w:rPr>
          <w:spacing w:val="-4"/>
        </w:rPr>
        <w:t xml:space="preserve"> </w:t>
      </w:r>
      <w:r>
        <w:t>the</w:t>
      </w:r>
      <w:r>
        <w:rPr>
          <w:spacing w:val="-4"/>
        </w:rPr>
        <w:t xml:space="preserve"> </w:t>
      </w:r>
      <w:r>
        <w:t>right</w:t>
      </w:r>
      <w:r>
        <w:rPr>
          <w:spacing w:val="-3"/>
        </w:rPr>
        <w:t xml:space="preserve"> </w:t>
      </w:r>
      <w:r>
        <w:t>to</w:t>
      </w:r>
      <w:r>
        <w:rPr>
          <w:spacing w:val="-4"/>
        </w:rPr>
        <w:t xml:space="preserve"> </w:t>
      </w:r>
      <w:r>
        <w:t>refuse</w:t>
      </w:r>
      <w:r>
        <w:rPr>
          <w:spacing w:val="-4"/>
        </w:rPr>
        <w:t xml:space="preserve"> </w:t>
      </w:r>
      <w:r>
        <w:t>consent,</w:t>
      </w:r>
      <w:r>
        <w:rPr>
          <w:spacing w:val="-3"/>
        </w:rPr>
        <w:t xml:space="preserve"> </w:t>
      </w:r>
      <w:r>
        <w:t>and</w:t>
      </w:r>
      <w:r>
        <w:rPr>
          <w:spacing w:val="-2"/>
        </w:rPr>
        <w:t xml:space="preserve"> </w:t>
      </w:r>
      <w:r>
        <w:t>the</w:t>
      </w:r>
      <w:r>
        <w:rPr>
          <w:spacing w:val="-4"/>
        </w:rPr>
        <w:t xml:space="preserve"> </w:t>
      </w:r>
      <w:r>
        <w:t>possible consequences in doing this.</w:t>
      </w:r>
    </w:p>
    <w:p w14:paraId="00F8755E" w14:textId="350E4A77" w:rsidR="0041147B" w:rsidRDefault="008A7BCB">
      <w:pPr>
        <w:pStyle w:val="BodyText"/>
        <w:spacing w:before="119"/>
        <w:ind w:left="220" w:right="1040"/>
      </w:pPr>
      <w:r>
        <w:t>The</w:t>
      </w:r>
      <w:r>
        <w:rPr>
          <w:spacing w:val="-3"/>
        </w:rPr>
        <w:t xml:space="preserve"> </w:t>
      </w:r>
      <w:proofErr w:type="spellStart"/>
      <w:r w:rsidR="004B140C">
        <w:t>P</w:t>
      </w:r>
      <w:r>
        <w:t>aediatrician</w:t>
      </w:r>
      <w:proofErr w:type="spellEnd"/>
      <w:r>
        <w:rPr>
          <w:spacing w:val="-5"/>
        </w:rPr>
        <w:t xml:space="preserve"> </w:t>
      </w:r>
      <w:r>
        <w:t>must</w:t>
      </w:r>
      <w:r>
        <w:rPr>
          <w:spacing w:val="-1"/>
        </w:rPr>
        <w:t xml:space="preserve"> </w:t>
      </w:r>
      <w:r>
        <w:t>get</w:t>
      </w:r>
      <w:r>
        <w:rPr>
          <w:spacing w:val="-2"/>
        </w:rPr>
        <w:t xml:space="preserve"> </w:t>
      </w:r>
      <w:r>
        <w:t>specific</w:t>
      </w:r>
      <w:r>
        <w:rPr>
          <w:spacing w:val="-2"/>
        </w:rPr>
        <w:t xml:space="preserve"> </w:t>
      </w:r>
      <w:r>
        <w:t>consent</w:t>
      </w:r>
      <w:r>
        <w:rPr>
          <w:spacing w:val="-4"/>
        </w:rPr>
        <w:t xml:space="preserve"> </w:t>
      </w:r>
      <w:r>
        <w:t>to</w:t>
      </w:r>
      <w:r>
        <w:rPr>
          <w:spacing w:val="-5"/>
        </w:rPr>
        <w:t xml:space="preserve"> </w:t>
      </w:r>
      <w:r>
        <w:t>take</w:t>
      </w:r>
      <w:r>
        <w:rPr>
          <w:spacing w:val="-3"/>
        </w:rPr>
        <w:t xml:space="preserve"> </w:t>
      </w:r>
      <w:r>
        <w:t>photographs</w:t>
      </w:r>
      <w:r>
        <w:rPr>
          <w:spacing w:val="-3"/>
        </w:rPr>
        <w:t xml:space="preserve"> </w:t>
      </w:r>
      <w:r>
        <w:t>or</w:t>
      </w:r>
      <w:r>
        <w:rPr>
          <w:spacing w:val="-2"/>
        </w:rPr>
        <w:t xml:space="preserve"> </w:t>
      </w:r>
      <w:r>
        <w:t>other</w:t>
      </w:r>
      <w:r>
        <w:rPr>
          <w:spacing w:val="-4"/>
        </w:rPr>
        <w:t xml:space="preserve"> </w:t>
      </w:r>
      <w:r>
        <w:t>images.</w:t>
      </w:r>
      <w:r>
        <w:rPr>
          <w:spacing w:val="-4"/>
        </w:rPr>
        <w:t xml:space="preserve"> </w:t>
      </w:r>
      <w:r>
        <w:t>All photos or images taken should be stored appropriately according to local and national policy.</w:t>
      </w:r>
    </w:p>
    <w:p w14:paraId="56BB460D" w14:textId="37D3ADCF" w:rsidR="0041147B" w:rsidRDefault="008A7BCB">
      <w:pPr>
        <w:pStyle w:val="BodyText"/>
        <w:spacing w:before="122"/>
        <w:ind w:left="220" w:right="964"/>
        <w:rPr>
          <w:i/>
        </w:rPr>
      </w:pPr>
      <w:r>
        <w:t>Consent to share information must also be sought, stating what information you will share,</w:t>
      </w:r>
      <w:r>
        <w:rPr>
          <w:spacing w:val="-3"/>
        </w:rPr>
        <w:t xml:space="preserve"> </w:t>
      </w:r>
      <w:r>
        <w:t>who</w:t>
      </w:r>
      <w:r>
        <w:rPr>
          <w:spacing w:val="-2"/>
        </w:rPr>
        <w:t xml:space="preserve"> </w:t>
      </w:r>
      <w:r>
        <w:t>you</w:t>
      </w:r>
      <w:r>
        <w:rPr>
          <w:spacing w:val="-4"/>
        </w:rPr>
        <w:t xml:space="preserve"> </w:t>
      </w:r>
      <w:r>
        <w:t>will</w:t>
      </w:r>
      <w:r>
        <w:rPr>
          <w:spacing w:val="-2"/>
        </w:rPr>
        <w:t xml:space="preserve"> </w:t>
      </w:r>
      <w:r>
        <w:t>share</w:t>
      </w:r>
      <w:r>
        <w:rPr>
          <w:spacing w:val="-2"/>
        </w:rPr>
        <w:t xml:space="preserve"> </w:t>
      </w:r>
      <w:r>
        <w:t>it</w:t>
      </w:r>
      <w:r>
        <w:rPr>
          <w:spacing w:val="-1"/>
        </w:rPr>
        <w:t xml:space="preserve"> </w:t>
      </w:r>
      <w:r>
        <w:t>with</w:t>
      </w:r>
      <w:r>
        <w:rPr>
          <w:spacing w:val="-4"/>
        </w:rPr>
        <w:t xml:space="preserve"> </w:t>
      </w:r>
      <w:r>
        <w:t>and</w:t>
      </w:r>
      <w:r>
        <w:rPr>
          <w:spacing w:val="-2"/>
        </w:rPr>
        <w:t xml:space="preserve"> </w:t>
      </w:r>
      <w:r>
        <w:t>how</w:t>
      </w:r>
      <w:r>
        <w:rPr>
          <w:spacing w:val="-5"/>
        </w:rPr>
        <w:t xml:space="preserve"> </w:t>
      </w:r>
      <w:r>
        <w:t>the</w:t>
      </w:r>
      <w:r>
        <w:rPr>
          <w:spacing w:val="-4"/>
        </w:rPr>
        <w:t xml:space="preserve"> </w:t>
      </w:r>
      <w:r>
        <w:t>information</w:t>
      </w:r>
      <w:r>
        <w:rPr>
          <w:spacing w:val="-2"/>
        </w:rPr>
        <w:t xml:space="preserve"> </w:t>
      </w:r>
      <w:r>
        <w:t>will</w:t>
      </w:r>
      <w:r>
        <w:rPr>
          <w:spacing w:val="-2"/>
        </w:rPr>
        <w:t xml:space="preserve"> </w:t>
      </w:r>
      <w:r>
        <w:t>be</w:t>
      </w:r>
      <w:r>
        <w:rPr>
          <w:spacing w:val="-2"/>
        </w:rPr>
        <w:t xml:space="preserve"> </w:t>
      </w:r>
      <w:r>
        <w:t>used.</w:t>
      </w:r>
      <w:r>
        <w:rPr>
          <w:spacing w:val="-3"/>
        </w:rPr>
        <w:t xml:space="preserve"> </w:t>
      </w:r>
      <w:r>
        <w:t>Parents</w:t>
      </w:r>
      <w:r w:rsidR="004B140C">
        <w:t>/Carers</w:t>
      </w:r>
      <w:r>
        <w:rPr>
          <w:spacing w:val="-1"/>
        </w:rPr>
        <w:t xml:space="preserve"> </w:t>
      </w:r>
      <w:r>
        <w:t xml:space="preserve">should be advised where they can go for independent advice and support. (See </w:t>
      </w:r>
      <w:hyperlink r:id="rId17">
        <w:r>
          <w:rPr>
            <w:color w:val="1F487C"/>
          </w:rPr>
          <w:t>Sources of</w:t>
        </w:r>
      </w:hyperlink>
      <w:r>
        <w:rPr>
          <w:color w:val="1F487C"/>
        </w:rPr>
        <w:t xml:space="preserve"> </w:t>
      </w:r>
      <w:hyperlink r:id="rId18">
        <w:r>
          <w:rPr>
            <w:color w:val="1F487C"/>
          </w:rPr>
          <w:t>independent advice and support</w:t>
        </w:r>
      </w:hyperlink>
      <w:r>
        <w:rPr>
          <w:color w:val="1F487C"/>
        </w:rPr>
        <w:t xml:space="preserve"> for parents and families </w:t>
      </w:r>
      <w:r>
        <w:t xml:space="preserve">for examples of </w:t>
      </w:r>
      <w:proofErr w:type="spellStart"/>
      <w:r>
        <w:t>organisation’s</w:t>
      </w:r>
      <w:proofErr w:type="spellEnd"/>
      <w:r>
        <w:t xml:space="preserve"> available, GMC guidance, </w:t>
      </w:r>
      <w:r>
        <w:rPr>
          <w:i/>
        </w:rPr>
        <w:t>Protecting Children and young people</w:t>
      </w:r>
      <w:r>
        <w:rPr>
          <w:i/>
          <w:color w:val="494949"/>
        </w:rPr>
        <w:t>).</w:t>
      </w:r>
    </w:p>
    <w:p w14:paraId="697B55AF" w14:textId="77777777" w:rsidR="0041147B" w:rsidRDefault="008A7BCB">
      <w:pPr>
        <w:pStyle w:val="BodyText"/>
        <w:spacing w:before="121"/>
        <w:ind w:left="220" w:right="1040"/>
      </w:pPr>
      <w:r>
        <w:t>If the</w:t>
      </w:r>
      <w:r>
        <w:rPr>
          <w:spacing w:val="-1"/>
        </w:rPr>
        <w:t xml:space="preserve"> </w:t>
      </w:r>
      <w:r>
        <w:t>consent is</w:t>
      </w:r>
      <w:r>
        <w:rPr>
          <w:spacing w:val="-1"/>
        </w:rPr>
        <w:t xml:space="preserve"> </w:t>
      </w:r>
      <w:r>
        <w:t xml:space="preserve">via a third party, for example Children’s Services, the </w:t>
      </w:r>
      <w:proofErr w:type="spellStart"/>
      <w:r>
        <w:t>Paediatrician</w:t>
      </w:r>
      <w:proofErr w:type="spellEnd"/>
      <w:r>
        <w:t xml:space="preserve"> should be satisfied that the parent has understood the purpose of the examination and how the results might be used. Consent should usually be in writing, but oral consent</w:t>
      </w:r>
      <w:r>
        <w:rPr>
          <w:spacing w:val="-4"/>
        </w:rPr>
        <w:t xml:space="preserve"> </w:t>
      </w:r>
      <w:r>
        <w:t>can</w:t>
      </w:r>
      <w:r>
        <w:rPr>
          <w:spacing w:val="-3"/>
        </w:rPr>
        <w:t xml:space="preserve"> </w:t>
      </w:r>
      <w:r>
        <w:t>be</w:t>
      </w:r>
      <w:r>
        <w:rPr>
          <w:spacing w:val="-5"/>
        </w:rPr>
        <w:t xml:space="preserve"> </w:t>
      </w:r>
      <w:r>
        <w:t>relied</w:t>
      </w:r>
      <w:r>
        <w:rPr>
          <w:spacing w:val="-3"/>
        </w:rPr>
        <w:t xml:space="preserve"> </w:t>
      </w:r>
      <w:r>
        <w:t>upon</w:t>
      </w:r>
      <w:r>
        <w:rPr>
          <w:spacing w:val="-3"/>
        </w:rPr>
        <w:t xml:space="preserve"> </w:t>
      </w:r>
      <w:r>
        <w:t>if</w:t>
      </w:r>
      <w:r>
        <w:rPr>
          <w:spacing w:val="-1"/>
        </w:rPr>
        <w:t xml:space="preserve"> </w:t>
      </w:r>
      <w:r>
        <w:t>waiting</w:t>
      </w:r>
      <w:r>
        <w:rPr>
          <w:spacing w:val="-5"/>
        </w:rPr>
        <w:t xml:space="preserve"> </w:t>
      </w:r>
      <w:r>
        <w:t>for</w:t>
      </w:r>
      <w:r>
        <w:rPr>
          <w:spacing w:val="-4"/>
        </w:rPr>
        <w:t xml:space="preserve"> </w:t>
      </w:r>
      <w:r>
        <w:t>written</w:t>
      </w:r>
      <w:r>
        <w:rPr>
          <w:spacing w:val="-5"/>
        </w:rPr>
        <w:t xml:space="preserve"> </w:t>
      </w:r>
      <w:r>
        <w:t>consent</w:t>
      </w:r>
      <w:r>
        <w:rPr>
          <w:spacing w:val="-1"/>
        </w:rPr>
        <w:t xml:space="preserve"> </w:t>
      </w:r>
      <w:r>
        <w:t>would</w:t>
      </w:r>
      <w:r>
        <w:rPr>
          <w:spacing w:val="-3"/>
        </w:rPr>
        <w:t xml:space="preserve"> </w:t>
      </w:r>
      <w:r>
        <w:t>delay</w:t>
      </w:r>
      <w:r>
        <w:rPr>
          <w:spacing w:val="-5"/>
        </w:rPr>
        <w:t xml:space="preserve"> </w:t>
      </w:r>
      <w:r>
        <w:t>examination</w:t>
      </w:r>
      <w:r>
        <w:rPr>
          <w:spacing w:val="-3"/>
        </w:rPr>
        <w:t xml:space="preserve"> </w:t>
      </w:r>
      <w:r>
        <w:t>or treatment of a child or young person. The conversation should be recorded in the child’s medical record.</w:t>
      </w:r>
    </w:p>
    <w:p w14:paraId="3B9314A2" w14:textId="77777777" w:rsidR="0041147B" w:rsidRDefault="0041147B">
      <w:pPr>
        <w:pStyle w:val="BodyText"/>
        <w:spacing w:before="9"/>
        <w:rPr>
          <w:sz w:val="21"/>
        </w:rPr>
      </w:pPr>
    </w:p>
    <w:p w14:paraId="148B6093" w14:textId="4307C4F4" w:rsidR="0041147B" w:rsidRDefault="008A7BCB">
      <w:pPr>
        <w:pStyle w:val="BodyText"/>
        <w:ind w:left="220" w:right="1040"/>
      </w:pPr>
      <w:r>
        <w:t>Wherever</w:t>
      </w:r>
      <w:r>
        <w:rPr>
          <w:spacing w:val="-2"/>
        </w:rPr>
        <w:t xml:space="preserve"> </w:t>
      </w:r>
      <w:r>
        <w:t>possible,</w:t>
      </w:r>
      <w:r>
        <w:rPr>
          <w:spacing w:val="-1"/>
        </w:rPr>
        <w:t xml:space="preserve"> </w:t>
      </w:r>
      <w:r>
        <w:t>any</w:t>
      </w:r>
      <w:r>
        <w:rPr>
          <w:spacing w:val="-7"/>
        </w:rPr>
        <w:t xml:space="preserve"> </w:t>
      </w:r>
      <w:r>
        <w:t>carer</w:t>
      </w:r>
      <w:r>
        <w:rPr>
          <w:spacing w:val="-3"/>
        </w:rPr>
        <w:t xml:space="preserve"> </w:t>
      </w:r>
      <w:r>
        <w:t>with</w:t>
      </w:r>
      <w:r>
        <w:rPr>
          <w:spacing w:val="-3"/>
        </w:rPr>
        <w:t xml:space="preserve"> </w:t>
      </w:r>
      <w:r>
        <w:t>parental</w:t>
      </w:r>
      <w:r>
        <w:rPr>
          <w:spacing w:val="-6"/>
        </w:rPr>
        <w:t xml:space="preserve"> </w:t>
      </w:r>
      <w:r>
        <w:t>responsibility</w:t>
      </w:r>
      <w:r>
        <w:rPr>
          <w:spacing w:val="-2"/>
        </w:rPr>
        <w:t xml:space="preserve"> </w:t>
      </w:r>
      <w:r>
        <w:t>should</w:t>
      </w:r>
      <w:r>
        <w:rPr>
          <w:spacing w:val="-3"/>
        </w:rPr>
        <w:t xml:space="preserve"> </w:t>
      </w:r>
      <w:r>
        <w:t>be</w:t>
      </w:r>
      <w:r>
        <w:rPr>
          <w:spacing w:val="-3"/>
        </w:rPr>
        <w:t xml:space="preserve"> </w:t>
      </w:r>
      <w:r>
        <w:t>asked</w:t>
      </w:r>
      <w:r>
        <w:rPr>
          <w:spacing w:val="-7"/>
        </w:rPr>
        <w:t xml:space="preserve"> </w:t>
      </w:r>
      <w:r>
        <w:t>for</w:t>
      </w:r>
      <w:r>
        <w:rPr>
          <w:spacing w:val="-4"/>
        </w:rPr>
        <w:t xml:space="preserve"> </w:t>
      </w:r>
      <w:r>
        <w:t>their permission</w:t>
      </w:r>
      <w:r>
        <w:rPr>
          <w:spacing w:val="-4"/>
        </w:rPr>
        <w:t xml:space="preserve"> </w:t>
      </w:r>
      <w:r>
        <w:t>for</w:t>
      </w:r>
      <w:r>
        <w:rPr>
          <w:spacing w:val="-3"/>
        </w:rPr>
        <w:t xml:space="preserve"> </w:t>
      </w:r>
      <w:r>
        <w:t>the</w:t>
      </w:r>
      <w:r>
        <w:rPr>
          <w:spacing w:val="-4"/>
        </w:rPr>
        <w:t xml:space="preserve"> </w:t>
      </w:r>
      <w:proofErr w:type="spellStart"/>
      <w:r>
        <w:t>Paediatrician</w:t>
      </w:r>
      <w:proofErr w:type="spellEnd"/>
      <w:r>
        <w:rPr>
          <w:spacing w:val="-4"/>
        </w:rPr>
        <w:t xml:space="preserve"> </w:t>
      </w:r>
      <w:r>
        <w:t>to</w:t>
      </w:r>
      <w:r>
        <w:rPr>
          <w:spacing w:val="-2"/>
        </w:rPr>
        <w:t xml:space="preserve"> </w:t>
      </w:r>
      <w:r>
        <w:t>undertake</w:t>
      </w:r>
      <w:r>
        <w:rPr>
          <w:spacing w:val="-4"/>
        </w:rPr>
        <w:t xml:space="preserve"> </w:t>
      </w:r>
      <w:r>
        <w:t>a</w:t>
      </w:r>
      <w:r>
        <w:rPr>
          <w:spacing w:val="-2"/>
        </w:rPr>
        <w:t xml:space="preserve"> </w:t>
      </w:r>
      <w:r>
        <w:t>Child</w:t>
      </w:r>
      <w:r>
        <w:rPr>
          <w:spacing w:val="-2"/>
        </w:rPr>
        <w:t xml:space="preserve"> </w:t>
      </w:r>
      <w:r>
        <w:t>Protection</w:t>
      </w:r>
      <w:r>
        <w:rPr>
          <w:spacing w:val="-4"/>
        </w:rPr>
        <w:t xml:space="preserve"> </w:t>
      </w:r>
      <w:r w:rsidR="004B140C">
        <w:t>M</w:t>
      </w:r>
      <w:r>
        <w:t>edical.</w:t>
      </w:r>
      <w:r>
        <w:rPr>
          <w:spacing w:val="-5"/>
        </w:rPr>
        <w:t xml:space="preserve"> </w:t>
      </w:r>
      <w:r w:rsidR="00074471">
        <w:t>However,</w:t>
      </w:r>
      <w:r>
        <w:t xml:space="preserve"> there are occasions when other options need to be considered. These are listed below and are in accordance with Surrey Safeguarding Children Partnership </w:t>
      </w:r>
      <w:r>
        <w:rPr>
          <w:spacing w:val="-2"/>
        </w:rPr>
        <w:t>procedures:</w:t>
      </w:r>
    </w:p>
    <w:p w14:paraId="42049316" w14:textId="77777777" w:rsidR="0041147B" w:rsidRDefault="008A7BCB">
      <w:pPr>
        <w:pStyle w:val="ListParagraph"/>
        <w:numPr>
          <w:ilvl w:val="1"/>
          <w:numId w:val="4"/>
        </w:numPr>
        <w:tabs>
          <w:tab w:val="left" w:pos="940"/>
        </w:tabs>
        <w:spacing w:before="4" w:line="237" w:lineRule="auto"/>
        <w:ind w:right="1327"/>
        <w:rPr>
          <w:rFonts w:ascii="Symbol" w:hAnsi="Symbol"/>
        </w:rPr>
      </w:pPr>
      <w:r>
        <w:t>If</w:t>
      </w:r>
      <w:r>
        <w:rPr>
          <w:spacing w:val="-3"/>
        </w:rPr>
        <w:t xml:space="preserve"> </w:t>
      </w:r>
      <w:r>
        <w:t>the</w:t>
      </w:r>
      <w:r>
        <w:rPr>
          <w:spacing w:val="-4"/>
        </w:rPr>
        <w:t xml:space="preserve"> </w:t>
      </w:r>
      <w:r>
        <w:t>young</w:t>
      </w:r>
      <w:r>
        <w:rPr>
          <w:spacing w:val="-2"/>
        </w:rPr>
        <w:t xml:space="preserve"> </w:t>
      </w:r>
      <w:r>
        <w:t>person</w:t>
      </w:r>
      <w:r>
        <w:rPr>
          <w:spacing w:val="-4"/>
        </w:rPr>
        <w:t xml:space="preserve"> </w:t>
      </w:r>
      <w:r>
        <w:t>is</w:t>
      </w:r>
      <w:r>
        <w:rPr>
          <w:spacing w:val="-1"/>
        </w:rPr>
        <w:t xml:space="preserve"> </w:t>
      </w:r>
      <w:r>
        <w:t>16</w:t>
      </w:r>
      <w:r>
        <w:rPr>
          <w:spacing w:val="-4"/>
        </w:rPr>
        <w:t xml:space="preserve"> </w:t>
      </w:r>
      <w:r>
        <w:t>and</w:t>
      </w:r>
      <w:r>
        <w:rPr>
          <w:spacing w:val="-2"/>
        </w:rPr>
        <w:t xml:space="preserve"> </w:t>
      </w:r>
      <w:r>
        <w:t>over</w:t>
      </w:r>
      <w:r>
        <w:rPr>
          <w:spacing w:val="-1"/>
        </w:rPr>
        <w:t xml:space="preserve"> </w:t>
      </w:r>
      <w:r>
        <w:t>and</w:t>
      </w:r>
      <w:r>
        <w:rPr>
          <w:spacing w:val="-4"/>
        </w:rPr>
        <w:t xml:space="preserve"> </w:t>
      </w:r>
      <w:r>
        <w:t>has</w:t>
      </w:r>
      <w:r>
        <w:rPr>
          <w:spacing w:val="-4"/>
        </w:rPr>
        <w:t xml:space="preserve"> </w:t>
      </w:r>
      <w:r>
        <w:t>given</w:t>
      </w:r>
      <w:r>
        <w:rPr>
          <w:spacing w:val="-4"/>
        </w:rPr>
        <w:t xml:space="preserve"> </w:t>
      </w:r>
      <w:r>
        <w:t>their</w:t>
      </w:r>
      <w:r>
        <w:rPr>
          <w:spacing w:val="-1"/>
        </w:rPr>
        <w:t xml:space="preserve"> </w:t>
      </w:r>
      <w:r>
        <w:t>permission</w:t>
      </w:r>
      <w:r>
        <w:rPr>
          <w:spacing w:val="-4"/>
        </w:rPr>
        <w:t xml:space="preserve"> </w:t>
      </w:r>
      <w:r>
        <w:t>and</w:t>
      </w:r>
      <w:r>
        <w:rPr>
          <w:spacing w:val="-2"/>
        </w:rPr>
        <w:t xml:space="preserve"> </w:t>
      </w:r>
      <w:r>
        <w:t xml:space="preserve">has </w:t>
      </w:r>
      <w:r>
        <w:rPr>
          <w:spacing w:val="-2"/>
        </w:rPr>
        <w:t>capacity.</w:t>
      </w:r>
    </w:p>
    <w:p w14:paraId="448B88DC" w14:textId="6C1EAAFF" w:rsidR="0041147B" w:rsidRDefault="008A7BCB">
      <w:pPr>
        <w:pStyle w:val="ListParagraph"/>
        <w:numPr>
          <w:ilvl w:val="1"/>
          <w:numId w:val="4"/>
        </w:numPr>
        <w:tabs>
          <w:tab w:val="left" w:pos="940"/>
        </w:tabs>
        <w:spacing w:before="4" w:line="237" w:lineRule="auto"/>
        <w:ind w:right="1276"/>
        <w:rPr>
          <w:rFonts w:ascii="Symbol" w:hAnsi="Symbol"/>
        </w:rPr>
      </w:pPr>
      <w:r>
        <w:t>If a child is under</w:t>
      </w:r>
      <w:r w:rsidR="004B140C">
        <w:t xml:space="preserve"> </w:t>
      </w:r>
      <w:r>
        <w:t xml:space="preserve">16 but a </w:t>
      </w:r>
      <w:proofErr w:type="spellStart"/>
      <w:r>
        <w:t>Paediatrician</w:t>
      </w:r>
      <w:proofErr w:type="spellEnd"/>
      <w:r>
        <w:t xml:space="preserve"> considers s/he has sufficient understanding</w:t>
      </w:r>
      <w:r>
        <w:rPr>
          <w:spacing w:val="-4"/>
        </w:rPr>
        <w:t xml:space="preserve"> </w:t>
      </w:r>
      <w:r>
        <w:t>to</w:t>
      </w:r>
      <w:r>
        <w:rPr>
          <w:spacing w:val="-4"/>
        </w:rPr>
        <w:t xml:space="preserve"> </w:t>
      </w:r>
      <w:r>
        <w:t>give</w:t>
      </w:r>
      <w:r>
        <w:rPr>
          <w:spacing w:val="-3"/>
        </w:rPr>
        <w:t xml:space="preserve"> </w:t>
      </w:r>
      <w:r>
        <w:t>informed</w:t>
      </w:r>
      <w:r>
        <w:rPr>
          <w:spacing w:val="-4"/>
        </w:rPr>
        <w:t xml:space="preserve"> </w:t>
      </w:r>
      <w:r w:rsidR="00074471">
        <w:t>consent,</w:t>
      </w:r>
      <w:r>
        <w:rPr>
          <w:spacing w:val="-1"/>
        </w:rPr>
        <w:t xml:space="preserve"> </w:t>
      </w:r>
      <w:r>
        <w:t>and</w:t>
      </w:r>
      <w:r>
        <w:rPr>
          <w:spacing w:val="-4"/>
        </w:rPr>
        <w:t xml:space="preserve"> </w:t>
      </w:r>
      <w:r>
        <w:t>they</w:t>
      </w:r>
      <w:r>
        <w:rPr>
          <w:spacing w:val="-6"/>
        </w:rPr>
        <w:t xml:space="preserve"> </w:t>
      </w:r>
      <w:r>
        <w:t>have</w:t>
      </w:r>
      <w:r>
        <w:rPr>
          <w:spacing w:val="-3"/>
        </w:rPr>
        <w:t xml:space="preserve"> </w:t>
      </w:r>
      <w:r>
        <w:t>given</w:t>
      </w:r>
      <w:r>
        <w:rPr>
          <w:spacing w:val="-4"/>
        </w:rPr>
        <w:t xml:space="preserve"> </w:t>
      </w:r>
      <w:r>
        <w:t>their</w:t>
      </w:r>
      <w:r>
        <w:rPr>
          <w:spacing w:val="-2"/>
        </w:rPr>
        <w:t xml:space="preserve"> </w:t>
      </w:r>
      <w:r>
        <w:t>consent.</w:t>
      </w:r>
    </w:p>
    <w:p w14:paraId="380E3FE8" w14:textId="77777777" w:rsidR="0041147B" w:rsidRDefault="008A7BCB">
      <w:pPr>
        <w:pStyle w:val="ListParagraph"/>
        <w:numPr>
          <w:ilvl w:val="1"/>
          <w:numId w:val="4"/>
        </w:numPr>
        <w:tabs>
          <w:tab w:val="left" w:pos="940"/>
        </w:tabs>
        <w:spacing w:before="4" w:line="237" w:lineRule="auto"/>
        <w:ind w:right="1585"/>
        <w:rPr>
          <w:rFonts w:ascii="Symbol" w:hAnsi="Symbol"/>
        </w:rPr>
      </w:pPr>
      <w:r>
        <w:t>A</w:t>
      </w:r>
      <w:r>
        <w:rPr>
          <w:spacing w:val="-3"/>
        </w:rPr>
        <w:t xml:space="preserve"> </w:t>
      </w:r>
      <w:r>
        <w:t>person</w:t>
      </w:r>
      <w:r>
        <w:rPr>
          <w:spacing w:val="-5"/>
        </w:rPr>
        <w:t xml:space="preserve"> </w:t>
      </w:r>
      <w:r>
        <w:t>with</w:t>
      </w:r>
      <w:r>
        <w:rPr>
          <w:spacing w:val="-1"/>
        </w:rPr>
        <w:t xml:space="preserve"> </w:t>
      </w:r>
      <w:r>
        <w:t>parental</w:t>
      </w:r>
      <w:r>
        <w:rPr>
          <w:spacing w:val="-6"/>
        </w:rPr>
        <w:t xml:space="preserve"> </w:t>
      </w:r>
      <w:r>
        <w:t>responsibility</w:t>
      </w:r>
      <w:r>
        <w:rPr>
          <w:spacing w:val="-2"/>
        </w:rPr>
        <w:t xml:space="preserve"> </w:t>
      </w:r>
      <w:r>
        <w:t>(PR)</w:t>
      </w:r>
      <w:r>
        <w:rPr>
          <w:spacing w:val="-4"/>
        </w:rPr>
        <w:t xml:space="preserve"> </w:t>
      </w:r>
      <w:r>
        <w:t>(it</w:t>
      </w:r>
      <w:r>
        <w:rPr>
          <w:spacing w:val="-1"/>
        </w:rPr>
        <w:t xml:space="preserve"> </w:t>
      </w:r>
      <w:r>
        <w:t>is</w:t>
      </w:r>
      <w:r>
        <w:rPr>
          <w:spacing w:val="-5"/>
        </w:rPr>
        <w:t xml:space="preserve"> </w:t>
      </w:r>
      <w:r>
        <w:t>usually</w:t>
      </w:r>
      <w:r>
        <w:rPr>
          <w:spacing w:val="-2"/>
        </w:rPr>
        <w:t xml:space="preserve"> </w:t>
      </w:r>
      <w:r>
        <w:t>sufficient</w:t>
      </w:r>
      <w:r>
        <w:rPr>
          <w:spacing w:val="-4"/>
        </w:rPr>
        <w:t xml:space="preserve"> </w:t>
      </w:r>
      <w:r>
        <w:t>to</w:t>
      </w:r>
      <w:r>
        <w:rPr>
          <w:spacing w:val="-5"/>
        </w:rPr>
        <w:t xml:space="preserve"> </w:t>
      </w:r>
      <w:r>
        <w:t>have consent from one such person).</w:t>
      </w:r>
    </w:p>
    <w:p w14:paraId="15B674E9" w14:textId="137C4061" w:rsidR="0041147B" w:rsidRDefault="008A7BCB">
      <w:pPr>
        <w:pStyle w:val="ListParagraph"/>
        <w:numPr>
          <w:ilvl w:val="1"/>
          <w:numId w:val="4"/>
        </w:numPr>
        <w:tabs>
          <w:tab w:val="left" w:pos="940"/>
        </w:tabs>
        <w:spacing w:before="1"/>
        <w:ind w:right="1199"/>
        <w:rPr>
          <w:rFonts w:ascii="Symbol" w:hAnsi="Symbol"/>
        </w:rPr>
      </w:pPr>
      <w:r>
        <w:t>The</w:t>
      </w:r>
      <w:r>
        <w:rPr>
          <w:spacing w:val="-2"/>
        </w:rPr>
        <w:t xml:space="preserve"> </w:t>
      </w:r>
      <w:r>
        <w:t>Local</w:t>
      </w:r>
      <w:r>
        <w:rPr>
          <w:spacing w:val="-3"/>
        </w:rPr>
        <w:t xml:space="preserve"> </w:t>
      </w:r>
      <w:r>
        <w:t>Authority</w:t>
      </w:r>
      <w:r>
        <w:rPr>
          <w:spacing w:val="-4"/>
        </w:rPr>
        <w:t xml:space="preserve"> </w:t>
      </w:r>
      <w:r>
        <w:t>when</w:t>
      </w:r>
      <w:r>
        <w:rPr>
          <w:spacing w:val="-2"/>
        </w:rPr>
        <w:t xml:space="preserve"> </w:t>
      </w:r>
      <w:r>
        <w:t>the</w:t>
      </w:r>
      <w:r>
        <w:rPr>
          <w:spacing w:val="-4"/>
        </w:rPr>
        <w:t xml:space="preserve"> </w:t>
      </w:r>
      <w:r>
        <w:t>child</w:t>
      </w:r>
      <w:r>
        <w:rPr>
          <w:spacing w:val="-2"/>
        </w:rPr>
        <w:t xml:space="preserve"> </w:t>
      </w:r>
      <w:r>
        <w:t>is</w:t>
      </w:r>
      <w:r>
        <w:rPr>
          <w:spacing w:val="-2"/>
        </w:rPr>
        <w:t xml:space="preserve"> </w:t>
      </w:r>
      <w:r>
        <w:t>the</w:t>
      </w:r>
      <w:r>
        <w:rPr>
          <w:spacing w:val="-2"/>
        </w:rPr>
        <w:t xml:space="preserve"> </w:t>
      </w:r>
      <w:r>
        <w:t>subject</w:t>
      </w:r>
      <w:r>
        <w:rPr>
          <w:spacing w:val="-3"/>
        </w:rPr>
        <w:t xml:space="preserve"> </w:t>
      </w:r>
      <w:r>
        <w:t>of</w:t>
      </w:r>
      <w:r>
        <w:rPr>
          <w:spacing w:val="-1"/>
        </w:rPr>
        <w:t xml:space="preserve"> </w:t>
      </w:r>
      <w:r>
        <w:t>a</w:t>
      </w:r>
      <w:r>
        <w:rPr>
          <w:spacing w:val="-4"/>
        </w:rPr>
        <w:t xml:space="preserve"> </w:t>
      </w:r>
      <w:r>
        <w:t>Care</w:t>
      </w:r>
      <w:r>
        <w:rPr>
          <w:spacing w:val="-4"/>
        </w:rPr>
        <w:t xml:space="preserve"> </w:t>
      </w:r>
      <w:r>
        <w:t>Order</w:t>
      </w:r>
      <w:r>
        <w:rPr>
          <w:spacing w:val="-3"/>
        </w:rPr>
        <w:t xml:space="preserve"> </w:t>
      </w:r>
      <w:r>
        <w:t>(interim</w:t>
      </w:r>
      <w:r>
        <w:rPr>
          <w:spacing w:val="-5"/>
        </w:rPr>
        <w:t xml:space="preserve"> </w:t>
      </w:r>
      <w:r>
        <w:t xml:space="preserve">or full care order). The </w:t>
      </w:r>
      <w:r w:rsidR="004B140C">
        <w:t>L</w:t>
      </w:r>
      <w:r>
        <w:t xml:space="preserve">ocal </w:t>
      </w:r>
      <w:r w:rsidR="004B140C">
        <w:t>A</w:t>
      </w:r>
      <w:r>
        <w:t xml:space="preserve">uthority can consent if they have joint parental responsibility, although where possible the parent / carer should also be </w:t>
      </w:r>
      <w:r>
        <w:rPr>
          <w:spacing w:val="-2"/>
        </w:rPr>
        <w:t>informed.</w:t>
      </w:r>
    </w:p>
    <w:p w14:paraId="13AFC904" w14:textId="77777777" w:rsidR="0041147B" w:rsidRDefault="0041147B">
      <w:pPr>
        <w:rPr>
          <w:rFonts w:ascii="Symbol" w:hAnsi="Symbol"/>
        </w:rPr>
        <w:sectPr w:rsidR="0041147B">
          <w:pgSz w:w="11910" w:h="16840"/>
          <w:pgMar w:top="1340" w:right="840" w:bottom="1240" w:left="1580" w:header="0" w:footer="1049" w:gutter="0"/>
          <w:cols w:space="720"/>
        </w:sectPr>
      </w:pPr>
    </w:p>
    <w:p w14:paraId="59BF6509" w14:textId="77777777" w:rsidR="0041147B" w:rsidRDefault="008A7BCB">
      <w:pPr>
        <w:pStyle w:val="ListParagraph"/>
        <w:numPr>
          <w:ilvl w:val="1"/>
          <w:numId w:val="4"/>
        </w:numPr>
        <w:tabs>
          <w:tab w:val="left" w:pos="940"/>
        </w:tabs>
        <w:spacing w:before="86" w:line="237" w:lineRule="auto"/>
        <w:ind w:right="1439"/>
        <w:rPr>
          <w:rFonts w:ascii="Symbol" w:hAnsi="Symbol"/>
        </w:rPr>
      </w:pPr>
      <w:r>
        <w:lastRenderedPageBreak/>
        <w:t>A</w:t>
      </w:r>
      <w:r>
        <w:rPr>
          <w:spacing w:val="-3"/>
        </w:rPr>
        <w:t xml:space="preserve"> </w:t>
      </w:r>
      <w:r>
        <w:t>Court</w:t>
      </w:r>
      <w:r>
        <w:rPr>
          <w:spacing w:val="-4"/>
        </w:rPr>
        <w:t xml:space="preserve"> </w:t>
      </w:r>
      <w:r>
        <w:t>as</w:t>
      </w:r>
      <w:r>
        <w:rPr>
          <w:spacing w:val="-3"/>
        </w:rPr>
        <w:t xml:space="preserve"> </w:t>
      </w:r>
      <w:r>
        <w:t>part</w:t>
      </w:r>
      <w:r>
        <w:rPr>
          <w:spacing w:val="-4"/>
        </w:rPr>
        <w:t xml:space="preserve"> </w:t>
      </w:r>
      <w:r>
        <w:t>of</w:t>
      </w:r>
      <w:r>
        <w:rPr>
          <w:spacing w:val="-1"/>
        </w:rPr>
        <w:t xml:space="preserve"> </w:t>
      </w:r>
      <w:r>
        <w:t>a</w:t>
      </w:r>
      <w:r>
        <w:rPr>
          <w:spacing w:val="-5"/>
        </w:rPr>
        <w:t xml:space="preserve"> </w:t>
      </w:r>
      <w:r>
        <w:t>direction</w:t>
      </w:r>
      <w:r>
        <w:rPr>
          <w:spacing w:val="-3"/>
        </w:rPr>
        <w:t xml:space="preserve"> </w:t>
      </w:r>
      <w:r>
        <w:t>attached</w:t>
      </w:r>
      <w:r>
        <w:rPr>
          <w:spacing w:val="-5"/>
        </w:rPr>
        <w:t xml:space="preserve"> </w:t>
      </w:r>
      <w:r>
        <w:t>to</w:t>
      </w:r>
      <w:r>
        <w:rPr>
          <w:spacing w:val="-5"/>
        </w:rPr>
        <w:t xml:space="preserve"> </w:t>
      </w:r>
      <w:r>
        <w:t>an</w:t>
      </w:r>
      <w:r>
        <w:rPr>
          <w:spacing w:val="-3"/>
        </w:rPr>
        <w:t xml:space="preserve"> </w:t>
      </w:r>
      <w:r>
        <w:t>Emergency</w:t>
      </w:r>
      <w:r>
        <w:rPr>
          <w:spacing w:val="-3"/>
        </w:rPr>
        <w:t xml:space="preserve"> </w:t>
      </w:r>
      <w:r>
        <w:t>Protection</w:t>
      </w:r>
      <w:r>
        <w:rPr>
          <w:spacing w:val="-5"/>
        </w:rPr>
        <w:t xml:space="preserve"> </w:t>
      </w:r>
      <w:r>
        <w:t>Order (EPO), a full Care Order or an Interim Care order (ICO) or a Child Assessment Order.</w:t>
      </w:r>
    </w:p>
    <w:p w14:paraId="1E93E828" w14:textId="670F0650" w:rsidR="0041147B" w:rsidRDefault="008A7BCB">
      <w:pPr>
        <w:pStyle w:val="ListParagraph"/>
        <w:numPr>
          <w:ilvl w:val="1"/>
          <w:numId w:val="4"/>
        </w:numPr>
        <w:tabs>
          <w:tab w:val="left" w:pos="940"/>
        </w:tabs>
        <w:spacing w:before="5" w:line="237" w:lineRule="auto"/>
        <w:ind w:right="1122"/>
        <w:rPr>
          <w:rFonts w:ascii="Symbol" w:hAnsi="Symbol"/>
        </w:rPr>
      </w:pPr>
      <w:r>
        <w:t>The</w:t>
      </w:r>
      <w:r>
        <w:rPr>
          <w:spacing w:val="-2"/>
        </w:rPr>
        <w:t xml:space="preserve"> </w:t>
      </w:r>
      <w:r>
        <w:t>Local</w:t>
      </w:r>
      <w:r>
        <w:rPr>
          <w:spacing w:val="-3"/>
        </w:rPr>
        <w:t xml:space="preserve"> </w:t>
      </w:r>
      <w:r>
        <w:t>Authority</w:t>
      </w:r>
      <w:r>
        <w:rPr>
          <w:spacing w:val="-3"/>
        </w:rPr>
        <w:t xml:space="preserve"> </w:t>
      </w:r>
      <w:r>
        <w:t>when</w:t>
      </w:r>
      <w:r>
        <w:rPr>
          <w:spacing w:val="-3"/>
        </w:rPr>
        <w:t xml:space="preserve"> </w:t>
      </w:r>
      <w:r>
        <w:t>the</w:t>
      </w:r>
      <w:r>
        <w:rPr>
          <w:spacing w:val="-5"/>
        </w:rPr>
        <w:t xml:space="preserve"> </w:t>
      </w:r>
      <w:r>
        <w:t>child</w:t>
      </w:r>
      <w:r>
        <w:rPr>
          <w:spacing w:val="-3"/>
        </w:rPr>
        <w:t xml:space="preserve"> </w:t>
      </w:r>
      <w:r>
        <w:t>is</w:t>
      </w:r>
      <w:r>
        <w:rPr>
          <w:spacing w:val="-3"/>
        </w:rPr>
        <w:t xml:space="preserve"> </w:t>
      </w:r>
      <w:r w:rsidR="00074471">
        <w:t>accommodated,</w:t>
      </w:r>
      <w:r>
        <w:rPr>
          <w:spacing w:val="-3"/>
        </w:rPr>
        <w:t xml:space="preserve"> </w:t>
      </w:r>
      <w:r>
        <w:t>and</w:t>
      </w:r>
      <w:r>
        <w:rPr>
          <w:spacing w:val="-5"/>
        </w:rPr>
        <w:t xml:space="preserve"> </w:t>
      </w:r>
      <w:r>
        <w:t>the</w:t>
      </w:r>
      <w:r>
        <w:rPr>
          <w:spacing w:val="-5"/>
        </w:rPr>
        <w:t xml:space="preserve"> </w:t>
      </w:r>
      <w:r>
        <w:t>parent</w:t>
      </w:r>
      <w:r>
        <w:rPr>
          <w:spacing w:val="-4"/>
        </w:rPr>
        <w:t xml:space="preserve"> </w:t>
      </w:r>
      <w:r>
        <w:t>/</w:t>
      </w:r>
      <w:r>
        <w:rPr>
          <w:spacing w:val="-4"/>
        </w:rPr>
        <w:t xml:space="preserve"> </w:t>
      </w:r>
      <w:r>
        <w:t xml:space="preserve">carers have abandoned the child or are physically or mentally unable to give such </w:t>
      </w:r>
      <w:r>
        <w:rPr>
          <w:spacing w:val="-2"/>
        </w:rPr>
        <w:t>authority.</w:t>
      </w:r>
    </w:p>
    <w:p w14:paraId="2B3E10DD" w14:textId="77777777" w:rsidR="0041147B" w:rsidRDefault="008A7BCB">
      <w:pPr>
        <w:pStyle w:val="ListParagraph"/>
        <w:numPr>
          <w:ilvl w:val="1"/>
          <w:numId w:val="4"/>
        </w:numPr>
        <w:tabs>
          <w:tab w:val="left" w:pos="940"/>
        </w:tabs>
        <w:spacing w:before="3"/>
        <w:rPr>
          <w:rFonts w:ascii="Symbol" w:hAnsi="Symbol"/>
        </w:rPr>
      </w:pPr>
      <w:r>
        <w:t>The</w:t>
      </w:r>
      <w:r>
        <w:rPr>
          <w:spacing w:val="-3"/>
        </w:rPr>
        <w:t xml:space="preserve"> </w:t>
      </w:r>
      <w:r>
        <w:t>High</w:t>
      </w:r>
      <w:r>
        <w:rPr>
          <w:spacing w:val="-2"/>
        </w:rPr>
        <w:t xml:space="preserve"> </w:t>
      </w:r>
      <w:r>
        <w:t>Court</w:t>
      </w:r>
      <w:r>
        <w:rPr>
          <w:spacing w:val="-3"/>
        </w:rPr>
        <w:t xml:space="preserve"> </w:t>
      </w:r>
      <w:r>
        <w:t>when</w:t>
      </w:r>
      <w:r>
        <w:rPr>
          <w:spacing w:val="-4"/>
        </w:rPr>
        <w:t xml:space="preserve"> </w:t>
      </w:r>
      <w:r>
        <w:t>the</w:t>
      </w:r>
      <w:r>
        <w:rPr>
          <w:spacing w:val="-4"/>
        </w:rPr>
        <w:t xml:space="preserve"> </w:t>
      </w:r>
      <w:r>
        <w:t>child</w:t>
      </w:r>
      <w:r>
        <w:rPr>
          <w:spacing w:val="-2"/>
        </w:rPr>
        <w:t xml:space="preserve"> </w:t>
      </w:r>
      <w:r>
        <w:t>is</w:t>
      </w:r>
      <w:r>
        <w:rPr>
          <w:spacing w:val="-2"/>
        </w:rPr>
        <w:t xml:space="preserve"> </w:t>
      </w:r>
      <w:r>
        <w:t>a</w:t>
      </w:r>
      <w:r>
        <w:rPr>
          <w:spacing w:val="-3"/>
        </w:rPr>
        <w:t xml:space="preserve"> </w:t>
      </w:r>
      <w:r>
        <w:t>Ward</w:t>
      </w:r>
      <w:r>
        <w:rPr>
          <w:spacing w:val="-4"/>
        </w:rPr>
        <w:t xml:space="preserve"> </w:t>
      </w:r>
      <w:r>
        <w:t>of</w:t>
      </w:r>
      <w:r>
        <w:rPr>
          <w:spacing w:val="-3"/>
        </w:rPr>
        <w:t xml:space="preserve"> </w:t>
      </w:r>
      <w:r>
        <w:rPr>
          <w:spacing w:val="-2"/>
        </w:rPr>
        <w:t>Court.</w:t>
      </w:r>
    </w:p>
    <w:p w14:paraId="0719A8F5" w14:textId="77777777" w:rsidR="0041147B" w:rsidRDefault="0041147B">
      <w:pPr>
        <w:pStyle w:val="BodyText"/>
        <w:rPr>
          <w:sz w:val="26"/>
        </w:rPr>
      </w:pPr>
    </w:p>
    <w:p w14:paraId="7E737B18" w14:textId="77777777" w:rsidR="0041147B" w:rsidRDefault="008A7BCB">
      <w:pPr>
        <w:pStyle w:val="Heading3"/>
        <w:tabs>
          <w:tab w:val="left" w:pos="940"/>
        </w:tabs>
        <w:spacing w:before="233"/>
        <w:ind w:left="580" w:firstLine="0"/>
      </w:pPr>
      <w:r>
        <w:rPr>
          <w:spacing w:val="-5"/>
        </w:rPr>
        <w:t>I.</w:t>
      </w:r>
      <w:r>
        <w:tab/>
        <w:t>Situations</w:t>
      </w:r>
      <w:r>
        <w:rPr>
          <w:spacing w:val="-8"/>
        </w:rPr>
        <w:t xml:space="preserve"> </w:t>
      </w:r>
      <w:r>
        <w:t>where</w:t>
      </w:r>
      <w:r>
        <w:rPr>
          <w:spacing w:val="-5"/>
        </w:rPr>
        <w:t xml:space="preserve"> </w:t>
      </w:r>
      <w:r>
        <w:t>consent</w:t>
      </w:r>
      <w:r>
        <w:rPr>
          <w:spacing w:val="-4"/>
        </w:rPr>
        <w:t xml:space="preserve"> </w:t>
      </w:r>
      <w:r>
        <w:t>is</w:t>
      </w:r>
      <w:r>
        <w:rPr>
          <w:spacing w:val="-6"/>
        </w:rPr>
        <w:t xml:space="preserve"> </w:t>
      </w:r>
      <w:r>
        <w:t>withheld</w:t>
      </w:r>
      <w:r>
        <w:rPr>
          <w:spacing w:val="-5"/>
        </w:rPr>
        <w:t xml:space="preserve"> </w:t>
      </w:r>
      <w:r>
        <w:t>or</w:t>
      </w:r>
      <w:r>
        <w:rPr>
          <w:spacing w:val="-2"/>
        </w:rPr>
        <w:t xml:space="preserve"> </w:t>
      </w:r>
      <w:r>
        <w:t>not</w:t>
      </w:r>
      <w:r>
        <w:rPr>
          <w:spacing w:val="-4"/>
        </w:rPr>
        <w:t xml:space="preserve"> </w:t>
      </w:r>
      <w:r>
        <w:rPr>
          <w:spacing w:val="-2"/>
        </w:rPr>
        <w:t>available:</w:t>
      </w:r>
    </w:p>
    <w:p w14:paraId="2F463B7C" w14:textId="77777777" w:rsidR="0041147B" w:rsidRDefault="0041147B">
      <w:pPr>
        <w:pStyle w:val="BodyText"/>
        <w:spacing w:before="4"/>
        <w:rPr>
          <w:b/>
          <w:sz w:val="24"/>
        </w:rPr>
      </w:pPr>
    </w:p>
    <w:p w14:paraId="3464CFF3" w14:textId="77777777" w:rsidR="0041147B" w:rsidRDefault="008A7BCB">
      <w:pPr>
        <w:pStyle w:val="BodyText"/>
        <w:ind w:left="220" w:right="1040"/>
      </w:pPr>
      <w:r>
        <w:t>Whilst</w:t>
      </w:r>
      <w:r>
        <w:rPr>
          <w:spacing w:val="-3"/>
        </w:rPr>
        <w:t xml:space="preserve"> </w:t>
      </w:r>
      <w:r>
        <w:t>these</w:t>
      </w:r>
      <w:r>
        <w:rPr>
          <w:spacing w:val="-3"/>
        </w:rPr>
        <w:t xml:space="preserve"> </w:t>
      </w:r>
      <w:r>
        <w:t>circumstances</w:t>
      </w:r>
      <w:r>
        <w:rPr>
          <w:spacing w:val="-3"/>
        </w:rPr>
        <w:t xml:space="preserve"> </w:t>
      </w:r>
      <w:r>
        <w:t>are</w:t>
      </w:r>
      <w:r>
        <w:rPr>
          <w:spacing w:val="-5"/>
        </w:rPr>
        <w:t xml:space="preserve"> </w:t>
      </w:r>
      <w:r>
        <w:t>not</w:t>
      </w:r>
      <w:r>
        <w:rPr>
          <w:spacing w:val="-4"/>
        </w:rPr>
        <w:t xml:space="preserve"> </w:t>
      </w:r>
      <w:r>
        <w:t>common,</w:t>
      </w:r>
      <w:r>
        <w:rPr>
          <w:spacing w:val="-4"/>
        </w:rPr>
        <w:t xml:space="preserve"> </w:t>
      </w:r>
      <w:r>
        <w:t>they</w:t>
      </w:r>
      <w:r>
        <w:rPr>
          <w:spacing w:val="-5"/>
        </w:rPr>
        <w:t xml:space="preserve"> </w:t>
      </w:r>
      <w:r>
        <w:t>do</w:t>
      </w:r>
      <w:r>
        <w:rPr>
          <w:spacing w:val="-3"/>
        </w:rPr>
        <w:t xml:space="preserve"> </w:t>
      </w:r>
      <w:r>
        <w:t>present</w:t>
      </w:r>
      <w:r>
        <w:rPr>
          <w:spacing w:val="-4"/>
        </w:rPr>
        <w:t xml:space="preserve"> </w:t>
      </w:r>
      <w:r>
        <w:t>important</w:t>
      </w:r>
      <w:r>
        <w:rPr>
          <w:spacing w:val="-1"/>
        </w:rPr>
        <w:t xml:space="preserve"> </w:t>
      </w:r>
      <w:r>
        <w:t>and</w:t>
      </w:r>
      <w:r>
        <w:rPr>
          <w:spacing w:val="-3"/>
        </w:rPr>
        <w:t xml:space="preserve"> </w:t>
      </w:r>
      <w:r>
        <w:t>at</w:t>
      </w:r>
      <w:r>
        <w:rPr>
          <w:spacing w:val="-3"/>
        </w:rPr>
        <w:t xml:space="preserve"> </w:t>
      </w:r>
      <w:r>
        <w:t>times difficult clinical decisions:</w:t>
      </w:r>
    </w:p>
    <w:p w14:paraId="1A8A7732" w14:textId="77777777" w:rsidR="0041147B" w:rsidRDefault="0041147B">
      <w:pPr>
        <w:pStyle w:val="BodyText"/>
        <w:spacing w:before="3"/>
        <w:rPr>
          <w:sz w:val="24"/>
        </w:rPr>
      </w:pPr>
    </w:p>
    <w:p w14:paraId="4D0B6B71" w14:textId="77777777" w:rsidR="0041147B" w:rsidRDefault="008A7BCB">
      <w:pPr>
        <w:pStyle w:val="BodyText"/>
        <w:ind w:left="220" w:right="964"/>
      </w:pPr>
      <w:r>
        <w:t xml:space="preserve">For a child subjected to </w:t>
      </w:r>
      <w:hyperlink r:id="rId19" w:anchor="s1505l">
        <w:r>
          <w:t>Police Protection</w:t>
        </w:r>
      </w:hyperlink>
      <w:r>
        <w:t>, the Local Authority would need to have sought one</w:t>
      </w:r>
      <w:r>
        <w:rPr>
          <w:spacing w:val="-4"/>
        </w:rPr>
        <w:t xml:space="preserve"> </w:t>
      </w:r>
      <w:r>
        <w:t>of</w:t>
      </w:r>
      <w:r>
        <w:rPr>
          <w:spacing w:val="-3"/>
        </w:rPr>
        <w:t xml:space="preserve"> </w:t>
      </w:r>
      <w:r>
        <w:t>the</w:t>
      </w:r>
      <w:r>
        <w:rPr>
          <w:spacing w:val="-4"/>
        </w:rPr>
        <w:t xml:space="preserve"> </w:t>
      </w:r>
      <w:r>
        <w:t>above</w:t>
      </w:r>
      <w:r>
        <w:rPr>
          <w:spacing w:val="-7"/>
        </w:rPr>
        <w:t xml:space="preserve"> </w:t>
      </w:r>
      <w:r>
        <w:t>orders</w:t>
      </w:r>
      <w:r>
        <w:rPr>
          <w:spacing w:val="-3"/>
        </w:rPr>
        <w:t xml:space="preserve"> </w:t>
      </w:r>
      <w:r>
        <w:t>before</w:t>
      </w:r>
      <w:r>
        <w:rPr>
          <w:spacing w:val="-4"/>
        </w:rPr>
        <w:t xml:space="preserve"> </w:t>
      </w:r>
      <w:r>
        <w:t>the</w:t>
      </w:r>
      <w:r>
        <w:rPr>
          <w:spacing w:val="-4"/>
        </w:rPr>
        <w:t xml:space="preserve"> </w:t>
      </w:r>
      <w:r>
        <w:t>child</w:t>
      </w:r>
      <w:r>
        <w:rPr>
          <w:spacing w:val="-2"/>
        </w:rPr>
        <w:t xml:space="preserve"> </w:t>
      </w:r>
      <w:r>
        <w:t>undergoes</w:t>
      </w:r>
      <w:r>
        <w:rPr>
          <w:spacing w:val="-2"/>
        </w:rPr>
        <w:t xml:space="preserve"> </w:t>
      </w:r>
      <w:r>
        <w:t>a</w:t>
      </w:r>
      <w:r>
        <w:rPr>
          <w:spacing w:val="-4"/>
        </w:rPr>
        <w:t xml:space="preserve"> </w:t>
      </w:r>
      <w:r>
        <w:t>child</w:t>
      </w:r>
      <w:r>
        <w:rPr>
          <w:spacing w:val="-2"/>
        </w:rPr>
        <w:t xml:space="preserve"> </w:t>
      </w:r>
      <w:r>
        <w:t>protection</w:t>
      </w:r>
      <w:r>
        <w:rPr>
          <w:spacing w:val="-2"/>
        </w:rPr>
        <w:t xml:space="preserve"> </w:t>
      </w:r>
      <w:r>
        <w:t>medical assessment if the parent has not consented</w:t>
      </w:r>
      <w:r>
        <w:rPr>
          <w:spacing w:val="-1"/>
        </w:rPr>
        <w:t xml:space="preserve"> </w:t>
      </w:r>
      <w:r>
        <w:t>or is unavailable to give consent, unless the child is competent to give their own consent.</w:t>
      </w:r>
    </w:p>
    <w:p w14:paraId="4A25A352" w14:textId="77777777" w:rsidR="0041147B" w:rsidRDefault="0041147B">
      <w:pPr>
        <w:pStyle w:val="BodyText"/>
        <w:spacing w:before="1"/>
        <w:rPr>
          <w:sz w:val="24"/>
        </w:rPr>
      </w:pPr>
    </w:p>
    <w:p w14:paraId="20F74F64" w14:textId="77777777" w:rsidR="0041147B" w:rsidRDefault="008A7BCB">
      <w:pPr>
        <w:pStyle w:val="BodyText"/>
        <w:spacing w:before="1"/>
        <w:ind w:left="220" w:right="1040"/>
      </w:pPr>
      <w:r>
        <w:t>In</w:t>
      </w:r>
      <w:r>
        <w:rPr>
          <w:spacing w:val="-3"/>
        </w:rPr>
        <w:t xml:space="preserve"> </w:t>
      </w:r>
      <w:r>
        <w:t>emergency</w:t>
      </w:r>
      <w:r>
        <w:rPr>
          <w:spacing w:val="-2"/>
        </w:rPr>
        <w:t xml:space="preserve"> </w:t>
      </w:r>
      <w:r>
        <w:t>situations</w:t>
      </w:r>
      <w:r>
        <w:rPr>
          <w:spacing w:val="-5"/>
        </w:rPr>
        <w:t xml:space="preserve"> </w:t>
      </w:r>
      <w:r>
        <w:t>where</w:t>
      </w:r>
      <w:r>
        <w:rPr>
          <w:spacing w:val="-3"/>
        </w:rPr>
        <w:t xml:space="preserve"> </w:t>
      </w:r>
      <w:r>
        <w:t>the</w:t>
      </w:r>
      <w:r>
        <w:rPr>
          <w:spacing w:val="-5"/>
        </w:rPr>
        <w:t xml:space="preserve"> </w:t>
      </w:r>
      <w:r>
        <w:t>child</w:t>
      </w:r>
      <w:r>
        <w:rPr>
          <w:spacing w:val="-3"/>
        </w:rPr>
        <w:t xml:space="preserve"> </w:t>
      </w:r>
      <w:r>
        <w:t>needs</w:t>
      </w:r>
      <w:r>
        <w:rPr>
          <w:spacing w:val="-5"/>
        </w:rPr>
        <w:t xml:space="preserve"> </w:t>
      </w:r>
      <w:r>
        <w:t>urgent</w:t>
      </w:r>
      <w:r>
        <w:rPr>
          <w:spacing w:val="-4"/>
        </w:rPr>
        <w:t xml:space="preserve"> </w:t>
      </w:r>
      <w:r>
        <w:t>medical</w:t>
      </w:r>
      <w:r>
        <w:rPr>
          <w:spacing w:val="-4"/>
        </w:rPr>
        <w:t xml:space="preserve"> </w:t>
      </w:r>
      <w:r>
        <w:t>treatment</w:t>
      </w:r>
      <w:r>
        <w:rPr>
          <w:spacing w:val="-1"/>
        </w:rPr>
        <w:t xml:space="preserve"> </w:t>
      </w:r>
      <w:r>
        <w:t>and</w:t>
      </w:r>
      <w:r>
        <w:rPr>
          <w:spacing w:val="-3"/>
        </w:rPr>
        <w:t xml:space="preserve"> </w:t>
      </w:r>
      <w:r>
        <w:t>there</w:t>
      </w:r>
      <w:r>
        <w:rPr>
          <w:spacing w:val="-3"/>
        </w:rPr>
        <w:t xml:space="preserve"> </w:t>
      </w:r>
      <w:r>
        <w:t>is insufficient time to obtain parental consent, the medical practitioner:</w:t>
      </w:r>
    </w:p>
    <w:p w14:paraId="4AAD778F" w14:textId="77777777" w:rsidR="0041147B" w:rsidRDefault="008A7BCB">
      <w:pPr>
        <w:pStyle w:val="ListParagraph"/>
        <w:numPr>
          <w:ilvl w:val="1"/>
          <w:numId w:val="4"/>
        </w:numPr>
        <w:tabs>
          <w:tab w:val="left" w:pos="940"/>
        </w:tabs>
        <w:rPr>
          <w:rFonts w:ascii="Symbol" w:hAnsi="Symbol"/>
          <w:sz w:val="20"/>
        </w:rPr>
      </w:pPr>
      <w:r>
        <w:t>May</w:t>
      </w:r>
      <w:r>
        <w:rPr>
          <w:spacing w:val="-6"/>
        </w:rPr>
        <w:t xml:space="preserve"> </w:t>
      </w:r>
      <w:r>
        <w:t>decide</w:t>
      </w:r>
      <w:r>
        <w:rPr>
          <w:spacing w:val="-6"/>
        </w:rPr>
        <w:t xml:space="preserve"> </w:t>
      </w:r>
      <w:r>
        <w:t>to</w:t>
      </w:r>
      <w:r>
        <w:rPr>
          <w:spacing w:val="-8"/>
        </w:rPr>
        <w:t xml:space="preserve"> </w:t>
      </w:r>
      <w:r>
        <w:t>proceed</w:t>
      </w:r>
      <w:r>
        <w:rPr>
          <w:spacing w:val="-6"/>
        </w:rPr>
        <w:t xml:space="preserve"> </w:t>
      </w:r>
      <w:r>
        <w:t>without</w:t>
      </w:r>
      <w:r>
        <w:rPr>
          <w:spacing w:val="-4"/>
        </w:rPr>
        <w:t xml:space="preserve"> </w:t>
      </w:r>
      <w:r>
        <w:t>consent;</w:t>
      </w:r>
      <w:r>
        <w:rPr>
          <w:spacing w:val="-4"/>
        </w:rPr>
        <w:t xml:space="preserve"> </w:t>
      </w:r>
      <w:r>
        <w:rPr>
          <w:spacing w:val="-2"/>
        </w:rPr>
        <w:t>and/or</w:t>
      </w:r>
    </w:p>
    <w:p w14:paraId="7BD086AE" w14:textId="77777777" w:rsidR="0041147B" w:rsidRDefault="008A7BCB">
      <w:pPr>
        <w:pStyle w:val="ListParagraph"/>
        <w:numPr>
          <w:ilvl w:val="1"/>
          <w:numId w:val="4"/>
        </w:numPr>
        <w:tabs>
          <w:tab w:val="left" w:pos="940"/>
        </w:tabs>
        <w:spacing w:before="1"/>
        <w:ind w:right="1666"/>
        <w:rPr>
          <w:rFonts w:ascii="Symbol" w:hAnsi="Symbol"/>
          <w:sz w:val="20"/>
        </w:rPr>
      </w:pPr>
      <w:r>
        <w:t>May</w:t>
      </w:r>
      <w:r>
        <w:rPr>
          <w:spacing w:val="-4"/>
        </w:rPr>
        <w:t xml:space="preserve"> </w:t>
      </w:r>
      <w:r>
        <w:t>regard</w:t>
      </w:r>
      <w:r>
        <w:rPr>
          <w:spacing w:val="-4"/>
        </w:rPr>
        <w:t xml:space="preserve"> </w:t>
      </w:r>
      <w:r>
        <w:t>the</w:t>
      </w:r>
      <w:r>
        <w:rPr>
          <w:spacing w:val="-4"/>
        </w:rPr>
        <w:t xml:space="preserve"> </w:t>
      </w:r>
      <w:r>
        <w:t>child</w:t>
      </w:r>
      <w:r>
        <w:rPr>
          <w:spacing w:val="-2"/>
        </w:rPr>
        <w:t xml:space="preserve"> </w:t>
      </w:r>
      <w:r>
        <w:t>to</w:t>
      </w:r>
      <w:r>
        <w:rPr>
          <w:spacing w:val="-2"/>
        </w:rPr>
        <w:t xml:space="preserve"> </w:t>
      </w:r>
      <w:r>
        <w:t>be</w:t>
      </w:r>
      <w:r>
        <w:rPr>
          <w:spacing w:val="-2"/>
        </w:rPr>
        <w:t xml:space="preserve"> </w:t>
      </w:r>
      <w:r>
        <w:t>of</w:t>
      </w:r>
      <w:r>
        <w:rPr>
          <w:spacing w:val="-2"/>
        </w:rPr>
        <w:t xml:space="preserve"> </w:t>
      </w:r>
      <w:r>
        <w:t>an</w:t>
      </w:r>
      <w:r>
        <w:rPr>
          <w:spacing w:val="-2"/>
        </w:rPr>
        <w:t xml:space="preserve"> </w:t>
      </w:r>
      <w:r>
        <w:t>age</w:t>
      </w:r>
      <w:r>
        <w:rPr>
          <w:spacing w:val="-4"/>
        </w:rPr>
        <w:t xml:space="preserve"> </w:t>
      </w:r>
      <w:r>
        <w:t>and</w:t>
      </w:r>
      <w:r>
        <w:rPr>
          <w:spacing w:val="-2"/>
        </w:rPr>
        <w:t xml:space="preserve"> </w:t>
      </w:r>
      <w:r>
        <w:t>level</w:t>
      </w:r>
      <w:r>
        <w:rPr>
          <w:spacing w:val="-2"/>
        </w:rPr>
        <w:t xml:space="preserve"> </w:t>
      </w:r>
      <w:r>
        <w:t>of</w:t>
      </w:r>
      <w:r>
        <w:rPr>
          <w:spacing w:val="-3"/>
        </w:rPr>
        <w:t xml:space="preserve"> </w:t>
      </w:r>
      <w:r>
        <w:t>understanding</w:t>
      </w:r>
      <w:r>
        <w:rPr>
          <w:spacing w:val="-4"/>
        </w:rPr>
        <w:t xml:space="preserve"> </w:t>
      </w:r>
      <w:r>
        <w:t>to</w:t>
      </w:r>
      <w:r>
        <w:rPr>
          <w:spacing w:val="-4"/>
        </w:rPr>
        <w:t xml:space="preserve"> </w:t>
      </w:r>
      <w:r>
        <w:t>give her/his own consent.</w:t>
      </w:r>
    </w:p>
    <w:p w14:paraId="09CBCA55" w14:textId="77777777" w:rsidR="0041147B" w:rsidRDefault="008A7BCB">
      <w:pPr>
        <w:pStyle w:val="BodyText"/>
        <w:ind w:left="220" w:right="1040"/>
      </w:pPr>
      <w:r>
        <w:t>The decision to proceed will depend upon the circumstances of the assessment, such</w:t>
      </w:r>
      <w:r>
        <w:rPr>
          <w:spacing w:val="-2"/>
        </w:rPr>
        <w:t xml:space="preserve"> </w:t>
      </w:r>
      <w:r>
        <w:t>as</w:t>
      </w:r>
      <w:r>
        <w:rPr>
          <w:spacing w:val="-4"/>
        </w:rPr>
        <w:t xml:space="preserve"> </w:t>
      </w:r>
      <w:r>
        <w:t>who</w:t>
      </w:r>
      <w:r>
        <w:rPr>
          <w:spacing w:val="-2"/>
        </w:rPr>
        <w:t xml:space="preserve"> </w:t>
      </w:r>
      <w:r>
        <w:t>has</w:t>
      </w:r>
      <w:r>
        <w:rPr>
          <w:spacing w:val="-4"/>
        </w:rPr>
        <w:t xml:space="preserve"> </w:t>
      </w:r>
      <w:r>
        <w:t>attended</w:t>
      </w:r>
      <w:r>
        <w:rPr>
          <w:spacing w:val="-2"/>
        </w:rPr>
        <w:t xml:space="preserve"> </w:t>
      </w:r>
      <w:r>
        <w:t>with</w:t>
      </w:r>
      <w:r>
        <w:rPr>
          <w:spacing w:val="-4"/>
        </w:rPr>
        <w:t xml:space="preserve"> </w:t>
      </w:r>
      <w:r>
        <w:t>the</w:t>
      </w:r>
      <w:r>
        <w:rPr>
          <w:spacing w:val="-2"/>
        </w:rPr>
        <w:t xml:space="preserve"> </w:t>
      </w:r>
      <w:r>
        <w:t>child</w:t>
      </w:r>
      <w:r>
        <w:rPr>
          <w:spacing w:val="-2"/>
        </w:rPr>
        <w:t xml:space="preserve"> </w:t>
      </w:r>
      <w:r>
        <w:t>and</w:t>
      </w:r>
      <w:r>
        <w:rPr>
          <w:spacing w:val="-4"/>
        </w:rPr>
        <w:t xml:space="preserve"> </w:t>
      </w:r>
      <w:r>
        <w:t>the</w:t>
      </w:r>
      <w:r>
        <w:rPr>
          <w:spacing w:val="-4"/>
        </w:rPr>
        <w:t xml:space="preserve"> </w:t>
      </w:r>
      <w:r>
        <w:t>risk</w:t>
      </w:r>
      <w:r>
        <w:rPr>
          <w:spacing w:val="-1"/>
        </w:rPr>
        <w:t xml:space="preserve"> </w:t>
      </w:r>
      <w:r>
        <w:t>posed</w:t>
      </w:r>
      <w:r>
        <w:rPr>
          <w:spacing w:val="-4"/>
        </w:rPr>
        <w:t xml:space="preserve"> </w:t>
      </w:r>
      <w:r>
        <w:t>to</w:t>
      </w:r>
      <w:r>
        <w:rPr>
          <w:spacing w:val="-4"/>
        </w:rPr>
        <w:t xml:space="preserve"> </w:t>
      </w:r>
      <w:r>
        <w:t>the</w:t>
      </w:r>
      <w:r>
        <w:rPr>
          <w:spacing w:val="-4"/>
        </w:rPr>
        <w:t xml:space="preserve"> </w:t>
      </w:r>
      <w:r>
        <w:t>child. This</w:t>
      </w:r>
      <w:r>
        <w:rPr>
          <w:spacing w:val="-1"/>
        </w:rPr>
        <w:t xml:space="preserve"> </w:t>
      </w:r>
      <w:r>
        <w:t>should be fully documented in the medical notes.</w:t>
      </w:r>
    </w:p>
    <w:p w14:paraId="6A1DE1F0" w14:textId="6E106748" w:rsidR="0041147B" w:rsidRDefault="008A7BCB">
      <w:pPr>
        <w:pStyle w:val="BodyText"/>
        <w:ind w:left="220" w:right="1040"/>
      </w:pPr>
      <w:r>
        <w:t>In these circumstances, parents must be informed as soon as possible. In non- emergency</w:t>
      </w:r>
      <w:r>
        <w:rPr>
          <w:spacing w:val="-3"/>
        </w:rPr>
        <w:t xml:space="preserve"> </w:t>
      </w:r>
      <w:r>
        <w:t>situations,</w:t>
      </w:r>
      <w:r>
        <w:rPr>
          <w:spacing w:val="-4"/>
        </w:rPr>
        <w:t xml:space="preserve"> </w:t>
      </w:r>
      <w:r>
        <w:t>when</w:t>
      </w:r>
      <w:r>
        <w:rPr>
          <w:spacing w:val="-3"/>
        </w:rPr>
        <w:t xml:space="preserve"> </w:t>
      </w:r>
      <w:r>
        <w:t>parental</w:t>
      </w:r>
      <w:r>
        <w:rPr>
          <w:spacing w:val="-4"/>
        </w:rPr>
        <w:t xml:space="preserve"> </w:t>
      </w:r>
      <w:r>
        <w:t>permission</w:t>
      </w:r>
      <w:r>
        <w:rPr>
          <w:spacing w:val="-5"/>
        </w:rPr>
        <w:t xml:space="preserve"> </w:t>
      </w:r>
      <w:r>
        <w:t>is</w:t>
      </w:r>
      <w:r>
        <w:rPr>
          <w:spacing w:val="-3"/>
        </w:rPr>
        <w:t xml:space="preserve"> </w:t>
      </w:r>
      <w:r>
        <w:t>not</w:t>
      </w:r>
      <w:r>
        <w:rPr>
          <w:spacing w:val="-2"/>
        </w:rPr>
        <w:t xml:space="preserve"> </w:t>
      </w:r>
      <w:r>
        <w:t>obtained,</w:t>
      </w:r>
      <w:r>
        <w:rPr>
          <w:spacing w:val="-4"/>
        </w:rPr>
        <w:t xml:space="preserve"> </w:t>
      </w:r>
      <w:r>
        <w:t>the</w:t>
      </w:r>
      <w:r>
        <w:rPr>
          <w:spacing w:val="-5"/>
        </w:rPr>
        <w:t xml:space="preserve"> </w:t>
      </w:r>
      <w:r>
        <w:t>Social</w:t>
      </w:r>
      <w:r>
        <w:rPr>
          <w:spacing w:val="-4"/>
        </w:rPr>
        <w:t xml:space="preserve"> </w:t>
      </w:r>
      <w:r>
        <w:t xml:space="preserve">Worker and </w:t>
      </w:r>
      <w:r w:rsidR="004B140C">
        <w:t>M</w:t>
      </w:r>
      <w:r>
        <w:t xml:space="preserve">anager must seek legal advice through the </w:t>
      </w:r>
      <w:r w:rsidR="004B140C">
        <w:t>L</w:t>
      </w:r>
      <w:r>
        <w:t xml:space="preserve">ocal </w:t>
      </w:r>
      <w:r w:rsidR="004B140C">
        <w:t>A</w:t>
      </w:r>
      <w:r>
        <w:t>uthority.</w:t>
      </w:r>
    </w:p>
    <w:p w14:paraId="1771A3D5" w14:textId="77777777" w:rsidR="0041147B" w:rsidRDefault="0041147B">
      <w:pPr>
        <w:pStyle w:val="BodyText"/>
        <w:spacing w:before="7"/>
        <w:rPr>
          <w:sz w:val="24"/>
        </w:rPr>
      </w:pPr>
    </w:p>
    <w:p w14:paraId="7DA6EE94" w14:textId="20B9D201" w:rsidR="0041147B" w:rsidRDefault="008A7BCB">
      <w:pPr>
        <w:pStyle w:val="BodyText"/>
        <w:ind w:left="220" w:right="1040"/>
      </w:pPr>
      <w:r>
        <w:t>A child with capacity to consent, who refuses an</w:t>
      </w:r>
      <w:r>
        <w:rPr>
          <w:spacing w:val="-2"/>
        </w:rPr>
        <w:t xml:space="preserve"> </w:t>
      </w:r>
      <w:r>
        <w:t>examination, should be respected. The</w:t>
      </w:r>
      <w:r>
        <w:rPr>
          <w:spacing w:val="-1"/>
        </w:rPr>
        <w:t xml:space="preserve"> </w:t>
      </w:r>
      <w:r>
        <w:t>child</w:t>
      </w:r>
      <w:r>
        <w:rPr>
          <w:spacing w:val="-1"/>
        </w:rPr>
        <w:t xml:space="preserve"> </w:t>
      </w:r>
      <w:r>
        <w:t>may</w:t>
      </w:r>
      <w:r>
        <w:rPr>
          <w:spacing w:val="-3"/>
        </w:rPr>
        <w:t xml:space="preserve"> </w:t>
      </w:r>
      <w:r>
        <w:t>agree</w:t>
      </w:r>
      <w:r>
        <w:rPr>
          <w:spacing w:val="-3"/>
        </w:rPr>
        <w:t xml:space="preserve"> </w:t>
      </w:r>
      <w:r>
        <w:t>to</w:t>
      </w:r>
      <w:r>
        <w:rPr>
          <w:spacing w:val="-1"/>
        </w:rPr>
        <w:t xml:space="preserve"> </w:t>
      </w:r>
      <w:r>
        <w:t>a</w:t>
      </w:r>
      <w:r>
        <w:rPr>
          <w:spacing w:val="-3"/>
        </w:rPr>
        <w:t xml:space="preserve"> </w:t>
      </w:r>
      <w:r>
        <w:t>limited</w:t>
      </w:r>
      <w:r>
        <w:rPr>
          <w:spacing w:val="-1"/>
        </w:rPr>
        <w:t xml:space="preserve"> </w:t>
      </w:r>
      <w:r>
        <w:t>examination</w:t>
      </w:r>
      <w:r>
        <w:rPr>
          <w:spacing w:val="-1"/>
        </w:rPr>
        <w:t xml:space="preserve"> </w:t>
      </w:r>
      <w:r>
        <w:t>and</w:t>
      </w:r>
      <w:r>
        <w:rPr>
          <w:spacing w:val="-5"/>
        </w:rPr>
        <w:t xml:space="preserve"> </w:t>
      </w:r>
      <w:r>
        <w:t>the</w:t>
      </w:r>
      <w:r>
        <w:rPr>
          <w:spacing w:val="-1"/>
        </w:rPr>
        <w:t xml:space="preserve"> </w:t>
      </w:r>
      <w:r>
        <w:t>process</w:t>
      </w:r>
      <w:r>
        <w:rPr>
          <w:spacing w:val="-3"/>
        </w:rPr>
        <w:t xml:space="preserve"> </w:t>
      </w:r>
      <w:r>
        <w:t>may</w:t>
      </w:r>
      <w:r>
        <w:rPr>
          <w:spacing w:val="-3"/>
        </w:rPr>
        <w:t xml:space="preserve"> </w:t>
      </w:r>
      <w:r>
        <w:t>be</w:t>
      </w:r>
      <w:r>
        <w:rPr>
          <w:spacing w:val="-3"/>
        </w:rPr>
        <w:t xml:space="preserve"> </w:t>
      </w:r>
      <w:r>
        <w:t>adapted.</w:t>
      </w:r>
      <w:r>
        <w:rPr>
          <w:spacing w:val="-2"/>
        </w:rPr>
        <w:t xml:space="preserve"> </w:t>
      </w:r>
      <w:r>
        <w:t xml:space="preserve">The </w:t>
      </w:r>
      <w:proofErr w:type="spellStart"/>
      <w:r w:rsidR="004B140C">
        <w:t>P</w:t>
      </w:r>
      <w:r>
        <w:t>aediatrician</w:t>
      </w:r>
      <w:proofErr w:type="spellEnd"/>
      <w:r>
        <w:rPr>
          <w:spacing w:val="-3"/>
        </w:rPr>
        <w:t xml:space="preserve"> </w:t>
      </w:r>
      <w:r>
        <w:t>should</w:t>
      </w:r>
      <w:r>
        <w:rPr>
          <w:spacing w:val="-3"/>
        </w:rPr>
        <w:t xml:space="preserve"> </w:t>
      </w:r>
      <w:r>
        <w:t>offer</w:t>
      </w:r>
      <w:r>
        <w:rPr>
          <w:spacing w:val="-2"/>
        </w:rPr>
        <w:t xml:space="preserve"> </w:t>
      </w:r>
      <w:r>
        <w:t>information</w:t>
      </w:r>
      <w:r>
        <w:rPr>
          <w:spacing w:val="-3"/>
        </w:rPr>
        <w:t xml:space="preserve"> </w:t>
      </w:r>
      <w:r>
        <w:t>about</w:t>
      </w:r>
      <w:r>
        <w:rPr>
          <w:spacing w:val="-4"/>
        </w:rPr>
        <w:t xml:space="preserve"> </w:t>
      </w:r>
      <w:r>
        <w:t>the</w:t>
      </w:r>
      <w:r>
        <w:rPr>
          <w:spacing w:val="-3"/>
        </w:rPr>
        <w:t xml:space="preserve"> </w:t>
      </w:r>
      <w:r>
        <w:t>consequences</w:t>
      </w:r>
      <w:r>
        <w:rPr>
          <w:spacing w:val="-2"/>
        </w:rPr>
        <w:t xml:space="preserve"> </w:t>
      </w:r>
      <w:r>
        <w:t>of</w:t>
      </w:r>
      <w:r>
        <w:rPr>
          <w:spacing w:val="-4"/>
        </w:rPr>
        <w:t xml:space="preserve"> </w:t>
      </w:r>
      <w:r>
        <w:t>refusal</w:t>
      </w:r>
      <w:r>
        <w:rPr>
          <w:spacing w:val="-8"/>
        </w:rPr>
        <w:t xml:space="preserve"> </w:t>
      </w:r>
      <w:r>
        <w:t>and</w:t>
      </w:r>
      <w:r>
        <w:rPr>
          <w:spacing w:val="-3"/>
        </w:rPr>
        <w:t xml:space="preserve"> </w:t>
      </w:r>
      <w:r>
        <w:t>offer</w:t>
      </w:r>
      <w:r>
        <w:rPr>
          <w:spacing w:val="-4"/>
        </w:rPr>
        <w:t xml:space="preserve"> </w:t>
      </w:r>
      <w:r>
        <w:t xml:space="preserve">a further opportunity. Any risks to the child should be discussed with experienced colleagues, including named professionals and clearly documented in the </w:t>
      </w:r>
      <w:r w:rsidR="004B140C">
        <w:t xml:space="preserve">child’s medical </w:t>
      </w:r>
      <w:r w:rsidR="00074471">
        <w:t>records.</w:t>
      </w:r>
    </w:p>
    <w:p w14:paraId="081B998E" w14:textId="77777777" w:rsidR="0041147B" w:rsidRDefault="0041147B">
      <w:pPr>
        <w:pStyle w:val="BodyText"/>
        <w:spacing w:before="3"/>
        <w:rPr>
          <w:sz w:val="24"/>
        </w:rPr>
      </w:pPr>
    </w:p>
    <w:p w14:paraId="25DEA4BE" w14:textId="77777777" w:rsidR="0041147B" w:rsidRDefault="008A7BCB">
      <w:pPr>
        <w:pStyle w:val="BodyText"/>
        <w:ind w:left="220" w:right="1040"/>
      </w:pPr>
      <w:r>
        <w:t>Refused</w:t>
      </w:r>
      <w:r>
        <w:rPr>
          <w:spacing w:val="-3"/>
        </w:rPr>
        <w:t xml:space="preserve"> </w:t>
      </w:r>
      <w:r>
        <w:t>consent</w:t>
      </w:r>
      <w:r>
        <w:rPr>
          <w:spacing w:val="-4"/>
        </w:rPr>
        <w:t xml:space="preserve"> </w:t>
      </w:r>
      <w:r>
        <w:t>for</w:t>
      </w:r>
      <w:r>
        <w:rPr>
          <w:spacing w:val="-3"/>
        </w:rPr>
        <w:t xml:space="preserve"> </w:t>
      </w:r>
      <w:r>
        <w:t>photography</w:t>
      </w:r>
      <w:r>
        <w:rPr>
          <w:spacing w:val="-3"/>
        </w:rPr>
        <w:t xml:space="preserve"> </w:t>
      </w:r>
      <w:r>
        <w:t>should</w:t>
      </w:r>
      <w:r>
        <w:rPr>
          <w:spacing w:val="-3"/>
        </w:rPr>
        <w:t xml:space="preserve"> </w:t>
      </w:r>
      <w:r>
        <w:t>be</w:t>
      </w:r>
      <w:r>
        <w:rPr>
          <w:spacing w:val="-5"/>
        </w:rPr>
        <w:t xml:space="preserve"> </w:t>
      </w:r>
      <w:r>
        <w:t>respected</w:t>
      </w:r>
      <w:r>
        <w:rPr>
          <w:spacing w:val="-3"/>
        </w:rPr>
        <w:t xml:space="preserve"> </w:t>
      </w:r>
      <w:r>
        <w:t>and</w:t>
      </w:r>
      <w:r>
        <w:rPr>
          <w:spacing w:val="-5"/>
        </w:rPr>
        <w:t xml:space="preserve"> </w:t>
      </w:r>
      <w:r>
        <w:t>documented.</w:t>
      </w:r>
      <w:r>
        <w:rPr>
          <w:spacing w:val="-4"/>
        </w:rPr>
        <w:t xml:space="preserve"> </w:t>
      </w:r>
      <w:r>
        <w:t>Detailed notes should be accompanied by careful line drawings to illustrate the findings.</w:t>
      </w:r>
    </w:p>
    <w:p w14:paraId="6962E3CA" w14:textId="77777777" w:rsidR="0041147B" w:rsidRDefault="0041147B">
      <w:pPr>
        <w:pStyle w:val="BodyText"/>
        <w:spacing w:before="5"/>
        <w:rPr>
          <w:sz w:val="24"/>
        </w:rPr>
      </w:pPr>
    </w:p>
    <w:p w14:paraId="11C9A343" w14:textId="77777777" w:rsidR="0041147B" w:rsidRDefault="008A7BCB">
      <w:pPr>
        <w:pStyle w:val="BodyText"/>
        <w:ind w:left="220" w:right="1040"/>
      </w:pPr>
      <w:r>
        <w:t xml:space="preserve">If the adult with PR refuses to give consent and the local authority wishes an examination to take place, the </w:t>
      </w:r>
      <w:proofErr w:type="spellStart"/>
      <w:r>
        <w:t>Paediatrician</w:t>
      </w:r>
      <w:proofErr w:type="spellEnd"/>
      <w:r>
        <w:t xml:space="preserve"> should consider the case in its entirety and if they decide if the examination is in the child’s best interest and/or there is a public interest, then the </w:t>
      </w:r>
      <w:proofErr w:type="spellStart"/>
      <w:r>
        <w:t>paediatrician</w:t>
      </w:r>
      <w:proofErr w:type="spellEnd"/>
      <w:r>
        <w:t xml:space="preserve"> should refer to the local authority to obtain consent by court order. Advice can be obtained from Named and Designated professionals.</w:t>
      </w:r>
      <w:r>
        <w:rPr>
          <w:spacing w:val="-2"/>
        </w:rPr>
        <w:t xml:space="preserve"> </w:t>
      </w:r>
      <w:r>
        <w:t>The</w:t>
      </w:r>
      <w:r>
        <w:rPr>
          <w:spacing w:val="-1"/>
        </w:rPr>
        <w:t xml:space="preserve"> </w:t>
      </w:r>
      <w:r>
        <w:t>local</w:t>
      </w:r>
      <w:r>
        <w:rPr>
          <w:spacing w:val="-4"/>
        </w:rPr>
        <w:t xml:space="preserve"> </w:t>
      </w:r>
      <w:r>
        <w:t>authority</w:t>
      </w:r>
      <w:r>
        <w:rPr>
          <w:spacing w:val="-3"/>
        </w:rPr>
        <w:t xml:space="preserve"> </w:t>
      </w:r>
      <w:r>
        <w:t>would</w:t>
      </w:r>
      <w:r>
        <w:rPr>
          <w:spacing w:val="-1"/>
        </w:rPr>
        <w:t xml:space="preserve"> </w:t>
      </w:r>
      <w:r>
        <w:t>need</w:t>
      </w:r>
      <w:r>
        <w:rPr>
          <w:spacing w:val="-4"/>
        </w:rPr>
        <w:t xml:space="preserve"> </w:t>
      </w:r>
      <w:r>
        <w:t>a</w:t>
      </w:r>
      <w:r>
        <w:rPr>
          <w:spacing w:val="-1"/>
        </w:rPr>
        <w:t xml:space="preserve"> </w:t>
      </w:r>
      <w:r>
        <w:t>court</w:t>
      </w:r>
      <w:r>
        <w:rPr>
          <w:spacing w:val="-2"/>
        </w:rPr>
        <w:t xml:space="preserve"> </w:t>
      </w:r>
      <w:r>
        <w:t>order</w:t>
      </w:r>
      <w:r>
        <w:rPr>
          <w:spacing w:val="-2"/>
        </w:rPr>
        <w:t xml:space="preserve"> </w:t>
      </w:r>
      <w:r>
        <w:t>to</w:t>
      </w:r>
      <w:r>
        <w:rPr>
          <w:spacing w:val="-1"/>
        </w:rPr>
        <w:t xml:space="preserve"> </w:t>
      </w:r>
      <w:r>
        <w:t>override</w:t>
      </w:r>
      <w:r>
        <w:rPr>
          <w:spacing w:val="-3"/>
        </w:rPr>
        <w:t xml:space="preserve"> </w:t>
      </w:r>
      <w:r>
        <w:t>the</w:t>
      </w:r>
      <w:r>
        <w:rPr>
          <w:spacing w:val="-3"/>
        </w:rPr>
        <w:t xml:space="preserve"> </w:t>
      </w:r>
      <w:r>
        <w:t>refusal</w:t>
      </w:r>
      <w:r>
        <w:rPr>
          <w:spacing w:val="-1"/>
        </w:rPr>
        <w:t xml:space="preserve"> </w:t>
      </w:r>
      <w:r>
        <w:t>of the party with PR.</w:t>
      </w:r>
    </w:p>
    <w:p w14:paraId="7F8903DF" w14:textId="77777777" w:rsidR="0041147B" w:rsidRDefault="0041147B">
      <w:pPr>
        <w:pStyle w:val="BodyText"/>
        <w:spacing w:before="3"/>
        <w:rPr>
          <w:sz w:val="24"/>
        </w:rPr>
      </w:pPr>
    </w:p>
    <w:p w14:paraId="46668D9A" w14:textId="1ABD76C1" w:rsidR="0041147B" w:rsidRDefault="008A7BCB">
      <w:pPr>
        <w:pStyle w:val="BodyText"/>
        <w:ind w:left="220" w:right="1040"/>
      </w:pPr>
      <w:r>
        <w:t>If</w:t>
      </w:r>
      <w:r>
        <w:rPr>
          <w:spacing w:val="-2"/>
        </w:rPr>
        <w:t xml:space="preserve"> </w:t>
      </w:r>
      <w:r>
        <w:t>one</w:t>
      </w:r>
      <w:r>
        <w:rPr>
          <w:spacing w:val="-2"/>
        </w:rPr>
        <w:t xml:space="preserve"> </w:t>
      </w:r>
      <w:r>
        <w:t>adult</w:t>
      </w:r>
      <w:r>
        <w:rPr>
          <w:spacing w:val="-3"/>
        </w:rPr>
        <w:t xml:space="preserve"> </w:t>
      </w:r>
      <w:r>
        <w:t>with</w:t>
      </w:r>
      <w:r>
        <w:rPr>
          <w:spacing w:val="-2"/>
        </w:rPr>
        <w:t xml:space="preserve"> </w:t>
      </w:r>
      <w:r>
        <w:t>PR</w:t>
      </w:r>
      <w:r>
        <w:rPr>
          <w:spacing w:val="-5"/>
        </w:rPr>
        <w:t xml:space="preserve"> </w:t>
      </w:r>
      <w:r>
        <w:t>consents</w:t>
      </w:r>
      <w:r>
        <w:rPr>
          <w:spacing w:val="-1"/>
        </w:rPr>
        <w:t xml:space="preserve"> </w:t>
      </w:r>
      <w:r>
        <w:t>but another</w:t>
      </w:r>
      <w:r>
        <w:rPr>
          <w:spacing w:val="-3"/>
        </w:rPr>
        <w:t xml:space="preserve"> </w:t>
      </w:r>
      <w:r>
        <w:t>person</w:t>
      </w:r>
      <w:r>
        <w:rPr>
          <w:spacing w:val="-4"/>
        </w:rPr>
        <w:t xml:space="preserve"> </w:t>
      </w:r>
      <w:r>
        <w:t>who</w:t>
      </w:r>
      <w:r>
        <w:rPr>
          <w:spacing w:val="-2"/>
        </w:rPr>
        <w:t xml:space="preserve"> </w:t>
      </w:r>
      <w:r>
        <w:t>holds</w:t>
      </w:r>
      <w:r>
        <w:rPr>
          <w:spacing w:val="-2"/>
        </w:rPr>
        <w:t xml:space="preserve"> </w:t>
      </w:r>
      <w:r>
        <w:t>PR</w:t>
      </w:r>
      <w:r>
        <w:rPr>
          <w:spacing w:val="-3"/>
        </w:rPr>
        <w:t xml:space="preserve"> </w:t>
      </w:r>
      <w:r>
        <w:t>refuses</w:t>
      </w:r>
      <w:r>
        <w:rPr>
          <w:spacing w:val="-1"/>
        </w:rPr>
        <w:t xml:space="preserve"> </w:t>
      </w:r>
      <w:r>
        <w:t>consent,</w:t>
      </w:r>
      <w:r>
        <w:rPr>
          <w:spacing w:val="-2"/>
        </w:rPr>
        <w:t xml:space="preserve"> </w:t>
      </w:r>
      <w:r>
        <w:t xml:space="preserve">the </w:t>
      </w:r>
      <w:proofErr w:type="spellStart"/>
      <w:r>
        <w:t>Paediatrician</w:t>
      </w:r>
      <w:proofErr w:type="spellEnd"/>
      <w:r>
        <w:t xml:space="preserve"> should consider the case in its entirety and if they decide the examination is in the child’s best interest and/or there is a public interest, then the </w:t>
      </w:r>
      <w:proofErr w:type="spellStart"/>
      <w:r w:rsidR="004B140C">
        <w:t>P</w:t>
      </w:r>
      <w:r>
        <w:t>aediatrician</w:t>
      </w:r>
      <w:proofErr w:type="spellEnd"/>
      <w:r>
        <w:t xml:space="preserve"> should refer to the </w:t>
      </w:r>
      <w:r w:rsidR="004B140C">
        <w:t>L</w:t>
      </w:r>
      <w:r>
        <w:t xml:space="preserve">ocal </w:t>
      </w:r>
      <w:r w:rsidR="004B140C">
        <w:t>A</w:t>
      </w:r>
      <w:r>
        <w:t>uthority to obtain consent by court order.</w:t>
      </w:r>
    </w:p>
    <w:p w14:paraId="67533611" w14:textId="77777777" w:rsidR="0041147B" w:rsidRDefault="008A7BCB">
      <w:pPr>
        <w:pStyle w:val="BodyText"/>
        <w:spacing w:before="1"/>
        <w:ind w:left="220" w:right="1040"/>
      </w:pPr>
      <w:r>
        <w:t>Advice</w:t>
      </w:r>
      <w:r>
        <w:rPr>
          <w:spacing w:val="-3"/>
        </w:rPr>
        <w:t xml:space="preserve"> </w:t>
      </w:r>
      <w:r>
        <w:t>can</w:t>
      </w:r>
      <w:r>
        <w:rPr>
          <w:spacing w:val="-3"/>
        </w:rPr>
        <w:t xml:space="preserve"> </w:t>
      </w:r>
      <w:r>
        <w:t>be</w:t>
      </w:r>
      <w:r>
        <w:rPr>
          <w:spacing w:val="-5"/>
        </w:rPr>
        <w:t xml:space="preserve"> </w:t>
      </w:r>
      <w:r>
        <w:t>obtained</w:t>
      </w:r>
      <w:r>
        <w:rPr>
          <w:spacing w:val="40"/>
        </w:rPr>
        <w:t xml:space="preserve"> </w:t>
      </w:r>
      <w:r>
        <w:t>from</w:t>
      </w:r>
      <w:r>
        <w:rPr>
          <w:spacing w:val="-2"/>
        </w:rPr>
        <w:t xml:space="preserve"> </w:t>
      </w:r>
      <w:r>
        <w:t>Named</w:t>
      </w:r>
      <w:r>
        <w:rPr>
          <w:spacing w:val="-3"/>
        </w:rPr>
        <w:t xml:space="preserve"> </w:t>
      </w:r>
      <w:r>
        <w:t>and</w:t>
      </w:r>
      <w:r>
        <w:rPr>
          <w:spacing w:val="-5"/>
        </w:rPr>
        <w:t xml:space="preserve"> </w:t>
      </w:r>
      <w:r>
        <w:t>Designated</w:t>
      </w:r>
      <w:r>
        <w:rPr>
          <w:spacing w:val="-3"/>
        </w:rPr>
        <w:t xml:space="preserve"> </w:t>
      </w:r>
      <w:r>
        <w:t>Professionals.</w:t>
      </w:r>
      <w:r>
        <w:rPr>
          <w:spacing w:val="-4"/>
        </w:rPr>
        <w:t xml:space="preserve"> </w:t>
      </w:r>
      <w:r>
        <w:t>However, consent from one party with PR is usually sufficient.</w:t>
      </w:r>
    </w:p>
    <w:p w14:paraId="7E4E244E" w14:textId="77777777" w:rsidR="0041147B" w:rsidRDefault="0041147B">
      <w:pPr>
        <w:sectPr w:rsidR="0041147B">
          <w:pgSz w:w="11910" w:h="16840"/>
          <w:pgMar w:top="1340" w:right="840" w:bottom="1240" w:left="1580" w:header="0" w:footer="1049" w:gutter="0"/>
          <w:cols w:space="720"/>
        </w:sectPr>
      </w:pPr>
    </w:p>
    <w:p w14:paraId="16D3C763" w14:textId="77777777" w:rsidR="0041147B" w:rsidRDefault="008A7BCB">
      <w:pPr>
        <w:pStyle w:val="BodyText"/>
        <w:spacing w:before="81"/>
        <w:ind w:left="220" w:right="1040"/>
      </w:pPr>
      <w:r>
        <w:lastRenderedPageBreak/>
        <w:t>Children</w:t>
      </w:r>
      <w:r>
        <w:rPr>
          <w:spacing w:val="-3"/>
        </w:rPr>
        <w:t xml:space="preserve"> </w:t>
      </w:r>
      <w:r>
        <w:t>should</w:t>
      </w:r>
      <w:r>
        <w:rPr>
          <w:spacing w:val="-3"/>
        </w:rPr>
        <w:t xml:space="preserve"> </w:t>
      </w:r>
      <w:r>
        <w:t>not</w:t>
      </w:r>
      <w:r>
        <w:rPr>
          <w:spacing w:val="-4"/>
        </w:rPr>
        <w:t xml:space="preserve"> </w:t>
      </w:r>
      <w:r>
        <w:t>be</w:t>
      </w:r>
      <w:r>
        <w:rPr>
          <w:spacing w:val="-3"/>
        </w:rPr>
        <w:t xml:space="preserve"> </w:t>
      </w:r>
      <w:r>
        <w:t>seen</w:t>
      </w:r>
      <w:r>
        <w:rPr>
          <w:spacing w:val="-3"/>
        </w:rPr>
        <w:t xml:space="preserve"> </w:t>
      </w:r>
      <w:r>
        <w:t>for</w:t>
      </w:r>
      <w:r>
        <w:rPr>
          <w:spacing w:val="-2"/>
        </w:rPr>
        <w:t xml:space="preserve"> </w:t>
      </w:r>
      <w:r>
        <w:t>an</w:t>
      </w:r>
      <w:r>
        <w:rPr>
          <w:spacing w:val="-5"/>
        </w:rPr>
        <w:t xml:space="preserve"> </w:t>
      </w:r>
      <w:r>
        <w:t>assessment</w:t>
      </w:r>
      <w:r>
        <w:rPr>
          <w:spacing w:val="-1"/>
        </w:rPr>
        <w:t xml:space="preserve"> </w:t>
      </w:r>
      <w:r>
        <w:t>while</w:t>
      </w:r>
      <w:r>
        <w:rPr>
          <w:spacing w:val="-3"/>
        </w:rPr>
        <w:t xml:space="preserve"> </w:t>
      </w:r>
      <w:r>
        <w:t>under</w:t>
      </w:r>
      <w:r>
        <w:rPr>
          <w:spacing w:val="-2"/>
        </w:rPr>
        <w:t xml:space="preserve"> </w:t>
      </w:r>
      <w:r>
        <w:t>the</w:t>
      </w:r>
      <w:r>
        <w:rPr>
          <w:spacing w:val="-5"/>
        </w:rPr>
        <w:t xml:space="preserve"> </w:t>
      </w:r>
      <w:r>
        <w:t>influence</w:t>
      </w:r>
      <w:r>
        <w:rPr>
          <w:spacing w:val="-7"/>
        </w:rPr>
        <w:t xml:space="preserve"> </w:t>
      </w:r>
      <w:r>
        <w:t>of</w:t>
      </w:r>
      <w:r>
        <w:rPr>
          <w:spacing w:val="-2"/>
        </w:rPr>
        <w:t xml:space="preserve"> </w:t>
      </w:r>
      <w:r>
        <w:t>drugs</w:t>
      </w:r>
      <w:r>
        <w:rPr>
          <w:spacing w:val="-2"/>
        </w:rPr>
        <w:t xml:space="preserve"> </w:t>
      </w:r>
      <w:r>
        <w:t>or alcohol; unless there is a clinical indication such as excessive vaginal bleeding as this affects their ability to give informed consent. Police officers can take samples with early evidence kits at presentation if needed.</w:t>
      </w:r>
    </w:p>
    <w:p w14:paraId="5594EEF7" w14:textId="77777777" w:rsidR="0041147B" w:rsidRDefault="0041147B">
      <w:pPr>
        <w:pStyle w:val="BodyText"/>
        <w:rPr>
          <w:sz w:val="24"/>
        </w:rPr>
      </w:pPr>
    </w:p>
    <w:p w14:paraId="4DA056F1" w14:textId="77777777" w:rsidR="0041147B" w:rsidRDefault="0041147B">
      <w:pPr>
        <w:pStyle w:val="BodyText"/>
        <w:rPr>
          <w:sz w:val="24"/>
        </w:rPr>
      </w:pPr>
    </w:p>
    <w:p w14:paraId="1B3433E5" w14:textId="77777777" w:rsidR="0041147B" w:rsidRDefault="0041147B">
      <w:pPr>
        <w:pStyle w:val="BodyText"/>
        <w:spacing w:before="8"/>
      </w:pPr>
    </w:p>
    <w:p w14:paraId="3CB79196" w14:textId="77777777" w:rsidR="0041147B" w:rsidRDefault="008A7BCB">
      <w:pPr>
        <w:pStyle w:val="Heading3"/>
        <w:numPr>
          <w:ilvl w:val="0"/>
          <w:numId w:val="4"/>
        </w:numPr>
        <w:tabs>
          <w:tab w:val="left" w:pos="938"/>
        </w:tabs>
        <w:ind w:left="938" w:hanging="358"/>
      </w:pPr>
      <w:r>
        <w:rPr>
          <w:u w:val="single"/>
        </w:rPr>
        <w:t>The</w:t>
      </w:r>
      <w:r>
        <w:rPr>
          <w:spacing w:val="-6"/>
          <w:u w:val="single"/>
        </w:rPr>
        <w:t xml:space="preserve"> </w:t>
      </w:r>
      <w:proofErr w:type="spellStart"/>
      <w:r>
        <w:rPr>
          <w:u w:val="single"/>
        </w:rPr>
        <w:t>Paediatric</w:t>
      </w:r>
      <w:proofErr w:type="spellEnd"/>
      <w:r>
        <w:rPr>
          <w:spacing w:val="-5"/>
          <w:u w:val="single"/>
        </w:rPr>
        <w:t xml:space="preserve"> </w:t>
      </w:r>
      <w:r>
        <w:rPr>
          <w:u w:val="single"/>
        </w:rPr>
        <w:t>Medical</w:t>
      </w:r>
      <w:r>
        <w:rPr>
          <w:spacing w:val="-5"/>
          <w:u w:val="single"/>
        </w:rPr>
        <w:t xml:space="preserve"> </w:t>
      </w:r>
      <w:r>
        <w:rPr>
          <w:spacing w:val="-2"/>
          <w:u w:val="single"/>
        </w:rPr>
        <w:t>Assessment</w:t>
      </w:r>
    </w:p>
    <w:p w14:paraId="69590693" w14:textId="77777777" w:rsidR="0041147B" w:rsidRDefault="0041147B">
      <w:pPr>
        <w:pStyle w:val="BodyText"/>
        <w:rPr>
          <w:b/>
          <w:sz w:val="20"/>
        </w:rPr>
      </w:pPr>
    </w:p>
    <w:p w14:paraId="175E2280" w14:textId="77777777" w:rsidR="0041147B" w:rsidRDefault="0041147B">
      <w:pPr>
        <w:pStyle w:val="BodyText"/>
        <w:spacing w:before="10"/>
        <w:rPr>
          <w:b/>
        </w:rPr>
      </w:pPr>
    </w:p>
    <w:p w14:paraId="115E4DF6" w14:textId="77777777" w:rsidR="0041147B" w:rsidRDefault="008A7BCB">
      <w:pPr>
        <w:ind w:left="220" w:right="1040"/>
      </w:pPr>
      <w:r>
        <w:rPr>
          <w:b/>
        </w:rPr>
        <w:t>Where</w:t>
      </w:r>
      <w:r>
        <w:rPr>
          <w:b/>
          <w:spacing w:val="-1"/>
        </w:rPr>
        <w:t xml:space="preserve"> </w:t>
      </w:r>
      <w:r>
        <w:rPr>
          <w:b/>
        </w:rPr>
        <w:t>possible,</w:t>
      </w:r>
      <w:r>
        <w:rPr>
          <w:b/>
          <w:spacing w:val="-2"/>
        </w:rPr>
        <w:t xml:space="preserve"> </w:t>
      </w:r>
      <w:r>
        <w:rPr>
          <w:b/>
        </w:rPr>
        <w:t>the</w:t>
      </w:r>
      <w:r>
        <w:rPr>
          <w:b/>
          <w:spacing w:val="-4"/>
        </w:rPr>
        <w:t xml:space="preserve"> </w:t>
      </w:r>
      <w:r>
        <w:rPr>
          <w:b/>
        </w:rPr>
        <w:t>child</w:t>
      </w:r>
      <w:r>
        <w:rPr>
          <w:b/>
          <w:spacing w:val="-3"/>
        </w:rPr>
        <w:t xml:space="preserve"> </w:t>
      </w:r>
      <w:r>
        <w:rPr>
          <w:b/>
        </w:rPr>
        <w:t>should</w:t>
      </w:r>
      <w:r>
        <w:rPr>
          <w:b/>
          <w:spacing w:val="-3"/>
        </w:rPr>
        <w:t xml:space="preserve"> </w:t>
      </w:r>
      <w:r>
        <w:rPr>
          <w:b/>
        </w:rPr>
        <w:t>be</w:t>
      </w:r>
      <w:r>
        <w:rPr>
          <w:b/>
          <w:spacing w:val="-1"/>
        </w:rPr>
        <w:t xml:space="preserve"> </w:t>
      </w:r>
      <w:r>
        <w:rPr>
          <w:b/>
        </w:rPr>
        <w:t>seen</w:t>
      </w:r>
      <w:r>
        <w:rPr>
          <w:b/>
          <w:spacing w:val="-4"/>
        </w:rPr>
        <w:t xml:space="preserve"> </w:t>
      </w:r>
      <w:r>
        <w:rPr>
          <w:b/>
        </w:rPr>
        <w:t>within</w:t>
      </w:r>
      <w:r>
        <w:rPr>
          <w:b/>
          <w:spacing w:val="-1"/>
        </w:rPr>
        <w:t xml:space="preserve"> </w:t>
      </w:r>
      <w:r>
        <w:rPr>
          <w:b/>
        </w:rPr>
        <w:t>30</w:t>
      </w:r>
      <w:r>
        <w:rPr>
          <w:b/>
          <w:spacing w:val="-3"/>
        </w:rPr>
        <w:t xml:space="preserve"> </w:t>
      </w:r>
      <w:r>
        <w:rPr>
          <w:b/>
        </w:rPr>
        <w:t>minutes</w:t>
      </w:r>
      <w:r>
        <w:rPr>
          <w:b/>
          <w:spacing w:val="-3"/>
        </w:rPr>
        <w:t xml:space="preserve"> </w:t>
      </w:r>
      <w:r>
        <w:rPr>
          <w:b/>
        </w:rPr>
        <w:t>of</w:t>
      </w:r>
      <w:r>
        <w:rPr>
          <w:b/>
          <w:spacing w:val="-2"/>
        </w:rPr>
        <w:t xml:space="preserve"> </w:t>
      </w:r>
      <w:r>
        <w:rPr>
          <w:b/>
        </w:rPr>
        <w:t>arrival</w:t>
      </w:r>
      <w:r>
        <w:rPr>
          <w:b/>
          <w:spacing w:val="-2"/>
        </w:rPr>
        <w:t xml:space="preserve"> </w:t>
      </w:r>
      <w:r>
        <w:rPr>
          <w:b/>
        </w:rPr>
        <w:t>for</w:t>
      </w:r>
      <w:r>
        <w:rPr>
          <w:b/>
          <w:spacing w:val="-3"/>
        </w:rPr>
        <w:t xml:space="preserve"> </w:t>
      </w:r>
      <w:r>
        <w:rPr>
          <w:b/>
        </w:rPr>
        <w:t xml:space="preserve">the medical. </w:t>
      </w:r>
      <w:r>
        <w:t xml:space="preserve">If the child is seen in the Emergency department (ED)/ or </w:t>
      </w:r>
      <w:proofErr w:type="spellStart"/>
      <w:r>
        <w:t>Paediatric</w:t>
      </w:r>
      <w:proofErr w:type="spellEnd"/>
      <w:r>
        <w:t xml:space="preserve"> Assessment Unit out of hours, then this will depend on the clinical need in the department at that time and this may not always be possible.</w:t>
      </w:r>
    </w:p>
    <w:p w14:paraId="69E19874" w14:textId="77777777" w:rsidR="0041147B" w:rsidRDefault="0041147B">
      <w:pPr>
        <w:pStyle w:val="BodyText"/>
      </w:pPr>
    </w:p>
    <w:p w14:paraId="0EA27BED" w14:textId="77777777" w:rsidR="0041147B" w:rsidRDefault="008A7BCB">
      <w:pPr>
        <w:pStyle w:val="BodyText"/>
        <w:spacing w:line="242" w:lineRule="auto"/>
        <w:ind w:left="220" w:right="1040"/>
      </w:pPr>
      <w:r>
        <w:t>If</w:t>
      </w:r>
      <w:r>
        <w:rPr>
          <w:spacing w:val="-3"/>
        </w:rPr>
        <w:t xml:space="preserve"> </w:t>
      </w:r>
      <w:r>
        <w:t>there</w:t>
      </w:r>
      <w:r>
        <w:rPr>
          <w:spacing w:val="-2"/>
        </w:rPr>
        <w:t xml:space="preserve"> </w:t>
      </w:r>
      <w:r>
        <w:t>is</w:t>
      </w:r>
      <w:r>
        <w:rPr>
          <w:spacing w:val="-4"/>
        </w:rPr>
        <w:t xml:space="preserve"> </w:t>
      </w:r>
      <w:r>
        <w:t>a</w:t>
      </w:r>
      <w:r>
        <w:rPr>
          <w:spacing w:val="-2"/>
        </w:rPr>
        <w:t xml:space="preserve"> </w:t>
      </w:r>
      <w:r>
        <w:t>language</w:t>
      </w:r>
      <w:r>
        <w:rPr>
          <w:spacing w:val="-2"/>
        </w:rPr>
        <w:t xml:space="preserve"> </w:t>
      </w:r>
      <w:r>
        <w:t>or</w:t>
      </w:r>
      <w:r>
        <w:rPr>
          <w:spacing w:val="-3"/>
        </w:rPr>
        <w:t xml:space="preserve"> </w:t>
      </w:r>
      <w:r>
        <w:t>communication</w:t>
      </w:r>
      <w:r>
        <w:rPr>
          <w:spacing w:val="-2"/>
        </w:rPr>
        <w:t xml:space="preserve"> </w:t>
      </w:r>
      <w:r>
        <w:t>difficulty,</w:t>
      </w:r>
      <w:r>
        <w:rPr>
          <w:spacing w:val="-3"/>
        </w:rPr>
        <w:t xml:space="preserve"> </w:t>
      </w:r>
      <w:r>
        <w:t>an</w:t>
      </w:r>
      <w:r>
        <w:rPr>
          <w:spacing w:val="-2"/>
        </w:rPr>
        <w:t xml:space="preserve"> </w:t>
      </w:r>
      <w:r>
        <w:t>appropriate</w:t>
      </w:r>
      <w:r>
        <w:rPr>
          <w:spacing w:val="-4"/>
        </w:rPr>
        <w:t xml:space="preserve"> </w:t>
      </w:r>
      <w:r>
        <w:t>interpreter</w:t>
      </w:r>
      <w:r>
        <w:rPr>
          <w:spacing w:val="-3"/>
        </w:rPr>
        <w:t xml:space="preserve"> </w:t>
      </w:r>
      <w:r>
        <w:t>must</w:t>
      </w:r>
      <w:r>
        <w:rPr>
          <w:spacing w:val="-3"/>
        </w:rPr>
        <w:t xml:space="preserve"> </w:t>
      </w:r>
      <w:r>
        <w:t xml:space="preserve">be </w:t>
      </w:r>
      <w:r>
        <w:rPr>
          <w:spacing w:val="-4"/>
        </w:rPr>
        <w:t>used.</w:t>
      </w:r>
    </w:p>
    <w:p w14:paraId="0A78E827" w14:textId="77777777" w:rsidR="0041147B" w:rsidRDefault="0041147B">
      <w:pPr>
        <w:pStyle w:val="BodyText"/>
        <w:spacing w:before="7"/>
        <w:rPr>
          <w:sz w:val="21"/>
        </w:rPr>
      </w:pPr>
    </w:p>
    <w:p w14:paraId="5B6EC45B" w14:textId="77777777" w:rsidR="0041147B" w:rsidRDefault="008A7BCB">
      <w:pPr>
        <w:pStyle w:val="BodyText"/>
        <w:ind w:left="220" w:right="1040"/>
      </w:pPr>
      <w:r>
        <w:t xml:space="preserve">The </w:t>
      </w:r>
      <w:proofErr w:type="spellStart"/>
      <w:r>
        <w:t>Paediatrician</w:t>
      </w:r>
      <w:proofErr w:type="spellEnd"/>
      <w:r>
        <w:t xml:space="preserve"> should check that all relevant information is available before conducting</w:t>
      </w:r>
      <w:r>
        <w:rPr>
          <w:spacing w:val="-5"/>
        </w:rPr>
        <w:t xml:space="preserve"> </w:t>
      </w:r>
      <w:r>
        <w:t>the</w:t>
      </w:r>
      <w:r>
        <w:rPr>
          <w:spacing w:val="-3"/>
        </w:rPr>
        <w:t xml:space="preserve"> </w:t>
      </w:r>
      <w:r>
        <w:t>examination.</w:t>
      </w:r>
      <w:r>
        <w:rPr>
          <w:spacing w:val="-1"/>
        </w:rPr>
        <w:t xml:space="preserve"> </w:t>
      </w:r>
      <w:r>
        <w:t>This</w:t>
      </w:r>
      <w:r>
        <w:rPr>
          <w:spacing w:val="-5"/>
        </w:rPr>
        <w:t xml:space="preserve"> </w:t>
      </w:r>
      <w:r>
        <w:t>should</w:t>
      </w:r>
      <w:r>
        <w:rPr>
          <w:spacing w:val="-3"/>
        </w:rPr>
        <w:t xml:space="preserve"> </w:t>
      </w:r>
      <w:r>
        <w:t>include,</w:t>
      </w:r>
      <w:r>
        <w:rPr>
          <w:spacing w:val="-3"/>
        </w:rPr>
        <w:t xml:space="preserve"> </w:t>
      </w:r>
      <w:r>
        <w:t>where</w:t>
      </w:r>
      <w:r>
        <w:rPr>
          <w:spacing w:val="-3"/>
        </w:rPr>
        <w:t xml:space="preserve"> </w:t>
      </w:r>
      <w:r>
        <w:t>possible,</w:t>
      </w:r>
      <w:r>
        <w:rPr>
          <w:spacing w:val="-4"/>
        </w:rPr>
        <w:t xml:space="preserve"> </w:t>
      </w:r>
      <w:r>
        <w:t>Health</w:t>
      </w:r>
      <w:r>
        <w:rPr>
          <w:spacing w:val="-3"/>
        </w:rPr>
        <w:t xml:space="preserve"> </w:t>
      </w:r>
      <w:r>
        <w:t>visitor/ School Nurse / GP/ CAMHS information and past attendances to hospital.</w:t>
      </w:r>
    </w:p>
    <w:p w14:paraId="436FCCFF" w14:textId="6D7ED6B7" w:rsidR="0041147B" w:rsidRDefault="008A7BCB">
      <w:pPr>
        <w:pStyle w:val="BodyText"/>
        <w:spacing w:before="122"/>
        <w:ind w:left="220" w:right="1312"/>
        <w:jc w:val="both"/>
      </w:pPr>
      <w:r>
        <w:t>Where</w:t>
      </w:r>
      <w:r>
        <w:rPr>
          <w:spacing w:val="-4"/>
        </w:rPr>
        <w:t xml:space="preserve"> </w:t>
      </w:r>
      <w:r>
        <w:t>possible</w:t>
      </w:r>
      <w:r>
        <w:rPr>
          <w:spacing w:val="-2"/>
        </w:rPr>
        <w:t xml:space="preserve"> </w:t>
      </w:r>
      <w:proofErr w:type="spellStart"/>
      <w:r>
        <w:t>the</w:t>
      </w:r>
      <w:r w:rsidR="004B140C">
        <w:t>S</w:t>
      </w:r>
      <w:r>
        <w:t>ocial</w:t>
      </w:r>
      <w:proofErr w:type="spellEnd"/>
      <w:r>
        <w:rPr>
          <w:spacing w:val="-3"/>
        </w:rPr>
        <w:t xml:space="preserve"> </w:t>
      </w:r>
      <w:r w:rsidR="004B140C">
        <w:t>W</w:t>
      </w:r>
      <w:r>
        <w:t>orker</w:t>
      </w:r>
      <w:r>
        <w:rPr>
          <w:spacing w:val="-3"/>
        </w:rPr>
        <w:t xml:space="preserve"> </w:t>
      </w:r>
      <w:r>
        <w:t>who</w:t>
      </w:r>
      <w:r>
        <w:rPr>
          <w:spacing w:val="-2"/>
        </w:rPr>
        <w:t xml:space="preserve"> </w:t>
      </w:r>
      <w:r>
        <w:t>knows</w:t>
      </w:r>
      <w:r>
        <w:rPr>
          <w:spacing w:val="-4"/>
        </w:rPr>
        <w:t xml:space="preserve"> </w:t>
      </w:r>
      <w:r>
        <w:t>the</w:t>
      </w:r>
      <w:r>
        <w:rPr>
          <w:spacing w:val="-4"/>
        </w:rPr>
        <w:t xml:space="preserve"> </w:t>
      </w:r>
      <w:r>
        <w:t>family</w:t>
      </w:r>
      <w:r>
        <w:rPr>
          <w:spacing w:val="-1"/>
        </w:rPr>
        <w:t xml:space="preserve"> </w:t>
      </w:r>
      <w:r>
        <w:t>should</w:t>
      </w:r>
      <w:r>
        <w:rPr>
          <w:spacing w:val="-2"/>
        </w:rPr>
        <w:t xml:space="preserve"> </w:t>
      </w:r>
      <w:r>
        <w:t>attend</w:t>
      </w:r>
      <w:r>
        <w:rPr>
          <w:spacing w:val="-4"/>
        </w:rPr>
        <w:t xml:space="preserve"> </w:t>
      </w:r>
      <w:r>
        <w:t>the</w:t>
      </w:r>
      <w:r>
        <w:rPr>
          <w:spacing w:val="-7"/>
        </w:rPr>
        <w:t xml:space="preserve"> </w:t>
      </w:r>
      <w:r>
        <w:t>medical examination.</w:t>
      </w:r>
      <w:r>
        <w:rPr>
          <w:spacing w:val="-3"/>
        </w:rPr>
        <w:t xml:space="preserve"> </w:t>
      </w:r>
      <w:r>
        <w:t>A</w:t>
      </w:r>
      <w:r>
        <w:rPr>
          <w:spacing w:val="-2"/>
        </w:rPr>
        <w:t xml:space="preserve"> </w:t>
      </w:r>
      <w:r>
        <w:t>comprehensive</w:t>
      </w:r>
      <w:r>
        <w:rPr>
          <w:spacing w:val="-2"/>
        </w:rPr>
        <w:t xml:space="preserve"> </w:t>
      </w:r>
      <w:r>
        <w:t>social</w:t>
      </w:r>
      <w:r>
        <w:rPr>
          <w:spacing w:val="-3"/>
        </w:rPr>
        <w:t xml:space="preserve"> </w:t>
      </w:r>
      <w:r>
        <w:t>history</w:t>
      </w:r>
      <w:r>
        <w:rPr>
          <w:spacing w:val="-1"/>
        </w:rPr>
        <w:t xml:space="preserve"> </w:t>
      </w:r>
      <w:r>
        <w:t>is</w:t>
      </w:r>
      <w:r>
        <w:rPr>
          <w:spacing w:val="-4"/>
        </w:rPr>
        <w:t xml:space="preserve"> </w:t>
      </w:r>
      <w:r>
        <w:t>essential</w:t>
      </w:r>
      <w:r>
        <w:rPr>
          <w:spacing w:val="-3"/>
        </w:rPr>
        <w:t xml:space="preserve"> </w:t>
      </w:r>
      <w:r>
        <w:t>for</w:t>
      </w:r>
      <w:r>
        <w:rPr>
          <w:spacing w:val="-1"/>
        </w:rPr>
        <w:t xml:space="preserve"> </w:t>
      </w:r>
      <w:r>
        <w:t>completion</w:t>
      </w:r>
      <w:r>
        <w:rPr>
          <w:spacing w:val="-2"/>
        </w:rPr>
        <w:t xml:space="preserve"> </w:t>
      </w:r>
      <w:r>
        <w:t>of</w:t>
      </w:r>
      <w:r>
        <w:rPr>
          <w:spacing w:val="40"/>
        </w:rPr>
        <w:t xml:space="preserve"> </w:t>
      </w:r>
      <w:r>
        <w:t>a</w:t>
      </w:r>
      <w:r>
        <w:rPr>
          <w:spacing w:val="-4"/>
        </w:rPr>
        <w:t xml:space="preserve"> </w:t>
      </w:r>
      <w:r>
        <w:t>child protection medical examination.</w:t>
      </w:r>
    </w:p>
    <w:p w14:paraId="331828BB" w14:textId="77777777" w:rsidR="0041147B" w:rsidRDefault="0041147B">
      <w:pPr>
        <w:pStyle w:val="BodyText"/>
        <w:spacing w:before="3"/>
        <w:rPr>
          <w:sz w:val="32"/>
        </w:rPr>
      </w:pPr>
    </w:p>
    <w:p w14:paraId="40DF5C75" w14:textId="36001CD2" w:rsidR="0041147B" w:rsidRDefault="008A7BCB">
      <w:pPr>
        <w:ind w:left="220" w:right="1340"/>
        <w:jc w:val="both"/>
        <w:rPr>
          <w:b/>
        </w:rPr>
      </w:pPr>
      <w:r>
        <w:t xml:space="preserve">This should include the outcome of any strategy discussions. </w:t>
      </w:r>
      <w:r>
        <w:rPr>
          <w:b/>
        </w:rPr>
        <w:t>The</w:t>
      </w:r>
      <w:r>
        <w:rPr>
          <w:b/>
          <w:spacing w:val="-1"/>
        </w:rPr>
        <w:t xml:space="preserve"> </w:t>
      </w:r>
      <w:r>
        <w:rPr>
          <w:b/>
        </w:rPr>
        <w:t xml:space="preserve">Social </w:t>
      </w:r>
      <w:r w:rsidR="004B140C">
        <w:rPr>
          <w:b/>
        </w:rPr>
        <w:t>W</w:t>
      </w:r>
      <w:r>
        <w:rPr>
          <w:b/>
        </w:rPr>
        <w:t>orker should</w:t>
      </w:r>
      <w:r>
        <w:rPr>
          <w:b/>
          <w:spacing w:val="-2"/>
        </w:rPr>
        <w:t xml:space="preserve"> </w:t>
      </w:r>
      <w:r>
        <w:rPr>
          <w:b/>
        </w:rPr>
        <w:t>remain</w:t>
      </w:r>
      <w:r>
        <w:rPr>
          <w:b/>
          <w:spacing w:val="-6"/>
        </w:rPr>
        <w:t xml:space="preserve"> </w:t>
      </w:r>
      <w:r>
        <w:rPr>
          <w:b/>
        </w:rPr>
        <w:t>with</w:t>
      </w:r>
      <w:r>
        <w:rPr>
          <w:b/>
          <w:spacing w:val="-4"/>
        </w:rPr>
        <w:t xml:space="preserve"> </w:t>
      </w:r>
      <w:r>
        <w:rPr>
          <w:b/>
        </w:rPr>
        <w:t>the</w:t>
      </w:r>
      <w:r>
        <w:rPr>
          <w:b/>
          <w:spacing w:val="-5"/>
        </w:rPr>
        <w:t xml:space="preserve"> </w:t>
      </w:r>
      <w:r>
        <w:rPr>
          <w:b/>
        </w:rPr>
        <w:t>child</w:t>
      </w:r>
      <w:r>
        <w:rPr>
          <w:b/>
          <w:spacing w:val="-2"/>
        </w:rPr>
        <w:t xml:space="preserve"> </w:t>
      </w:r>
      <w:r>
        <w:rPr>
          <w:b/>
        </w:rPr>
        <w:t>or</w:t>
      </w:r>
      <w:r>
        <w:rPr>
          <w:b/>
          <w:spacing w:val="-3"/>
        </w:rPr>
        <w:t xml:space="preserve"> </w:t>
      </w:r>
      <w:r>
        <w:rPr>
          <w:b/>
        </w:rPr>
        <w:t>family</w:t>
      </w:r>
      <w:r>
        <w:rPr>
          <w:b/>
          <w:spacing w:val="-4"/>
        </w:rPr>
        <w:t xml:space="preserve"> </w:t>
      </w:r>
      <w:r>
        <w:rPr>
          <w:b/>
        </w:rPr>
        <w:t>until</w:t>
      </w:r>
      <w:r>
        <w:rPr>
          <w:b/>
          <w:spacing w:val="-3"/>
        </w:rPr>
        <w:t xml:space="preserve"> </w:t>
      </w:r>
      <w:r>
        <w:rPr>
          <w:b/>
        </w:rPr>
        <w:t>the</w:t>
      </w:r>
      <w:r>
        <w:rPr>
          <w:b/>
          <w:spacing w:val="-2"/>
        </w:rPr>
        <w:t xml:space="preserve"> </w:t>
      </w:r>
      <w:r>
        <w:rPr>
          <w:b/>
        </w:rPr>
        <w:t>medical</w:t>
      </w:r>
      <w:r>
        <w:rPr>
          <w:b/>
          <w:spacing w:val="-3"/>
        </w:rPr>
        <w:t xml:space="preserve"> </w:t>
      </w:r>
      <w:r>
        <w:rPr>
          <w:b/>
        </w:rPr>
        <w:t>has</w:t>
      </w:r>
      <w:r>
        <w:rPr>
          <w:b/>
          <w:spacing w:val="-2"/>
        </w:rPr>
        <w:t xml:space="preserve"> </w:t>
      </w:r>
      <w:r>
        <w:rPr>
          <w:b/>
        </w:rPr>
        <w:t>been</w:t>
      </w:r>
      <w:r>
        <w:rPr>
          <w:b/>
          <w:spacing w:val="-5"/>
        </w:rPr>
        <w:t xml:space="preserve"> </w:t>
      </w:r>
      <w:r>
        <w:rPr>
          <w:b/>
        </w:rPr>
        <w:t>completed and a joint plan made for the safety of the child.</w:t>
      </w:r>
    </w:p>
    <w:p w14:paraId="53EADC21" w14:textId="77777777" w:rsidR="0041147B" w:rsidRDefault="0041147B">
      <w:pPr>
        <w:pStyle w:val="BodyText"/>
        <w:spacing w:before="6"/>
        <w:rPr>
          <w:b/>
          <w:sz w:val="32"/>
        </w:rPr>
      </w:pPr>
    </w:p>
    <w:p w14:paraId="740BBFD7" w14:textId="4135AA79" w:rsidR="0041147B" w:rsidRDefault="008A7BCB">
      <w:pPr>
        <w:pStyle w:val="BodyText"/>
        <w:ind w:left="220" w:right="1536"/>
      </w:pPr>
      <w:r>
        <w:t>If</w:t>
      </w:r>
      <w:r>
        <w:rPr>
          <w:spacing w:val="-4"/>
        </w:rPr>
        <w:t xml:space="preserve"> </w:t>
      </w:r>
      <w:r w:rsidR="004B140C">
        <w:t>P</w:t>
      </w:r>
      <w:r>
        <w:t>olice</w:t>
      </w:r>
      <w:r>
        <w:rPr>
          <w:spacing w:val="-3"/>
        </w:rPr>
        <w:t xml:space="preserve"> </w:t>
      </w:r>
      <w:r>
        <w:t>are</w:t>
      </w:r>
      <w:r>
        <w:rPr>
          <w:spacing w:val="-5"/>
        </w:rPr>
        <w:t xml:space="preserve"> </w:t>
      </w:r>
      <w:r>
        <w:t>not</w:t>
      </w:r>
      <w:r>
        <w:rPr>
          <w:spacing w:val="-4"/>
        </w:rPr>
        <w:t xml:space="preserve"> </w:t>
      </w:r>
      <w:r w:rsidR="00074471">
        <w:t>present,</w:t>
      </w:r>
      <w:r>
        <w:rPr>
          <w:spacing w:val="-4"/>
        </w:rPr>
        <w:t xml:space="preserve"> </w:t>
      </w:r>
      <w:r>
        <w:t>then</w:t>
      </w:r>
      <w:r>
        <w:rPr>
          <w:spacing w:val="-3"/>
        </w:rPr>
        <w:t xml:space="preserve"> </w:t>
      </w:r>
      <w:r>
        <w:t>any</w:t>
      </w:r>
      <w:r>
        <w:rPr>
          <w:spacing w:val="-5"/>
        </w:rPr>
        <w:t xml:space="preserve"> </w:t>
      </w:r>
      <w:r>
        <w:t>relevant</w:t>
      </w:r>
      <w:r>
        <w:rPr>
          <w:spacing w:val="-4"/>
        </w:rPr>
        <w:t xml:space="preserve"> </w:t>
      </w:r>
      <w:r>
        <w:t>police</w:t>
      </w:r>
      <w:r>
        <w:rPr>
          <w:spacing w:val="-3"/>
        </w:rPr>
        <w:t xml:space="preserve"> </w:t>
      </w:r>
      <w:r>
        <w:t>information</w:t>
      </w:r>
      <w:r>
        <w:rPr>
          <w:spacing w:val="-5"/>
        </w:rPr>
        <w:t xml:space="preserve"> </w:t>
      </w:r>
      <w:r>
        <w:t xml:space="preserve">should be communicated via Childrens </w:t>
      </w:r>
      <w:r w:rsidR="004B140C">
        <w:t>S</w:t>
      </w:r>
      <w:r>
        <w:t>ervices.</w:t>
      </w:r>
    </w:p>
    <w:p w14:paraId="01CBA3DB" w14:textId="77777777" w:rsidR="0041147B" w:rsidRDefault="008A7BCB">
      <w:pPr>
        <w:pStyle w:val="BodyText"/>
        <w:spacing w:before="121"/>
        <w:ind w:left="220" w:right="1040"/>
      </w:pPr>
      <w:r>
        <w:t>A qualified trained health professional must be present as a chaperone for the safeguarding examination. This should be in accordance with hospital policy to ensure</w:t>
      </w:r>
      <w:r>
        <w:rPr>
          <w:spacing w:val="-4"/>
        </w:rPr>
        <w:t xml:space="preserve"> </w:t>
      </w:r>
      <w:r>
        <w:t>the</w:t>
      </w:r>
      <w:r>
        <w:rPr>
          <w:spacing w:val="-2"/>
        </w:rPr>
        <w:t xml:space="preserve"> </w:t>
      </w:r>
      <w:r>
        <w:t>child</w:t>
      </w:r>
      <w:r>
        <w:rPr>
          <w:spacing w:val="-2"/>
        </w:rPr>
        <w:t xml:space="preserve"> </w:t>
      </w:r>
      <w:r>
        <w:t>is</w:t>
      </w:r>
      <w:r>
        <w:rPr>
          <w:spacing w:val="-4"/>
        </w:rPr>
        <w:t xml:space="preserve"> </w:t>
      </w:r>
      <w:r>
        <w:t>at</w:t>
      </w:r>
      <w:r>
        <w:rPr>
          <w:spacing w:val="-3"/>
        </w:rPr>
        <w:t xml:space="preserve"> </w:t>
      </w:r>
      <w:r>
        <w:t>ease,</w:t>
      </w:r>
      <w:r>
        <w:rPr>
          <w:spacing w:val="-1"/>
        </w:rPr>
        <w:t xml:space="preserve"> </w:t>
      </w:r>
      <w:r>
        <w:t>assist</w:t>
      </w:r>
      <w:r>
        <w:rPr>
          <w:spacing w:val="-3"/>
        </w:rPr>
        <w:t xml:space="preserve"> </w:t>
      </w:r>
      <w:r>
        <w:t>the</w:t>
      </w:r>
      <w:r>
        <w:rPr>
          <w:spacing w:val="-2"/>
        </w:rPr>
        <w:t xml:space="preserve"> </w:t>
      </w:r>
      <w:r>
        <w:t>doctor,</w:t>
      </w:r>
      <w:r>
        <w:rPr>
          <w:spacing w:val="-3"/>
        </w:rPr>
        <w:t xml:space="preserve"> </w:t>
      </w:r>
      <w:r>
        <w:t>and</w:t>
      </w:r>
      <w:r>
        <w:rPr>
          <w:spacing w:val="-4"/>
        </w:rPr>
        <w:t xml:space="preserve"> </w:t>
      </w:r>
      <w:r>
        <w:t>to</w:t>
      </w:r>
      <w:r>
        <w:rPr>
          <w:spacing w:val="-2"/>
        </w:rPr>
        <w:t xml:space="preserve"> </w:t>
      </w:r>
      <w:r>
        <w:t>safeguard</w:t>
      </w:r>
      <w:r>
        <w:rPr>
          <w:spacing w:val="-4"/>
        </w:rPr>
        <w:t xml:space="preserve"> </w:t>
      </w:r>
      <w:r>
        <w:t>the</w:t>
      </w:r>
      <w:r>
        <w:rPr>
          <w:spacing w:val="-4"/>
        </w:rPr>
        <w:t xml:space="preserve"> </w:t>
      </w:r>
      <w:r>
        <w:t>doctor</w:t>
      </w:r>
      <w:r>
        <w:rPr>
          <w:spacing w:val="-3"/>
        </w:rPr>
        <w:t xml:space="preserve"> </w:t>
      </w:r>
      <w:r>
        <w:t>from</w:t>
      </w:r>
      <w:r>
        <w:rPr>
          <w:spacing w:val="-3"/>
        </w:rPr>
        <w:t xml:space="preserve"> </w:t>
      </w:r>
      <w:r>
        <w:t xml:space="preserve">any </w:t>
      </w:r>
      <w:r>
        <w:rPr>
          <w:spacing w:val="-2"/>
        </w:rPr>
        <w:t>allegations.</w:t>
      </w:r>
    </w:p>
    <w:p w14:paraId="7C59A8B3" w14:textId="622AA749" w:rsidR="0041147B" w:rsidRDefault="008A7BCB">
      <w:pPr>
        <w:spacing w:before="118"/>
        <w:ind w:left="220" w:right="1536"/>
        <w:rPr>
          <w:i/>
        </w:rPr>
      </w:pPr>
      <w:r>
        <w:t xml:space="preserve">The examination should be carried out by a </w:t>
      </w:r>
      <w:proofErr w:type="spellStart"/>
      <w:r w:rsidR="004B140C">
        <w:t>Paediatrician</w:t>
      </w:r>
      <w:proofErr w:type="spellEnd"/>
      <w:r>
        <w:t xml:space="preserve"> with Level 3 competencies</w:t>
      </w:r>
      <w:r>
        <w:rPr>
          <w:spacing w:val="-1"/>
        </w:rPr>
        <w:t xml:space="preserve"> </w:t>
      </w:r>
      <w:r>
        <w:t>as</w:t>
      </w:r>
      <w:r>
        <w:rPr>
          <w:spacing w:val="-4"/>
        </w:rPr>
        <w:t xml:space="preserve"> </w:t>
      </w:r>
      <w:r>
        <w:t>per</w:t>
      </w:r>
      <w:r>
        <w:rPr>
          <w:spacing w:val="-3"/>
        </w:rPr>
        <w:t xml:space="preserve"> </w:t>
      </w:r>
      <w:r>
        <w:t>the</w:t>
      </w:r>
      <w:r>
        <w:rPr>
          <w:spacing w:val="-3"/>
        </w:rPr>
        <w:t xml:space="preserve"> </w:t>
      </w:r>
      <w:hyperlink r:id="rId20">
        <w:r>
          <w:rPr>
            <w:i/>
            <w:color w:val="0000FF"/>
            <w:u w:val="single" w:color="0000FF"/>
          </w:rPr>
          <w:t>Safeguarding</w:t>
        </w:r>
        <w:r>
          <w:rPr>
            <w:i/>
            <w:color w:val="0000FF"/>
            <w:spacing w:val="-4"/>
            <w:u w:val="single" w:color="0000FF"/>
          </w:rPr>
          <w:t xml:space="preserve"> </w:t>
        </w:r>
        <w:r>
          <w:rPr>
            <w:i/>
            <w:color w:val="0000FF"/>
            <w:u w:val="single" w:color="0000FF"/>
          </w:rPr>
          <w:t>children</w:t>
        </w:r>
        <w:r>
          <w:rPr>
            <w:i/>
            <w:color w:val="0000FF"/>
            <w:spacing w:val="-2"/>
            <w:u w:val="single" w:color="0000FF"/>
          </w:rPr>
          <w:t xml:space="preserve"> </w:t>
        </w:r>
        <w:r>
          <w:rPr>
            <w:i/>
            <w:color w:val="0000FF"/>
            <w:u w:val="single" w:color="0000FF"/>
          </w:rPr>
          <w:t>and</w:t>
        </w:r>
        <w:r>
          <w:rPr>
            <w:i/>
            <w:color w:val="0000FF"/>
            <w:spacing w:val="-2"/>
            <w:u w:val="single" w:color="0000FF"/>
          </w:rPr>
          <w:t xml:space="preserve"> </w:t>
        </w:r>
        <w:r>
          <w:rPr>
            <w:i/>
            <w:color w:val="0000FF"/>
            <w:u w:val="single" w:color="0000FF"/>
          </w:rPr>
          <w:t>young</w:t>
        </w:r>
        <w:r>
          <w:rPr>
            <w:i/>
            <w:color w:val="0000FF"/>
            <w:spacing w:val="-2"/>
            <w:u w:val="single" w:color="0000FF"/>
          </w:rPr>
          <w:t xml:space="preserve"> </w:t>
        </w:r>
        <w:r>
          <w:rPr>
            <w:i/>
            <w:color w:val="0000FF"/>
            <w:u w:val="single" w:color="0000FF"/>
          </w:rPr>
          <w:t>people</w:t>
        </w:r>
        <w:r>
          <w:rPr>
            <w:i/>
            <w:color w:val="0000FF"/>
            <w:spacing w:val="-3"/>
            <w:u w:val="single" w:color="0000FF"/>
          </w:rPr>
          <w:t xml:space="preserve"> </w:t>
        </w:r>
        <w:r>
          <w:rPr>
            <w:i/>
            <w:color w:val="0000FF"/>
            <w:u w:val="single" w:color="0000FF"/>
          </w:rPr>
          <w:t>-</w:t>
        </w:r>
        <w:r>
          <w:rPr>
            <w:i/>
            <w:color w:val="0000FF"/>
            <w:spacing w:val="-3"/>
            <w:u w:val="single" w:color="0000FF"/>
          </w:rPr>
          <w:t xml:space="preserve"> </w:t>
        </w:r>
        <w:r>
          <w:rPr>
            <w:i/>
            <w:color w:val="0000FF"/>
            <w:u w:val="single" w:color="0000FF"/>
          </w:rPr>
          <w:t>roles</w:t>
        </w:r>
        <w:r>
          <w:rPr>
            <w:i/>
            <w:color w:val="0000FF"/>
            <w:spacing w:val="-4"/>
            <w:u w:val="single" w:color="0000FF"/>
          </w:rPr>
          <w:t xml:space="preserve"> </w:t>
        </w:r>
        <w:r>
          <w:rPr>
            <w:i/>
            <w:color w:val="0000FF"/>
            <w:u w:val="single" w:color="0000FF"/>
          </w:rPr>
          <w:t>and</w:t>
        </w:r>
      </w:hyperlink>
    </w:p>
    <w:p w14:paraId="16A9D850" w14:textId="42847677" w:rsidR="0041147B" w:rsidRDefault="008A7BCB">
      <w:pPr>
        <w:pStyle w:val="BodyText"/>
        <w:spacing w:before="1"/>
        <w:ind w:left="220" w:right="1040"/>
      </w:pPr>
      <w:hyperlink r:id="rId21">
        <w:r>
          <w:rPr>
            <w:i/>
            <w:color w:val="0000FF"/>
            <w:u w:val="single" w:color="0000FF"/>
          </w:rPr>
          <w:t>competences</w:t>
        </w:r>
        <w:r>
          <w:rPr>
            <w:i/>
            <w:color w:val="0000FF"/>
            <w:spacing w:val="-4"/>
            <w:u w:val="single" w:color="0000FF"/>
          </w:rPr>
          <w:t xml:space="preserve"> </w:t>
        </w:r>
        <w:r>
          <w:rPr>
            <w:i/>
            <w:color w:val="0000FF"/>
            <w:u w:val="single" w:color="0000FF"/>
          </w:rPr>
          <w:t>for</w:t>
        </w:r>
        <w:r>
          <w:rPr>
            <w:i/>
            <w:color w:val="0000FF"/>
            <w:spacing w:val="-3"/>
            <w:u w:val="single" w:color="0000FF"/>
          </w:rPr>
          <w:t xml:space="preserve"> </w:t>
        </w:r>
        <w:r>
          <w:rPr>
            <w:i/>
            <w:color w:val="0000FF"/>
            <w:u w:val="single" w:color="0000FF"/>
          </w:rPr>
          <w:t>healthcare</w:t>
        </w:r>
        <w:r>
          <w:rPr>
            <w:i/>
            <w:color w:val="0000FF"/>
            <w:spacing w:val="-2"/>
            <w:u w:val="single" w:color="0000FF"/>
          </w:rPr>
          <w:t xml:space="preserve"> </w:t>
        </w:r>
        <w:r>
          <w:rPr>
            <w:i/>
            <w:color w:val="0000FF"/>
            <w:u w:val="single" w:color="0000FF"/>
          </w:rPr>
          <w:t>staff</w:t>
        </w:r>
        <w:r>
          <w:rPr>
            <w:i/>
            <w:color w:val="0000FF"/>
            <w:spacing w:val="-1"/>
            <w:u w:val="single" w:color="0000FF"/>
          </w:rPr>
          <w:t xml:space="preserve"> </w:t>
        </w:r>
        <w:r>
          <w:rPr>
            <w:i/>
            <w:color w:val="0000FF"/>
            <w:u w:val="single" w:color="0000FF"/>
          </w:rPr>
          <w:t>January</w:t>
        </w:r>
        <w:r>
          <w:rPr>
            <w:i/>
            <w:color w:val="0000FF"/>
            <w:spacing w:val="-3"/>
            <w:u w:val="single" w:color="0000FF"/>
          </w:rPr>
          <w:t xml:space="preserve"> </w:t>
        </w:r>
        <w:r>
          <w:rPr>
            <w:i/>
            <w:color w:val="0000FF"/>
            <w:u w:val="single" w:color="0000FF"/>
          </w:rPr>
          <w:t>2019.</w:t>
        </w:r>
      </w:hyperlink>
      <w:r>
        <w:rPr>
          <w:i/>
          <w:color w:val="0000FF"/>
          <w:spacing w:val="40"/>
        </w:rPr>
        <w:t xml:space="preserve"> </w:t>
      </w:r>
      <w:r>
        <w:t>If</w:t>
      </w:r>
      <w:r>
        <w:rPr>
          <w:spacing w:val="-1"/>
        </w:rPr>
        <w:t xml:space="preserve"> </w:t>
      </w:r>
      <w:r>
        <w:t>a</w:t>
      </w:r>
      <w:r>
        <w:rPr>
          <w:spacing w:val="-4"/>
        </w:rPr>
        <w:t xml:space="preserve"> </w:t>
      </w:r>
      <w:r>
        <w:t>trainee</w:t>
      </w:r>
      <w:r>
        <w:rPr>
          <w:spacing w:val="-3"/>
        </w:rPr>
        <w:t xml:space="preserve"> </w:t>
      </w:r>
      <w:r>
        <w:t>(who</w:t>
      </w:r>
      <w:r>
        <w:rPr>
          <w:spacing w:val="-4"/>
        </w:rPr>
        <w:t xml:space="preserve"> </w:t>
      </w:r>
      <w:r>
        <w:t>should</w:t>
      </w:r>
      <w:r>
        <w:rPr>
          <w:spacing w:val="-3"/>
        </w:rPr>
        <w:t xml:space="preserve"> </w:t>
      </w:r>
      <w:r>
        <w:t>be</w:t>
      </w:r>
      <w:r>
        <w:rPr>
          <w:spacing w:val="-3"/>
        </w:rPr>
        <w:t xml:space="preserve"> </w:t>
      </w:r>
      <w:r>
        <w:t xml:space="preserve">working at ST4 level or above) conducts the assessment they should be supervised by a </w:t>
      </w:r>
      <w:proofErr w:type="gramStart"/>
      <w:r w:rsidR="004B140C">
        <w:t>C</w:t>
      </w:r>
      <w:r>
        <w:t>onsultant</w:t>
      </w:r>
      <w:proofErr w:type="gramEnd"/>
      <w:r>
        <w:t xml:space="preserve"> or </w:t>
      </w:r>
      <w:r w:rsidR="004B140C">
        <w:t>S</w:t>
      </w:r>
      <w:r>
        <w:t xml:space="preserve">enior </w:t>
      </w:r>
      <w:proofErr w:type="spellStart"/>
      <w:r w:rsidR="004B140C">
        <w:t>P</w:t>
      </w:r>
      <w:r>
        <w:t>aediatrician</w:t>
      </w:r>
      <w:proofErr w:type="spellEnd"/>
      <w:r>
        <w:t xml:space="preserve"> and the findings of the examination </w:t>
      </w:r>
      <w:r>
        <w:rPr>
          <w:b/>
        </w:rPr>
        <w:t xml:space="preserve">must </w:t>
      </w:r>
      <w:r>
        <w:t xml:space="preserve">be discussed with the Consultant </w:t>
      </w:r>
      <w:proofErr w:type="spellStart"/>
      <w:r>
        <w:t>Paediatrician</w:t>
      </w:r>
      <w:proofErr w:type="spellEnd"/>
      <w:r>
        <w:t xml:space="preserve"> responsible before opinion and recommendation is given to Social Care / Police Safeguarding Teams.</w:t>
      </w:r>
    </w:p>
    <w:p w14:paraId="0CDC343B" w14:textId="77777777" w:rsidR="0041147B" w:rsidRDefault="0041147B">
      <w:pPr>
        <w:pStyle w:val="BodyText"/>
        <w:spacing w:before="2"/>
      </w:pPr>
    </w:p>
    <w:p w14:paraId="76CC73A0" w14:textId="77777777" w:rsidR="0041147B" w:rsidRDefault="008A7BCB">
      <w:pPr>
        <w:pStyle w:val="Heading3"/>
        <w:ind w:left="220" w:right="964" w:firstLine="0"/>
      </w:pPr>
      <w:r>
        <w:t>If the child is seen in the ED, the child should not be discharged until the case has</w:t>
      </w:r>
      <w:r>
        <w:rPr>
          <w:spacing w:val="-2"/>
        </w:rPr>
        <w:t xml:space="preserve"> </w:t>
      </w:r>
      <w:r>
        <w:t>been</w:t>
      </w:r>
      <w:r>
        <w:rPr>
          <w:spacing w:val="-2"/>
        </w:rPr>
        <w:t xml:space="preserve"> </w:t>
      </w:r>
      <w:r>
        <w:t>discussed</w:t>
      </w:r>
      <w:r>
        <w:rPr>
          <w:spacing w:val="-3"/>
        </w:rPr>
        <w:t xml:space="preserve"> </w:t>
      </w:r>
      <w:r>
        <w:t>with</w:t>
      </w:r>
      <w:r>
        <w:rPr>
          <w:spacing w:val="-2"/>
        </w:rPr>
        <w:t xml:space="preserve"> </w:t>
      </w:r>
      <w:r>
        <w:t>the</w:t>
      </w:r>
      <w:r>
        <w:rPr>
          <w:spacing w:val="-5"/>
        </w:rPr>
        <w:t xml:space="preserve"> </w:t>
      </w:r>
      <w:proofErr w:type="spellStart"/>
      <w:r>
        <w:t>Paediatric</w:t>
      </w:r>
      <w:proofErr w:type="spellEnd"/>
      <w:r>
        <w:rPr>
          <w:spacing w:val="-2"/>
        </w:rPr>
        <w:t xml:space="preserve"> </w:t>
      </w:r>
      <w:r>
        <w:t>Consultant</w:t>
      </w:r>
      <w:r>
        <w:rPr>
          <w:spacing w:val="-3"/>
        </w:rPr>
        <w:t xml:space="preserve"> </w:t>
      </w:r>
      <w:r>
        <w:t>on</w:t>
      </w:r>
      <w:r>
        <w:rPr>
          <w:spacing w:val="-4"/>
        </w:rPr>
        <w:t xml:space="preserve"> </w:t>
      </w:r>
      <w:r>
        <w:t>Call</w:t>
      </w:r>
      <w:r>
        <w:rPr>
          <w:spacing w:val="-2"/>
        </w:rPr>
        <w:t xml:space="preserve"> </w:t>
      </w:r>
      <w:r>
        <w:t>or</w:t>
      </w:r>
      <w:r>
        <w:rPr>
          <w:spacing w:val="-4"/>
        </w:rPr>
        <w:t xml:space="preserve"> </w:t>
      </w:r>
      <w:r>
        <w:t>the</w:t>
      </w:r>
      <w:r>
        <w:rPr>
          <w:spacing w:val="-5"/>
        </w:rPr>
        <w:t xml:space="preserve"> </w:t>
      </w:r>
      <w:proofErr w:type="spellStart"/>
      <w:r>
        <w:t>Paediatric</w:t>
      </w:r>
      <w:proofErr w:type="spellEnd"/>
      <w:r>
        <w:rPr>
          <w:spacing w:val="-2"/>
        </w:rPr>
        <w:t xml:space="preserve"> </w:t>
      </w:r>
      <w:r>
        <w:t xml:space="preserve">ED </w:t>
      </w:r>
      <w:r>
        <w:rPr>
          <w:spacing w:val="-2"/>
        </w:rPr>
        <w:t>Consultant.</w:t>
      </w:r>
    </w:p>
    <w:p w14:paraId="1C7CCA2C" w14:textId="77777777" w:rsidR="0041147B" w:rsidRDefault="0041147B">
      <w:pPr>
        <w:pStyle w:val="BodyText"/>
        <w:spacing w:before="10"/>
        <w:rPr>
          <w:b/>
          <w:sz w:val="21"/>
        </w:rPr>
      </w:pPr>
    </w:p>
    <w:p w14:paraId="7A64B600" w14:textId="33FA47D0" w:rsidR="0041147B" w:rsidRDefault="008A7BCB">
      <w:pPr>
        <w:pStyle w:val="BodyText"/>
        <w:ind w:left="220" w:right="964"/>
      </w:pPr>
      <w:r>
        <w:t>When the child is seen initially in the community and further investigations are indicated</w:t>
      </w:r>
      <w:r>
        <w:rPr>
          <w:spacing w:val="-3"/>
        </w:rPr>
        <w:t xml:space="preserve"> </w:t>
      </w:r>
      <w:r>
        <w:t>in</w:t>
      </w:r>
      <w:r>
        <w:rPr>
          <w:spacing w:val="-3"/>
        </w:rPr>
        <w:t xml:space="preserve"> </w:t>
      </w:r>
      <w:r>
        <w:t>the</w:t>
      </w:r>
      <w:r>
        <w:rPr>
          <w:spacing w:val="-5"/>
        </w:rPr>
        <w:t xml:space="preserve"> </w:t>
      </w:r>
      <w:r>
        <w:t>hospital</w:t>
      </w:r>
      <w:r>
        <w:rPr>
          <w:spacing w:val="-5"/>
        </w:rPr>
        <w:t xml:space="preserve"> </w:t>
      </w:r>
      <w:r>
        <w:t>that</w:t>
      </w:r>
      <w:r>
        <w:rPr>
          <w:spacing w:val="-4"/>
        </w:rPr>
        <w:t xml:space="preserve"> </w:t>
      </w:r>
      <w:r>
        <w:t>may</w:t>
      </w:r>
      <w:r>
        <w:rPr>
          <w:spacing w:val="-3"/>
        </w:rPr>
        <w:t xml:space="preserve"> </w:t>
      </w:r>
      <w:r>
        <w:t>necessitate</w:t>
      </w:r>
      <w:r>
        <w:rPr>
          <w:spacing w:val="-2"/>
        </w:rPr>
        <w:t xml:space="preserve"> </w:t>
      </w:r>
      <w:r>
        <w:t>admission,</w:t>
      </w:r>
      <w:r>
        <w:rPr>
          <w:spacing w:val="-1"/>
        </w:rPr>
        <w:t xml:space="preserve"> </w:t>
      </w:r>
      <w:r>
        <w:t>a</w:t>
      </w:r>
      <w:r>
        <w:rPr>
          <w:spacing w:val="-3"/>
        </w:rPr>
        <w:t xml:space="preserve"> </w:t>
      </w:r>
      <w:r>
        <w:t>direct</w:t>
      </w:r>
      <w:r>
        <w:rPr>
          <w:spacing w:val="-4"/>
        </w:rPr>
        <w:t xml:space="preserve"> </w:t>
      </w:r>
      <w:r>
        <w:t>conversation</w:t>
      </w:r>
      <w:r>
        <w:rPr>
          <w:spacing w:val="-3"/>
        </w:rPr>
        <w:t xml:space="preserve"> </w:t>
      </w:r>
      <w:r>
        <w:t xml:space="preserve">should take place where possible between the </w:t>
      </w:r>
      <w:r w:rsidR="004B140C">
        <w:t>C</w:t>
      </w:r>
      <w:r>
        <w:t xml:space="preserve">ommunity </w:t>
      </w:r>
      <w:proofErr w:type="spellStart"/>
      <w:r w:rsidR="004B140C">
        <w:t>P</w:t>
      </w:r>
      <w:r>
        <w:t>aediatrician</w:t>
      </w:r>
      <w:proofErr w:type="spellEnd"/>
      <w:r>
        <w:t xml:space="preserve"> and the </w:t>
      </w:r>
      <w:r w:rsidR="00074471">
        <w:t>on-call</w:t>
      </w:r>
      <w:r>
        <w:t xml:space="preserve"> hospital </w:t>
      </w:r>
      <w:proofErr w:type="spellStart"/>
      <w:r w:rsidR="004B140C">
        <w:t>P</w:t>
      </w:r>
      <w:r>
        <w:t>aediatric</w:t>
      </w:r>
      <w:proofErr w:type="spellEnd"/>
      <w:r>
        <w:t xml:space="preserve"> </w:t>
      </w:r>
      <w:r w:rsidR="004B140C">
        <w:t>C</w:t>
      </w:r>
      <w:r>
        <w:t xml:space="preserve">onsultant. A leaflet should be given to the parents/carers by the </w:t>
      </w:r>
      <w:r w:rsidR="004B140C">
        <w:t>C</w:t>
      </w:r>
      <w:r>
        <w:t xml:space="preserve">ommunity </w:t>
      </w:r>
      <w:proofErr w:type="spellStart"/>
      <w:r w:rsidR="004B140C">
        <w:t>Paediatrician</w:t>
      </w:r>
      <w:proofErr w:type="spellEnd"/>
      <w:r w:rsidR="004B140C">
        <w:t xml:space="preserve"> </w:t>
      </w:r>
      <w:r>
        <w:t>explaining what investigations may be required.</w:t>
      </w:r>
      <w:r>
        <w:rPr>
          <w:spacing w:val="40"/>
        </w:rPr>
        <w:t xml:space="preserve"> </w:t>
      </w:r>
      <w:r>
        <w:t>The decisions made by</w:t>
      </w:r>
    </w:p>
    <w:p w14:paraId="04A70ACD" w14:textId="77777777" w:rsidR="0041147B" w:rsidRDefault="0041147B">
      <w:pPr>
        <w:sectPr w:rsidR="0041147B">
          <w:pgSz w:w="11910" w:h="16840"/>
          <w:pgMar w:top="1340" w:right="840" w:bottom="1240" w:left="1580" w:header="0" w:footer="1049" w:gutter="0"/>
          <w:cols w:space="720"/>
        </w:sectPr>
      </w:pPr>
    </w:p>
    <w:p w14:paraId="17560410" w14:textId="77777777" w:rsidR="0041147B" w:rsidRDefault="008A7BCB">
      <w:pPr>
        <w:pStyle w:val="BodyText"/>
        <w:spacing w:before="81"/>
        <w:ind w:left="220" w:right="1040"/>
      </w:pPr>
      <w:r>
        <w:lastRenderedPageBreak/>
        <w:t>the</w:t>
      </w:r>
      <w:r>
        <w:rPr>
          <w:spacing w:val="-3"/>
        </w:rPr>
        <w:t xml:space="preserve"> </w:t>
      </w:r>
      <w:r>
        <w:t>community</w:t>
      </w:r>
      <w:r>
        <w:rPr>
          <w:spacing w:val="-5"/>
        </w:rPr>
        <w:t xml:space="preserve"> </w:t>
      </w:r>
      <w:r>
        <w:t>team</w:t>
      </w:r>
      <w:r>
        <w:rPr>
          <w:spacing w:val="-2"/>
        </w:rPr>
        <w:t xml:space="preserve"> </w:t>
      </w:r>
      <w:r>
        <w:t>should</w:t>
      </w:r>
      <w:r>
        <w:rPr>
          <w:spacing w:val="-3"/>
        </w:rPr>
        <w:t xml:space="preserve"> </w:t>
      </w:r>
      <w:r>
        <w:t>be</w:t>
      </w:r>
      <w:r>
        <w:rPr>
          <w:spacing w:val="-3"/>
        </w:rPr>
        <w:t xml:space="preserve"> </w:t>
      </w:r>
      <w:r>
        <w:t>respected</w:t>
      </w:r>
      <w:r>
        <w:rPr>
          <w:spacing w:val="-5"/>
        </w:rPr>
        <w:t xml:space="preserve"> </w:t>
      </w:r>
      <w:r>
        <w:t>where</w:t>
      </w:r>
      <w:r>
        <w:rPr>
          <w:spacing w:val="-7"/>
        </w:rPr>
        <w:t xml:space="preserve"> </w:t>
      </w:r>
      <w:r>
        <w:t>possible</w:t>
      </w:r>
      <w:r>
        <w:rPr>
          <w:spacing w:val="-3"/>
        </w:rPr>
        <w:t xml:space="preserve"> </w:t>
      </w:r>
      <w:r>
        <w:t>unless</w:t>
      </w:r>
      <w:r>
        <w:rPr>
          <w:spacing w:val="-3"/>
        </w:rPr>
        <w:t xml:space="preserve"> </w:t>
      </w:r>
      <w:r>
        <w:t>further</w:t>
      </w:r>
      <w:r>
        <w:rPr>
          <w:spacing w:val="-2"/>
        </w:rPr>
        <w:t xml:space="preserve"> </w:t>
      </w:r>
      <w:r>
        <w:t>information comes to light and if there is a change in the clinical management, this should be communicated, where possible, to the initial referrer with an explanation as to why the</w:t>
      </w:r>
      <w:r>
        <w:rPr>
          <w:spacing w:val="-2"/>
        </w:rPr>
        <w:t xml:space="preserve"> </w:t>
      </w:r>
      <w:r>
        <w:t>decision</w:t>
      </w:r>
      <w:r>
        <w:rPr>
          <w:spacing w:val="-2"/>
        </w:rPr>
        <w:t xml:space="preserve"> </w:t>
      </w:r>
      <w:r>
        <w:t>has</w:t>
      </w:r>
      <w:r>
        <w:rPr>
          <w:spacing w:val="-4"/>
        </w:rPr>
        <w:t xml:space="preserve"> </w:t>
      </w:r>
      <w:r>
        <w:t>been</w:t>
      </w:r>
      <w:r>
        <w:rPr>
          <w:spacing w:val="-4"/>
        </w:rPr>
        <w:t xml:space="preserve"> </w:t>
      </w:r>
      <w:r>
        <w:t>changed.</w:t>
      </w:r>
      <w:r>
        <w:rPr>
          <w:spacing w:val="-3"/>
        </w:rPr>
        <w:t xml:space="preserve"> </w:t>
      </w:r>
      <w:r>
        <w:t>If</w:t>
      </w:r>
      <w:r>
        <w:rPr>
          <w:spacing w:val="-3"/>
        </w:rPr>
        <w:t xml:space="preserve"> </w:t>
      </w:r>
      <w:r>
        <w:t>a</w:t>
      </w:r>
      <w:r>
        <w:rPr>
          <w:spacing w:val="-2"/>
        </w:rPr>
        <w:t xml:space="preserve"> </w:t>
      </w:r>
      <w:r>
        <w:t>child</w:t>
      </w:r>
      <w:r>
        <w:rPr>
          <w:spacing w:val="-2"/>
        </w:rPr>
        <w:t xml:space="preserve"> </w:t>
      </w:r>
      <w:r>
        <w:t>is</w:t>
      </w:r>
      <w:r>
        <w:rPr>
          <w:spacing w:val="-4"/>
        </w:rPr>
        <w:t xml:space="preserve"> </w:t>
      </w:r>
      <w:r>
        <w:t>referred</w:t>
      </w:r>
      <w:r>
        <w:rPr>
          <w:spacing w:val="-2"/>
        </w:rPr>
        <w:t xml:space="preserve"> </w:t>
      </w:r>
      <w:r>
        <w:t>to</w:t>
      </w:r>
      <w:r>
        <w:rPr>
          <w:spacing w:val="-4"/>
        </w:rPr>
        <w:t xml:space="preserve"> </w:t>
      </w:r>
      <w:r>
        <w:t>the</w:t>
      </w:r>
      <w:r>
        <w:rPr>
          <w:spacing w:val="-4"/>
        </w:rPr>
        <w:t xml:space="preserve"> </w:t>
      </w:r>
      <w:r>
        <w:t>Hospital,</w:t>
      </w:r>
      <w:r>
        <w:rPr>
          <w:spacing w:val="-3"/>
        </w:rPr>
        <w:t xml:space="preserve"> </w:t>
      </w:r>
      <w:r>
        <w:t>a</w:t>
      </w:r>
      <w:r>
        <w:rPr>
          <w:spacing w:val="-2"/>
        </w:rPr>
        <w:t xml:space="preserve"> </w:t>
      </w:r>
      <w:r>
        <w:t>social</w:t>
      </w:r>
      <w:r>
        <w:rPr>
          <w:spacing w:val="-3"/>
        </w:rPr>
        <w:t xml:space="preserve"> </w:t>
      </w:r>
      <w:r>
        <w:t>worker should also attend the hospital with the parents.</w:t>
      </w:r>
    </w:p>
    <w:p w14:paraId="59E68605" w14:textId="77777777" w:rsidR="0041147B" w:rsidRDefault="0041147B">
      <w:pPr>
        <w:pStyle w:val="BodyText"/>
        <w:spacing w:before="11"/>
        <w:rPr>
          <w:sz w:val="21"/>
        </w:rPr>
      </w:pPr>
    </w:p>
    <w:p w14:paraId="7BB04E19" w14:textId="77777777" w:rsidR="0041147B" w:rsidRDefault="008A7BCB">
      <w:pPr>
        <w:pStyle w:val="BodyText"/>
        <w:ind w:left="220" w:right="1495"/>
        <w:jc w:val="both"/>
      </w:pPr>
      <w:r>
        <w:t>All</w:t>
      </w:r>
      <w:r>
        <w:rPr>
          <w:spacing w:val="-4"/>
        </w:rPr>
        <w:t xml:space="preserve"> </w:t>
      </w:r>
      <w:r>
        <w:t>children</w:t>
      </w:r>
      <w:r>
        <w:rPr>
          <w:spacing w:val="-4"/>
        </w:rPr>
        <w:t xml:space="preserve"> </w:t>
      </w:r>
      <w:r>
        <w:t>should</w:t>
      </w:r>
      <w:r>
        <w:rPr>
          <w:spacing w:val="-4"/>
        </w:rPr>
        <w:t xml:space="preserve"> </w:t>
      </w:r>
      <w:r>
        <w:t>be</w:t>
      </w:r>
      <w:r>
        <w:rPr>
          <w:spacing w:val="-4"/>
        </w:rPr>
        <w:t xml:space="preserve"> </w:t>
      </w:r>
      <w:r>
        <w:t>holistically</w:t>
      </w:r>
      <w:r>
        <w:rPr>
          <w:spacing w:val="-3"/>
        </w:rPr>
        <w:t xml:space="preserve"> </w:t>
      </w:r>
      <w:r>
        <w:t>assessed</w:t>
      </w:r>
      <w:r>
        <w:rPr>
          <w:spacing w:val="-4"/>
        </w:rPr>
        <w:t xml:space="preserve"> </w:t>
      </w:r>
      <w:r>
        <w:t>in</w:t>
      </w:r>
      <w:r>
        <w:rPr>
          <w:spacing w:val="-5"/>
        </w:rPr>
        <w:t xml:space="preserve"> </w:t>
      </w:r>
      <w:r>
        <w:t>child</w:t>
      </w:r>
      <w:r>
        <w:rPr>
          <w:spacing w:val="-2"/>
        </w:rPr>
        <w:t xml:space="preserve"> </w:t>
      </w:r>
      <w:r>
        <w:t>friendly</w:t>
      </w:r>
      <w:r>
        <w:rPr>
          <w:spacing w:val="-3"/>
        </w:rPr>
        <w:t xml:space="preserve"> </w:t>
      </w:r>
      <w:r>
        <w:t>clinical</w:t>
      </w:r>
      <w:r>
        <w:rPr>
          <w:spacing w:val="-5"/>
        </w:rPr>
        <w:t xml:space="preserve"> </w:t>
      </w:r>
      <w:r>
        <w:t>environments appropriate</w:t>
      </w:r>
      <w:r>
        <w:rPr>
          <w:spacing w:val="-1"/>
        </w:rPr>
        <w:t xml:space="preserve"> </w:t>
      </w:r>
      <w:r>
        <w:t>to</w:t>
      </w:r>
      <w:r>
        <w:rPr>
          <w:spacing w:val="-1"/>
        </w:rPr>
        <w:t xml:space="preserve"> </w:t>
      </w:r>
      <w:r>
        <w:t>their age</w:t>
      </w:r>
      <w:r>
        <w:rPr>
          <w:spacing w:val="-3"/>
        </w:rPr>
        <w:t xml:space="preserve"> </w:t>
      </w:r>
      <w:r>
        <w:t>and clinical presentation</w:t>
      </w:r>
      <w:r>
        <w:rPr>
          <w:spacing w:val="-1"/>
        </w:rPr>
        <w:t xml:space="preserve"> </w:t>
      </w:r>
      <w:r>
        <w:t>with necessary equipment and access to any investigations.</w:t>
      </w:r>
    </w:p>
    <w:p w14:paraId="35B0FE95" w14:textId="77777777" w:rsidR="0041147B" w:rsidRDefault="0041147B">
      <w:pPr>
        <w:pStyle w:val="BodyText"/>
        <w:spacing w:before="1"/>
      </w:pPr>
    </w:p>
    <w:p w14:paraId="62236A60" w14:textId="77777777" w:rsidR="0041147B" w:rsidRDefault="008A7BCB">
      <w:pPr>
        <w:pStyle w:val="BodyText"/>
        <w:ind w:left="220" w:right="964"/>
      </w:pPr>
      <w:r>
        <w:t>Children</w:t>
      </w:r>
      <w:r>
        <w:rPr>
          <w:spacing w:val="-3"/>
        </w:rPr>
        <w:t xml:space="preserve"> </w:t>
      </w:r>
      <w:r>
        <w:t>should</w:t>
      </w:r>
      <w:r>
        <w:rPr>
          <w:spacing w:val="-3"/>
        </w:rPr>
        <w:t xml:space="preserve"> </w:t>
      </w:r>
      <w:r>
        <w:t>always</w:t>
      </w:r>
      <w:r>
        <w:rPr>
          <w:spacing w:val="-2"/>
        </w:rPr>
        <w:t xml:space="preserve"> </w:t>
      </w:r>
      <w:r>
        <w:t>be</w:t>
      </w:r>
      <w:r>
        <w:rPr>
          <w:spacing w:val="-3"/>
        </w:rPr>
        <w:t xml:space="preserve"> </w:t>
      </w:r>
      <w:r>
        <w:t>given</w:t>
      </w:r>
      <w:r>
        <w:rPr>
          <w:spacing w:val="-3"/>
        </w:rPr>
        <w:t xml:space="preserve"> </w:t>
      </w:r>
      <w:r>
        <w:t>the</w:t>
      </w:r>
      <w:r>
        <w:rPr>
          <w:spacing w:val="-5"/>
        </w:rPr>
        <w:t xml:space="preserve"> </w:t>
      </w:r>
      <w:r>
        <w:t>opportunity</w:t>
      </w:r>
      <w:r>
        <w:rPr>
          <w:spacing w:val="-5"/>
        </w:rPr>
        <w:t xml:space="preserve"> </w:t>
      </w:r>
      <w:r>
        <w:t>of</w:t>
      </w:r>
      <w:r>
        <w:rPr>
          <w:spacing w:val="-1"/>
        </w:rPr>
        <w:t xml:space="preserve"> </w:t>
      </w:r>
      <w:r>
        <w:t>speaking</w:t>
      </w:r>
      <w:r>
        <w:rPr>
          <w:spacing w:val="-5"/>
        </w:rPr>
        <w:t xml:space="preserve"> </w:t>
      </w:r>
      <w:r>
        <w:t>alone</w:t>
      </w:r>
      <w:r>
        <w:rPr>
          <w:spacing w:val="-3"/>
        </w:rPr>
        <w:t xml:space="preserve"> </w:t>
      </w:r>
      <w:r>
        <w:t>where</w:t>
      </w:r>
      <w:r>
        <w:rPr>
          <w:spacing w:val="-5"/>
        </w:rPr>
        <w:t xml:space="preserve"> </w:t>
      </w:r>
      <w:r>
        <w:t>appropriate for their age and development.</w:t>
      </w:r>
    </w:p>
    <w:p w14:paraId="03B4D353" w14:textId="77777777" w:rsidR="0041147B" w:rsidRDefault="0041147B">
      <w:pPr>
        <w:pStyle w:val="BodyText"/>
        <w:spacing w:before="11"/>
        <w:rPr>
          <w:sz w:val="21"/>
        </w:rPr>
      </w:pPr>
    </w:p>
    <w:p w14:paraId="4B1BC096" w14:textId="3DECE565" w:rsidR="0041147B" w:rsidRDefault="008A7BCB">
      <w:pPr>
        <w:pStyle w:val="BodyText"/>
        <w:ind w:left="220"/>
        <w:jc w:val="both"/>
      </w:pPr>
      <w:r>
        <w:t>The</w:t>
      </w:r>
      <w:r>
        <w:rPr>
          <w:spacing w:val="-5"/>
        </w:rPr>
        <w:t xml:space="preserve"> </w:t>
      </w:r>
      <w:r>
        <w:t>social</w:t>
      </w:r>
      <w:r>
        <w:rPr>
          <w:spacing w:val="-5"/>
        </w:rPr>
        <w:t xml:space="preserve"> </w:t>
      </w:r>
      <w:r>
        <w:t>history</w:t>
      </w:r>
      <w:r>
        <w:rPr>
          <w:spacing w:val="-4"/>
        </w:rPr>
        <w:t xml:space="preserve"> </w:t>
      </w:r>
      <w:r>
        <w:t>should</w:t>
      </w:r>
      <w:r>
        <w:rPr>
          <w:spacing w:val="-6"/>
        </w:rPr>
        <w:t xml:space="preserve"> </w:t>
      </w:r>
      <w:r>
        <w:t>include</w:t>
      </w:r>
      <w:r>
        <w:rPr>
          <w:spacing w:val="-5"/>
        </w:rPr>
        <w:t xml:space="preserve"> </w:t>
      </w:r>
      <w:r>
        <w:t>a</w:t>
      </w:r>
      <w:r>
        <w:rPr>
          <w:spacing w:val="-3"/>
        </w:rPr>
        <w:t xml:space="preserve"> </w:t>
      </w:r>
      <w:r>
        <w:rPr>
          <w:spacing w:val="-2"/>
        </w:rPr>
        <w:t>genogram</w:t>
      </w:r>
      <w:r w:rsidR="004B140C">
        <w:rPr>
          <w:spacing w:val="-2"/>
        </w:rPr>
        <w:t xml:space="preserve"> and a ‘think family’ approach</w:t>
      </w:r>
      <w:r>
        <w:rPr>
          <w:spacing w:val="-2"/>
        </w:rPr>
        <w:t>.</w:t>
      </w:r>
    </w:p>
    <w:p w14:paraId="02B8257E" w14:textId="77777777" w:rsidR="0041147B" w:rsidRDefault="008A7BCB">
      <w:pPr>
        <w:pStyle w:val="BodyText"/>
        <w:spacing w:before="1"/>
        <w:ind w:left="220" w:right="1040"/>
      </w:pPr>
      <w:r>
        <w:t>All</w:t>
      </w:r>
      <w:r>
        <w:rPr>
          <w:spacing w:val="-2"/>
        </w:rPr>
        <w:t xml:space="preserve"> </w:t>
      </w:r>
      <w:r>
        <w:t>children</w:t>
      </w:r>
      <w:r>
        <w:rPr>
          <w:spacing w:val="-2"/>
        </w:rPr>
        <w:t xml:space="preserve"> </w:t>
      </w:r>
      <w:r>
        <w:t>should</w:t>
      </w:r>
      <w:r>
        <w:rPr>
          <w:spacing w:val="-2"/>
        </w:rPr>
        <w:t xml:space="preserve"> </w:t>
      </w:r>
      <w:r>
        <w:t>have</w:t>
      </w:r>
      <w:r>
        <w:rPr>
          <w:spacing w:val="-4"/>
        </w:rPr>
        <w:t xml:space="preserve"> </w:t>
      </w:r>
      <w:r>
        <w:t>their</w:t>
      </w:r>
      <w:r>
        <w:rPr>
          <w:spacing w:val="-1"/>
        </w:rPr>
        <w:t xml:space="preserve"> </w:t>
      </w:r>
      <w:r>
        <w:t>growth</w:t>
      </w:r>
      <w:r>
        <w:rPr>
          <w:spacing w:val="-2"/>
        </w:rPr>
        <w:t xml:space="preserve"> </w:t>
      </w:r>
      <w:r>
        <w:t>parameters</w:t>
      </w:r>
      <w:r>
        <w:rPr>
          <w:spacing w:val="-6"/>
        </w:rPr>
        <w:t xml:space="preserve"> </w:t>
      </w:r>
      <w:r>
        <w:t>measured</w:t>
      </w:r>
      <w:r>
        <w:rPr>
          <w:spacing w:val="-4"/>
        </w:rPr>
        <w:t xml:space="preserve"> </w:t>
      </w:r>
      <w:r>
        <w:t>and</w:t>
      </w:r>
      <w:r>
        <w:rPr>
          <w:spacing w:val="-2"/>
        </w:rPr>
        <w:t xml:space="preserve"> </w:t>
      </w:r>
      <w:r>
        <w:t>plotted</w:t>
      </w:r>
      <w:r>
        <w:rPr>
          <w:spacing w:val="-4"/>
        </w:rPr>
        <w:t xml:space="preserve"> </w:t>
      </w:r>
      <w:r>
        <w:t>on</w:t>
      </w:r>
      <w:r>
        <w:rPr>
          <w:spacing w:val="-4"/>
        </w:rPr>
        <w:t xml:space="preserve"> </w:t>
      </w:r>
      <w:r>
        <w:t>a</w:t>
      </w:r>
      <w:r>
        <w:rPr>
          <w:spacing w:val="-2"/>
        </w:rPr>
        <w:t xml:space="preserve"> </w:t>
      </w:r>
      <w:r>
        <w:t xml:space="preserve">growth </w:t>
      </w:r>
      <w:r>
        <w:rPr>
          <w:spacing w:val="-2"/>
        </w:rPr>
        <w:t>chart.</w:t>
      </w:r>
    </w:p>
    <w:p w14:paraId="6D8314EF" w14:textId="77777777" w:rsidR="0041147B" w:rsidRDefault="0041147B">
      <w:pPr>
        <w:pStyle w:val="BodyText"/>
      </w:pPr>
    </w:p>
    <w:p w14:paraId="58C6FD93" w14:textId="77777777" w:rsidR="0041147B" w:rsidRDefault="008A7BCB">
      <w:pPr>
        <w:pStyle w:val="BodyText"/>
        <w:spacing w:before="1"/>
        <w:ind w:left="220" w:right="1536"/>
      </w:pPr>
      <w:r>
        <w:t>Records</w:t>
      </w:r>
      <w:r>
        <w:rPr>
          <w:spacing w:val="-5"/>
        </w:rPr>
        <w:t xml:space="preserve"> </w:t>
      </w:r>
      <w:r>
        <w:t>of</w:t>
      </w:r>
      <w:r>
        <w:rPr>
          <w:spacing w:val="-6"/>
        </w:rPr>
        <w:t xml:space="preserve"> </w:t>
      </w:r>
      <w:r>
        <w:t>the</w:t>
      </w:r>
      <w:r>
        <w:rPr>
          <w:spacing w:val="-5"/>
        </w:rPr>
        <w:t xml:space="preserve"> </w:t>
      </w:r>
      <w:r>
        <w:t>assessment</w:t>
      </w:r>
      <w:r>
        <w:rPr>
          <w:spacing w:val="-3"/>
        </w:rPr>
        <w:t xml:space="preserve"> </w:t>
      </w:r>
      <w:r>
        <w:t>should</w:t>
      </w:r>
      <w:r>
        <w:rPr>
          <w:spacing w:val="-4"/>
        </w:rPr>
        <w:t xml:space="preserve"> </w:t>
      </w:r>
      <w:r>
        <w:t>be</w:t>
      </w:r>
      <w:r>
        <w:rPr>
          <w:spacing w:val="-5"/>
        </w:rPr>
        <w:t xml:space="preserve"> </w:t>
      </w:r>
      <w:r>
        <w:t>contemporaneous</w:t>
      </w:r>
      <w:r>
        <w:rPr>
          <w:spacing w:val="-5"/>
        </w:rPr>
        <w:t xml:space="preserve"> </w:t>
      </w:r>
      <w:r>
        <w:t>and</w:t>
      </w:r>
      <w:r>
        <w:rPr>
          <w:spacing w:val="-7"/>
        </w:rPr>
        <w:t xml:space="preserve"> </w:t>
      </w:r>
      <w:r>
        <w:t xml:space="preserve">comprehensive. Any difficulties or limitations with either the history or examination should be </w:t>
      </w:r>
      <w:r>
        <w:rPr>
          <w:spacing w:val="-2"/>
        </w:rPr>
        <w:t>documented.</w:t>
      </w:r>
    </w:p>
    <w:p w14:paraId="64FADEC5" w14:textId="77777777" w:rsidR="0041147B" w:rsidRDefault="0041147B">
      <w:pPr>
        <w:pStyle w:val="BodyText"/>
      </w:pPr>
    </w:p>
    <w:p w14:paraId="07411AC4" w14:textId="77777777" w:rsidR="0041147B" w:rsidRDefault="008A7BCB">
      <w:pPr>
        <w:pStyle w:val="BodyText"/>
        <w:ind w:left="220" w:right="1040"/>
      </w:pPr>
      <w:r>
        <w:t xml:space="preserve">When </w:t>
      </w:r>
      <w:proofErr w:type="spellStart"/>
      <w:r>
        <w:t>summarising</w:t>
      </w:r>
      <w:proofErr w:type="spellEnd"/>
      <w:r>
        <w:t xml:space="preserve"> the medical findings, discuss the differential diagnoses, base your</w:t>
      </w:r>
      <w:r>
        <w:rPr>
          <w:spacing w:val="-1"/>
        </w:rPr>
        <w:t xml:space="preserve"> </w:t>
      </w:r>
      <w:r>
        <w:t>opinion</w:t>
      </w:r>
      <w:r>
        <w:rPr>
          <w:spacing w:val="-2"/>
        </w:rPr>
        <w:t xml:space="preserve"> </w:t>
      </w:r>
      <w:r>
        <w:t>on</w:t>
      </w:r>
      <w:r>
        <w:rPr>
          <w:spacing w:val="-4"/>
        </w:rPr>
        <w:t xml:space="preserve"> </w:t>
      </w:r>
      <w:r>
        <w:t>the</w:t>
      </w:r>
      <w:r>
        <w:rPr>
          <w:spacing w:val="-4"/>
        </w:rPr>
        <w:t xml:space="preserve"> </w:t>
      </w:r>
      <w:r>
        <w:t>balance</w:t>
      </w:r>
      <w:r>
        <w:rPr>
          <w:spacing w:val="-2"/>
        </w:rPr>
        <w:t xml:space="preserve"> </w:t>
      </w:r>
      <w:r>
        <w:t>of</w:t>
      </w:r>
      <w:r>
        <w:rPr>
          <w:spacing w:val="-2"/>
        </w:rPr>
        <w:t xml:space="preserve"> </w:t>
      </w:r>
      <w:r>
        <w:t>probability</w:t>
      </w:r>
      <w:r>
        <w:rPr>
          <w:spacing w:val="-3"/>
        </w:rPr>
        <w:t xml:space="preserve"> </w:t>
      </w:r>
      <w:r>
        <w:t>supported</w:t>
      </w:r>
      <w:r>
        <w:rPr>
          <w:spacing w:val="-2"/>
        </w:rPr>
        <w:t xml:space="preserve"> </w:t>
      </w:r>
      <w:r>
        <w:t>with</w:t>
      </w:r>
      <w:r>
        <w:rPr>
          <w:spacing w:val="-4"/>
        </w:rPr>
        <w:t xml:space="preserve"> </w:t>
      </w:r>
      <w:r>
        <w:t>the</w:t>
      </w:r>
      <w:r>
        <w:rPr>
          <w:spacing w:val="-3"/>
        </w:rPr>
        <w:t xml:space="preserve"> </w:t>
      </w:r>
      <w:r>
        <w:t>relevant evidence</w:t>
      </w:r>
      <w:r>
        <w:rPr>
          <w:spacing w:val="-2"/>
        </w:rPr>
        <w:t xml:space="preserve"> </w:t>
      </w:r>
      <w:r>
        <w:t>base where this is available.</w:t>
      </w:r>
    </w:p>
    <w:p w14:paraId="67AC7398" w14:textId="77777777" w:rsidR="0041147B" w:rsidRDefault="0041147B">
      <w:pPr>
        <w:pStyle w:val="BodyText"/>
        <w:spacing w:before="10"/>
        <w:rPr>
          <w:sz w:val="21"/>
        </w:rPr>
      </w:pPr>
    </w:p>
    <w:p w14:paraId="5DDB765E" w14:textId="414F2594" w:rsidR="0041147B" w:rsidRDefault="008A7BCB">
      <w:pPr>
        <w:ind w:left="220" w:right="964"/>
        <w:rPr>
          <w:b/>
        </w:rPr>
      </w:pPr>
      <w:r>
        <w:t xml:space="preserve">All </w:t>
      </w:r>
      <w:proofErr w:type="spellStart"/>
      <w:r w:rsidR="004B140C">
        <w:t>P</w:t>
      </w:r>
      <w:r>
        <w:t>aediatricians</w:t>
      </w:r>
      <w:proofErr w:type="spellEnd"/>
      <w:r>
        <w:t xml:space="preserve"> should participate in regular safeguarding peer review and engage in</w:t>
      </w:r>
      <w:r>
        <w:rPr>
          <w:spacing w:val="-2"/>
        </w:rPr>
        <w:t xml:space="preserve"> </w:t>
      </w:r>
      <w:r>
        <w:t>regular</w:t>
      </w:r>
      <w:r>
        <w:rPr>
          <w:spacing w:val="-3"/>
        </w:rPr>
        <w:t xml:space="preserve"> </w:t>
      </w:r>
      <w:r>
        <w:t>supervision</w:t>
      </w:r>
      <w:r>
        <w:rPr>
          <w:spacing w:val="-2"/>
        </w:rPr>
        <w:t xml:space="preserve"> </w:t>
      </w:r>
      <w:r>
        <w:t>as</w:t>
      </w:r>
      <w:r>
        <w:rPr>
          <w:spacing w:val="-6"/>
        </w:rPr>
        <w:t xml:space="preserve"> </w:t>
      </w:r>
      <w:r>
        <w:t>specified</w:t>
      </w:r>
      <w:r>
        <w:rPr>
          <w:spacing w:val="-2"/>
        </w:rPr>
        <w:t xml:space="preserve"> </w:t>
      </w:r>
      <w:r>
        <w:t>in</w:t>
      </w:r>
      <w:r>
        <w:rPr>
          <w:spacing w:val="-2"/>
        </w:rPr>
        <w:t xml:space="preserve"> </w:t>
      </w:r>
      <w:r>
        <w:t>the</w:t>
      </w:r>
      <w:r>
        <w:rPr>
          <w:spacing w:val="-3"/>
        </w:rPr>
        <w:t xml:space="preserve"> </w:t>
      </w:r>
      <w:hyperlink r:id="rId22">
        <w:r>
          <w:rPr>
            <w:b/>
            <w:color w:val="0000FF"/>
            <w:u w:val="single" w:color="0000FF"/>
          </w:rPr>
          <w:t>Safeguarding</w:t>
        </w:r>
        <w:r>
          <w:rPr>
            <w:b/>
            <w:color w:val="0000FF"/>
            <w:spacing w:val="-2"/>
            <w:u w:val="single" w:color="0000FF"/>
          </w:rPr>
          <w:t xml:space="preserve"> </w:t>
        </w:r>
        <w:r>
          <w:rPr>
            <w:b/>
            <w:color w:val="0000FF"/>
            <w:u w:val="single" w:color="0000FF"/>
          </w:rPr>
          <w:t>children</w:t>
        </w:r>
        <w:r>
          <w:rPr>
            <w:b/>
            <w:color w:val="0000FF"/>
            <w:spacing w:val="-2"/>
            <w:u w:val="single" w:color="0000FF"/>
          </w:rPr>
          <w:t xml:space="preserve"> </w:t>
        </w:r>
        <w:r>
          <w:rPr>
            <w:b/>
            <w:color w:val="0000FF"/>
            <w:u w:val="single" w:color="0000FF"/>
          </w:rPr>
          <w:t>and</w:t>
        </w:r>
        <w:r>
          <w:rPr>
            <w:b/>
            <w:color w:val="0000FF"/>
            <w:spacing w:val="-4"/>
            <w:u w:val="single" w:color="0000FF"/>
          </w:rPr>
          <w:t xml:space="preserve"> </w:t>
        </w:r>
        <w:r>
          <w:rPr>
            <w:b/>
            <w:color w:val="0000FF"/>
            <w:u w:val="single" w:color="0000FF"/>
          </w:rPr>
          <w:t>young</w:t>
        </w:r>
        <w:r>
          <w:rPr>
            <w:b/>
            <w:color w:val="0000FF"/>
            <w:spacing w:val="-2"/>
            <w:u w:val="single" w:color="0000FF"/>
          </w:rPr>
          <w:t xml:space="preserve"> </w:t>
        </w:r>
        <w:r>
          <w:rPr>
            <w:b/>
            <w:color w:val="0000FF"/>
            <w:u w:val="single" w:color="0000FF"/>
          </w:rPr>
          <w:t>people</w:t>
        </w:r>
      </w:hyperlink>
    </w:p>
    <w:p w14:paraId="4758E06B" w14:textId="77777777" w:rsidR="0041147B" w:rsidRDefault="008A7BCB">
      <w:pPr>
        <w:spacing w:line="276" w:lineRule="exact"/>
        <w:ind w:left="220"/>
        <w:jc w:val="both"/>
        <w:rPr>
          <w:rFonts w:ascii="Times New Roman"/>
          <w:b/>
          <w:sz w:val="24"/>
        </w:rPr>
      </w:pPr>
      <w:hyperlink r:id="rId23">
        <w:r>
          <w:rPr>
            <w:b/>
            <w:color w:val="0000FF"/>
            <w:u w:val="single" w:color="0000FF"/>
          </w:rPr>
          <w:t>-</w:t>
        </w:r>
        <w:r>
          <w:rPr>
            <w:b/>
            <w:color w:val="0000FF"/>
            <w:spacing w:val="-5"/>
            <w:u w:val="single" w:color="0000FF"/>
          </w:rPr>
          <w:t xml:space="preserve"> </w:t>
        </w:r>
        <w:r>
          <w:rPr>
            <w:b/>
            <w:color w:val="0000FF"/>
            <w:u w:val="single" w:color="0000FF"/>
          </w:rPr>
          <w:t>roles</w:t>
        </w:r>
        <w:r>
          <w:rPr>
            <w:b/>
            <w:color w:val="0000FF"/>
            <w:spacing w:val="-5"/>
            <w:u w:val="single" w:color="0000FF"/>
          </w:rPr>
          <w:t xml:space="preserve"> </w:t>
        </w:r>
        <w:r>
          <w:rPr>
            <w:b/>
            <w:color w:val="0000FF"/>
            <w:u w:val="single" w:color="0000FF"/>
          </w:rPr>
          <w:t>and</w:t>
        </w:r>
        <w:r>
          <w:rPr>
            <w:b/>
            <w:color w:val="0000FF"/>
            <w:spacing w:val="-6"/>
            <w:u w:val="single" w:color="0000FF"/>
          </w:rPr>
          <w:t xml:space="preserve"> </w:t>
        </w:r>
        <w:r>
          <w:rPr>
            <w:b/>
            <w:color w:val="0000FF"/>
            <w:u w:val="single" w:color="0000FF"/>
          </w:rPr>
          <w:t>competences</w:t>
        </w:r>
        <w:r>
          <w:rPr>
            <w:b/>
            <w:color w:val="0000FF"/>
            <w:spacing w:val="-4"/>
            <w:u w:val="single" w:color="0000FF"/>
          </w:rPr>
          <w:t xml:space="preserve"> </w:t>
        </w:r>
        <w:r>
          <w:rPr>
            <w:b/>
            <w:color w:val="0000FF"/>
            <w:u w:val="single" w:color="0000FF"/>
          </w:rPr>
          <w:t>for</w:t>
        </w:r>
        <w:r>
          <w:rPr>
            <w:b/>
            <w:color w:val="0000FF"/>
            <w:spacing w:val="-6"/>
            <w:u w:val="single" w:color="0000FF"/>
          </w:rPr>
          <w:t xml:space="preserve"> </w:t>
        </w:r>
        <w:r>
          <w:rPr>
            <w:b/>
            <w:color w:val="0000FF"/>
            <w:u w:val="single" w:color="0000FF"/>
          </w:rPr>
          <w:t>healthcare</w:t>
        </w:r>
        <w:r>
          <w:rPr>
            <w:b/>
            <w:color w:val="0000FF"/>
            <w:spacing w:val="-7"/>
            <w:u w:val="single" w:color="0000FF"/>
          </w:rPr>
          <w:t xml:space="preserve"> </w:t>
        </w:r>
        <w:r>
          <w:rPr>
            <w:b/>
            <w:color w:val="0000FF"/>
            <w:u w:val="single" w:color="0000FF"/>
          </w:rPr>
          <w:t>staff</w:t>
        </w:r>
        <w:r>
          <w:rPr>
            <w:b/>
            <w:color w:val="0000FF"/>
            <w:spacing w:val="-7"/>
            <w:u w:val="single" w:color="0000FF"/>
          </w:rPr>
          <w:t xml:space="preserve"> </w:t>
        </w:r>
        <w:r>
          <w:rPr>
            <w:b/>
            <w:color w:val="0000FF"/>
            <w:u w:val="single" w:color="0000FF"/>
          </w:rPr>
          <w:t>January</w:t>
        </w:r>
        <w:r>
          <w:rPr>
            <w:b/>
            <w:color w:val="0000FF"/>
            <w:spacing w:val="-4"/>
            <w:u w:val="single" w:color="0000FF"/>
          </w:rPr>
          <w:t xml:space="preserve"> </w:t>
        </w:r>
        <w:r>
          <w:rPr>
            <w:b/>
            <w:color w:val="0000FF"/>
            <w:spacing w:val="-2"/>
            <w:u w:val="single" w:color="0000FF"/>
          </w:rPr>
          <w:t>2019</w:t>
        </w:r>
        <w:r>
          <w:rPr>
            <w:rFonts w:ascii="Times New Roman"/>
            <w:b/>
            <w:color w:val="0000FF"/>
            <w:spacing w:val="-2"/>
            <w:sz w:val="24"/>
            <w:u w:val="single" w:color="0000FF"/>
          </w:rPr>
          <w:t>.</w:t>
        </w:r>
      </w:hyperlink>
    </w:p>
    <w:p w14:paraId="37A654C5" w14:textId="77777777" w:rsidR="0041147B" w:rsidRDefault="0041147B">
      <w:pPr>
        <w:pStyle w:val="BodyText"/>
        <w:rPr>
          <w:rFonts w:ascii="Times New Roman"/>
          <w:b/>
          <w:sz w:val="20"/>
        </w:rPr>
      </w:pPr>
    </w:p>
    <w:p w14:paraId="030ED2A0" w14:textId="77777777" w:rsidR="0041147B" w:rsidRDefault="0041147B">
      <w:pPr>
        <w:pStyle w:val="BodyText"/>
        <w:rPr>
          <w:rFonts w:ascii="Times New Roman"/>
          <w:b/>
          <w:sz w:val="16"/>
        </w:rPr>
      </w:pPr>
    </w:p>
    <w:p w14:paraId="6AB2FB6B" w14:textId="77777777" w:rsidR="0041147B" w:rsidRDefault="008A7BCB">
      <w:pPr>
        <w:pStyle w:val="Heading3"/>
        <w:numPr>
          <w:ilvl w:val="0"/>
          <w:numId w:val="4"/>
        </w:numPr>
        <w:tabs>
          <w:tab w:val="left" w:pos="938"/>
        </w:tabs>
        <w:spacing w:before="94"/>
        <w:ind w:left="938" w:hanging="358"/>
      </w:pPr>
      <w:r>
        <w:rPr>
          <w:u w:val="single"/>
        </w:rPr>
        <w:t>Transfer</w:t>
      </w:r>
      <w:r>
        <w:rPr>
          <w:spacing w:val="-9"/>
          <w:u w:val="single"/>
        </w:rPr>
        <w:t xml:space="preserve"> </w:t>
      </w:r>
      <w:r>
        <w:rPr>
          <w:u w:val="single"/>
        </w:rPr>
        <w:t>between</w:t>
      </w:r>
      <w:r>
        <w:rPr>
          <w:spacing w:val="-6"/>
          <w:u w:val="single"/>
        </w:rPr>
        <w:t xml:space="preserve"> </w:t>
      </w:r>
      <w:r>
        <w:rPr>
          <w:u w:val="single"/>
        </w:rPr>
        <w:t>hospitals</w:t>
      </w:r>
      <w:r>
        <w:rPr>
          <w:spacing w:val="-4"/>
          <w:u w:val="single"/>
        </w:rPr>
        <w:t xml:space="preserve"> </w:t>
      </w:r>
      <w:r>
        <w:rPr>
          <w:u w:val="single"/>
        </w:rPr>
        <w:t>and</w:t>
      </w:r>
      <w:r>
        <w:rPr>
          <w:spacing w:val="-7"/>
          <w:u w:val="single"/>
        </w:rPr>
        <w:t xml:space="preserve"> </w:t>
      </w:r>
      <w:r>
        <w:rPr>
          <w:spacing w:val="-2"/>
          <w:u w:val="single"/>
        </w:rPr>
        <w:t>discharge</w:t>
      </w:r>
    </w:p>
    <w:p w14:paraId="6F643A05" w14:textId="77777777" w:rsidR="0041147B" w:rsidRDefault="0041147B">
      <w:pPr>
        <w:pStyle w:val="BodyText"/>
        <w:spacing w:before="10"/>
        <w:rPr>
          <w:b/>
          <w:sz w:val="13"/>
        </w:rPr>
      </w:pPr>
    </w:p>
    <w:p w14:paraId="7312D636" w14:textId="77777777" w:rsidR="0041147B" w:rsidRDefault="008A7BCB">
      <w:pPr>
        <w:pStyle w:val="BodyText"/>
        <w:spacing w:before="94"/>
        <w:ind w:left="220" w:right="1040"/>
      </w:pPr>
      <w:r>
        <w:t xml:space="preserve">If a child is transferred between hospitals and there are safeguarding concerns, this must be discussed prior to transfer </w:t>
      </w:r>
      <w:proofErr w:type="gramStart"/>
      <w:r>
        <w:t>and also</w:t>
      </w:r>
      <w:proofErr w:type="gramEnd"/>
      <w:r>
        <w:t xml:space="preserve"> documented in the written communication</w:t>
      </w:r>
      <w:r>
        <w:rPr>
          <w:spacing w:val="-3"/>
        </w:rPr>
        <w:t xml:space="preserve"> </w:t>
      </w:r>
      <w:r>
        <w:t>accompanying</w:t>
      </w:r>
      <w:r>
        <w:rPr>
          <w:spacing w:val="-2"/>
        </w:rPr>
        <w:t xml:space="preserve"> </w:t>
      </w:r>
      <w:r>
        <w:t>the</w:t>
      </w:r>
      <w:r>
        <w:rPr>
          <w:spacing w:val="-5"/>
        </w:rPr>
        <w:t xml:space="preserve"> </w:t>
      </w:r>
      <w:r>
        <w:t>child.</w:t>
      </w:r>
      <w:r>
        <w:rPr>
          <w:spacing w:val="-2"/>
        </w:rPr>
        <w:t xml:space="preserve"> </w:t>
      </w:r>
      <w:r>
        <w:t>The</w:t>
      </w:r>
      <w:r>
        <w:rPr>
          <w:spacing w:val="-5"/>
        </w:rPr>
        <w:t xml:space="preserve"> </w:t>
      </w:r>
      <w:r>
        <w:t>safeguarding</w:t>
      </w:r>
      <w:r>
        <w:rPr>
          <w:spacing w:val="-3"/>
        </w:rPr>
        <w:t xml:space="preserve"> </w:t>
      </w:r>
      <w:r>
        <w:t>process</w:t>
      </w:r>
      <w:r>
        <w:rPr>
          <w:spacing w:val="-1"/>
        </w:rPr>
        <w:t xml:space="preserve"> </w:t>
      </w:r>
      <w:r>
        <w:t>up</w:t>
      </w:r>
      <w:r>
        <w:rPr>
          <w:spacing w:val="-5"/>
        </w:rPr>
        <w:t xml:space="preserve"> </w:t>
      </w:r>
      <w:r>
        <w:t>to</w:t>
      </w:r>
      <w:r>
        <w:rPr>
          <w:spacing w:val="-5"/>
        </w:rPr>
        <w:t xml:space="preserve"> </w:t>
      </w:r>
      <w:r>
        <w:t>the</w:t>
      </w:r>
      <w:r>
        <w:rPr>
          <w:spacing w:val="-3"/>
        </w:rPr>
        <w:t xml:space="preserve"> </w:t>
      </w:r>
      <w:r>
        <w:t>point</w:t>
      </w:r>
      <w:r>
        <w:rPr>
          <w:spacing w:val="-2"/>
        </w:rPr>
        <w:t xml:space="preserve"> </w:t>
      </w:r>
      <w:r>
        <w:t>of transfer should be clearly stated and any transfer arrangements must be agreed by police, social worker and health.</w:t>
      </w:r>
    </w:p>
    <w:p w14:paraId="34B0D452" w14:textId="77777777" w:rsidR="0041147B" w:rsidRDefault="0041147B">
      <w:pPr>
        <w:pStyle w:val="BodyText"/>
        <w:spacing w:before="10"/>
        <w:rPr>
          <w:sz w:val="21"/>
        </w:rPr>
      </w:pPr>
    </w:p>
    <w:p w14:paraId="7ECE2D9E" w14:textId="42D4EC08" w:rsidR="0041147B" w:rsidRDefault="008A7BCB">
      <w:pPr>
        <w:pStyle w:val="BodyText"/>
        <w:spacing w:before="1"/>
        <w:ind w:left="220" w:right="964"/>
      </w:pPr>
      <w:r>
        <w:t xml:space="preserve">A child should not be discharged from a hospital to a home environment without agreement of the </w:t>
      </w:r>
      <w:proofErr w:type="spellStart"/>
      <w:r>
        <w:t>Paediatric</w:t>
      </w:r>
      <w:proofErr w:type="spellEnd"/>
      <w:r>
        <w:t xml:space="preserve"> </w:t>
      </w:r>
      <w:r w:rsidR="00306464">
        <w:t>C</w:t>
      </w:r>
      <w:r>
        <w:t xml:space="preserve">onsultant, </w:t>
      </w:r>
      <w:r w:rsidR="00306464">
        <w:t>P</w:t>
      </w:r>
      <w:r>
        <w:t xml:space="preserve">olice and </w:t>
      </w:r>
      <w:r w:rsidR="00306464">
        <w:t>C</w:t>
      </w:r>
      <w:r>
        <w:t xml:space="preserve">hildren’s </w:t>
      </w:r>
      <w:r w:rsidR="00306464">
        <w:t>S</w:t>
      </w:r>
      <w:r>
        <w:t>ervices. It is best practice for there to be a</w:t>
      </w:r>
      <w:r>
        <w:rPr>
          <w:spacing w:val="-2"/>
        </w:rPr>
        <w:t xml:space="preserve"> </w:t>
      </w:r>
      <w:proofErr w:type="gramStart"/>
      <w:r>
        <w:t>pre discharge</w:t>
      </w:r>
      <w:proofErr w:type="gramEnd"/>
      <w:r>
        <w:t xml:space="preserve"> planning meeting to address </w:t>
      </w:r>
      <w:proofErr w:type="gramStart"/>
      <w:r>
        <w:t>all of</w:t>
      </w:r>
      <w:proofErr w:type="gramEnd"/>
      <w:r>
        <w:t xml:space="preserve"> the issues including appropriate </w:t>
      </w:r>
      <w:proofErr w:type="gramStart"/>
      <w:r>
        <w:t>follow up</w:t>
      </w:r>
      <w:proofErr w:type="gramEnd"/>
      <w:r>
        <w:t>. A discharge letter should be written ensuring the appropriate</w:t>
      </w:r>
      <w:r>
        <w:rPr>
          <w:spacing w:val="-4"/>
        </w:rPr>
        <w:t xml:space="preserve"> </w:t>
      </w:r>
      <w:r>
        <w:t>professionals</w:t>
      </w:r>
      <w:r>
        <w:rPr>
          <w:spacing w:val="-2"/>
        </w:rPr>
        <w:t xml:space="preserve"> </w:t>
      </w:r>
      <w:r>
        <w:t>are</w:t>
      </w:r>
      <w:r>
        <w:rPr>
          <w:spacing w:val="-4"/>
        </w:rPr>
        <w:t xml:space="preserve"> </w:t>
      </w:r>
      <w:r>
        <w:t>informed,</w:t>
      </w:r>
      <w:r>
        <w:rPr>
          <w:spacing w:val="-4"/>
        </w:rPr>
        <w:t xml:space="preserve"> </w:t>
      </w:r>
      <w:r>
        <w:t>this</w:t>
      </w:r>
      <w:r>
        <w:rPr>
          <w:spacing w:val="-2"/>
        </w:rPr>
        <w:t xml:space="preserve"> </w:t>
      </w:r>
      <w:r>
        <w:t>should</w:t>
      </w:r>
      <w:r>
        <w:rPr>
          <w:spacing w:val="-3"/>
        </w:rPr>
        <w:t xml:space="preserve"> </w:t>
      </w:r>
      <w:r>
        <w:t>include</w:t>
      </w:r>
      <w:r>
        <w:rPr>
          <w:spacing w:val="-3"/>
        </w:rPr>
        <w:t xml:space="preserve"> </w:t>
      </w:r>
      <w:r>
        <w:t>the</w:t>
      </w:r>
      <w:r>
        <w:rPr>
          <w:spacing w:val="-4"/>
        </w:rPr>
        <w:t xml:space="preserve"> </w:t>
      </w:r>
      <w:r>
        <w:t>GP,</w:t>
      </w:r>
      <w:r>
        <w:rPr>
          <w:spacing w:val="-4"/>
        </w:rPr>
        <w:t xml:space="preserve"> </w:t>
      </w:r>
      <w:r w:rsidR="00306464">
        <w:t>H</w:t>
      </w:r>
      <w:r>
        <w:t>ealth</w:t>
      </w:r>
      <w:r>
        <w:rPr>
          <w:spacing w:val="-4"/>
        </w:rPr>
        <w:t xml:space="preserve"> </w:t>
      </w:r>
      <w:r w:rsidR="00306464">
        <w:t>V</w:t>
      </w:r>
      <w:r>
        <w:t>isitor</w:t>
      </w:r>
      <w:r>
        <w:rPr>
          <w:spacing w:val="-4"/>
        </w:rPr>
        <w:t xml:space="preserve"> </w:t>
      </w:r>
      <w:r>
        <w:t xml:space="preserve">and </w:t>
      </w:r>
      <w:r w:rsidR="00306464">
        <w:t>S</w:t>
      </w:r>
      <w:r>
        <w:t xml:space="preserve">ocial </w:t>
      </w:r>
      <w:r w:rsidR="00306464">
        <w:t>W</w:t>
      </w:r>
      <w:r>
        <w:t>orker, even if a more detailed medical report is to follow.</w:t>
      </w:r>
    </w:p>
    <w:p w14:paraId="46B912D0" w14:textId="77777777" w:rsidR="0041147B" w:rsidRDefault="0041147B">
      <w:pPr>
        <w:pStyle w:val="BodyText"/>
      </w:pPr>
    </w:p>
    <w:p w14:paraId="45139EB0" w14:textId="77777777" w:rsidR="0041147B" w:rsidRDefault="008A7BCB">
      <w:pPr>
        <w:pStyle w:val="Heading3"/>
        <w:numPr>
          <w:ilvl w:val="0"/>
          <w:numId w:val="4"/>
        </w:numPr>
        <w:tabs>
          <w:tab w:val="left" w:pos="938"/>
        </w:tabs>
        <w:ind w:left="938" w:hanging="358"/>
      </w:pPr>
      <w:r>
        <w:rPr>
          <w:u w:val="single"/>
        </w:rPr>
        <w:t>Documentation</w:t>
      </w:r>
      <w:r>
        <w:rPr>
          <w:spacing w:val="-4"/>
          <w:u w:val="single"/>
        </w:rPr>
        <w:t xml:space="preserve"> </w:t>
      </w:r>
      <w:r>
        <w:rPr>
          <w:u w:val="single"/>
        </w:rPr>
        <w:t>and</w:t>
      </w:r>
      <w:r>
        <w:rPr>
          <w:spacing w:val="-4"/>
          <w:u w:val="single"/>
        </w:rPr>
        <w:t xml:space="preserve"> </w:t>
      </w:r>
      <w:r>
        <w:rPr>
          <w:spacing w:val="-2"/>
          <w:u w:val="single"/>
        </w:rPr>
        <w:t>communication</w:t>
      </w:r>
    </w:p>
    <w:p w14:paraId="1CBB99B6" w14:textId="77777777" w:rsidR="0041147B" w:rsidRDefault="0041147B">
      <w:pPr>
        <w:pStyle w:val="BodyText"/>
        <w:spacing w:before="11"/>
        <w:rPr>
          <w:b/>
          <w:sz w:val="13"/>
        </w:rPr>
      </w:pPr>
    </w:p>
    <w:p w14:paraId="64049170" w14:textId="77777777" w:rsidR="0041147B" w:rsidRDefault="008A7BCB">
      <w:pPr>
        <w:pStyle w:val="BodyText"/>
        <w:spacing w:before="93"/>
        <w:ind w:left="220" w:right="1040"/>
      </w:pPr>
      <w:r>
        <w:t xml:space="preserve">The examining </w:t>
      </w:r>
      <w:proofErr w:type="spellStart"/>
      <w:r>
        <w:t>Paediatrician</w:t>
      </w:r>
      <w:proofErr w:type="spellEnd"/>
      <w:r>
        <w:t xml:space="preserve"> should provide verbal feedback together with a handwritten</w:t>
      </w:r>
      <w:r>
        <w:rPr>
          <w:spacing w:val="-4"/>
        </w:rPr>
        <w:t xml:space="preserve"> </w:t>
      </w:r>
      <w:r>
        <w:t>completed</w:t>
      </w:r>
      <w:r>
        <w:rPr>
          <w:spacing w:val="-2"/>
        </w:rPr>
        <w:t xml:space="preserve"> </w:t>
      </w:r>
      <w:r>
        <w:t>summary</w:t>
      </w:r>
      <w:r>
        <w:rPr>
          <w:spacing w:val="-4"/>
        </w:rPr>
        <w:t xml:space="preserve"> </w:t>
      </w:r>
      <w:r>
        <w:t>report</w:t>
      </w:r>
      <w:r>
        <w:rPr>
          <w:spacing w:val="-3"/>
        </w:rPr>
        <w:t xml:space="preserve"> </w:t>
      </w:r>
      <w:r>
        <w:t>on</w:t>
      </w:r>
      <w:r>
        <w:rPr>
          <w:spacing w:val="-4"/>
        </w:rPr>
        <w:t xml:space="preserve"> </w:t>
      </w:r>
      <w:r>
        <w:t>the</w:t>
      </w:r>
      <w:r>
        <w:rPr>
          <w:spacing w:val="-2"/>
        </w:rPr>
        <w:t xml:space="preserve"> </w:t>
      </w:r>
      <w:r>
        <w:t>day</w:t>
      </w:r>
      <w:r>
        <w:rPr>
          <w:spacing w:val="-1"/>
        </w:rPr>
        <w:t xml:space="preserve"> </w:t>
      </w:r>
      <w:r>
        <w:t>of</w:t>
      </w:r>
      <w:r>
        <w:rPr>
          <w:spacing w:val="-3"/>
        </w:rPr>
        <w:t xml:space="preserve"> </w:t>
      </w:r>
      <w:r>
        <w:t>the</w:t>
      </w:r>
      <w:r>
        <w:rPr>
          <w:spacing w:val="-4"/>
        </w:rPr>
        <w:t xml:space="preserve"> </w:t>
      </w:r>
      <w:r>
        <w:t>examination</w:t>
      </w:r>
      <w:r>
        <w:rPr>
          <w:spacing w:val="-1"/>
        </w:rPr>
        <w:t xml:space="preserve"> </w:t>
      </w:r>
      <w:r>
        <w:t>(if a</w:t>
      </w:r>
      <w:r>
        <w:rPr>
          <w:spacing w:val="-4"/>
        </w:rPr>
        <w:t xml:space="preserve"> </w:t>
      </w:r>
      <w:r>
        <w:t>written summary is requested by agency partners).</w:t>
      </w:r>
    </w:p>
    <w:p w14:paraId="1E4C69FB" w14:textId="77777777" w:rsidR="0041147B" w:rsidRDefault="0041147B">
      <w:pPr>
        <w:pStyle w:val="BodyText"/>
        <w:spacing w:before="10"/>
        <w:rPr>
          <w:sz w:val="21"/>
        </w:rPr>
      </w:pPr>
    </w:p>
    <w:p w14:paraId="748A720F" w14:textId="77777777" w:rsidR="0041147B" w:rsidRDefault="008A7BCB">
      <w:pPr>
        <w:pStyle w:val="BodyText"/>
        <w:ind w:left="220" w:right="1129"/>
        <w:jc w:val="both"/>
      </w:pPr>
      <w:r>
        <w:t>Surrey</w:t>
      </w:r>
      <w:r>
        <w:rPr>
          <w:spacing w:val="-6"/>
        </w:rPr>
        <w:t xml:space="preserve"> </w:t>
      </w:r>
      <w:r>
        <w:t>Safeguarding</w:t>
      </w:r>
      <w:r>
        <w:rPr>
          <w:spacing w:val="-6"/>
        </w:rPr>
        <w:t xml:space="preserve"> </w:t>
      </w:r>
      <w:r>
        <w:t>Children’s</w:t>
      </w:r>
      <w:r>
        <w:rPr>
          <w:spacing w:val="-4"/>
        </w:rPr>
        <w:t xml:space="preserve"> </w:t>
      </w:r>
      <w:r>
        <w:t>Partnership</w:t>
      </w:r>
      <w:r>
        <w:rPr>
          <w:spacing w:val="-4"/>
        </w:rPr>
        <w:t xml:space="preserve"> </w:t>
      </w:r>
      <w:r>
        <w:t>Safeguarding</w:t>
      </w:r>
      <w:r>
        <w:rPr>
          <w:spacing w:val="-4"/>
        </w:rPr>
        <w:t xml:space="preserve"> </w:t>
      </w:r>
      <w:r>
        <w:t>Medical</w:t>
      </w:r>
      <w:r>
        <w:rPr>
          <w:spacing w:val="-4"/>
        </w:rPr>
        <w:t xml:space="preserve"> </w:t>
      </w:r>
      <w:r>
        <w:t>and</w:t>
      </w:r>
      <w:r>
        <w:rPr>
          <w:spacing w:val="-6"/>
        </w:rPr>
        <w:t xml:space="preserve"> </w:t>
      </w:r>
      <w:r>
        <w:t>Examination Record</w:t>
      </w:r>
      <w:r>
        <w:rPr>
          <w:spacing w:val="-1"/>
        </w:rPr>
        <w:t xml:space="preserve"> </w:t>
      </w:r>
      <w:r>
        <w:t>form (Cp1) should be used</w:t>
      </w:r>
      <w:r>
        <w:rPr>
          <w:spacing w:val="-1"/>
        </w:rPr>
        <w:t xml:space="preserve"> </w:t>
      </w:r>
      <w:r>
        <w:t>to</w:t>
      </w:r>
      <w:r>
        <w:rPr>
          <w:spacing w:val="-1"/>
        </w:rPr>
        <w:t xml:space="preserve"> </w:t>
      </w:r>
      <w:r>
        <w:t>record</w:t>
      </w:r>
      <w:r>
        <w:rPr>
          <w:spacing w:val="-1"/>
        </w:rPr>
        <w:t xml:space="preserve"> </w:t>
      </w:r>
      <w:r>
        <w:t>history</w:t>
      </w:r>
      <w:r>
        <w:rPr>
          <w:spacing w:val="-1"/>
        </w:rPr>
        <w:t xml:space="preserve"> </w:t>
      </w:r>
      <w:r>
        <w:t>/ examination</w:t>
      </w:r>
      <w:r>
        <w:rPr>
          <w:spacing w:val="-1"/>
        </w:rPr>
        <w:t xml:space="preserve"> </w:t>
      </w:r>
      <w:r>
        <w:t>findings</w:t>
      </w:r>
      <w:r>
        <w:rPr>
          <w:spacing w:val="-1"/>
        </w:rPr>
        <w:t xml:space="preserve"> </w:t>
      </w:r>
      <w:r>
        <w:t>/ opinion and recommendation.</w:t>
      </w:r>
    </w:p>
    <w:p w14:paraId="7E46AC45" w14:textId="77777777" w:rsidR="0041147B" w:rsidRDefault="0041147B">
      <w:pPr>
        <w:jc w:val="both"/>
        <w:sectPr w:rsidR="0041147B">
          <w:pgSz w:w="11910" w:h="16840"/>
          <w:pgMar w:top="1340" w:right="840" w:bottom="1240" w:left="1580" w:header="0" w:footer="1049" w:gutter="0"/>
          <w:cols w:space="720"/>
        </w:sectPr>
      </w:pPr>
    </w:p>
    <w:p w14:paraId="784BD8F6" w14:textId="77777777" w:rsidR="0041147B" w:rsidRDefault="008A7BCB">
      <w:pPr>
        <w:pStyle w:val="BodyText"/>
        <w:spacing w:before="81"/>
        <w:ind w:left="220" w:right="1040"/>
      </w:pPr>
      <w:r>
        <w:lastRenderedPageBreak/>
        <w:t>The</w:t>
      </w:r>
      <w:r>
        <w:rPr>
          <w:spacing w:val="-3"/>
        </w:rPr>
        <w:t xml:space="preserve"> </w:t>
      </w:r>
      <w:r>
        <w:t>report</w:t>
      </w:r>
      <w:r>
        <w:rPr>
          <w:spacing w:val="-4"/>
        </w:rPr>
        <w:t xml:space="preserve"> </w:t>
      </w:r>
      <w:r>
        <w:t>should</w:t>
      </w:r>
      <w:r>
        <w:rPr>
          <w:spacing w:val="-3"/>
        </w:rPr>
        <w:t xml:space="preserve"> </w:t>
      </w:r>
      <w:r>
        <w:t>document</w:t>
      </w:r>
      <w:r>
        <w:rPr>
          <w:spacing w:val="-1"/>
        </w:rPr>
        <w:t xml:space="preserve"> </w:t>
      </w:r>
      <w:r>
        <w:t>both</w:t>
      </w:r>
      <w:r>
        <w:rPr>
          <w:spacing w:val="-3"/>
        </w:rPr>
        <w:t xml:space="preserve"> </w:t>
      </w:r>
      <w:r>
        <w:t>negative</w:t>
      </w:r>
      <w:r>
        <w:rPr>
          <w:spacing w:val="-3"/>
        </w:rPr>
        <w:t xml:space="preserve"> </w:t>
      </w:r>
      <w:r>
        <w:t>and</w:t>
      </w:r>
      <w:r>
        <w:rPr>
          <w:spacing w:val="-5"/>
        </w:rPr>
        <w:t xml:space="preserve"> </w:t>
      </w:r>
      <w:r>
        <w:t>positive</w:t>
      </w:r>
      <w:r>
        <w:rPr>
          <w:spacing w:val="-3"/>
        </w:rPr>
        <w:t xml:space="preserve"> </w:t>
      </w:r>
      <w:r>
        <w:t>findings.</w:t>
      </w:r>
      <w:r>
        <w:rPr>
          <w:spacing w:val="-4"/>
        </w:rPr>
        <w:t xml:space="preserve"> </w:t>
      </w:r>
      <w:r>
        <w:t>When</w:t>
      </w:r>
      <w:r>
        <w:rPr>
          <w:spacing w:val="-5"/>
        </w:rPr>
        <w:t xml:space="preserve"> </w:t>
      </w:r>
      <w:proofErr w:type="spellStart"/>
      <w:r>
        <w:t>summarising</w:t>
      </w:r>
      <w:proofErr w:type="spellEnd"/>
      <w:r>
        <w:t xml:space="preserve"> the findings, discuss differential findings, base the opinions on the balance of probability supported with the evidence base.</w:t>
      </w:r>
    </w:p>
    <w:p w14:paraId="10CF45FD" w14:textId="77777777" w:rsidR="0041147B" w:rsidRDefault="0041147B">
      <w:pPr>
        <w:pStyle w:val="BodyText"/>
        <w:spacing w:before="1"/>
      </w:pPr>
    </w:p>
    <w:p w14:paraId="7ABCAEAF" w14:textId="77777777" w:rsidR="0041147B" w:rsidRDefault="008A7BCB">
      <w:pPr>
        <w:pStyle w:val="BodyText"/>
        <w:spacing w:before="1"/>
        <w:ind w:left="220"/>
      </w:pPr>
      <w:r>
        <w:t>There</w:t>
      </w:r>
      <w:r>
        <w:rPr>
          <w:spacing w:val="-6"/>
        </w:rPr>
        <w:t xml:space="preserve"> </w:t>
      </w:r>
      <w:r>
        <w:t>should</w:t>
      </w:r>
      <w:r>
        <w:rPr>
          <w:spacing w:val="-5"/>
        </w:rPr>
        <w:t xml:space="preserve"> </w:t>
      </w:r>
      <w:r>
        <w:t>be</w:t>
      </w:r>
      <w:r>
        <w:rPr>
          <w:spacing w:val="-7"/>
        </w:rPr>
        <w:t xml:space="preserve"> </w:t>
      </w:r>
      <w:r>
        <w:t>no</w:t>
      </w:r>
      <w:r>
        <w:rPr>
          <w:spacing w:val="-6"/>
        </w:rPr>
        <w:t xml:space="preserve"> </w:t>
      </w:r>
      <w:r>
        <w:t>discrepancies</w:t>
      </w:r>
      <w:r>
        <w:rPr>
          <w:spacing w:val="-5"/>
        </w:rPr>
        <w:t xml:space="preserve"> </w:t>
      </w:r>
      <w:r>
        <w:t>between</w:t>
      </w:r>
      <w:r>
        <w:rPr>
          <w:spacing w:val="-7"/>
        </w:rPr>
        <w:t xml:space="preserve"> </w:t>
      </w:r>
      <w:r>
        <w:t>notes,</w:t>
      </w:r>
      <w:r>
        <w:rPr>
          <w:spacing w:val="-5"/>
        </w:rPr>
        <w:t xml:space="preserve"> </w:t>
      </w:r>
      <w:r>
        <w:t>reports</w:t>
      </w:r>
      <w:r>
        <w:rPr>
          <w:spacing w:val="-7"/>
        </w:rPr>
        <w:t xml:space="preserve"> </w:t>
      </w:r>
      <w:r>
        <w:t>and</w:t>
      </w:r>
      <w:r>
        <w:rPr>
          <w:spacing w:val="-5"/>
        </w:rPr>
        <w:t xml:space="preserve"> </w:t>
      </w:r>
      <w:r>
        <w:t>police</w:t>
      </w:r>
      <w:r>
        <w:rPr>
          <w:spacing w:val="-4"/>
        </w:rPr>
        <w:t xml:space="preserve"> </w:t>
      </w:r>
      <w:r>
        <w:rPr>
          <w:spacing w:val="-2"/>
        </w:rPr>
        <w:t>statements.</w:t>
      </w:r>
    </w:p>
    <w:p w14:paraId="33865D1F" w14:textId="77777777" w:rsidR="0041147B" w:rsidRDefault="0041147B">
      <w:pPr>
        <w:pStyle w:val="BodyText"/>
        <w:spacing w:before="9"/>
        <w:rPr>
          <w:sz w:val="21"/>
        </w:rPr>
      </w:pPr>
    </w:p>
    <w:p w14:paraId="44AF3751" w14:textId="77777777" w:rsidR="0041147B" w:rsidRDefault="008A7BCB">
      <w:pPr>
        <w:pStyle w:val="BodyText"/>
        <w:ind w:left="220" w:right="1034"/>
      </w:pPr>
      <w:r>
        <w:t>A typed</w:t>
      </w:r>
      <w:r>
        <w:rPr>
          <w:spacing w:val="-1"/>
        </w:rPr>
        <w:t xml:space="preserve"> </w:t>
      </w:r>
      <w:r>
        <w:t>medical</w:t>
      </w:r>
      <w:r>
        <w:rPr>
          <w:spacing w:val="-2"/>
        </w:rPr>
        <w:t xml:space="preserve"> </w:t>
      </w:r>
      <w:r>
        <w:t>report should be produced within</w:t>
      </w:r>
      <w:r>
        <w:rPr>
          <w:spacing w:val="-1"/>
        </w:rPr>
        <w:t xml:space="preserve"> </w:t>
      </w:r>
      <w:r>
        <w:t xml:space="preserve">3 working </w:t>
      </w:r>
      <w:proofErr w:type="gramStart"/>
      <w:r>
        <w:t>days</w:t>
      </w:r>
      <w:proofErr w:type="gramEnd"/>
      <w:r>
        <w:rPr>
          <w:spacing w:val="-1"/>
        </w:rPr>
        <w:t xml:space="preserve"> </w:t>
      </w:r>
      <w:r>
        <w:t>and</w:t>
      </w:r>
      <w:r>
        <w:rPr>
          <w:spacing w:val="-1"/>
        </w:rPr>
        <w:t xml:space="preserve"> </w:t>
      </w:r>
      <w:r>
        <w:t>this</w:t>
      </w:r>
      <w:r>
        <w:rPr>
          <w:spacing w:val="-1"/>
        </w:rPr>
        <w:t xml:space="preserve"> </w:t>
      </w:r>
      <w:r>
        <w:t xml:space="preserve">should be shared with all appropriate agencies (that consent has been </w:t>
      </w:r>
      <w:proofErr w:type="gramStart"/>
      <w:r>
        <w:t>provided for</w:t>
      </w:r>
      <w:proofErr w:type="gramEnd"/>
      <w:r>
        <w:t>). These time</w:t>
      </w:r>
      <w:r>
        <w:rPr>
          <w:spacing w:val="-4"/>
        </w:rPr>
        <w:t xml:space="preserve"> </w:t>
      </w:r>
      <w:r>
        <w:t>scales</w:t>
      </w:r>
      <w:r>
        <w:rPr>
          <w:spacing w:val="-4"/>
        </w:rPr>
        <w:t xml:space="preserve"> </w:t>
      </w:r>
      <w:r>
        <w:t>may</w:t>
      </w:r>
      <w:r>
        <w:rPr>
          <w:spacing w:val="-2"/>
        </w:rPr>
        <w:t xml:space="preserve"> </w:t>
      </w:r>
      <w:r>
        <w:t>not be</w:t>
      </w:r>
      <w:r>
        <w:rPr>
          <w:spacing w:val="-4"/>
        </w:rPr>
        <w:t xml:space="preserve"> </w:t>
      </w:r>
      <w:r>
        <w:t>achievable</w:t>
      </w:r>
      <w:r>
        <w:rPr>
          <w:spacing w:val="-2"/>
        </w:rPr>
        <w:t xml:space="preserve"> </w:t>
      </w:r>
      <w:r>
        <w:t>under</w:t>
      </w:r>
      <w:r>
        <w:rPr>
          <w:spacing w:val="-1"/>
        </w:rPr>
        <w:t xml:space="preserve"> </w:t>
      </w:r>
      <w:r>
        <w:t>certain</w:t>
      </w:r>
      <w:r>
        <w:rPr>
          <w:spacing w:val="-4"/>
        </w:rPr>
        <w:t xml:space="preserve"> </w:t>
      </w:r>
      <w:r>
        <w:t>circumstances</w:t>
      </w:r>
      <w:r>
        <w:rPr>
          <w:spacing w:val="-4"/>
        </w:rPr>
        <w:t xml:space="preserve"> </w:t>
      </w:r>
      <w:r>
        <w:t>and</w:t>
      </w:r>
      <w:r>
        <w:rPr>
          <w:spacing w:val="-2"/>
        </w:rPr>
        <w:t xml:space="preserve"> </w:t>
      </w:r>
      <w:r>
        <w:t>if</w:t>
      </w:r>
      <w:r>
        <w:rPr>
          <w:spacing w:val="-3"/>
        </w:rPr>
        <w:t xml:space="preserve"> </w:t>
      </w:r>
      <w:r>
        <w:t>so,</w:t>
      </w:r>
      <w:r>
        <w:rPr>
          <w:spacing w:val="-5"/>
        </w:rPr>
        <w:t xml:space="preserve"> </w:t>
      </w:r>
      <w:r>
        <w:t>the</w:t>
      </w:r>
      <w:r>
        <w:rPr>
          <w:spacing w:val="-2"/>
        </w:rPr>
        <w:t xml:space="preserve"> </w:t>
      </w:r>
      <w:r>
        <w:t>reason for this needs to be made clear to the referring agency. The Supervising Consultant countersigning the medical report should quality assure the medical report. The name of the responsible Consultant should be clearly documented. Named doctors should have oversight of all medical reports for quality assurance.</w:t>
      </w:r>
    </w:p>
    <w:p w14:paraId="10E9FC17" w14:textId="77777777" w:rsidR="0041147B" w:rsidRDefault="0041147B">
      <w:pPr>
        <w:pStyle w:val="BodyText"/>
        <w:spacing w:before="2"/>
      </w:pPr>
    </w:p>
    <w:p w14:paraId="7B78B3C7" w14:textId="77777777" w:rsidR="0041147B" w:rsidRDefault="008A7BCB">
      <w:pPr>
        <w:pStyle w:val="BodyText"/>
        <w:ind w:left="220" w:right="1040"/>
      </w:pPr>
      <w:r>
        <w:t>Where there is a need for on-going medical investigations, it is the responsibility of the</w:t>
      </w:r>
      <w:r>
        <w:rPr>
          <w:spacing w:val="-2"/>
        </w:rPr>
        <w:t xml:space="preserve"> </w:t>
      </w:r>
      <w:proofErr w:type="spellStart"/>
      <w:r>
        <w:t>Paediatric</w:t>
      </w:r>
      <w:proofErr w:type="spellEnd"/>
      <w:r>
        <w:rPr>
          <w:spacing w:val="-2"/>
        </w:rPr>
        <w:t xml:space="preserve"> </w:t>
      </w:r>
      <w:r>
        <w:t>Consultant</w:t>
      </w:r>
      <w:r>
        <w:rPr>
          <w:spacing w:val="-1"/>
        </w:rPr>
        <w:t xml:space="preserve"> </w:t>
      </w:r>
      <w:r>
        <w:t>in</w:t>
      </w:r>
      <w:r>
        <w:rPr>
          <w:spacing w:val="-2"/>
        </w:rPr>
        <w:t xml:space="preserve"> </w:t>
      </w:r>
      <w:r>
        <w:t>charge</w:t>
      </w:r>
      <w:r>
        <w:rPr>
          <w:spacing w:val="-2"/>
        </w:rPr>
        <w:t xml:space="preserve"> </w:t>
      </w:r>
      <w:r>
        <w:t>of</w:t>
      </w:r>
      <w:r>
        <w:rPr>
          <w:spacing w:val="-3"/>
        </w:rPr>
        <w:t xml:space="preserve"> </w:t>
      </w:r>
      <w:r>
        <w:t>the</w:t>
      </w:r>
      <w:r>
        <w:rPr>
          <w:spacing w:val="-4"/>
        </w:rPr>
        <w:t xml:space="preserve"> </w:t>
      </w:r>
      <w:r>
        <w:t>case</w:t>
      </w:r>
      <w:r>
        <w:rPr>
          <w:spacing w:val="-4"/>
        </w:rPr>
        <w:t xml:space="preserve"> </w:t>
      </w:r>
      <w:r>
        <w:t>to</w:t>
      </w:r>
      <w:r>
        <w:rPr>
          <w:spacing w:val="-4"/>
        </w:rPr>
        <w:t xml:space="preserve"> </w:t>
      </w:r>
      <w:r>
        <w:t>ensure</w:t>
      </w:r>
      <w:r>
        <w:rPr>
          <w:spacing w:val="-4"/>
        </w:rPr>
        <w:t xml:space="preserve"> </w:t>
      </w:r>
      <w:r>
        <w:t>that</w:t>
      </w:r>
      <w:r>
        <w:rPr>
          <w:spacing w:val="-3"/>
        </w:rPr>
        <w:t xml:space="preserve"> </w:t>
      </w:r>
      <w:r>
        <w:t>multi-agency</w:t>
      </w:r>
      <w:r>
        <w:rPr>
          <w:spacing w:val="-2"/>
        </w:rPr>
        <w:t xml:space="preserve"> </w:t>
      </w:r>
      <w:r>
        <w:t>partners are kept informed of the results.</w:t>
      </w:r>
    </w:p>
    <w:p w14:paraId="6095C6B0" w14:textId="77777777" w:rsidR="0041147B" w:rsidRDefault="0041147B">
      <w:pPr>
        <w:pStyle w:val="BodyText"/>
        <w:spacing w:before="10"/>
        <w:rPr>
          <w:sz w:val="21"/>
        </w:rPr>
      </w:pPr>
    </w:p>
    <w:p w14:paraId="6CF42F44" w14:textId="77777777" w:rsidR="0041147B" w:rsidRDefault="008A7BCB">
      <w:pPr>
        <w:pStyle w:val="BodyText"/>
        <w:spacing w:before="1" w:line="278" w:lineRule="auto"/>
        <w:ind w:left="220" w:right="3763"/>
      </w:pPr>
      <w:r>
        <w:t>The medical report is written for Children’s Services. With</w:t>
      </w:r>
      <w:r>
        <w:rPr>
          <w:spacing w:val="-4"/>
        </w:rPr>
        <w:t xml:space="preserve"> </w:t>
      </w:r>
      <w:r>
        <w:t>appropriate</w:t>
      </w:r>
      <w:r>
        <w:rPr>
          <w:spacing w:val="-5"/>
        </w:rPr>
        <w:t xml:space="preserve"> </w:t>
      </w:r>
      <w:r>
        <w:t>consent,</w:t>
      </w:r>
      <w:r>
        <w:rPr>
          <w:spacing w:val="-2"/>
        </w:rPr>
        <w:t xml:space="preserve"> </w:t>
      </w:r>
      <w:r>
        <w:t>it</w:t>
      </w:r>
      <w:r>
        <w:rPr>
          <w:spacing w:val="-5"/>
        </w:rPr>
        <w:t xml:space="preserve"> </w:t>
      </w:r>
      <w:r>
        <w:t>should</w:t>
      </w:r>
      <w:r>
        <w:rPr>
          <w:spacing w:val="-4"/>
        </w:rPr>
        <w:t xml:space="preserve"> </w:t>
      </w:r>
      <w:r>
        <w:t>also</w:t>
      </w:r>
      <w:r>
        <w:rPr>
          <w:spacing w:val="-6"/>
        </w:rPr>
        <w:t xml:space="preserve"> </w:t>
      </w:r>
      <w:r>
        <w:t>be</w:t>
      </w:r>
      <w:r>
        <w:rPr>
          <w:spacing w:val="-4"/>
        </w:rPr>
        <w:t xml:space="preserve"> </w:t>
      </w:r>
      <w:r>
        <w:t>copied</w:t>
      </w:r>
      <w:r>
        <w:rPr>
          <w:spacing w:val="-6"/>
        </w:rPr>
        <w:t xml:space="preserve"> </w:t>
      </w:r>
      <w:r>
        <w:t>to:</w:t>
      </w:r>
    </w:p>
    <w:p w14:paraId="6EC64208" w14:textId="77777777" w:rsidR="0041147B" w:rsidRDefault="008A7BCB">
      <w:pPr>
        <w:pStyle w:val="ListParagraph"/>
        <w:numPr>
          <w:ilvl w:val="0"/>
          <w:numId w:val="2"/>
        </w:numPr>
        <w:tabs>
          <w:tab w:val="left" w:pos="940"/>
        </w:tabs>
        <w:spacing w:line="265" w:lineRule="exact"/>
      </w:pPr>
      <w:r>
        <w:t>The</w:t>
      </w:r>
      <w:r>
        <w:rPr>
          <w:spacing w:val="-2"/>
        </w:rPr>
        <w:t xml:space="preserve"> </w:t>
      </w:r>
      <w:r>
        <w:rPr>
          <w:spacing w:val="-5"/>
        </w:rPr>
        <w:t>GP</w:t>
      </w:r>
    </w:p>
    <w:p w14:paraId="46E01056" w14:textId="77777777" w:rsidR="0041147B" w:rsidRDefault="008A7BCB">
      <w:pPr>
        <w:pStyle w:val="ListParagraph"/>
        <w:numPr>
          <w:ilvl w:val="0"/>
          <w:numId w:val="2"/>
        </w:numPr>
        <w:tabs>
          <w:tab w:val="left" w:pos="940"/>
        </w:tabs>
        <w:spacing w:before="35" w:line="273" w:lineRule="auto"/>
        <w:ind w:right="1782"/>
      </w:pPr>
      <w:r>
        <w:t>Health</w:t>
      </w:r>
      <w:r>
        <w:rPr>
          <w:spacing w:val="-2"/>
        </w:rPr>
        <w:t xml:space="preserve"> </w:t>
      </w:r>
      <w:r>
        <w:t>visitor</w:t>
      </w:r>
      <w:r>
        <w:rPr>
          <w:spacing w:val="-3"/>
        </w:rPr>
        <w:t xml:space="preserve"> </w:t>
      </w:r>
      <w:r>
        <w:t>(if</w:t>
      </w:r>
      <w:r>
        <w:rPr>
          <w:spacing w:val="-3"/>
        </w:rPr>
        <w:t xml:space="preserve"> </w:t>
      </w:r>
      <w:r>
        <w:t>under</w:t>
      </w:r>
      <w:r>
        <w:rPr>
          <w:spacing w:val="-3"/>
        </w:rPr>
        <w:t xml:space="preserve"> </w:t>
      </w:r>
      <w:r>
        <w:t>5</w:t>
      </w:r>
      <w:r>
        <w:rPr>
          <w:spacing w:val="-4"/>
        </w:rPr>
        <w:t xml:space="preserve"> </w:t>
      </w:r>
      <w:r>
        <w:t>years</w:t>
      </w:r>
      <w:r>
        <w:rPr>
          <w:spacing w:val="-1"/>
        </w:rPr>
        <w:t xml:space="preserve"> </w:t>
      </w:r>
      <w:r>
        <w:t>of age)/</w:t>
      </w:r>
      <w:r>
        <w:rPr>
          <w:spacing w:val="-3"/>
        </w:rPr>
        <w:t xml:space="preserve"> </w:t>
      </w:r>
      <w:r>
        <w:t>School</w:t>
      </w:r>
      <w:r>
        <w:rPr>
          <w:spacing w:val="-3"/>
        </w:rPr>
        <w:t xml:space="preserve"> </w:t>
      </w:r>
      <w:r>
        <w:t>nurse</w:t>
      </w:r>
      <w:r>
        <w:rPr>
          <w:spacing w:val="-2"/>
        </w:rPr>
        <w:t xml:space="preserve"> </w:t>
      </w:r>
      <w:r>
        <w:t>if</w:t>
      </w:r>
      <w:r>
        <w:rPr>
          <w:spacing w:val="-3"/>
        </w:rPr>
        <w:t xml:space="preserve"> </w:t>
      </w:r>
      <w:r>
        <w:t>over</w:t>
      </w:r>
      <w:r>
        <w:rPr>
          <w:spacing w:val="-1"/>
        </w:rPr>
        <w:t xml:space="preserve"> </w:t>
      </w:r>
      <w:r>
        <w:t>5</w:t>
      </w:r>
      <w:r>
        <w:rPr>
          <w:spacing w:val="-4"/>
        </w:rPr>
        <w:t xml:space="preserve"> </w:t>
      </w:r>
      <w:r>
        <w:t>years</w:t>
      </w:r>
      <w:r>
        <w:rPr>
          <w:spacing w:val="-4"/>
        </w:rPr>
        <w:t xml:space="preserve"> </w:t>
      </w:r>
      <w:r>
        <w:t xml:space="preserve">of </w:t>
      </w:r>
      <w:r>
        <w:rPr>
          <w:spacing w:val="-4"/>
        </w:rPr>
        <w:t>age)</w:t>
      </w:r>
    </w:p>
    <w:p w14:paraId="1CDF8E95" w14:textId="77777777" w:rsidR="0041147B" w:rsidRDefault="008A7BCB">
      <w:pPr>
        <w:pStyle w:val="ListParagraph"/>
        <w:numPr>
          <w:ilvl w:val="0"/>
          <w:numId w:val="2"/>
        </w:numPr>
        <w:tabs>
          <w:tab w:val="left" w:pos="940"/>
        </w:tabs>
        <w:spacing w:before="2"/>
      </w:pPr>
      <w:r>
        <w:t>Police</w:t>
      </w:r>
      <w:r>
        <w:rPr>
          <w:spacing w:val="-4"/>
        </w:rPr>
        <w:t xml:space="preserve"> </w:t>
      </w:r>
      <w:r>
        <w:t>(where</w:t>
      </w:r>
      <w:r>
        <w:rPr>
          <w:spacing w:val="-5"/>
        </w:rPr>
        <w:t xml:space="preserve"> </w:t>
      </w:r>
      <w:r>
        <w:t>there</w:t>
      </w:r>
      <w:r>
        <w:rPr>
          <w:spacing w:val="-6"/>
        </w:rPr>
        <w:t xml:space="preserve"> </w:t>
      </w:r>
      <w:r>
        <w:t>has</w:t>
      </w:r>
      <w:r>
        <w:rPr>
          <w:spacing w:val="-5"/>
        </w:rPr>
        <w:t xml:space="preserve"> </w:t>
      </w:r>
      <w:r>
        <w:t>been</w:t>
      </w:r>
      <w:r>
        <w:rPr>
          <w:spacing w:val="-3"/>
        </w:rPr>
        <w:t xml:space="preserve"> </w:t>
      </w:r>
      <w:r>
        <w:rPr>
          <w:spacing w:val="-2"/>
        </w:rPr>
        <w:t>involvement)</w:t>
      </w:r>
    </w:p>
    <w:p w14:paraId="476DADB7" w14:textId="77777777" w:rsidR="0041147B" w:rsidRDefault="008A7BCB">
      <w:pPr>
        <w:pStyle w:val="ListParagraph"/>
        <w:numPr>
          <w:ilvl w:val="0"/>
          <w:numId w:val="2"/>
        </w:numPr>
        <w:tabs>
          <w:tab w:val="left" w:pos="940"/>
        </w:tabs>
        <w:spacing w:before="35"/>
      </w:pPr>
      <w:r>
        <w:t>Named</w:t>
      </w:r>
      <w:r>
        <w:rPr>
          <w:spacing w:val="-4"/>
        </w:rPr>
        <w:t xml:space="preserve"> </w:t>
      </w:r>
      <w:r>
        <w:t>Doctor</w:t>
      </w:r>
      <w:r>
        <w:rPr>
          <w:spacing w:val="-4"/>
        </w:rPr>
        <w:t xml:space="preserve"> </w:t>
      </w:r>
      <w:r>
        <w:t>for</w:t>
      </w:r>
      <w:r>
        <w:rPr>
          <w:spacing w:val="-5"/>
        </w:rPr>
        <w:t xml:space="preserve"> </w:t>
      </w:r>
      <w:r>
        <w:t>the</w:t>
      </w:r>
      <w:r>
        <w:rPr>
          <w:spacing w:val="-3"/>
        </w:rPr>
        <w:t xml:space="preserve"> </w:t>
      </w:r>
      <w:r>
        <w:rPr>
          <w:spacing w:val="-2"/>
        </w:rPr>
        <w:t>community</w:t>
      </w:r>
    </w:p>
    <w:p w14:paraId="55AE192D" w14:textId="77777777" w:rsidR="0041147B" w:rsidRDefault="008A7BCB">
      <w:pPr>
        <w:pStyle w:val="ListParagraph"/>
        <w:numPr>
          <w:ilvl w:val="0"/>
          <w:numId w:val="2"/>
        </w:numPr>
        <w:tabs>
          <w:tab w:val="left" w:pos="940"/>
        </w:tabs>
        <w:spacing w:before="38"/>
      </w:pPr>
      <w:r>
        <w:t>Named</w:t>
      </w:r>
      <w:r>
        <w:rPr>
          <w:spacing w:val="-4"/>
        </w:rPr>
        <w:t xml:space="preserve"> </w:t>
      </w:r>
      <w:r>
        <w:t>Doctor</w:t>
      </w:r>
      <w:r>
        <w:rPr>
          <w:spacing w:val="-5"/>
        </w:rPr>
        <w:t xml:space="preserve"> </w:t>
      </w:r>
      <w:r>
        <w:t>for</w:t>
      </w:r>
      <w:r>
        <w:rPr>
          <w:spacing w:val="-5"/>
        </w:rPr>
        <w:t xml:space="preserve"> </w:t>
      </w:r>
      <w:r>
        <w:t>the</w:t>
      </w:r>
      <w:r>
        <w:rPr>
          <w:spacing w:val="-4"/>
        </w:rPr>
        <w:t xml:space="preserve"> </w:t>
      </w:r>
      <w:r>
        <w:t>local</w:t>
      </w:r>
      <w:r>
        <w:rPr>
          <w:spacing w:val="-3"/>
        </w:rPr>
        <w:t xml:space="preserve"> </w:t>
      </w:r>
      <w:r>
        <w:t>acute</w:t>
      </w:r>
      <w:r>
        <w:rPr>
          <w:spacing w:val="-5"/>
        </w:rPr>
        <w:t xml:space="preserve"> </w:t>
      </w:r>
      <w:r>
        <w:rPr>
          <w:spacing w:val="-2"/>
        </w:rPr>
        <w:t>trust.</w:t>
      </w:r>
    </w:p>
    <w:p w14:paraId="1308A912" w14:textId="77777777" w:rsidR="0041147B" w:rsidRDefault="008A7BCB">
      <w:pPr>
        <w:pStyle w:val="BodyText"/>
        <w:spacing w:before="35"/>
        <w:ind w:left="220"/>
      </w:pPr>
      <w:r>
        <w:t>The</w:t>
      </w:r>
      <w:r>
        <w:rPr>
          <w:spacing w:val="-5"/>
        </w:rPr>
        <w:t xml:space="preserve"> </w:t>
      </w:r>
      <w:r>
        <w:t>original</w:t>
      </w:r>
      <w:r>
        <w:rPr>
          <w:spacing w:val="-4"/>
        </w:rPr>
        <w:t xml:space="preserve"> </w:t>
      </w:r>
      <w:r>
        <w:t>report</w:t>
      </w:r>
      <w:r>
        <w:rPr>
          <w:spacing w:val="-5"/>
        </w:rPr>
        <w:t xml:space="preserve"> </w:t>
      </w:r>
      <w:r>
        <w:t>should</w:t>
      </w:r>
      <w:r>
        <w:rPr>
          <w:spacing w:val="-4"/>
        </w:rPr>
        <w:t xml:space="preserve"> </w:t>
      </w:r>
      <w:r>
        <w:t>remain</w:t>
      </w:r>
      <w:r>
        <w:rPr>
          <w:spacing w:val="-4"/>
        </w:rPr>
        <w:t xml:space="preserve"> </w:t>
      </w:r>
      <w:r>
        <w:t>in</w:t>
      </w:r>
      <w:r>
        <w:rPr>
          <w:spacing w:val="-6"/>
        </w:rPr>
        <w:t xml:space="preserve"> </w:t>
      </w:r>
      <w:r>
        <w:t>the</w:t>
      </w:r>
      <w:r>
        <w:rPr>
          <w:spacing w:val="-6"/>
        </w:rPr>
        <w:t xml:space="preserve"> </w:t>
      </w:r>
      <w:r>
        <w:t>medical</w:t>
      </w:r>
      <w:r>
        <w:rPr>
          <w:spacing w:val="-5"/>
        </w:rPr>
        <w:t xml:space="preserve"> </w:t>
      </w:r>
      <w:r>
        <w:rPr>
          <w:spacing w:val="-2"/>
        </w:rPr>
        <w:t>records.</w:t>
      </w:r>
    </w:p>
    <w:p w14:paraId="4E4AC339" w14:textId="77777777" w:rsidR="0041147B" w:rsidRDefault="0041147B">
      <w:pPr>
        <w:pStyle w:val="BodyText"/>
        <w:spacing w:before="6"/>
        <w:rPr>
          <w:sz w:val="28"/>
        </w:rPr>
      </w:pPr>
    </w:p>
    <w:p w14:paraId="25303794" w14:textId="77777777" w:rsidR="0041147B" w:rsidRDefault="008A7BCB">
      <w:pPr>
        <w:pStyle w:val="Heading3"/>
        <w:numPr>
          <w:ilvl w:val="0"/>
          <w:numId w:val="4"/>
        </w:numPr>
        <w:tabs>
          <w:tab w:val="left" w:pos="938"/>
        </w:tabs>
        <w:ind w:left="938" w:hanging="358"/>
      </w:pPr>
      <w:r>
        <w:rPr>
          <w:u w:val="single"/>
        </w:rPr>
        <w:t>Professional</w:t>
      </w:r>
      <w:r>
        <w:rPr>
          <w:spacing w:val="-9"/>
          <w:u w:val="single"/>
        </w:rPr>
        <w:t xml:space="preserve"> </w:t>
      </w:r>
      <w:r>
        <w:rPr>
          <w:spacing w:val="-2"/>
          <w:u w:val="single"/>
        </w:rPr>
        <w:t>Differences</w:t>
      </w:r>
    </w:p>
    <w:p w14:paraId="45D0E263" w14:textId="77777777" w:rsidR="0041147B" w:rsidRDefault="0041147B">
      <w:pPr>
        <w:pStyle w:val="BodyText"/>
        <w:spacing w:before="7"/>
        <w:rPr>
          <w:b/>
          <w:sz w:val="20"/>
        </w:rPr>
      </w:pPr>
    </w:p>
    <w:p w14:paraId="7989BD96" w14:textId="7DA9E547" w:rsidR="0041147B" w:rsidRDefault="008A7BCB">
      <w:pPr>
        <w:pStyle w:val="BodyText"/>
        <w:spacing w:before="94" w:line="276" w:lineRule="auto"/>
        <w:ind w:left="220" w:right="1536"/>
      </w:pPr>
      <w:r>
        <w:t>If staff do not agree with the outcome of the child protection medical or investigation, concerns should be escalated to the Named Doctor and if required the Designated Doctor. It is the doctor’s responsibility to escalate concerns</w:t>
      </w:r>
      <w:r>
        <w:rPr>
          <w:spacing w:val="-5"/>
        </w:rPr>
        <w:t xml:space="preserve"> </w:t>
      </w:r>
      <w:r>
        <w:t>to</w:t>
      </w:r>
      <w:r>
        <w:rPr>
          <w:spacing w:val="-5"/>
        </w:rPr>
        <w:t xml:space="preserve"> </w:t>
      </w:r>
      <w:r>
        <w:t>the</w:t>
      </w:r>
      <w:r>
        <w:rPr>
          <w:spacing w:val="-5"/>
        </w:rPr>
        <w:t xml:space="preserve"> </w:t>
      </w:r>
      <w:r>
        <w:t>multiagency</w:t>
      </w:r>
      <w:r>
        <w:rPr>
          <w:spacing w:val="-2"/>
        </w:rPr>
        <w:t xml:space="preserve"> </w:t>
      </w:r>
      <w:r>
        <w:t>team,</w:t>
      </w:r>
      <w:r>
        <w:rPr>
          <w:spacing w:val="-1"/>
        </w:rPr>
        <w:t xml:space="preserve"> </w:t>
      </w:r>
      <w:r>
        <w:t>aiming</w:t>
      </w:r>
      <w:r>
        <w:rPr>
          <w:spacing w:val="-5"/>
        </w:rPr>
        <w:t xml:space="preserve"> </w:t>
      </w:r>
      <w:r>
        <w:t>for</w:t>
      </w:r>
      <w:r>
        <w:rPr>
          <w:spacing w:val="-4"/>
        </w:rPr>
        <w:t xml:space="preserve"> </w:t>
      </w:r>
      <w:r>
        <w:t>resolution.</w:t>
      </w:r>
      <w:r>
        <w:rPr>
          <w:spacing w:val="-1"/>
        </w:rPr>
        <w:t xml:space="preserve"> </w:t>
      </w:r>
      <w:hyperlink r:id="rId24" w:history="1">
        <w:r w:rsidR="003D73F2" w:rsidRPr="003D73F2">
          <w:rPr>
            <w:rStyle w:val="Hyperlink"/>
            <w:spacing w:val="-1"/>
          </w:rPr>
          <w:t xml:space="preserve">The Surrey </w:t>
        </w:r>
        <w:proofErr w:type="spellStart"/>
        <w:r w:rsidR="003D73F2" w:rsidRPr="003D73F2">
          <w:rPr>
            <w:rStyle w:val="Hyperlink"/>
            <w:spacing w:val="-1"/>
          </w:rPr>
          <w:t>FaST</w:t>
        </w:r>
        <w:proofErr w:type="spellEnd"/>
        <w:r w:rsidR="003D73F2" w:rsidRPr="003D73F2">
          <w:rPr>
            <w:rStyle w:val="Hyperlink"/>
            <w:spacing w:val="-1"/>
          </w:rPr>
          <w:t xml:space="preserve"> Resolution Process</w:t>
        </w:r>
      </w:hyperlink>
      <w:r w:rsidR="003D73F2">
        <w:rPr>
          <w:spacing w:val="-1"/>
        </w:rPr>
        <w:t xml:space="preserve"> </w:t>
      </w:r>
      <w:r>
        <w:t>should be followed.</w:t>
      </w:r>
    </w:p>
    <w:p w14:paraId="343B2A97" w14:textId="77777777" w:rsidR="0041147B" w:rsidRDefault="0041147B">
      <w:pPr>
        <w:pStyle w:val="BodyText"/>
        <w:spacing w:before="8"/>
        <w:rPr>
          <w:sz w:val="13"/>
        </w:rPr>
      </w:pPr>
    </w:p>
    <w:p w14:paraId="5CDDA983" w14:textId="77777777" w:rsidR="0041147B" w:rsidRDefault="008A7BCB">
      <w:pPr>
        <w:pStyle w:val="Heading3"/>
        <w:numPr>
          <w:ilvl w:val="0"/>
          <w:numId w:val="4"/>
        </w:numPr>
        <w:tabs>
          <w:tab w:val="left" w:pos="938"/>
        </w:tabs>
        <w:spacing w:before="94"/>
        <w:ind w:left="938" w:hanging="358"/>
      </w:pPr>
      <w:r>
        <w:rPr>
          <w:u w:val="single"/>
        </w:rPr>
        <w:t>Admission</w:t>
      </w:r>
      <w:r>
        <w:rPr>
          <w:spacing w:val="-6"/>
          <w:u w:val="single"/>
        </w:rPr>
        <w:t xml:space="preserve"> </w:t>
      </w:r>
      <w:r>
        <w:rPr>
          <w:u w:val="single"/>
        </w:rPr>
        <w:t>to</w:t>
      </w:r>
      <w:r>
        <w:rPr>
          <w:spacing w:val="-5"/>
          <w:u w:val="single"/>
        </w:rPr>
        <w:t xml:space="preserve"> </w:t>
      </w:r>
      <w:r>
        <w:rPr>
          <w:u w:val="single"/>
        </w:rPr>
        <w:t>Hospital</w:t>
      </w:r>
      <w:r>
        <w:rPr>
          <w:spacing w:val="-6"/>
          <w:u w:val="single"/>
        </w:rPr>
        <w:t xml:space="preserve"> </w:t>
      </w:r>
      <w:r>
        <w:rPr>
          <w:u w:val="single"/>
        </w:rPr>
        <w:t>and</w:t>
      </w:r>
      <w:r>
        <w:rPr>
          <w:spacing w:val="-3"/>
          <w:u w:val="single"/>
        </w:rPr>
        <w:t xml:space="preserve"> </w:t>
      </w:r>
      <w:r>
        <w:rPr>
          <w:spacing w:val="-2"/>
          <w:u w:val="single"/>
        </w:rPr>
        <w:t>Supervision</w:t>
      </w:r>
    </w:p>
    <w:p w14:paraId="3EBCEB72" w14:textId="77777777" w:rsidR="0041147B" w:rsidRDefault="0041147B">
      <w:pPr>
        <w:pStyle w:val="BodyText"/>
        <w:rPr>
          <w:b/>
        </w:rPr>
      </w:pPr>
    </w:p>
    <w:p w14:paraId="70A13A9F" w14:textId="7D6FB928" w:rsidR="0041147B" w:rsidRPr="00153F87" w:rsidRDefault="008A7BCB">
      <w:pPr>
        <w:ind w:left="220" w:right="976"/>
      </w:pPr>
      <w:r w:rsidRPr="00153F87">
        <w:t>Where</w:t>
      </w:r>
      <w:r w:rsidRPr="00153F87">
        <w:rPr>
          <w:spacing w:val="-4"/>
        </w:rPr>
        <w:t xml:space="preserve"> </w:t>
      </w:r>
      <w:r w:rsidRPr="00153F87">
        <w:t>possible</w:t>
      </w:r>
      <w:r w:rsidRPr="00153F87">
        <w:rPr>
          <w:spacing w:val="-2"/>
        </w:rPr>
        <w:t xml:space="preserve"> </w:t>
      </w:r>
      <w:r w:rsidRPr="00153F87">
        <w:t>a</w:t>
      </w:r>
      <w:r w:rsidRPr="00153F87">
        <w:rPr>
          <w:spacing w:val="-3"/>
        </w:rPr>
        <w:t xml:space="preserve"> </w:t>
      </w:r>
      <w:r w:rsidRPr="00153F87">
        <w:t>child</w:t>
      </w:r>
      <w:r w:rsidRPr="00153F87">
        <w:rPr>
          <w:spacing w:val="-3"/>
        </w:rPr>
        <w:t xml:space="preserve"> </w:t>
      </w:r>
      <w:r w:rsidRPr="00153F87">
        <w:t>should</w:t>
      </w:r>
      <w:r w:rsidRPr="00153F87">
        <w:rPr>
          <w:spacing w:val="-1"/>
        </w:rPr>
        <w:t xml:space="preserve"> </w:t>
      </w:r>
      <w:r w:rsidRPr="00153F87">
        <w:t>not</w:t>
      </w:r>
      <w:r w:rsidRPr="00153F87">
        <w:rPr>
          <w:spacing w:val="-3"/>
        </w:rPr>
        <w:t xml:space="preserve"> </w:t>
      </w:r>
      <w:r w:rsidRPr="00153F87">
        <w:t>be</w:t>
      </w:r>
      <w:r w:rsidRPr="00153F87">
        <w:rPr>
          <w:spacing w:val="-3"/>
        </w:rPr>
        <w:t xml:space="preserve"> </w:t>
      </w:r>
      <w:r w:rsidRPr="00153F87">
        <w:t>admitted</w:t>
      </w:r>
      <w:r w:rsidRPr="00153F87">
        <w:rPr>
          <w:spacing w:val="-3"/>
        </w:rPr>
        <w:t xml:space="preserve"> </w:t>
      </w:r>
      <w:r w:rsidRPr="00153F87">
        <w:t>to</w:t>
      </w:r>
      <w:r w:rsidRPr="00153F87">
        <w:rPr>
          <w:spacing w:val="-3"/>
        </w:rPr>
        <w:t xml:space="preserve"> </w:t>
      </w:r>
      <w:r w:rsidRPr="00153F87">
        <w:t>a</w:t>
      </w:r>
      <w:r w:rsidRPr="00153F87">
        <w:rPr>
          <w:spacing w:val="-3"/>
        </w:rPr>
        <w:t xml:space="preserve"> </w:t>
      </w:r>
      <w:proofErr w:type="spellStart"/>
      <w:r w:rsidRPr="00153F87">
        <w:t>paediatric</w:t>
      </w:r>
      <w:proofErr w:type="spellEnd"/>
      <w:r w:rsidRPr="00153F87">
        <w:rPr>
          <w:spacing w:val="-3"/>
        </w:rPr>
        <w:t xml:space="preserve"> </w:t>
      </w:r>
      <w:r w:rsidRPr="00153F87">
        <w:t>ward</w:t>
      </w:r>
      <w:r w:rsidRPr="00153F87">
        <w:rPr>
          <w:spacing w:val="-3"/>
        </w:rPr>
        <w:t xml:space="preserve"> </w:t>
      </w:r>
      <w:r w:rsidRPr="00153F87">
        <w:t>as</w:t>
      </w:r>
      <w:r w:rsidRPr="00153F87">
        <w:rPr>
          <w:spacing w:val="-3"/>
        </w:rPr>
        <w:t xml:space="preserve"> </w:t>
      </w:r>
      <w:r w:rsidRPr="00153F87">
        <w:t>a</w:t>
      </w:r>
      <w:r w:rsidRPr="00153F87">
        <w:rPr>
          <w:spacing w:val="-3"/>
        </w:rPr>
        <w:t xml:space="preserve"> </w:t>
      </w:r>
      <w:r w:rsidRPr="00153F87">
        <w:t>place</w:t>
      </w:r>
      <w:r w:rsidRPr="00153F87">
        <w:rPr>
          <w:spacing w:val="-4"/>
        </w:rPr>
        <w:t xml:space="preserve"> </w:t>
      </w:r>
      <w:r w:rsidRPr="00153F87">
        <w:t>of</w:t>
      </w:r>
      <w:r w:rsidRPr="00153F87">
        <w:rPr>
          <w:spacing w:val="-3"/>
        </w:rPr>
        <w:t xml:space="preserve"> </w:t>
      </w:r>
      <w:r w:rsidRPr="00153F87">
        <w:t xml:space="preserve">safety as this is not an appropriate environment and the supervision required cannot be provided by </w:t>
      </w:r>
      <w:r w:rsidR="00306464">
        <w:t>ward staff</w:t>
      </w:r>
      <w:proofErr w:type="gramStart"/>
      <w:r w:rsidR="00306464">
        <w:t xml:space="preserve">. </w:t>
      </w:r>
      <w:r w:rsidRPr="00153F87">
        <w:t>.</w:t>
      </w:r>
      <w:proofErr w:type="gramEnd"/>
      <w:r w:rsidRPr="00153F87">
        <w:t xml:space="preserve"> </w:t>
      </w:r>
      <w:proofErr w:type="gramStart"/>
      <w:r w:rsidRPr="00153F87">
        <w:t>Therefore</w:t>
      </w:r>
      <w:proofErr w:type="gramEnd"/>
      <w:r w:rsidRPr="00153F87">
        <w:t xml:space="preserve"> all other avenues of alternative accommodation should be pursued where deemed necessary. If a child is admitted and there are child protection concerns, it is essential that supervision arrangements for carers or parents are clarified between the Consultant in charge and Children’s Services.</w:t>
      </w:r>
    </w:p>
    <w:p w14:paraId="7452C72A" w14:textId="77777777" w:rsidR="0041147B" w:rsidRPr="00153F87" w:rsidRDefault="0041147B">
      <w:pPr>
        <w:pStyle w:val="BodyText"/>
        <w:spacing w:before="1"/>
      </w:pPr>
    </w:p>
    <w:p w14:paraId="26AF9B8F" w14:textId="77777777" w:rsidR="0041147B" w:rsidRPr="00153F87" w:rsidRDefault="008A7BCB">
      <w:pPr>
        <w:pStyle w:val="BodyText"/>
        <w:ind w:left="220" w:right="1040"/>
      </w:pPr>
      <w:r w:rsidRPr="00153F87">
        <w:t>If</w:t>
      </w:r>
      <w:r w:rsidRPr="00153F87">
        <w:rPr>
          <w:spacing w:val="-1"/>
        </w:rPr>
        <w:t xml:space="preserve"> </w:t>
      </w:r>
      <w:r w:rsidRPr="00153F87">
        <w:t>a child is admitted overnight to</w:t>
      </w:r>
      <w:r w:rsidRPr="00153F87">
        <w:rPr>
          <w:spacing w:val="-2"/>
        </w:rPr>
        <w:t xml:space="preserve"> </w:t>
      </w:r>
      <w:r w:rsidRPr="00153F87">
        <w:t>a hospital</w:t>
      </w:r>
      <w:r w:rsidRPr="00153F87">
        <w:rPr>
          <w:spacing w:val="-1"/>
        </w:rPr>
        <w:t xml:space="preserve"> </w:t>
      </w:r>
      <w:r w:rsidRPr="00153F87">
        <w:t>due</w:t>
      </w:r>
      <w:r w:rsidRPr="00153F87">
        <w:rPr>
          <w:spacing w:val="-2"/>
        </w:rPr>
        <w:t xml:space="preserve"> </w:t>
      </w:r>
      <w:r w:rsidRPr="00153F87">
        <w:t>to</w:t>
      </w:r>
      <w:r w:rsidRPr="00153F87">
        <w:rPr>
          <w:spacing w:val="-1"/>
        </w:rPr>
        <w:t xml:space="preserve"> </w:t>
      </w:r>
      <w:r w:rsidRPr="00153F87">
        <w:t>safeguarding concerns,</w:t>
      </w:r>
      <w:r w:rsidRPr="00153F87">
        <w:rPr>
          <w:spacing w:val="-1"/>
        </w:rPr>
        <w:t xml:space="preserve"> </w:t>
      </w:r>
      <w:r w:rsidRPr="00153F87">
        <w:t>after having previously been seen in the community for a child protection medical, safeguarding</w:t>
      </w:r>
      <w:r w:rsidRPr="00153F87">
        <w:rPr>
          <w:spacing w:val="-4"/>
        </w:rPr>
        <w:t xml:space="preserve"> </w:t>
      </w:r>
      <w:r w:rsidRPr="00153F87">
        <w:t>responsibility</w:t>
      </w:r>
      <w:r w:rsidRPr="00153F87">
        <w:rPr>
          <w:spacing w:val="-3"/>
        </w:rPr>
        <w:t xml:space="preserve"> </w:t>
      </w:r>
      <w:r w:rsidRPr="00153F87">
        <w:t>for</w:t>
      </w:r>
      <w:r w:rsidRPr="00153F87">
        <w:rPr>
          <w:spacing w:val="-3"/>
        </w:rPr>
        <w:t xml:space="preserve"> </w:t>
      </w:r>
      <w:r w:rsidRPr="00153F87">
        <w:t>the</w:t>
      </w:r>
      <w:r w:rsidRPr="00153F87">
        <w:rPr>
          <w:spacing w:val="-4"/>
        </w:rPr>
        <w:t xml:space="preserve"> </w:t>
      </w:r>
      <w:r w:rsidRPr="00153F87">
        <w:t>care</w:t>
      </w:r>
      <w:r w:rsidRPr="00153F87">
        <w:rPr>
          <w:spacing w:val="-2"/>
        </w:rPr>
        <w:t xml:space="preserve"> </w:t>
      </w:r>
      <w:r w:rsidRPr="00153F87">
        <w:t>of</w:t>
      </w:r>
      <w:r w:rsidRPr="00153F87">
        <w:rPr>
          <w:spacing w:val="-3"/>
        </w:rPr>
        <w:t xml:space="preserve"> </w:t>
      </w:r>
      <w:r w:rsidRPr="00153F87">
        <w:t>that</w:t>
      </w:r>
      <w:r w:rsidRPr="00153F87">
        <w:rPr>
          <w:spacing w:val="-3"/>
        </w:rPr>
        <w:t xml:space="preserve"> </w:t>
      </w:r>
      <w:r w:rsidRPr="00153F87">
        <w:t>child</w:t>
      </w:r>
      <w:r w:rsidRPr="00153F87">
        <w:rPr>
          <w:spacing w:val="-1"/>
        </w:rPr>
        <w:t xml:space="preserve"> </w:t>
      </w:r>
      <w:r w:rsidRPr="00153F87">
        <w:t>should</w:t>
      </w:r>
      <w:r w:rsidRPr="00153F87">
        <w:rPr>
          <w:spacing w:val="-2"/>
        </w:rPr>
        <w:t xml:space="preserve"> </w:t>
      </w:r>
      <w:r w:rsidRPr="00153F87">
        <w:t>be</w:t>
      </w:r>
      <w:r w:rsidRPr="00153F87">
        <w:rPr>
          <w:spacing w:val="-4"/>
        </w:rPr>
        <w:t xml:space="preserve"> </w:t>
      </w:r>
      <w:r w:rsidRPr="00153F87">
        <w:t>transferred</w:t>
      </w:r>
      <w:r w:rsidRPr="00153F87">
        <w:rPr>
          <w:spacing w:val="-4"/>
        </w:rPr>
        <w:t xml:space="preserve"> </w:t>
      </w:r>
      <w:r w:rsidRPr="00153F87">
        <w:t>to</w:t>
      </w:r>
      <w:r w:rsidRPr="00153F87">
        <w:rPr>
          <w:spacing w:val="-2"/>
        </w:rPr>
        <w:t xml:space="preserve"> </w:t>
      </w:r>
      <w:r w:rsidRPr="00153F87">
        <w:t xml:space="preserve">the </w:t>
      </w:r>
      <w:proofErr w:type="spellStart"/>
      <w:r w:rsidRPr="00153F87">
        <w:t>Paediatric</w:t>
      </w:r>
      <w:proofErr w:type="spellEnd"/>
      <w:r w:rsidRPr="00153F87">
        <w:t xml:space="preserve"> Consultant</w:t>
      </w:r>
      <w:r w:rsidRPr="00153F87">
        <w:rPr>
          <w:spacing w:val="40"/>
        </w:rPr>
        <w:t xml:space="preserve"> </w:t>
      </w:r>
      <w:r w:rsidRPr="00153F87">
        <w:t>in the hospital.</w:t>
      </w:r>
    </w:p>
    <w:p w14:paraId="39EF75D2" w14:textId="77777777" w:rsidR="0041147B" w:rsidRDefault="0041147B">
      <w:pPr>
        <w:pStyle w:val="BodyText"/>
        <w:spacing w:before="11"/>
        <w:rPr>
          <w:sz w:val="21"/>
        </w:rPr>
      </w:pPr>
    </w:p>
    <w:p w14:paraId="3287CDF6" w14:textId="2F2B7D72" w:rsidR="0041147B" w:rsidRDefault="008A7BCB">
      <w:pPr>
        <w:pStyle w:val="BodyText"/>
        <w:ind w:left="220"/>
      </w:pPr>
      <w:r>
        <w:t>Professionals</w:t>
      </w:r>
      <w:r>
        <w:rPr>
          <w:spacing w:val="-6"/>
        </w:rPr>
        <w:t xml:space="preserve"> </w:t>
      </w:r>
      <w:r>
        <w:t>should</w:t>
      </w:r>
      <w:r>
        <w:rPr>
          <w:spacing w:val="-6"/>
        </w:rPr>
        <w:t xml:space="preserve"> </w:t>
      </w:r>
      <w:r>
        <w:t>also</w:t>
      </w:r>
      <w:r>
        <w:rPr>
          <w:spacing w:val="-5"/>
        </w:rPr>
        <w:t xml:space="preserve"> </w:t>
      </w:r>
      <w:r>
        <w:t>refer</w:t>
      </w:r>
      <w:r>
        <w:rPr>
          <w:spacing w:val="-5"/>
        </w:rPr>
        <w:t xml:space="preserve"> </w:t>
      </w:r>
      <w:r>
        <w:t>to</w:t>
      </w:r>
      <w:r>
        <w:rPr>
          <w:spacing w:val="-6"/>
        </w:rPr>
        <w:t xml:space="preserve"> </w:t>
      </w:r>
      <w:r>
        <w:t>the</w:t>
      </w:r>
      <w:r>
        <w:rPr>
          <w:spacing w:val="-5"/>
        </w:rPr>
        <w:t xml:space="preserve"> </w:t>
      </w:r>
      <w:hyperlink r:id="rId25">
        <w:r>
          <w:rPr>
            <w:color w:val="0000FF"/>
            <w:u w:val="single" w:color="0000FF"/>
          </w:rPr>
          <w:t>SSCP</w:t>
        </w:r>
        <w:r>
          <w:rPr>
            <w:color w:val="0000FF"/>
            <w:spacing w:val="-4"/>
            <w:u w:val="single" w:color="0000FF"/>
          </w:rPr>
          <w:t xml:space="preserve"> </w:t>
        </w:r>
        <w:proofErr w:type="spellStart"/>
        <w:r>
          <w:rPr>
            <w:color w:val="0000FF"/>
            <w:u w:val="single" w:color="0000FF"/>
          </w:rPr>
          <w:t>FaST</w:t>
        </w:r>
        <w:proofErr w:type="spellEnd"/>
        <w:r>
          <w:rPr>
            <w:color w:val="0000FF"/>
            <w:spacing w:val="-4"/>
            <w:u w:val="single" w:color="0000FF"/>
          </w:rPr>
          <w:t xml:space="preserve"> </w:t>
        </w:r>
        <w:r>
          <w:rPr>
            <w:color w:val="0000FF"/>
            <w:u w:val="single" w:color="0000FF"/>
          </w:rPr>
          <w:t>process</w:t>
        </w:r>
      </w:hyperlink>
      <w:r>
        <w:rPr>
          <w:color w:val="0000FF"/>
          <w:spacing w:val="-4"/>
        </w:rPr>
        <w:t xml:space="preserve"> </w:t>
      </w:r>
      <w:r>
        <w:t>for</w:t>
      </w:r>
      <w:r>
        <w:rPr>
          <w:spacing w:val="-5"/>
        </w:rPr>
        <w:t xml:space="preserve"> </w:t>
      </w:r>
      <w:r>
        <w:t>further</w:t>
      </w:r>
      <w:r>
        <w:rPr>
          <w:spacing w:val="-3"/>
        </w:rPr>
        <w:t xml:space="preserve"> </w:t>
      </w:r>
      <w:r>
        <w:rPr>
          <w:spacing w:val="-2"/>
        </w:rPr>
        <w:t>clarification.</w:t>
      </w:r>
    </w:p>
    <w:p w14:paraId="1EF51396" w14:textId="77777777" w:rsidR="0041147B" w:rsidRDefault="0041147B">
      <w:pPr>
        <w:sectPr w:rsidR="0041147B">
          <w:pgSz w:w="11910" w:h="16840"/>
          <w:pgMar w:top="1340" w:right="840" w:bottom="1240" w:left="1580" w:header="0" w:footer="1049" w:gutter="0"/>
          <w:cols w:space="720"/>
        </w:sectPr>
      </w:pPr>
    </w:p>
    <w:p w14:paraId="1C678542" w14:textId="77777777" w:rsidR="0041147B" w:rsidRDefault="0041147B">
      <w:pPr>
        <w:pStyle w:val="BodyText"/>
        <w:rPr>
          <w:sz w:val="20"/>
        </w:rPr>
      </w:pPr>
    </w:p>
    <w:p w14:paraId="4A6FE72E" w14:textId="77777777" w:rsidR="0041147B" w:rsidRDefault="0041147B">
      <w:pPr>
        <w:pStyle w:val="BodyText"/>
        <w:rPr>
          <w:sz w:val="20"/>
        </w:rPr>
      </w:pPr>
    </w:p>
    <w:p w14:paraId="42049E03" w14:textId="77777777" w:rsidR="0041147B" w:rsidRDefault="0041147B">
      <w:pPr>
        <w:pStyle w:val="BodyText"/>
        <w:rPr>
          <w:sz w:val="20"/>
        </w:rPr>
      </w:pPr>
    </w:p>
    <w:p w14:paraId="462EABD0" w14:textId="77777777" w:rsidR="0041147B" w:rsidRDefault="0041147B">
      <w:pPr>
        <w:pStyle w:val="BodyText"/>
        <w:rPr>
          <w:sz w:val="20"/>
        </w:rPr>
      </w:pPr>
    </w:p>
    <w:p w14:paraId="0782126C" w14:textId="77777777" w:rsidR="0041147B" w:rsidRDefault="0041147B">
      <w:pPr>
        <w:pStyle w:val="BodyText"/>
        <w:rPr>
          <w:sz w:val="20"/>
        </w:rPr>
      </w:pPr>
    </w:p>
    <w:p w14:paraId="24097421" w14:textId="77777777" w:rsidR="0041147B" w:rsidRDefault="0041147B">
      <w:pPr>
        <w:pStyle w:val="BodyText"/>
        <w:spacing w:before="10"/>
        <w:rPr>
          <w:sz w:val="23"/>
        </w:rPr>
      </w:pPr>
    </w:p>
    <w:p w14:paraId="19B8E6FD" w14:textId="77777777" w:rsidR="0041147B" w:rsidRDefault="008A7BCB">
      <w:pPr>
        <w:pStyle w:val="Heading3"/>
        <w:numPr>
          <w:ilvl w:val="0"/>
          <w:numId w:val="4"/>
        </w:numPr>
        <w:tabs>
          <w:tab w:val="left" w:pos="938"/>
        </w:tabs>
        <w:spacing w:before="94"/>
        <w:ind w:left="938" w:hanging="358"/>
      </w:pPr>
      <w:r>
        <w:rPr>
          <w:u w:val="single"/>
        </w:rPr>
        <w:t>Medical</w:t>
      </w:r>
      <w:r>
        <w:rPr>
          <w:spacing w:val="-6"/>
          <w:u w:val="single"/>
        </w:rPr>
        <w:t xml:space="preserve"> </w:t>
      </w:r>
      <w:r>
        <w:rPr>
          <w:spacing w:val="-2"/>
          <w:u w:val="single"/>
        </w:rPr>
        <w:t>Investigations</w:t>
      </w:r>
    </w:p>
    <w:p w14:paraId="658238F2" w14:textId="77777777" w:rsidR="0041147B" w:rsidRDefault="0041147B">
      <w:pPr>
        <w:pStyle w:val="BodyText"/>
        <w:spacing w:before="10"/>
        <w:rPr>
          <w:b/>
          <w:sz w:val="13"/>
        </w:rPr>
      </w:pPr>
    </w:p>
    <w:p w14:paraId="4FCF8F3A" w14:textId="77777777" w:rsidR="0041147B" w:rsidRDefault="008A7BCB">
      <w:pPr>
        <w:pStyle w:val="BodyText"/>
        <w:spacing w:before="94"/>
        <w:ind w:left="220" w:right="1040"/>
      </w:pPr>
      <w:r>
        <w:t>For</w:t>
      </w:r>
      <w:r>
        <w:rPr>
          <w:spacing w:val="-3"/>
        </w:rPr>
        <w:t xml:space="preserve"> </w:t>
      </w:r>
      <w:r>
        <w:t>further</w:t>
      </w:r>
      <w:r>
        <w:rPr>
          <w:spacing w:val="-3"/>
        </w:rPr>
        <w:t xml:space="preserve"> </w:t>
      </w:r>
      <w:r>
        <w:t>details</w:t>
      </w:r>
      <w:r>
        <w:rPr>
          <w:spacing w:val="-2"/>
        </w:rPr>
        <w:t xml:space="preserve"> </w:t>
      </w:r>
      <w:r>
        <w:t>please</w:t>
      </w:r>
      <w:r>
        <w:rPr>
          <w:spacing w:val="-4"/>
        </w:rPr>
        <w:t xml:space="preserve"> </w:t>
      </w:r>
      <w:r>
        <w:t>refer</w:t>
      </w:r>
      <w:r>
        <w:rPr>
          <w:spacing w:val="-3"/>
        </w:rPr>
        <w:t xml:space="preserve"> </w:t>
      </w:r>
      <w:r>
        <w:t>to</w:t>
      </w:r>
      <w:r>
        <w:rPr>
          <w:spacing w:val="-4"/>
        </w:rPr>
        <w:t xml:space="preserve"> </w:t>
      </w:r>
      <w:r>
        <w:t>the</w:t>
      </w:r>
      <w:r>
        <w:rPr>
          <w:spacing w:val="-4"/>
        </w:rPr>
        <w:t xml:space="preserve"> </w:t>
      </w:r>
      <w:r>
        <w:t>RCPCH</w:t>
      </w:r>
      <w:r>
        <w:rPr>
          <w:spacing w:val="-3"/>
        </w:rPr>
        <w:t xml:space="preserve"> </w:t>
      </w:r>
      <w:r>
        <w:t>Child</w:t>
      </w:r>
      <w:r>
        <w:rPr>
          <w:spacing w:val="-3"/>
        </w:rPr>
        <w:t xml:space="preserve"> </w:t>
      </w:r>
      <w:r>
        <w:t>Protection Companion</w:t>
      </w:r>
      <w:r>
        <w:rPr>
          <w:spacing w:val="-4"/>
        </w:rPr>
        <w:t xml:space="preserve"> </w:t>
      </w:r>
      <w:r>
        <w:t xml:space="preserve">(updated </w:t>
      </w:r>
      <w:proofErr w:type="gramStart"/>
      <w:r>
        <w:t>On line</w:t>
      </w:r>
      <w:proofErr w:type="gramEnd"/>
      <w:r>
        <w:t>)</w:t>
      </w:r>
    </w:p>
    <w:p w14:paraId="68B692D0" w14:textId="77777777" w:rsidR="0041147B" w:rsidRDefault="0041147B">
      <w:pPr>
        <w:pStyle w:val="BodyText"/>
        <w:spacing w:before="10"/>
        <w:rPr>
          <w:sz w:val="21"/>
        </w:rPr>
      </w:pPr>
    </w:p>
    <w:p w14:paraId="3F2B213C" w14:textId="77777777" w:rsidR="0041147B" w:rsidRDefault="008A7BCB">
      <w:pPr>
        <w:pStyle w:val="BodyText"/>
        <w:spacing w:before="1"/>
        <w:ind w:left="220"/>
      </w:pPr>
      <w:r>
        <w:t>Relevant</w:t>
      </w:r>
      <w:r>
        <w:rPr>
          <w:spacing w:val="-5"/>
        </w:rPr>
        <w:t xml:space="preserve"> </w:t>
      </w:r>
      <w:r>
        <w:t>investigations</w:t>
      </w:r>
      <w:r>
        <w:rPr>
          <w:spacing w:val="-8"/>
        </w:rPr>
        <w:t xml:space="preserve"> </w:t>
      </w:r>
      <w:r>
        <w:t>in</w:t>
      </w:r>
      <w:r>
        <w:rPr>
          <w:spacing w:val="-6"/>
        </w:rPr>
        <w:t xml:space="preserve"> </w:t>
      </w:r>
      <w:r>
        <w:t>physical</w:t>
      </w:r>
      <w:r>
        <w:rPr>
          <w:spacing w:val="-6"/>
        </w:rPr>
        <w:t xml:space="preserve"> </w:t>
      </w:r>
      <w:r>
        <w:t>abuse</w:t>
      </w:r>
      <w:r>
        <w:rPr>
          <w:spacing w:val="-8"/>
        </w:rPr>
        <w:t xml:space="preserve"> </w:t>
      </w:r>
      <w:r>
        <w:t>may</w:t>
      </w:r>
      <w:r>
        <w:rPr>
          <w:spacing w:val="-7"/>
        </w:rPr>
        <w:t xml:space="preserve"> </w:t>
      </w:r>
      <w:r>
        <w:rPr>
          <w:spacing w:val="-2"/>
        </w:rPr>
        <w:t>include:</w:t>
      </w:r>
    </w:p>
    <w:p w14:paraId="74A6D54F" w14:textId="77777777" w:rsidR="0041147B" w:rsidRDefault="008A7BCB">
      <w:pPr>
        <w:pStyle w:val="ListParagraph"/>
        <w:numPr>
          <w:ilvl w:val="1"/>
          <w:numId w:val="4"/>
        </w:numPr>
        <w:tabs>
          <w:tab w:val="left" w:pos="940"/>
        </w:tabs>
        <w:spacing w:before="1" w:line="269" w:lineRule="exact"/>
        <w:rPr>
          <w:rFonts w:ascii="Symbol" w:hAnsi="Symbol"/>
        </w:rPr>
      </w:pPr>
      <w:r>
        <w:t>Full</w:t>
      </w:r>
      <w:r>
        <w:rPr>
          <w:spacing w:val="-5"/>
        </w:rPr>
        <w:t xml:space="preserve"> </w:t>
      </w:r>
      <w:r>
        <w:t>blood</w:t>
      </w:r>
      <w:r>
        <w:rPr>
          <w:spacing w:val="-3"/>
        </w:rPr>
        <w:t xml:space="preserve"> </w:t>
      </w:r>
      <w:r>
        <w:t>count</w:t>
      </w:r>
      <w:r>
        <w:rPr>
          <w:spacing w:val="-2"/>
        </w:rPr>
        <w:t xml:space="preserve"> </w:t>
      </w:r>
      <w:r>
        <w:t>and</w:t>
      </w:r>
      <w:r>
        <w:rPr>
          <w:spacing w:val="-4"/>
        </w:rPr>
        <w:t xml:space="preserve"> film</w:t>
      </w:r>
    </w:p>
    <w:p w14:paraId="3F5221B9" w14:textId="77777777" w:rsidR="0041147B" w:rsidRDefault="008A7BCB">
      <w:pPr>
        <w:pStyle w:val="ListParagraph"/>
        <w:numPr>
          <w:ilvl w:val="1"/>
          <w:numId w:val="4"/>
        </w:numPr>
        <w:tabs>
          <w:tab w:val="left" w:pos="940"/>
        </w:tabs>
        <w:spacing w:before="1" w:line="237" w:lineRule="auto"/>
        <w:ind w:right="1057"/>
        <w:rPr>
          <w:rFonts w:ascii="Symbol" w:hAnsi="Symbol"/>
        </w:rPr>
      </w:pPr>
      <w:r>
        <w:t>Coagulation</w:t>
      </w:r>
      <w:r>
        <w:rPr>
          <w:spacing w:val="-3"/>
        </w:rPr>
        <w:t xml:space="preserve"> </w:t>
      </w:r>
      <w:r>
        <w:t>studies</w:t>
      </w:r>
      <w:r>
        <w:rPr>
          <w:spacing w:val="-5"/>
        </w:rPr>
        <w:t xml:space="preserve"> </w:t>
      </w:r>
      <w:r>
        <w:t>(first</w:t>
      </w:r>
      <w:r>
        <w:rPr>
          <w:spacing w:val="-4"/>
        </w:rPr>
        <w:t xml:space="preserve"> </w:t>
      </w:r>
      <w:r>
        <w:t>line</w:t>
      </w:r>
      <w:r>
        <w:rPr>
          <w:spacing w:val="-3"/>
        </w:rPr>
        <w:t xml:space="preserve"> </w:t>
      </w:r>
      <w:r>
        <w:t>and</w:t>
      </w:r>
      <w:r>
        <w:rPr>
          <w:spacing w:val="-3"/>
        </w:rPr>
        <w:t xml:space="preserve"> </w:t>
      </w:r>
      <w:r>
        <w:t>second</w:t>
      </w:r>
      <w:r>
        <w:rPr>
          <w:spacing w:val="-6"/>
        </w:rPr>
        <w:t xml:space="preserve"> </w:t>
      </w:r>
      <w:r>
        <w:t>line</w:t>
      </w:r>
      <w:r>
        <w:rPr>
          <w:spacing w:val="-3"/>
        </w:rPr>
        <w:t xml:space="preserve"> </w:t>
      </w:r>
      <w:r>
        <w:t>investigations.</w:t>
      </w:r>
      <w:r>
        <w:rPr>
          <w:spacing w:val="-4"/>
        </w:rPr>
        <w:t xml:space="preserve"> </w:t>
      </w:r>
      <w:r>
        <w:t>For</w:t>
      </w:r>
      <w:r>
        <w:rPr>
          <w:spacing w:val="-4"/>
        </w:rPr>
        <w:t xml:space="preserve"> </w:t>
      </w:r>
      <w:r>
        <w:t>details</w:t>
      </w:r>
      <w:r>
        <w:rPr>
          <w:spacing w:val="-5"/>
        </w:rPr>
        <w:t xml:space="preserve"> </w:t>
      </w:r>
      <w:r>
        <w:t>refer to Chapter 9, Recognition of physical abuse, Child protection Companion)</w:t>
      </w:r>
    </w:p>
    <w:p w14:paraId="4CE490F2" w14:textId="77777777" w:rsidR="0041147B" w:rsidRDefault="008A7BCB">
      <w:pPr>
        <w:pStyle w:val="ListParagraph"/>
        <w:numPr>
          <w:ilvl w:val="1"/>
          <w:numId w:val="4"/>
        </w:numPr>
        <w:tabs>
          <w:tab w:val="left" w:pos="940"/>
        </w:tabs>
        <w:spacing w:before="2" w:line="268" w:lineRule="exact"/>
        <w:rPr>
          <w:rFonts w:ascii="Symbol" w:hAnsi="Symbol"/>
        </w:rPr>
      </w:pPr>
      <w:r>
        <w:t>Liver</w:t>
      </w:r>
      <w:r>
        <w:rPr>
          <w:spacing w:val="-5"/>
        </w:rPr>
        <w:t xml:space="preserve"> </w:t>
      </w:r>
      <w:r>
        <w:t>function</w:t>
      </w:r>
      <w:r>
        <w:rPr>
          <w:spacing w:val="-7"/>
        </w:rPr>
        <w:t xml:space="preserve"> </w:t>
      </w:r>
      <w:r>
        <w:rPr>
          <w:spacing w:val="-2"/>
        </w:rPr>
        <w:t>tests</w:t>
      </w:r>
    </w:p>
    <w:p w14:paraId="77996C7A" w14:textId="77777777" w:rsidR="0041147B" w:rsidRDefault="008A7BCB">
      <w:pPr>
        <w:pStyle w:val="ListParagraph"/>
        <w:numPr>
          <w:ilvl w:val="1"/>
          <w:numId w:val="4"/>
        </w:numPr>
        <w:tabs>
          <w:tab w:val="left" w:pos="940"/>
        </w:tabs>
        <w:spacing w:line="268" w:lineRule="exact"/>
        <w:rPr>
          <w:rFonts w:ascii="Symbol" w:hAnsi="Symbol"/>
        </w:rPr>
      </w:pPr>
      <w:r>
        <w:rPr>
          <w:spacing w:val="-2"/>
        </w:rPr>
        <w:t>Amylase</w:t>
      </w:r>
    </w:p>
    <w:p w14:paraId="53E378FC" w14:textId="77777777" w:rsidR="0041147B" w:rsidRDefault="008A7BCB">
      <w:pPr>
        <w:pStyle w:val="ListParagraph"/>
        <w:numPr>
          <w:ilvl w:val="1"/>
          <w:numId w:val="4"/>
        </w:numPr>
        <w:tabs>
          <w:tab w:val="left" w:pos="940"/>
        </w:tabs>
        <w:spacing w:line="269" w:lineRule="exact"/>
        <w:rPr>
          <w:rFonts w:ascii="Symbol" w:hAnsi="Symbol"/>
        </w:rPr>
      </w:pPr>
      <w:r>
        <w:t>Bone</w:t>
      </w:r>
      <w:r>
        <w:rPr>
          <w:spacing w:val="-5"/>
        </w:rPr>
        <w:t xml:space="preserve"> </w:t>
      </w:r>
      <w:r>
        <w:t>chemistry</w:t>
      </w:r>
      <w:r>
        <w:rPr>
          <w:spacing w:val="-6"/>
        </w:rPr>
        <w:t xml:space="preserve"> </w:t>
      </w:r>
      <w:r>
        <w:t>and</w:t>
      </w:r>
      <w:r>
        <w:rPr>
          <w:spacing w:val="-5"/>
        </w:rPr>
        <w:t xml:space="preserve"> </w:t>
      </w:r>
      <w:r>
        <w:t>Vitamin</w:t>
      </w:r>
      <w:r>
        <w:rPr>
          <w:spacing w:val="-4"/>
        </w:rPr>
        <w:t xml:space="preserve"> D/PTH</w:t>
      </w:r>
    </w:p>
    <w:p w14:paraId="58A52E57" w14:textId="77777777" w:rsidR="0041147B" w:rsidRDefault="008A7BCB">
      <w:pPr>
        <w:pStyle w:val="ListParagraph"/>
        <w:numPr>
          <w:ilvl w:val="1"/>
          <w:numId w:val="4"/>
        </w:numPr>
        <w:tabs>
          <w:tab w:val="left" w:pos="940"/>
        </w:tabs>
        <w:spacing w:line="268" w:lineRule="exact"/>
        <w:rPr>
          <w:rFonts w:ascii="Symbol" w:hAnsi="Symbol"/>
        </w:rPr>
      </w:pPr>
      <w:r>
        <w:t>Urine</w:t>
      </w:r>
      <w:r>
        <w:rPr>
          <w:spacing w:val="-4"/>
        </w:rPr>
        <w:t xml:space="preserve"> </w:t>
      </w:r>
      <w:r>
        <w:t>and</w:t>
      </w:r>
      <w:r>
        <w:rPr>
          <w:spacing w:val="-3"/>
        </w:rPr>
        <w:t xml:space="preserve"> </w:t>
      </w:r>
      <w:r>
        <w:t>blood</w:t>
      </w:r>
      <w:r>
        <w:rPr>
          <w:spacing w:val="-5"/>
        </w:rPr>
        <w:t xml:space="preserve"> </w:t>
      </w:r>
      <w:r>
        <w:rPr>
          <w:spacing w:val="-2"/>
        </w:rPr>
        <w:t>toxicology</w:t>
      </w:r>
    </w:p>
    <w:p w14:paraId="53EFB4CB" w14:textId="77777777" w:rsidR="0041147B" w:rsidRDefault="008A7BCB">
      <w:pPr>
        <w:pStyle w:val="ListParagraph"/>
        <w:numPr>
          <w:ilvl w:val="1"/>
          <w:numId w:val="4"/>
        </w:numPr>
        <w:tabs>
          <w:tab w:val="left" w:pos="940"/>
        </w:tabs>
        <w:ind w:right="986"/>
        <w:rPr>
          <w:rFonts w:ascii="Symbol" w:hAnsi="Symbol"/>
        </w:rPr>
      </w:pPr>
      <w:r>
        <w:t>Skeletal</w:t>
      </w:r>
      <w:r>
        <w:rPr>
          <w:spacing w:val="-2"/>
        </w:rPr>
        <w:t xml:space="preserve"> </w:t>
      </w:r>
      <w:r>
        <w:t>Survey</w:t>
      </w:r>
      <w:r>
        <w:rPr>
          <w:spacing w:val="-4"/>
        </w:rPr>
        <w:t xml:space="preserve"> </w:t>
      </w:r>
      <w:r>
        <w:t>with</w:t>
      </w:r>
      <w:r>
        <w:rPr>
          <w:spacing w:val="-4"/>
        </w:rPr>
        <w:t xml:space="preserve"> </w:t>
      </w:r>
      <w:r>
        <w:t>follow</w:t>
      </w:r>
      <w:r>
        <w:rPr>
          <w:spacing w:val="-3"/>
        </w:rPr>
        <w:t xml:space="preserve"> </w:t>
      </w:r>
      <w:r>
        <w:t>up</w:t>
      </w:r>
      <w:r>
        <w:rPr>
          <w:spacing w:val="-2"/>
        </w:rPr>
        <w:t xml:space="preserve"> </w:t>
      </w:r>
      <w:r>
        <w:t>films.</w:t>
      </w:r>
      <w:r>
        <w:rPr>
          <w:spacing w:val="40"/>
        </w:rPr>
        <w:t xml:space="preserve"> </w:t>
      </w:r>
      <w:r>
        <w:t>A</w:t>
      </w:r>
      <w:r>
        <w:rPr>
          <w:spacing w:val="-4"/>
        </w:rPr>
        <w:t xml:space="preserve"> </w:t>
      </w:r>
      <w:r>
        <w:t>skeletal</w:t>
      </w:r>
      <w:r>
        <w:rPr>
          <w:spacing w:val="-2"/>
        </w:rPr>
        <w:t xml:space="preserve"> </w:t>
      </w:r>
      <w:r>
        <w:t>survey</w:t>
      </w:r>
      <w:r>
        <w:rPr>
          <w:spacing w:val="-2"/>
        </w:rPr>
        <w:t xml:space="preserve"> </w:t>
      </w:r>
      <w:r>
        <w:t>is</w:t>
      </w:r>
      <w:r>
        <w:rPr>
          <w:spacing w:val="-4"/>
        </w:rPr>
        <w:t xml:space="preserve"> </w:t>
      </w:r>
      <w:r>
        <w:t>recommended</w:t>
      </w:r>
      <w:r>
        <w:rPr>
          <w:spacing w:val="-4"/>
        </w:rPr>
        <w:t xml:space="preserve"> </w:t>
      </w:r>
      <w:r>
        <w:t>for</w:t>
      </w:r>
      <w:r>
        <w:rPr>
          <w:spacing w:val="-3"/>
        </w:rPr>
        <w:t xml:space="preserve"> </w:t>
      </w:r>
      <w:r>
        <w:t xml:space="preserve">all children under 2 years of age who are being investigated for physical abuse. </w:t>
      </w:r>
      <w:hyperlink r:id="rId26">
        <w:r>
          <w:rPr>
            <w:color w:val="0000FF"/>
            <w:u w:val="single" w:color="0000FF"/>
          </w:rPr>
          <w:t>The radiological investigation of suspected physical abuse in children | The</w:t>
        </w:r>
      </w:hyperlink>
      <w:r>
        <w:rPr>
          <w:color w:val="0000FF"/>
        </w:rPr>
        <w:t xml:space="preserve"> </w:t>
      </w:r>
      <w:hyperlink r:id="rId27">
        <w:r>
          <w:rPr>
            <w:color w:val="0000FF"/>
            <w:u w:val="single" w:color="0000FF"/>
          </w:rPr>
          <w:t>Royal College of Radiologists 2017</w:t>
        </w:r>
      </w:hyperlink>
      <w:r>
        <w:t>.</w:t>
      </w:r>
      <w:r>
        <w:rPr>
          <w:spacing w:val="80"/>
        </w:rPr>
        <w:t xml:space="preserve"> </w:t>
      </w:r>
      <w:r>
        <w:t>Follow up imaging should be taken within 11-14 days.</w:t>
      </w:r>
      <w:r>
        <w:rPr>
          <w:spacing w:val="40"/>
        </w:rPr>
        <w:t xml:space="preserve"> </w:t>
      </w:r>
      <w:r>
        <w:t xml:space="preserve">Skeletal surveys in children over the age of 2 may still be occasionally indicated and should be discussed on a </w:t>
      </w:r>
      <w:proofErr w:type="gramStart"/>
      <w:r>
        <w:t>case by case</w:t>
      </w:r>
      <w:proofErr w:type="gramEnd"/>
      <w:r>
        <w:t xml:space="preserve"> basis.</w:t>
      </w:r>
    </w:p>
    <w:p w14:paraId="2DF7ACE2" w14:textId="77777777" w:rsidR="0041147B" w:rsidRDefault="008A7BCB">
      <w:pPr>
        <w:pStyle w:val="ListParagraph"/>
        <w:numPr>
          <w:ilvl w:val="1"/>
          <w:numId w:val="4"/>
        </w:numPr>
        <w:tabs>
          <w:tab w:val="left" w:pos="940"/>
        </w:tabs>
        <w:ind w:right="1228"/>
        <w:rPr>
          <w:rFonts w:ascii="Symbol" w:hAnsi="Symbol"/>
        </w:rPr>
      </w:pPr>
      <w:r>
        <w:t>CT</w:t>
      </w:r>
      <w:r>
        <w:rPr>
          <w:spacing w:val="-29"/>
        </w:rPr>
        <w:t xml:space="preserve"> </w:t>
      </w:r>
      <w:r>
        <w:t>Head</w:t>
      </w:r>
      <w:r>
        <w:rPr>
          <w:spacing w:val="-9"/>
        </w:rPr>
        <w:t xml:space="preserve"> </w:t>
      </w:r>
      <w:r>
        <w:t>scan</w:t>
      </w:r>
      <w:r>
        <w:rPr>
          <w:spacing w:val="-16"/>
        </w:rPr>
        <w:t xml:space="preserve"> </w:t>
      </w:r>
      <w:r>
        <w:t>is</w:t>
      </w:r>
      <w:r>
        <w:rPr>
          <w:spacing w:val="-11"/>
        </w:rPr>
        <w:t xml:space="preserve"> </w:t>
      </w:r>
      <w:r>
        <w:t>recommended</w:t>
      </w:r>
      <w:r>
        <w:rPr>
          <w:spacing w:val="-10"/>
        </w:rPr>
        <w:t xml:space="preserve"> </w:t>
      </w:r>
      <w:r>
        <w:t>for</w:t>
      </w:r>
      <w:r>
        <w:rPr>
          <w:spacing w:val="-10"/>
        </w:rPr>
        <w:t xml:space="preserve"> </w:t>
      </w:r>
      <w:r>
        <w:t>all</w:t>
      </w:r>
      <w:r>
        <w:rPr>
          <w:spacing w:val="-10"/>
        </w:rPr>
        <w:t xml:space="preserve"> </w:t>
      </w:r>
      <w:r>
        <w:t>children</w:t>
      </w:r>
      <w:r>
        <w:rPr>
          <w:spacing w:val="-8"/>
        </w:rPr>
        <w:t xml:space="preserve"> </w:t>
      </w:r>
      <w:r>
        <w:t>under</w:t>
      </w:r>
      <w:r>
        <w:rPr>
          <w:spacing w:val="-10"/>
        </w:rPr>
        <w:t xml:space="preserve"> </w:t>
      </w:r>
      <w:r>
        <w:t>1</w:t>
      </w:r>
      <w:r>
        <w:rPr>
          <w:spacing w:val="-12"/>
        </w:rPr>
        <w:t xml:space="preserve"> </w:t>
      </w:r>
      <w:r>
        <w:t>years</w:t>
      </w:r>
      <w:r>
        <w:rPr>
          <w:spacing w:val="-12"/>
        </w:rPr>
        <w:t xml:space="preserve"> </w:t>
      </w:r>
      <w:r>
        <w:t>of</w:t>
      </w:r>
      <w:r>
        <w:rPr>
          <w:spacing w:val="-11"/>
        </w:rPr>
        <w:t xml:space="preserve"> </w:t>
      </w:r>
      <w:r>
        <w:t>age</w:t>
      </w:r>
      <w:r>
        <w:rPr>
          <w:spacing w:val="-12"/>
        </w:rPr>
        <w:t xml:space="preserve"> </w:t>
      </w:r>
      <w:r>
        <w:t>who</w:t>
      </w:r>
      <w:r>
        <w:rPr>
          <w:spacing w:val="-10"/>
        </w:rPr>
        <w:t xml:space="preserve"> </w:t>
      </w:r>
      <w:r>
        <w:t>are being investigated for physical abuse. Children over 1 who have external evidence of head trauma and/or abnormal neurological symptoms or signs should also have a CT head.</w:t>
      </w:r>
    </w:p>
    <w:p w14:paraId="11B02B7A" w14:textId="77777777" w:rsidR="0041147B" w:rsidRDefault="008A7BCB">
      <w:pPr>
        <w:pStyle w:val="ListParagraph"/>
        <w:numPr>
          <w:ilvl w:val="1"/>
          <w:numId w:val="4"/>
        </w:numPr>
        <w:tabs>
          <w:tab w:val="left" w:pos="940"/>
        </w:tabs>
        <w:spacing w:line="267" w:lineRule="exact"/>
        <w:rPr>
          <w:rFonts w:ascii="Symbol" w:hAnsi="Symbol"/>
        </w:rPr>
      </w:pPr>
      <w:r>
        <w:t>MRI</w:t>
      </w:r>
      <w:r>
        <w:rPr>
          <w:spacing w:val="-3"/>
        </w:rPr>
        <w:t xml:space="preserve"> </w:t>
      </w:r>
      <w:r>
        <w:t>Brain</w:t>
      </w:r>
      <w:r>
        <w:rPr>
          <w:spacing w:val="-4"/>
        </w:rPr>
        <w:t xml:space="preserve"> </w:t>
      </w:r>
      <w:r>
        <w:t>and</w:t>
      </w:r>
      <w:r>
        <w:rPr>
          <w:spacing w:val="-6"/>
        </w:rPr>
        <w:t xml:space="preserve"> </w:t>
      </w:r>
      <w:r>
        <w:t>Spinal</w:t>
      </w:r>
      <w:r>
        <w:rPr>
          <w:spacing w:val="-4"/>
        </w:rPr>
        <w:t xml:space="preserve"> </w:t>
      </w:r>
      <w:r>
        <w:rPr>
          <w:spacing w:val="-2"/>
        </w:rPr>
        <w:t>cord.</w:t>
      </w:r>
    </w:p>
    <w:p w14:paraId="2E80A4D6" w14:textId="77777777" w:rsidR="0041147B" w:rsidRDefault="008A7BCB">
      <w:pPr>
        <w:pStyle w:val="ListParagraph"/>
        <w:numPr>
          <w:ilvl w:val="1"/>
          <w:numId w:val="4"/>
        </w:numPr>
        <w:tabs>
          <w:tab w:val="left" w:pos="940"/>
          <w:tab w:val="left" w:pos="1002"/>
        </w:tabs>
        <w:spacing w:line="237" w:lineRule="auto"/>
        <w:ind w:right="1550"/>
        <w:rPr>
          <w:rFonts w:ascii="Symbol" w:hAnsi="Symbol"/>
        </w:rPr>
      </w:pPr>
      <w:r>
        <w:rPr>
          <w:rFonts w:ascii="Times New Roman" w:hAnsi="Times New Roman"/>
        </w:rPr>
        <w:tab/>
      </w:r>
      <w:r>
        <w:t>In</w:t>
      </w:r>
      <w:r>
        <w:rPr>
          <w:spacing w:val="-6"/>
        </w:rPr>
        <w:t xml:space="preserve"> </w:t>
      </w:r>
      <w:r>
        <w:t>children</w:t>
      </w:r>
      <w:r>
        <w:rPr>
          <w:spacing w:val="-4"/>
        </w:rPr>
        <w:t xml:space="preserve"> </w:t>
      </w:r>
      <w:r>
        <w:t>with</w:t>
      </w:r>
      <w:r>
        <w:rPr>
          <w:spacing w:val="-4"/>
        </w:rPr>
        <w:t xml:space="preserve"> </w:t>
      </w:r>
      <w:r>
        <w:t>suspected</w:t>
      </w:r>
      <w:r>
        <w:rPr>
          <w:spacing w:val="-4"/>
        </w:rPr>
        <w:t xml:space="preserve"> </w:t>
      </w:r>
      <w:r>
        <w:t>abusive</w:t>
      </w:r>
      <w:r>
        <w:rPr>
          <w:spacing w:val="-4"/>
        </w:rPr>
        <w:t xml:space="preserve"> </w:t>
      </w:r>
      <w:r>
        <w:t>abdominal</w:t>
      </w:r>
      <w:r>
        <w:rPr>
          <w:spacing w:val="-4"/>
        </w:rPr>
        <w:t xml:space="preserve"> </w:t>
      </w:r>
      <w:r>
        <w:t>injury</w:t>
      </w:r>
      <w:r>
        <w:rPr>
          <w:spacing w:val="-3"/>
        </w:rPr>
        <w:t xml:space="preserve"> </w:t>
      </w:r>
      <w:r>
        <w:t>consider</w:t>
      </w:r>
      <w:r>
        <w:rPr>
          <w:spacing w:val="-3"/>
        </w:rPr>
        <w:t xml:space="preserve"> </w:t>
      </w:r>
      <w:r>
        <w:t>a</w:t>
      </w:r>
      <w:r>
        <w:rPr>
          <w:spacing w:val="-6"/>
        </w:rPr>
        <w:t xml:space="preserve"> </w:t>
      </w:r>
      <w:r>
        <w:t xml:space="preserve">contrast abdominal </w:t>
      </w:r>
      <w:proofErr w:type="gramStart"/>
      <w:r>
        <w:t>CT Scan</w:t>
      </w:r>
      <w:proofErr w:type="gramEnd"/>
      <w:r>
        <w:t>.</w:t>
      </w:r>
    </w:p>
    <w:p w14:paraId="18408474" w14:textId="77777777" w:rsidR="0041147B" w:rsidRDefault="008A7BCB">
      <w:pPr>
        <w:pStyle w:val="ListParagraph"/>
        <w:numPr>
          <w:ilvl w:val="1"/>
          <w:numId w:val="4"/>
        </w:numPr>
        <w:tabs>
          <w:tab w:val="left" w:pos="940"/>
        </w:tabs>
        <w:ind w:right="995"/>
        <w:rPr>
          <w:rFonts w:ascii="Symbol" w:hAnsi="Symbol"/>
        </w:rPr>
      </w:pPr>
      <w:r>
        <w:t>Ophthalmology examination. This</w:t>
      </w:r>
      <w:r>
        <w:rPr>
          <w:spacing w:val="-10"/>
        </w:rPr>
        <w:t xml:space="preserve"> </w:t>
      </w:r>
      <w:r>
        <w:t>should be performed where possible within 24</w:t>
      </w:r>
      <w:r>
        <w:rPr>
          <w:spacing w:val="-2"/>
        </w:rPr>
        <w:t xml:space="preserve"> </w:t>
      </w:r>
      <w:r>
        <w:t>hours</w:t>
      </w:r>
      <w:r>
        <w:rPr>
          <w:spacing w:val="-4"/>
        </w:rPr>
        <w:t xml:space="preserve"> </w:t>
      </w:r>
      <w:r>
        <w:t>if</w:t>
      </w:r>
      <w:r>
        <w:rPr>
          <w:spacing w:val="-3"/>
        </w:rPr>
        <w:t xml:space="preserve"> </w:t>
      </w:r>
      <w:r>
        <w:t>there</w:t>
      </w:r>
      <w:r>
        <w:rPr>
          <w:spacing w:val="-2"/>
        </w:rPr>
        <w:t xml:space="preserve"> </w:t>
      </w:r>
      <w:r>
        <w:t>are</w:t>
      </w:r>
      <w:r>
        <w:rPr>
          <w:spacing w:val="-2"/>
        </w:rPr>
        <w:t xml:space="preserve"> </w:t>
      </w:r>
      <w:r>
        <w:t>concerns</w:t>
      </w:r>
      <w:r>
        <w:rPr>
          <w:spacing w:val="-2"/>
        </w:rPr>
        <w:t xml:space="preserve"> </w:t>
      </w:r>
      <w:r>
        <w:t>about Non</w:t>
      </w:r>
      <w:r>
        <w:rPr>
          <w:spacing w:val="-4"/>
        </w:rPr>
        <w:t xml:space="preserve"> </w:t>
      </w:r>
      <w:r>
        <w:t>accidental</w:t>
      </w:r>
      <w:r>
        <w:rPr>
          <w:spacing w:val="-3"/>
        </w:rPr>
        <w:t xml:space="preserve"> </w:t>
      </w:r>
      <w:r>
        <w:t>Head</w:t>
      </w:r>
      <w:r>
        <w:rPr>
          <w:spacing w:val="-2"/>
        </w:rPr>
        <w:t xml:space="preserve"> </w:t>
      </w:r>
      <w:r>
        <w:t>injury</w:t>
      </w:r>
      <w:r>
        <w:rPr>
          <w:spacing w:val="-4"/>
        </w:rPr>
        <w:t xml:space="preserve"> </w:t>
      </w:r>
      <w:r>
        <w:t>and</w:t>
      </w:r>
      <w:r>
        <w:rPr>
          <w:spacing w:val="-2"/>
        </w:rPr>
        <w:t xml:space="preserve"> </w:t>
      </w:r>
      <w:r>
        <w:t>if</w:t>
      </w:r>
      <w:r>
        <w:rPr>
          <w:spacing w:val="-3"/>
        </w:rPr>
        <w:t xml:space="preserve"> </w:t>
      </w:r>
      <w:r>
        <w:t>severe physical abuse is suspected under 2 years of age.</w:t>
      </w:r>
    </w:p>
    <w:p w14:paraId="7E262064" w14:textId="77777777" w:rsidR="0041147B" w:rsidRDefault="0041147B">
      <w:pPr>
        <w:pStyle w:val="BodyText"/>
        <w:rPr>
          <w:sz w:val="24"/>
        </w:rPr>
      </w:pPr>
    </w:p>
    <w:p w14:paraId="17B59CC2" w14:textId="77777777" w:rsidR="0041147B" w:rsidRDefault="0041147B">
      <w:pPr>
        <w:pStyle w:val="BodyText"/>
        <w:spacing w:before="9"/>
        <w:rPr>
          <w:sz w:val="19"/>
        </w:rPr>
      </w:pPr>
    </w:p>
    <w:p w14:paraId="2D4B7ED7" w14:textId="77777777" w:rsidR="0041147B" w:rsidRPr="00D7284C" w:rsidRDefault="008A7BCB">
      <w:pPr>
        <w:pStyle w:val="Heading3"/>
        <w:numPr>
          <w:ilvl w:val="0"/>
          <w:numId w:val="4"/>
        </w:numPr>
        <w:tabs>
          <w:tab w:val="left" w:pos="938"/>
        </w:tabs>
        <w:spacing w:before="1" w:line="252" w:lineRule="exact"/>
        <w:ind w:left="938" w:hanging="358"/>
      </w:pPr>
      <w:r>
        <w:rPr>
          <w:u w:val="single"/>
        </w:rPr>
        <w:t>Peer</w:t>
      </w:r>
      <w:r>
        <w:rPr>
          <w:spacing w:val="-2"/>
          <w:u w:val="single"/>
        </w:rPr>
        <w:t xml:space="preserve"> Review,</w:t>
      </w:r>
    </w:p>
    <w:p w14:paraId="1DE32F40" w14:textId="77777777" w:rsidR="00306464" w:rsidRDefault="00306464">
      <w:pPr>
        <w:pStyle w:val="Heading3"/>
        <w:numPr>
          <w:ilvl w:val="0"/>
          <w:numId w:val="4"/>
        </w:numPr>
        <w:tabs>
          <w:tab w:val="left" w:pos="938"/>
        </w:tabs>
        <w:spacing w:before="1" w:line="252" w:lineRule="exact"/>
        <w:ind w:left="938" w:hanging="358"/>
      </w:pPr>
    </w:p>
    <w:p w14:paraId="444DD912" w14:textId="77777777" w:rsidR="0041147B" w:rsidRDefault="008A7BCB">
      <w:pPr>
        <w:pStyle w:val="BodyText"/>
        <w:ind w:left="940" w:right="1040"/>
      </w:pPr>
      <w:r>
        <w:t>All health services that undertake Child Protection Medical Examinations must</w:t>
      </w:r>
      <w:r>
        <w:rPr>
          <w:spacing w:val="-4"/>
        </w:rPr>
        <w:t xml:space="preserve"> </w:t>
      </w:r>
      <w:r>
        <w:t>have</w:t>
      </w:r>
      <w:r>
        <w:rPr>
          <w:spacing w:val="-5"/>
        </w:rPr>
        <w:t xml:space="preserve"> </w:t>
      </w:r>
      <w:r>
        <w:t>an</w:t>
      </w:r>
      <w:r>
        <w:rPr>
          <w:spacing w:val="-3"/>
        </w:rPr>
        <w:t xml:space="preserve"> </w:t>
      </w:r>
      <w:r>
        <w:t>effective</w:t>
      </w:r>
      <w:r>
        <w:rPr>
          <w:spacing w:val="-3"/>
        </w:rPr>
        <w:t xml:space="preserve"> </w:t>
      </w:r>
      <w:r>
        <w:t>Peer</w:t>
      </w:r>
      <w:r>
        <w:rPr>
          <w:spacing w:val="-4"/>
        </w:rPr>
        <w:t xml:space="preserve"> </w:t>
      </w:r>
      <w:r>
        <w:t>review</w:t>
      </w:r>
      <w:r>
        <w:rPr>
          <w:spacing w:val="-4"/>
        </w:rPr>
        <w:t xml:space="preserve"> </w:t>
      </w:r>
      <w:r>
        <w:t>process</w:t>
      </w:r>
      <w:r>
        <w:rPr>
          <w:spacing w:val="-2"/>
        </w:rPr>
        <w:t xml:space="preserve"> </w:t>
      </w:r>
      <w:r>
        <w:t>in place</w:t>
      </w:r>
      <w:r>
        <w:rPr>
          <w:spacing w:val="-3"/>
        </w:rPr>
        <w:t xml:space="preserve"> </w:t>
      </w:r>
      <w:r>
        <w:t>in</w:t>
      </w:r>
      <w:r>
        <w:rPr>
          <w:spacing w:val="-3"/>
        </w:rPr>
        <w:t xml:space="preserve"> </w:t>
      </w:r>
      <w:r>
        <w:t>keeping</w:t>
      </w:r>
      <w:r>
        <w:rPr>
          <w:spacing w:val="-3"/>
        </w:rPr>
        <w:t xml:space="preserve"> </w:t>
      </w:r>
      <w:r>
        <w:t>with</w:t>
      </w:r>
      <w:r>
        <w:rPr>
          <w:spacing w:val="-5"/>
        </w:rPr>
        <w:t xml:space="preserve"> </w:t>
      </w:r>
      <w:r>
        <w:t>national guidance. It is good practice that all doctors who undertake child protection medical examinations regularly attend Peer Review. This should include a mechanism to obtain feedback form local legal services or senior social workers regarding the child protection medical reports.</w:t>
      </w:r>
    </w:p>
    <w:p w14:paraId="798D4EA5" w14:textId="77777777" w:rsidR="0041147B" w:rsidRDefault="0041147B">
      <w:pPr>
        <w:sectPr w:rsidR="0041147B">
          <w:pgSz w:w="11910" w:h="16840"/>
          <w:pgMar w:top="1340" w:right="840" w:bottom="1240" w:left="1580" w:header="0" w:footer="1049" w:gutter="0"/>
          <w:cols w:space="720"/>
        </w:sectPr>
      </w:pPr>
    </w:p>
    <w:p w14:paraId="3D0EF83E" w14:textId="77777777" w:rsidR="0041147B" w:rsidRDefault="008A7BCB">
      <w:pPr>
        <w:pStyle w:val="Heading1"/>
        <w:rPr>
          <w:u w:val="none"/>
        </w:rPr>
      </w:pPr>
      <w:r>
        <w:lastRenderedPageBreak/>
        <w:t>Appendix</w:t>
      </w:r>
      <w:r>
        <w:rPr>
          <w:spacing w:val="-9"/>
        </w:rPr>
        <w:t xml:space="preserve"> </w:t>
      </w:r>
      <w:r>
        <w:t>1.</w:t>
      </w:r>
      <w:r>
        <w:rPr>
          <w:spacing w:val="-6"/>
        </w:rPr>
        <w:t xml:space="preserve"> </w:t>
      </w:r>
      <w:r>
        <w:t>Medical</w:t>
      </w:r>
      <w:r>
        <w:rPr>
          <w:spacing w:val="-3"/>
        </w:rPr>
        <w:t xml:space="preserve"> </w:t>
      </w:r>
      <w:r>
        <w:rPr>
          <w:spacing w:val="-2"/>
        </w:rPr>
        <w:t>advice:</w:t>
      </w:r>
    </w:p>
    <w:p w14:paraId="0256365F" w14:textId="77777777" w:rsidR="0041147B" w:rsidRDefault="0041147B">
      <w:pPr>
        <w:pStyle w:val="BodyText"/>
        <w:spacing w:before="1"/>
        <w:rPr>
          <w:b/>
          <w:sz w:val="16"/>
        </w:rPr>
      </w:pPr>
    </w:p>
    <w:p w14:paraId="407097CE" w14:textId="77777777" w:rsidR="0041147B" w:rsidRDefault="008A7BCB">
      <w:pPr>
        <w:spacing w:before="93"/>
        <w:ind w:left="220" w:right="964"/>
        <w:rPr>
          <w:sz w:val="24"/>
        </w:rPr>
      </w:pPr>
      <w:r>
        <w:rPr>
          <w:b/>
          <w:sz w:val="24"/>
          <w:u w:val="single"/>
        </w:rPr>
        <w:t>If urgent medical care is required</w:t>
      </w:r>
      <w:r>
        <w:rPr>
          <w:sz w:val="24"/>
          <w:u w:val="single"/>
        </w:rPr>
        <w:t>:</w:t>
      </w:r>
      <w:r>
        <w:rPr>
          <w:sz w:val="24"/>
        </w:rPr>
        <w:t xml:space="preserve"> contact Emergency Department (ED) of the child’s nearest hospital (discuss directly with Attending Consultant </w:t>
      </w:r>
      <w:proofErr w:type="spellStart"/>
      <w:r>
        <w:rPr>
          <w:sz w:val="24"/>
        </w:rPr>
        <w:t>Paediatrician</w:t>
      </w:r>
      <w:proofErr w:type="spellEnd"/>
      <w:r>
        <w:rPr>
          <w:spacing w:val="-3"/>
          <w:sz w:val="24"/>
        </w:rPr>
        <w:t xml:space="preserve"> </w:t>
      </w:r>
      <w:r>
        <w:rPr>
          <w:sz w:val="24"/>
        </w:rPr>
        <w:t>during working</w:t>
      </w:r>
      <w:r>
        <w:rPr>
          <w:spacing w:val="-3"/>
          <w:sz w:val="24"/>
        </w:rPr>
        <w:t xml:space="preserve"> </w:t>
      </w:r>
      <w:r>
        <w:rPr>
          <w:sz w:val="24"/>
        </w:rPr>
        <w:t>hours</w:t>
      </w:r>
      <w:r>
        <w:rPr>
          <w:spacing w:val="-4"/>
          <w:sz w:val="24"/>
        </w:rPr>
        <w:t xml:space="preserve"> </w:t>
      </w:r>
      <w:r>
        <w:rPr>
          <w:sz w:val="24"/>
        </w:rPr>
        <w:t>(09:00</w:t>
      </w:r>
      <w:r>
        <w:rPr>
          <w:spacing w:val="-6"/>
          <w:sz w:val="24"/>
        </w:rPr>
        <w:t xml:space="preserve"> </w:t>
      </w:r>
      <w:r>
        <w:rPr>
          <w:sz w:val="24"/>
        </w:rPr>
        <w:t>to</w:t>
      </w:r>
      <w:r>
        <w:rPr>
          <w:spacing w:val="-6"/>
          <w:sz w:val="24"/>
        </w:rPr>
        <w:t xml:space="preserve"> </w:t>
      </w:r>
      <w:r>
        <w:rPr>
          <w:sz w:val="24"/>
        </w:rPr>
        <w:t>17:00)</w:t>
      </w:r>
      <w:r>
        <w:rPr>
          <w:spacing w:val="-4"/>
          <w:sz w:val="24"/>
        </w:rPr>
        <w:t xml:space="preserve"> </w:t>
      </w:r>
      <w:r>
        <w:rPr>
          <w:sz w:val="24"/>
        </w:rPr>
        <w:t>and</w:t>
      </w:r>
      <w:r>
        <w:rPr>
          <w:spacing w:val="-4"/>
          <w:sz w:val="24"/>
        </w:rPr>
        <w:t xml:space="preserve"> </w:t>
      </w:r>
      <w:r>
        <w:rPr>
          <w:sz w:val="24"/>
        </w:rPr>
        <w:t>On</w:t>
      </w:r>
      <w:r>
        <w:rPr>
          <w:spacing w:val="-4"/>
          <w:sz w:val="24"/>
        </w:rPr>
        <w:t xml:space="preserve"> </w:t>
      </w:r>
      <w:r>
        <w:rPr>
          <w:sz w:val="24"/>
        </w:rPr>
        <w:t>Call</w:t>
      </w:r>
      <w:r>
        <w:rPr>
          <w:spacing w:val="-5"/>
          <w:sz w:val="24"/>
        </w:rPr>
        <w:t xml:space="preserve"> </w:t>
      </w:r>
      <w:proofErr w:type="spellStart"/>
      <w:r>
        <w:rPr>
          <w:sz w:val="24"/>
        </w:rPr>
        <w:t>Paediatrician</w:t>
      </w:r>
      <w:proofErr w:type="spellEnd"/>
      <w:r>
        <w:rPr>
          <w:sz w:val="24"/>
        </w:rPr>
        <w:t xml:space="preserve"> out of hours)</w:t>
      </w:r>
    </w:p>
    <w:p w14:paraId="3A7C83A5" w14:textId="77777777" w:rsidR="0041147B" w:rsidRDefault="0041147B">
      <w:pPr>
        <w:pStyle w:val="BodyText"/>
        <w:rPr>
          <w:sz w:val="24"/>
        </w:rPr>
      </w:pPr>
    </w:p>
    <w:p w14:paraId="55D31832" w14:textId="77777777" w:rsidR="0041147B" w:rsidRDefault="008A7BCB">
      <w:pPr>
        <w:pStyle w:val="Heading2"/>
        <w:rPr>
          <w:u w:val="none"/>
        </w:rPr>
      </w:pPr>
      <w:r>
        <w:t>For</w:t>
      </w:r>
      <w:r>
        <w:rPr>
          <w:spacing w:val="-3"/>
        </w:rPr>
        <w:t xml:space="preserve"> </w:t>
      </w:r>
      <w:r>
        <w:t>all</w:t>
      </w:r>
      <w:r>
        <w:rPr>
          <w:spacing w:val="-3"/>
        </w:rPr>
        <w:t xml:space="preserve"> </w:t>
      </w:r>
      <w:r>
        <w:t>other</w:t>
      </w:r>
      <w:r>
        <w:rPr>
          <w:spacing w:val="-3"/>
        </w:rPr>
        <w:t xml:space="preserve"> </w:t>
      </w:r>
      <w:r>
        <w:t>Child</w:t>
      </w:r>
      <w:r>
        <w:rPr>
          <w:spacing w:val="-6"/>
        </w:rPr>
        <w:t xml:space="preserve"> </w:t>
      </w:r>
      <w:r>
        <w:t>Protection</w:t>
      </w:r>
      <w:r>
        <w:rPr>
          <w:spacing w:val="-3"/>
        </w:rPr>
        <w:t xml:space="preserve"> </w:t>
      </w:r>
      <w:r>
        <w:t>Medical</w:t>
      </w:r>
      <w:r>
        <w:rPr>
          <w:spacing w:val="-5"/>
        </w:rPr>
        <w:t xml:space="preserve"> </w:t>
      </w:r>
      <w:r>
        <w:rPr>
          <w:spacing w:val="-2"/>
        </w:rPr>
        <w:t>Examinations</w:t>
      </w:r>
      <w:r>
        <w:rPr>
          <w:spacing w:val="-2"/>
          <w:u w:val="none"/>
        </w:rPr>
        <w:t>:</w:t>
      </w:r>
    </w:p>
    <w:p w14:paraId="1E542C67" w14:textId="77777777" w:rsidR="0041147B" w:rsidRDefault="008A7BCB">
      <w:pPr>
        <w:ind w:left="220" w:right="1017"/>
        <w:rPr>
          <w:b/>
          <w:sz w:val="24"/>
        </w:rPr>
      </w:pPr>
      <w:r>
        <w:rPr>
          <w:b/>
          <w:sz w:val="24"/>
        </w:rPr>
        <w:t xml:space="preserve">Monday to Friday 09:00 to 17:00 </w:t>
      </w:r>
      <w:r>
        <w:rPr>
          <w:sz w:val="24"/>
        </w:rPr>
        <w:t xml:space="preserve">– Contact Community </w:t>
      </w:r>
      <w:proofErr w:type="spellStart"/>
      <w:r>
        <w:rPr>
          <w:sz w:val="24"/>
        </w:rPr>
        <w:t>Paediatric</w:t>
      </w:r>
      <w:proofErr w:type="spellEnd"/>
      <w:r>
        <w:rPr>
          <w:sz w:val="24"/>
        </w:rPr>
        <w:t xml:space="preserve"> Team CFHS</w:t>
      </w:r>
      <w:r>
        <w:rPr>
          <w:spacing w:val="-3"/>
          <w:sz w:val="24"/>
        </w:rPr>
        <w:t xml:space="preserve"> </w:t>
      </w:r>
      <w:r>
        <w:rPr>
          <w:sz w:val="24"/>
        </w:rPr>
        <w:t>as</w:t>
      </w:r>
      <w:r>
        <w:rPr>
          <w:spacing w:val="-3"/>
          <w:sz w:val="24"/>
        </w:rPr>
        <w:t xml:space="preserve"> </w:t>
      </w:r>
      <w:r>
        <w:rPr>
          <w:sz w:val="24"/>
        </w:rPr>
        <w:t>below,</w:t>
      </w:r>
      <w:r>
        <w:rPr>
          <w:spacing w:val="-5"/>
          <w:sz w:val="24"/>
        </w:rPr>
        <w:t xml:space="preserve"> </w:t>
      </w:r>
      <w:r>
        <w:rPr>
          <w:b/>
          <w:sz w:val="24"/>
        </w:rPr>
        <w:t>(except</w:t>
      </w:r>
      <w:r>
        <w:rPr>
          <w:b/>
          <w:spacing w:val="-4"/>
          <w:sz w:val="24"/>
        </w:rPr>
        <w:t xml:space="preserve"> </w:t>
      </w:r>
      <w:r>
        <w:rPr>
          <w:b/>
          <w:sz w:val="24"/>
        </w:rPr>
        <w:t>Epsom</w:t>
      </w:r>
      <w:r>
        <w:rPr>
          <w:b/>
          <w:spacing w:val="-3"/>
          <w:sz w:val="24"/>
        </w:rPr>
        <w:t xml:space="preserve"> </w:t>
      </w:r>
      <w:r>
        <w:rPr>
          <w:b/>
          <w:sz w:val="24"/>
        </w:rPr>
        <w:t>area</w:t>
      </w:r>
      <w:r>
        <w:rPr>
          <w:b/>
          <w:spacing w:val="-3"/>
          <w:sz w:val="24"/>
        </w:rPr>
        <w:t xml:space="preserve"> </w:t>
      </w:r>
      <w:r>
        <w:rPr>
          <w:b/>
          <w:sz w:val="24"/>
        </w:rPr>
        <w:t>which</w:t>
      </w:r>
      <w:r>
        <w:rPr>
          <w:b/>
          <w:spacing w:val="-6"/>
          <w:sz w:val="24"/>
        </w:rPr>
        <w:t xml:space="preserve"> </w:t>
      </w:r>
      <w:r>
        <w:rPr>
          <w:b/>
          <w:sz w:val="24"/>
        </w:rPr>
        <w:t>is</w:t>
      </w:r>
      <w:r>
        <w:rPr>
          <w:b/>
          <w:spacing w:val="-3"/>
          <w:sz w:val="24"/>
        </w:rPr>
        <w:t xml:space="preserve"> </w:t>
      </w:r>
      <w:r>
        <w:rPr>
          <w:b/>
          <w:sz w:val="24"/>
        </w:rPr>
        <w:t>covered</w:t>
      </w:r>
      <w:r>
        <w:rPr>
          <w:b/>
          <w:spacing w:val="-3"/>
          <w:sz w:val="24"/>
        </w:rPr>
        <w:t xml:space="preserve"> </w:t>
      </w:r>
      <w:r>
        <w:rPr>
          <w:b/>
          <w:sz w:val="24"/>
        </w:rPr>
        <w:t>by</w:t>
      </w:r>
      <w:r>
        <w:rPr>
          <w:b/>
          <w:spacing w:val="-3"/>
          <w:sz w:val="24"/>
        </w:rPr>
        <w:t xml:space="preserve"> </w:t>
      </w:r>
      <w:r>
        <w:rPr>
          <w:b/>
          <w:sz w:val="24"/>
        </w:rPr>
        <w:t>Epsom</w:t>
      </w:r>
      <w:r>
        <w:rPr>
          <w:b/>
          <w:spacing w:val="-3"/>
          <w:sz w:val="24"/>
        </w:rPr>
        <w:t xml:space="preserve"> </w:t>
      </w:r>
      <w:r>
        <w:rPr>
          <w:b/>
          <w:sz w:val="24"/>
        </w:rPr>
        <w:t>General Hospital- see below).</w:t>
      </w:r>
    </w:p>
    <w:p w14:paraId="1E383706" w14:textId="77777777" w:rsidR="0041147B" w:rsidRDefault="0041147B">
      <w:pPr>
        <w:pStyle w:val="BodyText"/>
        <w:spacing w:before="11"/>
        <w:rPr>
          <w:b/>
          <w:sz w:val="23"/>
        </w:rPr>
      </w:pPr>
    </w:p>
    <w:tbl>
      <w:tblPr>
        <w:tblW w:w="0" w:type="auto"/>
        <w:tblInd w:w="22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3620"/>
        <w:gridCol w:w="2552"/>
        <w:gridCol w:w="2977"/>
      </w:tblGrid>
      <w:tr w:rsidR="0041147B" w14:paraId="7E056F57" w14:textId="77777777">
        <w:trPr>
          <w:trHeight w:val="558"/>
        </w:trPr>
        <w:tc>
          <w:tcPr>
            <w:tcW w:w="3620" w:type="dxa"/>
            <w:shd w:val="clear" w:color="auto" w:fill="DDDDDD"/>
          </w:tcPr>
          <w:p w14:paraId="6DA39F38" w14:textId="77777777" w:rsidR="0041147B" w:rsidRDefault="008A7BCB">
            <w:pPr>
              <w:pStyle w:val="TableParagraph"/>
              <w:spacing w:before="141"/>
              <w:ind w:left="74"/>
              <w:rPr>
                <w:sz w:val="24"/>
              </w:rPr>
            </w:pPr>
            <w:r>
              <w:rPr>
                <w:color w:val="212121"/>
                <w:spacing w:val="-4"/>
                <w:sz w:val="24"/>
              </w:rPr>
              <w:t>Area</w:t>
            </w:r>
          </w:p>
        </w:tc>
        <w:tc>
          <w:tcPr>
            <w:tcW w:w="2552" w:type="dxa"/>
            <w:shd w:val="clear" w:color="auto" w:fill="DDDDDD"/>
          </w:tcPr>
          <w:p w14:paraId="39201078" w14:textId="77777777" w:rsidR="0041147B" w:rsidRDefault="008A7BCB">
            <w:pPr>
              <w:pStyle w:val="TableParagraph"/>
              <w:spacing w:before="141"/>
              <w:ind w:left="73"/>
              <w:rPr>
                <w:sz w:val="24"/>
              </w:rPr>
            </w:pPr>
            <w:r>
              <w:rPr>
                <w:color w:val="212121"/>
                <w:sz w:val="24"/>
              </w:rPr>
              <w:t>Telephone</w:t>
            </w:r>
            <w:r>
              <w:rPr>
                <w:color w:val="212121"/>
                <w:spacing w:val="-6"/>
                <w:sz w:val="24"/>
              </w:rPr>
              <w:t xml:space="preserve"> </w:t>
            </w:r>
            <w:r>
              <w:rPr>
                <w:color w:val="212121"/>
                <w:spacing w:val="-2"/>
                <w:sz w:val="24"/>
              </w:rPr>
              <w:t>number</w:t>
            </w:r>
          </w:p>
        </w:tc>
        <w:tc>
          <w:tcPr>
            <w:tcW w:w="2977" w:type="dxa"/>
            <w:shd w:val="clear" w:color="auto" w:fill="DDDDDD"/>
          </w:tcPr>
          <w:p w14:paraId="1E249F71" w14:textId="77777777" w:rsidR="0041147B" w:rsidRDefault="008A7BCB">
            <w:pPr>
              <w:pStyle w:val="TableParagraph"/>
              <w:spacing w:before="141"/>
              <w:ind w:left="75"/>
              <w:rPr>
                <w:sz w:val="24"/>
              </w:rPr>
            </w:pPr>
            <w:r>
              <w:rPr>
                <w:color w:val="212121"/>
                <w:spacing w:val="-2"/>
                <w:sz w:val="24"/>
              </w:rPr>
              <w:t>Address</w:t>
            </w:r>
          </w:p>
        </w:tc>
      </w:tr>
      <w:tr w:rsidR="0041147B" w14:paraId="214B9B99" w14:textId="77777777" w:rsidTr="3882E78A">
        <w:trPr>
          <w:trHeight w:val="3914"/>
        </w:trPr>
        <w:tc>
          <w:tcPr>
            <w:tcW w:w="3620" w:type="dxa"/>
            <w:shd w:val="clear" w:color="auto" w:fill="F5F5F5"/>
          </w:tcPr>
          <w:p w14:paraId="14C71EA0" w14:textId="77777777" w:rsidR="0041147B" w:rsidRDefault="0041147B">
            <w:pPr>
              <w:pStyle w:val="TableParagraph"/>
              <w:ind w:left="0"/>
              <w:rPr>
                <w:b/>
                <w:sz w:val="26"/>
              </w:rPr>
            </w:pPr>
          </w:p>
          <w:p w14:paraId="35EE99AC" w14:textId="77777777" w:rsidR="0041147B" w:rsidRDefault="0041147B">
            <w:pPr>
              <w:pStyle w:val="TableParagraph"/>
              <w:ind w:left="0"/>
              <w:rPr>
                <w:b/>
                <w:sz w:val="26"/>
              </w:rPr>
            </w:pPr>
          </w:p>
          <w:p w14:paraId="1D8A2225" w14:textId="77777777" w:rsidR="0041147B" w:rsidRDefault="0041147B">
            <w:pPr>
              <w:pStyle w:val="TableParagraph"/>
              <w:spacing w:before="4"/>
              <w:ind w:left="0"/>
              <w:rPr>
                <w:b/>
                <w:sz w:val="20"/>
              </w:rPr>
            </w:pPr>
          </w:p>
          <w:p w14:paraId="574CA3EE" w14:textId="77777777" w:rsidR="0041147B" w:rsidRDefault="008A7BCB">
            <w:pPr>
              <w:pStyle w:val="TableParagraph"/>
              <w:ind w:left="74"/>
              <w:rPr>
                <w:b/>
                <w:sz w:val="24"/>
              </w:rPr>
            </w:pPr>
            <w:r>
              <w:rPr>
                <w:sz w:val="24"/>
              </w:rPr>
              <w:t>Community</w:t>
            </w:r>
            <w:r>
              <w:rPr>
                <w:spacing w:val="-17"/>
                <w:sz w:val="24"/>
              </w:rPr>
              <w:t xml:space="preserve"> </w:t>
            </w:r>
            <w:proofErr w:type="spellStart"/>
            <w:r>
              <w:rPr>
                <w:sz w:val="24"/>
              </w:rPr>
              <w:t>Paediatric</w:t>
            </w:r>
            <w:proofErr w:type="spellEnd"/>
            <w:r>
              <w:rPr>
                <w:spacing w:val="-17"/>
                <w:sz w:val="24"/>
              </w:rPr>
              <w:t xml:space="preserve"> </w:t>
            </w:r>
            <w:r>
              <w:rPr>
                <w:sz w:val="24"/>
              </w:rPr>
              <w:t xml:space="preserve">Medicals </w:t>
            </w:r>
            <w:r>
              <w:rPr>
                <w:b/>
                <w:color w:val="212121"/>
                <w:sz w:val="24"/>
              </w:rPr>
              <w:t xml:space="preserve">CFHS covering all of Surrey (aside from area covered by </w:t>
            </w:r>
            <w:r>
              <w:rPr>
                <w:b/>
                <w:color w:val="212121"/>
                <w:spacing w:val="-2"/>
                <w:sz w:val="24"/>
              </w:rPr>
              <w:t>Epsom)</w:t>
            </w:r>
          </w:p>
        </w:tc>
        <w:tc>
          <w:tcPr>
            <w:tcW w:w="2552" w:type="dxa"/>
            <w:shd w:val="clear" w:color="auto" w:fill="F5F5F5"/>
          </w:tcPr>
          <w:p w14:paraId="3239CE08" w14:textId="77777777" w:rsidR="0041147B" w:rsidRDefault="0041147B">
            <w:pPr>
              <w:pStyle w:val="TableParagraph"/>
              <w:spacing w:before="5"/>
              <w:ind w:left="0"/>
              <w:rPr>
                <w:b/>
                <w:sz w:val="38"/>
              </w:rPr>
            </w:pPr>
          </w:p>
          <w:p w14:paraId="6EA1EA4F" w14:textId="77777777" w:rsidR="0041147B" w:rsidRDefault="008A7BCB">
            <w:pPr>
              <w:pStyle w:val="TableParagraph"/>
              <w:ind w:left="73"/>
              <w:rPr>
                <w:b/>
                <w:sz w:val="24"/>
              </w:rPr>
            </w:pPr>
            <w:r>
              <w:rPr>
                <w:b/>
                <w:sz w:val="24"/>
              </w:rPr>
              <w:t>07717</w:t>
            </w:r>
            <w:r>
              <w:rPr>
                <w:b/>
                <w:spacing w:val="-9"/>
                <w:sz w:val="24"/>
              </w:rPr>
              <w:t xml:space="preserve"> </w:t>
            </w:r>
            <w:r>
              <w:rPr>
                <w:b/>
                <w:spacing w:val="-2"/>
                <w:sz w:val="24"/>
              </w:rPr>
              <w:t>426704</w:t>
            </w:r>
          </w:p>
          <w:p w14:paraId="54A6DDFF" w14:textId="77777777" w:rsidR="0041147B" w:rsidRDefault="008A7BCB">
            <w:pPr>
              <w:pStyle w:val="TableParagraph"/>
              <w:ind w:left="73" w:right="133"/>
              <w:rPr>
                <w:sz w:val="24"/>
              </w:rPr>
            </w:pPr>
            <w:r>
              <w:rPr>
                <w:sz w:val="24"/>
              </w:rPr>
              <w:t>(Main</w:t>
            </w:r>
            <w:r>
              <w:rPr>
                <w:spacing w:val="-12"/>
                <w:sz w:val="24"/>
              </w:rPr>
              <w:t xml:space="preserve"> </w:t>
            </w:r>
            <w:r>
              <w:rPr>
                <w:sz w:val="24"/>
              </w:rPr>
              <w:t>number</w:t>
            </w:r>
            <w:r>
              <w:rPr>
                <w:spacing w:val="-13"/>
                <w:sz w:val="24"/>
              </w:rPr>
              <w:t xml:space="preserve"> </w:t>
            </w:r>
            <w:r>
              <w:rPr>
                <w:sz w:val="24"/>
              </w:rPr>
              <w:t>to</w:t>
            </w:r>
            <w:r>
              <w:rPr>
                <w:spacing w:val="-12"/>
                <w:sz w:val="24"/>
              </w:rPr>
              <w:t xml:space="preserve"> </w:t>
            </w:r>
            <w:r>
              <w:rPr>
                <w:sz w:val="24"/>
              </w:rPr>
              <w:t xml:space="preserve">dial to arrange all </w:t>
            </w:r>
            <w:r>
              <w:rPr>
                <w:spacing w:val="-2"/>
                <w:sz w:val="24"/>
              </w:rPr>
              <w:t>medicals)</w:t>
            </w:r>
          </w:p>
          <w:p w14:paraId="209F5EDF" w14:textId="77777777" w:rsidR="0041147B" w:rsidRDefault="0041147B">
            <w:pPr>
              <w:pStyle w:val="TableParagraph"/>
              <w:ind w:left="0"/>
              <w:rPr>
                <w:b/>
                <w:sz w:val="24"/>
              </w:rPr>
            </w:pPr>
          </w:p>
          <w:p w14:paraId="1D0765AF" w14:textId="77777777" w:rsidR="0041147B" w:rsidRDefault="0041147B" w:rsidP="3882E78A">
            <w:pPr>
              <w:pStyle w:val="TableParagraph"/>
              <w:ind w:left="0" w:right="133"/>
              <w:rPr>
                <w:sz w:val="24"/>
                <w:szCs w:val="24"/>
              </w:rPr>
            </w:pPr>
          </w:p>
          <w:p w14:paraId="1D7DD536" w14:textId="77777777" w:rsidR="00BB4310" w:rsidRPr="00BB4310" w:rsidRDefault="00BB4310" w:rsidP="00BB4310">
            <w:pPr>
              <w:pStyle w:val="TableParagraph"/>
              <w:spacing w:line="274" w:lineRule="exact"/>
              <w:ind w:left="73"/>
              <w:rPr>
                <w:bCs/>
                <w:sz w:val="24"/>
                <w:lang w:val="en-GB"/>
              </w:rPr>
            </w:pPr>
            <w:r w:rsidRPr="00BB4310">
              <w:rPr>
                <w:bCs/>
                <w:sz w:val="24"/>
                <w:lang w:val="en-GB"/>
              </w:rPr>
              <w:t xml:space="preserve">Office number if unable to access mobile: </w:t>
            </w:r>
          </w:p>
          <w:p w14:paraId="3FD4A7CA" w14:textId="7F69421E" w:rsidR="00BB4310" w:rsidRDefault="00BB4310" w:rsidP="00BB4310">
            <w:pPr>
              <w:pStyle w:val="TableParagraph"/>
              <w:spacing w:line="274" w:lineRule="exact"/>
              <w:ind w:left="73"/>
              <w:rPr>
                <w:b/>
                <w:sz w:val="24"/>
              </w:rPr>
            </w:pPr>
            <w:r w:rsidRPr="00BB4310">
              <w:rPr>
                <w:b/>
                <w:sz w:val="24"/>
                <w:lang w:val="en-GB"/>
              </w:rPr>
              <w:t>0300 247 0025 (Option 2)</w:t>
            </w:r>
          </w:p>
        </w:tc>
        <w:tc>
          <w:tcPr>
            <w:tcW w:w="2977" w:type="dxa"/>
            <w:shd w:val="clear" w:color="auto" w:fill="F5F5F5"/>
          </w:tcPr>
          <w:p w14:paraId="1E0AC746" w14:textId="131A37EA" w:rsidR="3882E78A" w:rsidRDefault="3882E78A" w:rsidP="3882E78A">
            <w:r w:rsidRPr="3882E78A">
              <w:rPr>
                <w:b/>
                <w:bCs/>
                <w:color w:val="000000" w:themeColor="text1"/>
                <w:sz w:val="24"/>
                <w:szCs w:val="24"/>
              </w:rPr>
              <w:t xml:space="preserve">Developmental </w:t>
            </w:r>
            <w:proofErr w:type="spellStart"/>
            <w:r w:rsidRPr="3882E78A">
              <w:rPr>
                <w:b/>
                <w:bCs/>
                <w:color w:val="000000" w:themeColor="text1"/>
                <w:sz w:val="24"/>
                <w:szCs w:val="24"/>
              </w:rPr>
              <w:t>Paediatric</w:t>
            </w:r>
            <w:proofErr w:type="spellEnd"/>
            <w:r w:rsidRPr="3882E78A">
              <w:rPr>
                <w:b/>
                <w:bCs/>
                <w:color w:val="000000" w:themeColor="text1"/>
                <w:sz w:val="24"/>
                <w:szCs w:val="24"/>
              </w:rPr>
              <w:t xml:space="preserve"> Department </w:t>
            </w:r>
          </w:p>
          <w:p w14:paraId="74FDAFE6" w14:textId="215B8A1B" w:rsidR="3882E78A" w:rsidRDefault="3882E78A" w:rsidP="3882E78A">
            <w:r w:rsidRPr="3882E78A">
              <w:rPr>
                <w:color w:val="000000" w:themeColor="text1"/>
                <w:sz w:val="24"/>
                <w:szCs w:val="24"/>
              </w:rPr>
              <w:t>White Lodge Centre</w:t>
            </w:r>
          </w:p>
          <w:p w14:paraId="51744C1C" w14:textId="59FDDB3A" w:rsidR="3882E78A" w:rsidRDefault="3882E78A" w:rsidP="3882E78A">
            <w:r w:rsidRPr="3882E78A">
              <w:rPr>
                <w:color w:val="000000" w:themeColor="text1"/>
                <w:sz w:val="24"/>
                <w:szCs w:val="24"/>
              </w:rPr>
              <w:t>Holloway Hill</w:t>
            </w:r>
            <w:r>
              <w:br/>
            </w:r>
            <w:r w:rsidRPr="3882E78A">
              <w:rPr>
                <w:color w:val="000000" w:themeColor="text1"/>
                <w:sz w:val="24"/>
                <w:szCs w:val="24"/>
              </w:rPr>
              <w:t xml:space="preserve"> Chertsey</w:t>
            </w:r>
            <w:r>
              <w:br/>
            </w:r>
            <w:r w:rsidRPr="3882E78A">
              <w:rPr>
                <w:color w:val="000000" w:themeColor="text1"/>
                <w:sz w:val="24"/>
                <w:szCs w:val="24"/>
              </w:rPr>
              <w:t xml:space="preserve"> Surrey KT16 0FA</w:t>
            </w:r>
          </w:p>
          <w:p w14:paraId="635B9F89" w14:textId="236DB2E2" w:rsidR="3882E78A" w:rsidRDefault="3882E78A" w:rsidP="3882E78A">
            <w:r w:rsidRPr="3882E78A">
              <w:rPr>
                <w:sz w:val="24"/>
                <w:szCs w:val="24"/>
              </w:rPr>
              <w:t xml:space="preserve"> </w:t>
            </w:r>
          </w:p>
          <w:p w14:paraId="215E513C" w14:textId="5D91A5F8" w:rsidR="3882E78A" w:rsidRDefault="3882E78A" w:rsidP="3882E78A">
            <w:r w:rsidRPr="3882E78A">
              <w:rPr>
                <w:color w:val="000000" w:themeColor="text1"/>
              </w:rPr>
              <w:t>Note examinations may be conducted at different sites across Surrey</w:t>
            </w:r>
          </w:p>
          <w:p w14:paraId="3EF7C6C5" w14:textId="27116B9B" w:rsidR="3882E78A" w:rsidRPr="3882E78A" w:rsidRDefault="3882E78A" w:rsidP="3882E78A">
            <w:pPr>
              <w:rPr>
                <w:b/>
                <w:bCs/>
                <w:color w:val="000000" w:themeColor="text1"/>
                <w:sz w:val="24"/>
                <w:szCs w:val="24"/>
              </w:rPr>
            </w:pPr>
          </w:p>
        </w:tc>
      </w:tr>
      <w:tr w:rsidR="0041147B" w14:paraId="413D3410" w14:textId="77777777">
        <w:trPr>
          <w:trHeight w:val="1499"/>
        </w:trPr>
        <w:tc>
          <w:tcPr>
            <w:tcW w:w="3620" w:type="dxa"/>
          </w:tcPr>
          <w:p w14:paraId="6C9CF779" w14:textId="77777777" w:rsidR="0041147B" w:rsidRDefault="0041147B">
            <w:pPr>
              <w:pStyle w:val="TableParagraph"/>
              <w:spacing w:before="3"/>
              <w:ind w:left="0"/>
              <w:rPr>
                <w:b/>
                <w:sz w:val="29"/>
              </w:rPr>
            </w:pPr>
          </w:p>
          <w:p w14:paraId="5CCED451" w14:textId="77777777" w:rsidR="0041147B" w:rsidRDefault="008A7BCB">
            <w:pPr>
              <w:pStyle w:val="TableParagraph"/>
              <w:ind w:left="74"/>
              <w:jc w:val="both"/>
              <w:rPr>
                <w:b/>
                <w:sz w:val="24"/>
              </w:rPr>
            </w:pPr>
            <w:r>
              <w:rPr>
                <w:b/>
                <w:sz w:val="24"/>
              </w:rPr>
              <w:t>Epsom</w:t>
            </w:r>
            <w:r>
              <w:rPr>
                <w:b/>
                <w:spacing w:val="-2"/>
                <w:sz w:val="24"/>
              </w:rPr>
              <w:t xml:space="preserve"> Hospital</w:t>
            </w:r>
          </w:p>
          <w:p w14:paraId="05B40EE8" w14:textId="77777777" w:rsidR="0041147B" w:rsidRDefault="008A7BCB">
            <w:pPr>
              <w:pStyle w:val="TableParagraph"/>
              <w:ind w:left="74" w:right="405"/>
              <w:jc w:val="both"/>
              <w:rPr>
                <w:b/>
                <w:sz w:val="24"/>
              </w:rPr>
            </w:pPr>
            <w:r>
              <w:rPr>
                <w:b/>
                <w:sz w:val="24"/>
              </w:rPr>
              <w:t>(covers</w:t>
            </w:r>
            <w:r>
              <w:rPr>
                <w:b/>
                <w:spacing w:val="-7"/>
                <w:sz w:val="24"/>
              </w:rPr>
              <w:t xml:space="preserve"> </w:t>
            </w:r>
            <w:r>
              <w:rPr>
                <w:b/>
                <w:sz w:val="24"/>
              </w:rPr>
              <w:t>part</w:t>
            </w:r>
            <w:r>
              <w:rPr>
                <w:b/>
                <w:spacing w:val="-7"/>
                <w:sz w:val="24"/>
              </w:rPr>
              <w:t xml:space="preserve"> </w:t>
            </w:r>
            <w:r>
              <w:rPr>
                <w:b/>
                <w:sz w:val="24"/>
              </w:rPr>
              <w:t>of</w:t>
            </w:r>
            <w:r>
              <w:rPr>
                <w:b/>
                <w:spacing w:val="-8"/>
                <w:sz w:val="24"/>
              </w:rPr>
              <w:t xml:space="preserve"> </w:t>
            </w:r>
            <w:r>
              <w:rPr>
                <w:b/>
                <w:sz w:val="24"/>
              </w:rPr>
              <w:t>NE</w:t>
            </w:r>
            <w:r>
              <w:rPr>
                <w:b/>
                <w:spacing w:val="-7"/>
                <w:sz w:val="24"/>
              </w:rPr>
              <w:t xml:space="preserve"> </w:t>
            </w:r>
            <w:r>
              <w:rPr>
                <w:b/>
                <w:sz w:val="24"/>
              </w:rPr>
              <w:t>area</w:t>
            </w:r>
            <w:r>
              <w:rPr>
                <w:b/>
                <w:spacing w:val="-7"/>
                <w:sz w:val="24"/>
              </w:rPr>
              <w:t xml:space="preserve"> </w:t>
            </w:r>
            <w:r>
              <w:rPr>
                <w:b/>
                <w:sz w:val="24"/>
              </w:rPr>
              <w:t xml:space="preserve">and includes Epsom, Ewell and Banstead, </w:t>
            </w:r>
            <w:proofErr w:type="spellStart"/>
            <w:r>
              <w:rPr>
                <w:b/>
                <w:sz w:val="24"/>
              </w:rPr>
              <w:t>Ashstead</w:t>
            </w:r>
            <w:proofErr w:type="spellEnd"/>
            <w:r>
              <w:rPr>
                <w:b/>
                <w:sz w:val="24"/>
              </w:rPr>
              <w:t>)</w:t>
            </w:r>
          </w:p>
        </w:tc>
        <w:tc>
          <w:tcPr>
            <w:tcW w:w="2552" w:type="dxa"/>
          </w:tcPr>
          <w:p w14:paraId="67AC87D6" w14:textId="77777777" w:rsidR="0041147B" w:rsidRDefault="008A7BCB">
            <w:pPr>
              <w:pStyle w:val="TableParagraph"/>
              <w:spacing w:before="60"/>
              <w:ind w:left="73"/>
              <w:rPr>
                <w:b/>
                <w:sz w:val="24"/>
              </w:rPr>
            </w:pPr>
            <w:r>
              <w:rPr>
                <w:b/>
                <w:sz w:val="24"/>
              </w:rPr>
              <w:t>01372</w:t>
            </w:r>
            <w:r>
              <w:rPr>
                <w:b/>
                <w:spacing w:val="-9"/>
                <w:sz w:val="24"/>
              </w:rPr>
              <w:t xml:space="preserve"> </w:t>
            </w:r>
            <w:r>
              <w:rPr>
                <w:b/>
                <w:spacing w:val="-2"/>
                <w:sz w:val="24"/>
              </w:rPr>
              <w:t>735735</w:t>
            </w:r>
          </w:p>
          <w:p w14:paraId="60E4075D" w14:textId="77777777" w:rsidR="0041147B" w:rsidRDefault="008A7BCB">
            <w:pPr>
              <w:pStyle w:val="TableParagraph"/>
              <w:ind w:left="73"/>
              <w:rPr>
                <w:b/>
                <w:sz w:val="24"/>
              </w:rPr>
            </w:pPr>
            <w:r>
              <w:rPr>
                <w:b/>
                <w:sz w:val="24"/>
              </w:rPr>
              <w:t xml:space="preserve">Ext </w:t>
            </w:r>
            <w:r>
              <w:rPr>
                <w:b/>
                <w:spacing w:val="-4"/>
                <w:sz w:val="24"/>
              </w:rPr>
              <w:t>6921</w:t>
            </w:r>
          </w:p>
          <w:p w14:paraId="26FB66D5" w14:textId="77777777" w:rsidR="0041147B" w:rsidRDefault="008A7BCB">
            <w:pPr>
              <w:pStyle w:val="TableParagraph"/>
              <w:ind w:left="73"/>
              <w:rPr>
                <w:sz w:val="24"/>
              </w:rPr>
            </w:pPr>
            <w:r>
              <w:rPr>
                <w:sz w:val="24"/>
              </w:rPr>
              <w:t>Ask</w:t>
            </w:r>
            <w:r>
              <w:rPr>
                <w:spacing w:val="-17"/>
                <w:sz w:val="24"/>
              </w:rPr>
              <w:t xml:space="preserve"> </w:t>
            </w:r>
            <w:r>
              <w:rPr>
                <w:sz w:val="24"/>
              </w:rPr>
              <w:t>for</w:t>
            </w:r>
            <w:r>
              <w:rPr>
                <w:spacing w:val="-17"/>
                <w:sz w:val="24"/>
              </w:rPr>
              <w:t xml:space="preserve"> </w:t>
            </w:r>
            <w:r>
              <w:rPr>
                <w:sz w:val="24"/>
              </w:rPr>
              <w:t>Safeguarding Patient Pathway</w:t>
            </w:r>
          </w:p>
          <w:p w14:paraId="15A4D060" w14:textId="77777777" w:rsidR="0041147B" w:rsidRDefault="008A7BCB">
            <w:pPr>
              <w:pStyle w:val="TableParagraph"/>
              <w:ind w:left="73"/>
              <w:rPr>
                <w:sz w:val="24"/>
              </w:rPr>
            </w:pPr>
            <w:r>
              <w:rPr>
                <w:spacing w:val="-2"/>
                <w:sz w:val="24"/>
              </w:rPr>
              <w:t>Co-</w:t>
            </w:r>
            <w:proofErr w:type="spellStart"/>
            <w:r>
              <w:rPr>
                <w:spacing w:val="-2"/>
                <w:sz w:val="24"/>
              </w:rPr>
              <w:t>ordinator</w:t>
            </w:r>
            <w:proofErr w:type="spellEnd"/>
            <w:r>
              <w:rPr>
                <w:spacing w:val="-2"/>
                <w:sz w:val="24"/>
              </w:rPr>
              <w:t>.</w:t>
            </w:r>
          </w:p>
        </w:tc>
        <w:tc>
          <w:tcPr>
            <w:tcW w:w="2977" w:type="dxa"/>
          </w:tcPr>
          <w:p w14:paraId="6EDAA1ED" w14:textId="77777777" w:rsidR="0041147B" w:rsidRDefault="008A7BCB">
            <w:pPr>
              <w:pStyle w:val="TableParagraph"/>
              <w:spacing w:before="197"/>
              <w:ind w:left="75" w:right="838"/>
              <w:rPr>
                <w:sz w:val="24"/>
              </w:rPr>
            </w:pPr>
            <w:r>
              <w:rPr>
                <w:sz w:val="24"/>
              </w:rPr>
              <w:t>Epsom</w:t>
            </w:r>
            <w:r>
              <w:rPr>
                <w:spacing w:val="-17"/>
                <w:sz w:val="24"/>
              </w:rPr>
              <w:t xml:space="preserve"> </w:t>
            </w:r>
            <w:r>
              <w:rPr>
                <w:sz w:val="24"/>
              </w:rPr>
              <w:t xml:space="preserve">Hospital, Dorking Rd, </w:t>
            </w:r>
            <w:r>
              <w:rPr>
                <w:spacing w:val="-2"/>
                <w:sz w:val="24"/>
              </w:rPr>
              <w:t>Epsom,</w:t>
            </w:r>
          </w:p>
          <w:p w14:paraId="548303FF" w14:textId="77777777" w:rsidR="0041147B" w:rsidRDefault="008A7BCB">
            <w:pPr>
              <w:pStyle w:val="TableParagraph"/>
              <w:ind w:left="75"/>
              <w:rPr>
                <w:sz w:val="24"/>
              </w:rPr>
            </w:pPr>
            <w:r>
              <w:rPr>
                <w:sz w:val="24"/>
              </w:rPr>
              <w:t>Surrey</w:t>
            </w:r>
            <w:r>
              <w:rPr>
                <w:spacing w:val="-3"/>
                <w:sz w:val="24"/>
              </w:rPr>
              <w:t xml:space="preserve"> </w:t>
            </w:r>
            <w:r>
              <w:rPr>
                <w:sz w:val="24"/>
              </w:rPr>
              <w:t>KT18</w:t>
            </w:r>
            <w:r>
              <w:rPr>
                <w:spacing w:val="-3"/>
                <w:sz w:val="24"/>
              </w:rPr>
              <w:t xml:space="preserve"> </w:t>
            </w:r>
            <w:r>
              <w:rPr>
                <w:spacing w:val="-5"/>
                <w:sz w:val="24"/>
              </w:rPr>
              <w:t>7EG</w:t>
            </w:r>
          </w:p>
        </w:tc>
      </w:tr>
    </w:tbl>
    <w:p w14:paraId="64032F43" w14:textId="77777777" w:rsidR="0041147B" w:rsidRDefault="0041147B">
      <w:pPr>
        <w:rPr>
          <w:sz w:val="24"/>
        </w:rPr>
        <w:sectPr w:rsidR="0041147B">
          <w:pgSz w:w="11910" w:h="16840"/>
          <w:pgMar w:top="1340" w:right="840" w:bottom="1240" w:left="1580" w:header="0" w:footer="1049" w:gutter="0"/>
          <w:cols w:space="720"/>
        </w:sectPr>
      </w:pPr>
    </w:p>
    <w:p w14:paraId="69391B4B" w14:textId="77777777" w:rsidR="0041147B" w:rsidRDefault="008A7BCB">
      <w:pPr>
        <w:pStyle w:val="Heading1"/>
        <w:rPr>
          <w:u w:val="none"/>
        </w:rPr>
      </w:pPr>
      <w:r>
        <w:lastRenderedPageBreak/>
        <w:t>After</w:t>
      </w:r>
      <w:r>
        <w:rPr>
          <w:spacing w:val="-6"/>
        </w:rPr>
        <w:t xml:space="preserve"> </w:t>
      </w:r>
      <w:r>
        <w:t>working</w:t>
      </w:r>
      <w:r>
        <w:rPr>
          <w:spacing w:val="-5"/>
        </w:rPr>
        <w:t xml:space="preserve"> </w:t>
      </w:r>
      <w:r>
        <w:t>hours</w:t>
      </w:r>
      <w:r>
        <w:rPr>
          <w:b w:val="0"/>
        </w:rPr>
        <w:t>,</w:t>
      </w:r>
      <w:r>
        <w:rPr>
          <w:b w:val="0"/>
          <w:spacing w:val="-5"/>
        </w:rPr>
        <w:t xml:space="preserve"> </w:t>
      </w:r>
      <w:r>
        <w:t>weekends</w:t>
      </w:r>
      <w:r>
        <w:rPr>
          <w:spacing w:val="-6"/>
        </w:rPr>
        <w:t xml:space="preserve"> </w:t>
      </w:r>
      <w:r>
        <w:t>and</w:t>
      </w:r>
      <w:r>
        <w:rPr>
          <w:spacing w:val="-7"/>
        </w:rPr>
        <w:t xml:space="preserve"> </w:t>
      </w:r>
      <w:r>
        <w:t>Bank</w:t>
      </w:r>
      <w:r>
        <w:rPr>
          <w:spacing w:val="-6"/>
        </w:rPr>
        <w:t xml:space="preserve"> </w:t>
      </w:r>
      <w:r>
        <w:rPr>
          <w:spacing w:val="-2"/>
        </w:rPr>
        <w:t>holidays</w:t>
      </w:r>
    </w:p>
    <w:p w14:paraId="4ED8F30C" w14:textId="77777777" w:rsidR="0041147B" w:rsidRDefault="008A7BCB">
      <w:pPr>
        <w:spacing w:before="2"/>
        <w:ind w:left="220"/>
        <w:rPr>
          <w:sz w:val="24"/>
        </w:rPr>
      </w:pPr>
      <w:r>
        <w:rPr>
          <w:sz w:val="24"/>
        </w:rPr>
        <w:t>-</w:t>
      </w:r>
      <w:r>
        <w:rPr>
          <w:b/>
          <w:sz w:val="24"/>
        </w:rPr>
        <w:t>contact</w:t>
      </w:r>
      <w:r>
        <w:rPr>
          <w:b/>
          <w:spacing w:val="-5"/>
          <w:sz w:val="24"/>
        </w:rPr>
        <w:t xml:space="preserve"> </w:t>
      </w:r>
      <w:r>
        <w:rPr>
          <w:b/>
          <w:sz w:val="24"/>
        </w:rPr>
        <w:t>On</w:t>
      </w:r>
      <w:r>
        <w:rPr>
          <w:b/>
          <w:spacing w:val="-3"/>
          <w:sz w:val="24"/>
        </w:rPr>
        <w:t xml:space="preserve"> </w:t>
      </w:r>
      <w:r>
        <w:rPr>
          <w:b/>
          <w:sz w:val="24"/>
        </w:rPr>
        <w:t>Call</w:t>
      </w:r>
      <w:r>
        <w:rPr>
          <w:b/>
          <w:spacing w:val="-5"/>
          <w:sz w:val="24"/>
        </w:rPr>
        <w:t xml:space="preserve"> </w:t>
      </w:r>
      <w:proofErr w:type="spellStart"/>
      <w:r>
        <w:rPr>
          <w:b/>
          <w:sz w:val="24"/>
        </w:rPr>
        <w:t>Paediatric</w:t>
      </w:r>
      <w:proofErr w:type="spellEnd"/>
      <w:r>
        <w:rPr>
          <w:b/>
          <w:spacing w:val="-4"/>
          <w:sz w:val="24"/>
        </w:rPr>
        <w:t xml:space="preserve"> </w:t>
      </w:r>
      <w:r>
        <w:rPr>
          <w:b/>
          <w:sz w:val="24"/>
        </w:rPr>
        <w:t>Consultant</w:t>
      </w:r>
      <w:r>
        <w:rPr>
          <w:b/>
          <w:spacing w:val="-4"/>
          <w:sz w:val="24"/>
        </w:rPr>
        <w:t xml:space="preserve"> </w:t>
      </w:r>
      <w:r>
        <w:rPr>
          <w:sz w:val="24"/>
        </w:rPr>
        <w:t>at</w:t>
      </w:r>
      <w:r>
        <w:rPr>
          <w:spacing w:val="-5"/>
          <w:sz w:val="24"/>
        </w:rPr>
        <w:t xml:space="preserve"> </w:t>
      </w:r>
      <w:r>
        <w:rPr>
          <w:sz w:val="24"/>
        </w:rPr>
        <w:t>nearest</w:t>
      </w:r>
      <w:r>
        <w:rPr>
          <w:spacing w:val="-6"/>
          <w:sz w:val="24"/>
        </w:rPr>
        <w:t xml:space="preserve"> </w:t>
      </w:r>
      <w:r>
        <w:rPr>
          <w:spacing w:val="-2"/>
          <w:sz w:val="24"/>
        </w:rPr>
        <w:t>hospital:</w:t>
      </w:r>
    </w:p>
    <w:p w14:paraId="73F0F54A" w14:textId="77777777" w:rsidR="0041147B" w:rsidRDefault="0041147B">
      <w:pPr>
        <w:pStyle w:val="BodyText"/>
        <w:spacing w:before="6"/>
        <w:rPr>
          <w:sz w:val="23"/>
        </w:rPr>
      </w:pPr>
    </w:p>
    <w:tbl>
      <w:tblPr>
        <w:tblW w:w="0" w:type="auto"/>
        <w:tblInd w:w="11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5497"/>
        <w:gridCol w:w="3118"/>
      </w:tblGrid>
      <w:tr w:rsidR="0041147B" w14:paraId="1C724B50" w14:textId="77777777">
        <w:trPr>
          <w:trHeight w:val="578"/>
        </w:trPr>
        <w:tc>
          <w:tcPr>
            <w:tcW w:w="5497" w:type="dxa"/>
            <w:tcBorders>
              <w:top w:val="nil"/>
              <w:bottom w:val="single" w:sz="4" w:space="0" w:color="BEBEBE"/>
              <w:right w:val="nil"/>
            </w:tcBorders>
            <w:shd w:val="clear" w:color="auto" w:fill="DDDDDD"/>
          </w:tcPr>
          <w:p w14:paraId="7DFF013B" w14:textId="77777777" w:rsidR="0041147B" w:rsidRDefault="008A7BCB">
            <w:pPr>
              <w:pStyle w:val="TableParagraph"/>
              <w:spacing w:before="151"/>
              <w:ind w:left="40"/>
              <w:rPr>
                <w:b/>
                <w:sz w:val="24"/>
              </w:rPr>
            </w:pPr>
            <w:r>
              <w:rPr>
                <w:b/>
                <w:color w:val="212121"/>
                <w:spacing w:val="-2"/>
                <w:sz w:val="24"/>
              </w:rPr>
              <w:t>Hospital</w:t>
            </w:r>
          </w:p>
        </w:tc>
        <w:tc>
          <w:tcPr>
            <w:tcW w:w="3118" w:type="dxa"/>
            <w:tcBorders>
              <w:top w:val="nil"/>
              <w:left w:val="nil"/>
              <w:bottom w:val="single" w:sz="4" w:space="0" w:color="BEBEBE"/>
            </w:tcBorders>
            <w:shd w:val="clear" w:color="auto" w:fill="DDDDDD"/>
          </w:tcPr>
          <w:p w14:paraId="3ADF1D42" w14:textId="77777777" w:rsidR="0041147B" w:rsidRDefault="008A7BCB">
            <w:pPr>
              <w:pStyle w:val="TableParagraph"/>
              <w:spacing w:before="151"/>
              <w:ind w:left="79"/>
              <w:rPr>
                <w:b/>
                <w:sz w:val="24"/>
              </w:rPr>
            </w:pPr>
            <w:r>
              <w:rPr>
                <w:b/>
                <w:color w:val="212121"/>
                <w:sz w:val="24"/>
              </w:rPr>
              <w:t>Telephone</w:t>
            </w:r>
            <w:r>
              <w:rPr>
                <w:b/>
                <w:color w:val="212121"/>
                <w:spacing w:val="-4"/>
                <w:sz w:val="24"/>
              </w:rPr>
              <w:t xml:space="preserve"> </w:t>
            </w:r>
            <w:r>
              <w:rPr>
                <w:b/>
                <w:color w:val="212121"/>
                <w:spacing w:val="-2"/>
                <w:sz w:val="24"/>
              </w:rPr>
              <w:t>number</w:t>
            </w:r>
          </w:p>
        </w:tc>
      </w:tr>
      <w:tr w:rsidR="0041147B" w14:paraId="7BF7CBEB" w14:textId="77777777">
        <w:trPr>
          <w:trHeight w:val="1382"/>
        </w:trPr>
        <w:tc>
          <w:tcPr>
            <w:tcW w:w="5497" w:type="dxa"/>
            <w:tcBorders>
              <w:top w:val="single" w:sz="4" w:space="0" w:color="BEBEBE"/>
              <w:left w:val="single" w:sz="4" w:space="0" w:color="BEBEBE"/>
              <w:bottom w:val="single" w:sz="4" w:space="0" w:color="BEBEBE"/>
              <w:right w:val="single" w:sz="4" w:space="0" w:color="BEBEBE"/>
            </w:tcBorders>
          </w:tcPr>
          <w:p w14:paraId="67C009D6" w14:textId="77777777" w:rsidR="0041147B" w:rsidRDefault="0041147B">
            <w:pPr>
              <w:pStyle w:val="TableParagraph"/>
              <w:spacing w:before="2"/>
              <w:ind w:left="0"/>
              <w:rPr>
                <w:sz w:val="24"/>
              </w:rPr>
            </w:pPr>
          </w:p>
          <w:p w14:paraId="4D464569" w14:textId="77777777" w:rsidR="0041147B" w:rsidRDefault="008A7BCB">
            <w:pPr>
              <w:pStyle w:val="TableParagraph"/>
              <w:ind w:right="326"/>
              <w:rPr>
                <w:b/>
                <w:sz w:val="24"/>
              </w:rPr>
            </w:pPr>
            <w:r>
              <w:rPr>
                <w:b/>
                <w:sz w:val="24"/>
              </w:rPr>
              <w:t>Ashford</w:t>
            </w:r>
            <w:r>
              <w:rPr>
                <w:b/>
                <w:spacing w:val="-8"/>
                <w:sz w:val="24"/>
              </w:rPr>
              <w:t xml:space="preserve"> </w:t>
            </w:r>
            <w:r>
              <w:rPr>
                <w:b/>
                <w:sz w:val="24"/>
              </w:rPr>
              <w:t>and</w:t>
            </w:r>
            <w:r>
              <w:rPr>
                <w:b/>
                <w:spacing w:val="-8"/>
                <w:sz w:val="24"/>
              </w:rPr>
              <w:t xml:space="preserve"> </w:t>
            </w:r>
            <w:r>
              <w:rPr>
                <w:b/>
                <w:sz w:val="24"/>
              </w:rPr>
              <w:t>St</w:t>
            </w:r>
            <w:r>
              <w:rPr>
                <w:b/>
                <w:spacing w:val="-8"/>
                <w:sz w:val="24"/>
              </w:rPr>
              <w:t xml:space="preserve"> </w:t>
            </w:r>
            <w:r>
              <w:rPr>
                <w:b/>
                <w:sz w:val="24"/>
              </w:rPr>
              <w:t>Peter’s</w:t>
            </w:r>
            <w:r>
              <w:rPr>
                <w:b/>
                <w:spacing w:val="-8"/>
                <w:sz w:val="24"/>
              </w:rPr>
              <w:t xml:space="preserve"> </w:t>
            </w:r>
            <w:r>
              <w:rPr>
                <w:b/>
                <w:sz w:val="24"/>
              </w:rPr>
              <w:t>NHS</w:t>
            </w:r>
            <w:r>
              <w:rPr>
                <w:b/>
                <w:spacing w:val="-8"/>
                <w:sz w:val="24"/>
              </w:rPr>
              <w:t xml:space="preserve"> </w:t>
            </w:r>
            <w:r>
              <w:rPr>
                <w:b/>
                <w:sz w:val="24"/>
              </w:rPr>
              <w:t xml:space="preserve">Foundation </w:t>
            </w:r>
            <w:r>
              <w:rPr>
                <w:b/>
                <w:spacing w:val="-4"/>
                <w:sz w:val="24"/>
              </w:rPr>
              <w:t>Trust</w:t>
            </w:r>
          </w:p>
          <w:p w14:paraId="1BE1B1DA" w14:textId="77777777" w:rsidR="0041147B" w:rsidRDefault="008A7BCB">
            <w:pPr>
              <w:pStyle w:val="TableParagraph"/>
              <w:rPr>
                <w:sz w:val="24"/>
              </w:rPr>
            </w:pPr>
            <w:r>
              <w:rPr>
                <w:sz w:val="24"/>
              </w:rPr>
              <w:t>Guildford</w:t>
            </w:r>
            <w:r>
              <w:rPr>
                <w:spacing w:val="-6"/>
                <w:sz w:val="24"/>
              </w:rPr>
              <w:t xml:space="preserve"> </w:t>
            </w:r>
            <w:r>
              <w:rPr>
                <w:sz w:val="24"/>
              </w:rPr>
              <w:t>Rd,</w:t>
            </w:r>
            <w:r>
              <w:rPr>
                <w:spacing w:val="-6"/>
                <w:sz w:val="24"/>
              </w:rPr>
              <w:t xml:space="preserve"> </w:t>
            </w:r>
            <w:r>
              <w:rPr>
                <w:sz w:val="24"/>
              </w:rPr>
              <w:t>Chertsey,</w:t>
            </w:r>
            <w:r>
              <w:rPr>
                <w:spacing w:val="-5"/>
                <w:sz w:val="24"/>
              </w:rPr>
              <w:t xml:space="preserve"> </w:t>
            </w:r>
            <w:r>
              <w:rPr>
                <w:sz w:val="24"/>
              </w:rPr>
              <w:t>Surrey</w:t>
            </w:r>
            <w:r>
              <w:rPr>
                <w:spacing w:val="-6"/>
                <w:sz w:val="24"/>
              </w:rPr>
              <w:t xml:space="preserve"> </w:t>
            </w:r>
            <w:r>
              <w:rPr>
                <w:sz w:val="24"/>
              </w:rPr>
              <w:t>KT16</w:t>
            </w:r>
            <w:r>
              <w:rPr>
                <w:spacing w:val="-7"/>
                <w:sz w:val="24"/>
              </w:rPr>
              <w:t xml:space="preserve"> </w:t>
            </w:r>
            <w:r>
              <w:rPr>
                <w:spacing w:val="-5"/>
                <w:sz w:val="24"/>
              </w:rPr>
              <w:t>0PZ</w:t>
            </w:r>
          </w:p>
        </w:tc>
        <w:tc>
          <w:tcPr>
            <w:tcW w:w="3118" w:type="dxa"/>
            <w:tcBorders>
              <w:top w:val="single" w:sz="4" w:space="0" w:color="BEBEBE"/>
              <w:left w:val="single" w:sz="4" w:space="0" w:color="BEBEBE"/>
              <w:bottom w:val="single" w:sz="4" w:space="0" w:color="BEBEBE"/>
              <w:right w:val="single" w:sz="4" w:space="0" w:color="BEBEBE"/>
            </w:tcBorders>
          </w:tcPr>
          <w:p w14:paraId="3C70B078" w14:textId="77777777" w:rsidR="0041147B" w:rsidRDefault="0041147B">
            <w:pPr>
              <w:pStyle w:val="TableParagraph"/>
              <w:spacing w:before="2"/>
              <w:ind w:left="0"/>
              <w:rPr>
                <w:sz w:val="24"/>
              </w:rPr>
            </w:pPr>
          </w:p>
          <w:p w14:paraId="4A2EAEE1" w14:textId="77777777" w:rsidR="0041147B" w:rsidRDefault="008A7BCB">
            <w:pPr>
              <w:pStyle w:val="TableParagraph"/>
              <w:rPr>
                <w:b/>
                <w:sz w:val="24"/>
              </w:rPr>
            </w:pPr>
            <w:r>
              <w:rPr>
                <w:b/>
                <w:sz w:val="24"/>
              </w:rPr>
              <w:t>01932</w:t>
            </w:r>
            <w:r>
              <w:rPr>
                <w:b/>
                <w:spacing w:val="-7"/>
                <w:sz w:val="24"/>
              </w:rPr>
              <w:t xml:space="preserve"> </w:t>
            </w:r>
            <w:r>
              <w:rPr>
                <w:b/>
                <w:spacing w:val="-2"/>
                <w:sz w:val="24"/>
              </w:rPr>
              <w:t>872000</w:t>
            </w:r>
          </w:p>
        </w:tc>
      </w:tr>
      <w:tr w:rsidR="0041147B" w14:paraId="1F119EDD" w14:textId="77777777">
        <w:trPr>
          <w:trHeight w:val="1380"/>
        </w:trPr>
        <w:tc>
          <w:tcPr>
            <w:tcW w:w="5497" w:type="dxa"/>
            <w:tcBorders>
              <w:top w:val="single" w:sz="4" w:space="0" w:color="BEBEBE"/>
              <w:left w:val="single" w:sz="4" w:space="0" w:color="BEBEBE"/>
              <w:bottom w:val="single" w:sz="4" w:space="0" w:color="BEBEBE"/>
              <w:right w:val="single" w:sz="4" w:space="0" w:color="BEBEBE"/>
            </w:tcBorders>
            <w:shd w:val="clear" w:color="auto" w:fill="F1F1F1"/>
          </w:tcPr>
          <w:p w14:paraId="6C5702EF" w14:textId="77777777" w:rsidR="0041147B" w:rsidRDefault="0041147B">
            <w:pPr>
              <w:pStyle w:val="TableParagraph"/>
              <w:ind w:left="0"/>
              <w:rPr>
                <w:sz w:val="24"/>
              </w:rPr>
            </w:pPr>
          </w:p>
          <w:p w14:paraId="611881BC" w14:textId="77777777" w:rsidR="0041147B" w:rsidRDefault="008A7BCB">
            <w:pPr>
              <w:pStyle w:val="TableParagraph"/>
              <w:ind w:right="326"/>
              <w:rPr>
                <w:b/>
                <w:sz w:val="24"/>
              </w:rPr>
            </w:pPr>
            <w:r>
              <w:rPr>
                <w:b/>
                <w:sz w:val="24"/>
              </w:rPr>
              <w:t>Royal</w:t>
            </w:r>
            <w:r>
              <w:rPr>
                <w:b/>
                <w:spacing w:val="-10"/>
                <w:sz w:val="24"/>
              </w:rPr>
              <w:t xml:space="preserve"> </w:t>
            </w:r>
            <w:r>
              <w:rPr>
                <w:b/>
                <w:sz w:val="24"/>
              </w:rPr>
              <w:t>Surrey</w:t>
            </w:r>
            <w:r>
              <w:rPr>
                <w:b/>
                <w:spacing w:val="-10"/>
                <w:sz w:val="24"/>
              </w:rPr>
              <w:t xml:space="preserve"> </w:t>
            </w:r>
            <w:r>
              <w:rPr>
                <w:b/>
                <w:sz w:val="24"/>
              </w:rPr>
              <w:t>County</w:t>
            </w:r>
            <w:r>
              <w:rPr>
                <w:b/>
                <w:spacing w:val="-10"/>
                <w:sz w:val="24"/>
              </w:rPr>
              <w:t xml:space="preserve"> </w:t>
            </w:r>
            <w:r>
              <w:rPr>
                <w:b/>
                <w:sz w:val="24"/>
              </w:rPr>
              <w:t>Hospital</w:t>
            </w:r>
            <w:r>
              <w:rPr>
                <w:b/>
                <w:spacing w:val="-10"/>
                <w:sz w:val="24"/>
              </w:rPr>
              <w:t xml:space="preserve"> </w:t>
            </w:r>
            <w:r>
              <w:rPr>
                <w:b/>
                <w:sz w:val="24"/>
              </w:rPr>
              <w:t>NHS Foundation Trust</w:t>
            </w:r>
          </w:p>
          <w:p w14:paraId="0435ED55" w14:textId="77777777" w:rsidR="0041147B" w:rsidRDefault="008A7BCB">
            <w:pPr>
              <w:pStyle w:val="TableParagraph"/>
              <w:rPr>
                <w:sz w:val="24"/>
              </w:rPr>
            </w:pPr>
            <w:r>
              <w:rPr>
                <w:sz w:val="24"/>
              </w:rPr>
              <w:t>Egerton</w:t>
            </w:r>
            <w:r>
              <w:rPr>
                <w:spacing w:val="-4"/>
                <w:sz w:val="24"/>
              </w:rPr>
              <w:t xml:space="preserve"> </w:t>
            </w:r>
            <w:r>
              <w:rPr>
                <w:sz w:val="24"/>
              </w:rPr>
              <w:t>Rd,</w:t>
            </w:r>
            <w:r>
              <w:rPr>
                <w:spacing w:val="-5"/>
                <w:sz w:val="24"/>
              </w:rPr>
              <w:t xml:space="preserve"> </w:t>
            </w:r>
            <w:r>
              <w:rPr>
                <w:sz w:val="24"/>
              </w:rPr>
              <w:t>Guildford,</w:t>
            </w:r>
            <w:r>
              <w:rPr>
                <w:spacing w:val="-6"/>
                <w:sz w:val="24"/>
              </w:rPr>
              <w:t xml:space="preserve"> </w:t>
            </w:r>
            <w:r>
              <w:rPr>
                <w:sz w:val="24"/>
              </w:rPr>
              <w:t>Surrey</w:t>
            </w:r>
            <w:r>
              <w:rPr>
                <w:spacing w:val="-3"/>
                <w:sz w:val="24"/>
              </w:rPr>
              <w:t xml:space="preserve"> </w:t>
            </w:r>
            <w:r>
              <w:rPr>
                <w:sz w:val="24"/>
              </w:rPr>
              <w:t>GU2</w:t>
            </w:r>
            <w:r>
              <w:rPr>
                <w:spacing w:val="-6"/>
                <w:sz w:val="24"/>
              </w:rPr>
              <w:t xml:space="preserve"> </w:t>
            </w:r>
            <w:r>
              <w:rPr>
                <w:spacing w:val="-5"/>
                <w:sz w:val="24"/>
              </w:rPr>
              <w:t>7XX</w:t>
            </w:r>
          </w:p>
        </w:tc>
        <w:tc>
          <w:tcPr>
            <w:tcW w:w="3118" w:type="dxa"/>
            <w:tcBorders>
              <w:top w:val="single" w:sz="4" w:space="0" w:color="BEBEBE"/>
              <w:left w:val="single" w:sz="4" w:space="0" w:color="BEBEBE"/>
              <w:bottom w:val="single" w:sz="4" w:space="0" w:color="BEBEBE"/>
              <w:right w:val="single" w:sz="4" w:space="0" w:color="BEBEBE"/>
            </w:tcBorders>
            <w:shd w:val="clear" w:color="auto" w:fill="F1F1F1"/>
          </w:tcPr>
          <w:p w14:paraId="23DE75CD" w14:textId="77777777" w:rsidR="0041147B" w:rsidRDefault="0041147B">
            <w:pPr>
              <w:pStyle w:val="TableParagraph"/>
              <w:ind w:left="0"/>
              <w:rPr>
                <w:sz w:val="24"/>
              </w:rPr>
            </w:pPr>
          </w:p>
          <w:p w14:paraId="2859FB7C" w14:textId="77777777" w:rsidR="0041147B" w:rsidRDefault="008A7BCB">
            <w:pPr>
              <w:pStyle w:val="TableParagraph"/>
              <w:rPr>
                <w:b/>
                <w:sz w:val="24"/>
              </w:rPr>
            </w:pPr>
            <w:r>
              <w:rPr>
                <w:b/>
                <w:sz w:val="24"/>
              </w:rPr>
              <w:t>01483</w:t>
            </w:r>
            <w:r>
              <w:rPr>
                <w:b/>
                <w:spacing w:val="-9"/>
                <w:sz w:val="24"/>
              </w:rPr>
              <w:t xml:space="preserve"> </w:t>
            </w:r>
            <w:r>
              <w:rPr>
                <w:b/>
                <w:spacing w:val="-2"/>
                <w:sz w:val="24"/>
              </w:rPr>
              <w:t>571122</w:t>
            </w:r>
          </w:p>
        </w:tc>
      </w:tr>
      <w:tr w:rsidR="0041147B" w14:paraId="2416E395" w14:textId="77777777">
        <w:trPr>
          <w:trHeight w:val="1934"/>
        </w:trPr>
        <w:tc>
          <w:tcPr>
            <w:tcW w:w="5497" w:type="dxa"/>
            <w:tcBorders>
              <w:top w:val="single" w:sz="4" w:space="0" w:color="BEBEBE"/>
              <w:left w:val="single" w:sz="4" w:space="0" w:color="BEBEBE"/>
              <w:bottom w:val="single" w:sz="4" w:space="0" w:color="BEBEBE"/>
              <w:right w:val="single" w:sz="4" w:space="0" w:color="BEBEBE"/>
            </w:tcBorders>
          </w:tcPr>
          <w:p w14:paraId="02083D76" w14:textId="77777777" w:rsidR="0041147B" w:rsidRDefault="0041147B">
            <w:pPr>
              <w:pStyle w:val="TableParagraph"/>
              <w:ind w:left="0"/>
              <w:rPr>
                <w:sz w:val="24"/>
              </w:rPr>
            </w:pPr>
          </w:p>
          <w:p w14:paraId="112A7BB0" w14:textId="77777777" w:rsidR="0041147B" w:rsidRDefault="008A7BCB">
            <w:pPr>
              <w:pStyle w:val="TableParagraph"/>
              <w:rPr>
                <w:b/>
                <w:sz w:val="24"/>
              </w:rPr>
            </w:pPr>
            <w:r>
              <w:rPr>
                <w:b/>
                <w:sz w:val="24"/>
              </w:rPr>
              <w:t>Frimley</w:t>
            </w:r>
            <w:r>
              <w:rPr>
                <w:b/>
                <w:spacing w:val="-4"/>
                <w:sz w:val="24"/>
              </w:rPr>
              <w:t xml:space="preserve"> </w:t>
            </w:r>
            <w:r>
              <w:rPr>
                <w:b/>
                <w:sz w:val="24"/>
              </w:rPr>
              <w:t>Health</w:t>
            </w:r>
            <w:r>
              <w:rPr>
                <w:b/>
                <w:spacing w:val="-3"/>
                <w:sz w:val="24"/>
              </w:rPr>
              <w:t xml:space="preserve"> </w:t>
            </w:r>
            <w:r>
              <w:rPr>
                <w:b/>
                <w:sz w:val="24"/>
              </w:rPr>
              <w:t>NHS</w:t>
            </w:r>
            <w:r>
              <w:rPr>
                <w:b/>
                <w:spacing w:val="-3"/>
                <w:sz w:val="24"/>
              </w:rPr>
              <w:t xml:space="preserve"> </w:t>
            </w:r>
            <w:r>
              <w:rPr>
                <w:b/>
                <w:sz w:val="24"/>
              </w:rPr>
              <w:t>Foundation</w:t>
            </w:r>
            <w:r>
              <w:rPr>
                <w:b/>
                <w:spacing w:val="-3"/>
                <w:sz w:val="24"/>
              </w:rPr>
              <w:t xml:space="preserve"> </w:t>
            </w:r>
            <w:r>
              <w:rPr>
                <w:b/>
                <w:spacing w:val="-4"/>
                <w:sz w:val="24"/>
              </w:rPr>
              <w:t>Trust</w:t>
            </w:r>
          </w:p>
          <w:p w14:paraId="25D7BBAD" w14:textId="77777777" w:rsidR="0041147B" w:rsidRDefault="008A7BCB">
            <w:pPr>
              <w:pStyle w:val="TableParagraph"/>
              <w:rPr>
                <w:sz w:val="24"/>
              </w:rPr>
            </w:pPr>
            <w:r>
              <w:rPr>
                <w:sz w:val="24"/>
              </w:rPr>
              <w:t>Frimley</w:t>
            </w:r>
            <w:r>
              <w:rPr>
                <w:spacing w:val="-1"/>
                <w:sz w:val="24"/>
              </w:rPr>
              <w:t xml:space="preserve"> </w:t>
            </w:r>
            <w:r>
              <w:rPr>
                <w:sz w:val="24"/>
              </w:rPr>
              <w:t xml:space="preserve">Park </w:t>
            </w:r>
            <w:r>
              <w:rPr>
                <w:spacing w:val="-2"/>
                <w:sz w:val="24"/>
              </w:rPr>
              <w:t>Hospital,</w:t>
            </w:r>
          </w:p>
          <w:p w14:paraId="604790D2" w14:textId="77777777" w:rsidR="0041147B" w:rsidRDefault="008A7BCB">
            <w:pPr>
              <w:pStyle w:val="TableParagraph"/>
              <w:rPr>
                <w:sz w:val="24"/>
              </w:rPr>
            </w:pPr>
            <w:r>
              <w:rPr>
                <w:sz w:val="24"/>
              </w:rPr>
              <w:t>Portsmouth</w:t>
            </w:r>
            <w:r>
              <w:rPr>
                <w:spacing w:val="-5"/>
                <w:sz w:val="24"/>
              </w:rPr>
              <w:t xml:space="preserve"> </w:t>
            </w:r>
            <w:r>
              <w:rPr>
                <w:sz w:val="24"/>
              </w:rPr>
              <w:t>Road,</w:t>
            </w:r>
            <w:r>
              <w:rPr>
                <w:spacing w:val="-4"/>
                <w:sz w:val="24"/>
              </w:rPr>
              <w:t xml:space="preserve"> </w:t>
            </w:r>
            <w:r>
              <w:rPr>
                <w:sz w:val="24"/>
              </w:rPr>
              <w:t>Frimley,</w:t>
            </w:r>
            <w:r>
              <w:rPr>
                <w:spacing w:val="-6"/>
                <w:sz w:val="24"/>
              </w:rPr>
              <w:t xml:space="preserve"> </w:t>
            </w:r>
            <w:r>
              <w:rPr>
                <w:sz w:val="24"/>
              </w:rPr>
              <w:t>Surrey</w:t>
            </w:r>
            <w:r>
              <w:rPr>
                <w:spacing w:val="-4"/>
                <w:sz w:val="24"/>
              </w:rPr>
              <w:t xml:space="preserve"> </w:t>
            </w:r>
            <w:r>
              <w:rPr>
                <w:sz w:val="24"/>
              </w:rPr>
              <w:t>GU16</w:t>
            </w:r>
            <w:r>
              <w:rPr>
                <w:spacing w:val="-4"/>
                <w:sz w:val="24"/>
              </w:rPr>
              <w:t xml:space="preserve"> </w:t>
            </w:r>
            <w:r>
              <w:rPr>
                <w:spacing w:val="-5"/>
                <w:sz w:val="24"/>
              </w:rPr>
              <w:t>7UJ</w:t>
            </w:r>
          </w:p>
          <w:p w14:paraId="348BB23D" w14:textId="77777777" w:rsidR="0041147B" w:rsidRDefault="0041147B">
            <w:pPr>
              <w:pStyle w:val="TableParagraph"/>
              <w:spacing w:before="5"/>
              <w:ind w:left="0"/>
            </w:pPr>
          </w:p>
          <w:p w14:paraId="6E41A1DA" w14:textId="77777777" w:rsidR="0041147B" w:rsidRDefault="008A7BCB">
            <w:pPr>
              <w:pStyle w:val="TableParagraph"/>
              <w:spacing w:line="270" w:lineRule="atLeast"/>
              <w:ind w:right="326"/>
              <w:rPr>
                <w:sz w:val="24"/>
              </w:rPr>
            </w:pPr>
            <w:r>
              <w:rPr>
                <w:sz w:val="24"/>
              </w:rPr>
              <w:t>(Out</w:t>
            </w:r>
            <w:r>
              <w:rPr>
                <w:spacing w:val="-5"/>
                <w:sz w:val="24"/>
              </w:rPr>
              <w:t xml:space="preserve"> </w:t>
            </w:r>
            <w:r>
              <w:rPr>
                <w:sz w:val="24"/>
              </w:rPr>
              <w:t>of</w:t>
            </w:r>
            <w:r>
              <w:rPr>
                <w:spacing w:val="-7"/>
                <w:sz w:val="24"/>
              </w:rPr>
              <w:t xml:space="preserve"> </w:t>
            </w:r>
            <w:r>
              <w:rPr>
                <w:sz w:val="24"/>
              </w:rPr>
              <w:t>hours</w:t>
            </w:r>
            <w:r>
              <w:rPr>
                <w:spacing w:val="-5"/>
                <w:sz w:val="24"/>
              </w:rPr>
              <w:t xml:space="preserve"> </w:t>
            </w:r>
            <w:r>
              <w:rPr>
                <w:sz w:val="24"/>
              </w:rPr>
              <w:t>children</w:t>
            </w:r>
            <w:r>
              <w:rPr>
                <w:spacing w:val="-8"/>
                <w:sz w:val="24"/>
              </w:rPr>
              <w:t xml:space="preserve"> </w:t>
            </w:r>
            <w:r>
              <w:rPr>
                <w:sz w:val="24"/>
              </w:rPr>
              <w:t>are</w:t>
            </w:r>
            <w:r>
              <w:rPr>
                <w:spacing w:val="-5"/>
                <w:sz w:val="24"/>
              </w:rPr>
              <w:t xml:space="preserve"> </w:t>
            </w:r>
            <w:r>
              <w:rPr>
                <w:sz w:val="24"/>
              </w:rPr>
              <w:t>see</w:t>
            </w:r>
            <w:r>
              <w:rPr>
                <w:spacing w:val="-7"/>
                <w:sz w:val="24"/>
              </w:rPr>
              <w:t xml:space="preserve"> </w:t>
            </w:r>
            <w:r>
              <w:rPr>
                <w:sz w:val="24"/>
              </w:rPr>
              <w:t>in</w:t>
            </w:r>
            <w:r>
              <w:rPr>
                <w:spacing w:val="-1"/>
                <w:sz w:val="24"/>
              </w:rPr>
              <w:t xml:space="preserve"> </w:t>
            </w:r>
            <w:r>
              <w:rPr>
                <w:sz w:val="24"/>
              </w:rPr>
              <w:t>the</w:t>
            </w:r>
            <w:r>
              <w:rPr>
                <w:spacing w:val="-6"/>
                <w:sz w:val="24"/>
              </w:rPr>
              <w:t xml:space="preserve"> </w:t>
            </w:r>
            <w:proofErr w:type="spellStart"/>
            <w:r>
              <w:rPr>
                <w:sz w:val="24"/>
              </w:rPr>
              <w:t>Paediatric</w:t>
            </w:r>
            <w:proofErr w:type="spellEnd"/>
            <w:r>
              <w:rPr>
                <w:sz w:val="24"/>
              </w:rPr>
              <w:t xml:space="preserve"> Assessment unit - PAU)</w:t>
            </w:r>
          </w:p>
        </w:tc>
        <w:tc>
          <w:tcPr>
            <w:tcW w:w="3118" w:type="dxa"/>
            <w:tcBorders>
              <w:top w:val="single" w:sz="4" w:space="0" w:color="BEBEBE"/>
              <w:left w:val="single" w:sz="4" w:space="0" w:color="BEBEBE"/>
              <w:bottom w:val="single" w:sz="4" w:space="0" w:color="BEBEBE"/>
              <w:right w:val="single" w:sz="4" w:space="0" w:color="BEBEBE"/>
            </w:tcBorders>
          </w:tcPr>
          <w:p w14:paraId="66EB2446" w14:textId="77777777" w:rsidR="0041147B" w:rsidRDefault="008A7BCB">
            <w:pPr>
              <w:pStyle w:val="TableParagraph"/>
              <w:ind w:right="9"/>
              <w:rPr>
                <w:sz w:val="24"/>
              </w:rPr>
            </w:pPr>
            <w:r>
              <w:rPr>
                <w:sz w:val="24"/>
              </w:rPr>
              <w:t>Weekdays</w:t>
            </w:r>
            <w:r>
              <w:rPr>
                <w:spacing w:val="-17"/>
                <w:sz w:val="24"/>
              </w:rPr>
              <w:t xml:space="preserve"> </w:t>
            </w:r>
            <w:r>
              <w:rPr>
                <w:sz w:val="24"/>
              </w:rPr>
              <w:t xml:space="preserve">09:00-18:00: PAU consultant on </w:t>
            </w:r>
            <w:r>
              <w:rPr>
                <w:spacing w:val="-2"/>
                <w:sz w:val="24"/>
              </w:rPr>
              <w:t>07881352600</w:t>
            </w:r>
          </w:p>
          <w:p w14:paraId="65DB89D6" w14:textId="77777777" w:rsidR="0041147B" w:rsidRDefault="0041147B">
            <w:pPr>
              <w:pStyle w:val="TableParagraph"/>
              <w:ind w:left="0"/>
              <w:rPr>
                <w:sz w:val="24"/>
              </w:rPr>
            </w:pPr>
          </w:p>
          <w:p w14:paraId="3243D2F9" w14:textId="77777777" w:rsidR="0041147B" w:rsidRDefault="008A7BCB">
            <w:pPr>
              <w:pStyle w:val="TableParagraph"/>
              <w:rPr>
                <w:sz w:val="24"/>
              </w:rPr>
            </w:pPr>
            <w:r>
              <w:rPr>
                <w:sz w:val="24"/>
              </w:rPr>
              <w:t>Out</w:t>
            </w:r>
            <w:r>
              <w:rPr>
                <w:spacing w:val="-1"/>
                <w:sz w:val="24"/>
              </w:rPr>
              <w:t xml:space="preserve"> </w:t>
            </w:r>
            <w:r>
              <w:rPr>
                <w:sz w:val="24"/>
              </w:rPr>
              <w:t>of</w:t>
            </w:r>
            <w:r>
              <w:rPr>
                <w:spacing w:val="-1"/>
                <w:sz w:val="24"/>
              </w:rPr>
              <w:t xml:space="preserve"> </w:t>
            </w:r>
            <w:r>
              <w:rPr>
                <w:spacing w:val="-2"/>
                <w:sz w:val="24"/>
              </w:rPr>
              <w:t>hours:</w:t>
            </w:r>
          </w:p>
          <w:p w14:paraId="6F017A70" w14:textId="77777777" w:rsidR="0041147B" w:rsidRDefault="008A7BCB">
            <w:pPr>
              <w:pStyle w:val="TableParagraph"/>
              <w:rPr>
                <w:sz w:val="24"/>
              </w:rPr>
            </w:pPr>
            <w:r>
              <w:rPr>
                <w:b/>
                <w:sz w:val="24"/>
              </w:rPr>
              <w:t>0300</w:t>
            </w:r>
            <w:r>
              <w:rPr>
                <w:b/>
                <w:spacing w:val="-6"/>
                <w:sz w:val="24"/>
              </w:rPr>
              <w:t xml:space="preserve"> </w:t>
            </w:r>
            <w:r>
              <w:rPr>
                <w:b/>
                <w:sz w:val="24"/>
              </w:rPr>
              <w:t>613</w:t>
            </w:r>
            <w:r>
              <w:rPr>
                <w:b/>
                <w:spacing w:val="-4"/>
                <w:sz w:val="24"/>
              </w:rPr>
              <w:t xml:space="preserve"> </w:t>
            </w:r>
            <w:r>
              <w:rPr>
                <w:b/>
                <w:sz w:val="24"/>
              </w:rPr>
              <w:t>5000</w:t>
            </w:r>
            <w:r>
              <w:rPr>
                <w:b/>
                <w:spacing w:val="-5"/>
                <w:sz w:val="24"/>
              </w:rPr>
              <w:t xml:space="preserve"> </w:t>
            </w:r>
            <w:r>
              <w:rPr>
                <w:b/>
                <w:sz w:val="24"/>
              </w:rPr>
              <w:t>–</w:t>
            </w:r>
            <w:r>
              <w:rPr>
                <w:sz w:val="24"/>
              </w:rPr>
              <w:t>On</w:t>
            </w:r>
            <w:r>
              <w:rPr>
                <w:spacing w:val="-4"/>
                <w:sz w:val="24"/>
              </w:rPr>
              <w:t xml:space="preserve"> call</w:t>
            </w:r>
          </w:p>
          <w:p w14:paraId="26C30EAE" w14:textId="77777777" w:rsidR="0041147B" w:rsidRDefault="008A7BCB">
            <w:pPr>
              <w:pStyle w:val="TableParagraph"/>
              <w:spacing w:line="258" w:lineRule="exact"/>
              <w:rPr>
                <w:sz w:val="24"/>
              </w:rPr>
            </w:pPr>
            <w:proofErr w:type="spellStart"/>
            <w:r>
              <w:rPr>
                <w:sz w:val="24"/>
              </w:rPr>
              <w:t>Paediatric</w:t>
            </w:r>
            <w:proofErr w:type="spellEnd"/>
            <w:r>
              <w:rPr>
                <w:spacing w:val="-6"/>
                <w:sz w:val="24"/>
              </w:rPr>
              <w:t xml:space="preserve"> </w:t>
            </w:r>
            <w:r>
              <w:rPr>
                <w:spacing w:val="-2"/>
                <w:sz w:val="24"/>
              </w:rPr>
              <w:t>Consultant</w:t>
            </w:r>
          </w:p>
        </w:tc>
      </w:tr>
      <w:tr w:rsidR="0041147B" w14:paraId="6842A3A4" w14:textId="77777777">
        <w:trPr>
          <w:trHeight w:val="1105"/>
        </w:trPr>
        <w:tc>
          <w:tcPr>
            <w:tcW w:w="5497" w:type="dxa"/>
            <w:tcBorders>
              <w:top w:val="single" w:sz="4" w:space="0" w:color="BEBEBE"/>
              <w:left w:val="single" w:sz="4" w:space="0" w:color="BEBEBE"/>
              <w:bottom w:val="single" w:sz="4" w:space="0" w:color="BEBEBE"/>
              <w:right w:val="single" w:sz="4" w:space="0" w:color="BEBEBE"/>
            </w:tcBorders>
            <w:shd w:val="clear" w:color="auto" w:fill="F1F1F1"/>
          </w:tcPr>
          <w:p w14:paraId="1D2591B7" w14:textId="77777777" w:rsidR="0041147B" w:rsidRDefault="0041147B">
            <w:pPr>
              <w:pStyle w:val="TableParagraph"/>
              <w:spacing w:before="2"/>
              <w:ind w:left="0"/>
              <w:rPr>
                <w:sz w:val="24"/>
              </w:rPr>
            </w:pPr>
          </w:p>
          <w:p w14:paraId="4553D101" w14:textId="77777777" w:rsidR="0041147B" w:rsidRDefault="008A7BCB">
            <w:pPr>
              <w:pStyle w:val="TableParagraph"/>
              <w:rPr>
                <w:b/>
                <w:sz w:val="24"/>
              </w:rPr>
            </w:pPr>
            <w:r>
              <w:rPr>
                <w:b/>
                <w:sz w:val="24"/>
              </w:rPr>
              <w:t>Surrey</w:t>
            </w:r>
            <w:r>
              <w:rPr>
                <w:b/>
                <w:spacing w:val="-6"/>
                <w:sz w:val="24"/>
              </w:rPr>
              <w:t xml:space="preserve"> </w:t>
            </w:r>
            <w:r>
              <w:rPr>
                <w:b/>
                <w:sz w:val="24"/>
              </w:rPr>
              <w:t>&amp;</w:t>
            </w:r>
            <w:r>
              <w:rPr>
                <w:b/>
                <w:spacing w:val="-6"/>
                <w:sz w:val="24"/>
              </w:rPr>
              <w:t xml:space="preserve"> </w:t>
            </w:r>
            <w:r>
              <w:rPr>
                <w:b/>
                <w:sz w:val="24"/>
              </w:rPr>
              <w:t>Sussex</w:t>
            </w:r>
            <w:r>
              <w:rPr>
                <w:b/>
                <w:spacing w:val="-5"/>
                <w:sz w:val="24"/>
              </w:rPr>
              <w:t xml:space="preserve"> </w:t>
            </w:r>
            <w:r>
              <w:rPr>
                <w:b/>
                <w:sz w:val="24"/>
              </w:rPr>
              <w:t>Healthcare</w:t>
            </w:r>
            <w:r>
              <w:rPr>
                <w:b/>
                <w:spacing w:val="-5"/>
                <w:sz w:val="24"/>
              </w:rPr>
              <w:t xml:space="preserve"> </w:t>
            </w:r>
            <w:r>
              <w:rPr>
                <w:b/>
                <w:sz w:val="24"/>
              </w:rPr>
              <w:t>NHS</w:t>
            </w:r>
            <w:r>
              <w:rPr>
                <w:b/>
                <w:spacing w:val="-7"/>
                <w:sz w:val="24"/>
              </w:rPr>
              <w:t xml:space="preserve"> </w:t>
            </w:r>
            <w:r>
              <w:rPr>
                <w:b/>
                <w:spacing w:val="-4"/>
                <w:sz w:val="24"/>
              </w:rPr>
              <w:t>Trust</w:t>
            </w:r>
          </w:p>
          <w:p w14:paraId="3B85DDB1" w14:textId="77777777" w:rsidR="0041147B" w:rsidRDefault="008A7BCB">
            <w:pPr>
              <w:pStyle w:val="TableParagraph"/>
              <w:rPr>
                <w:sz w:val="24"/>
              </w:rPr>
            </w:pPr>
            <w:r>
              <w:rPr>
                <w:sz w:val="24"/>
              </w:rPr>
              <w:t>Canada</w:t>
            </w:r>
            <w:r>
              <w:rPr>
                <w:spacing w:val="-8"/>
                <w:sz w:val="24"/>
              </w:rPr>
              <w:t xml:space="preserve"> </w:t>
            </w:r>
            <w:r>
              <w:rPr>
                <w:sz w:val="24"/>
              </w:rPr>
              <w:t>Avenue,</w:t>
            </w:r>
            <w:r>
              <w:rPr>
                <w:spacing w:val="-7"/>
                <w:sz w:val="24"/>
              </w:rPr>
              <w:t xml:space="preserve"> </w:t>
            </w:r>
            <w:r>
              <w:rPr>
                <w:sz w:val="24"/>
              </w:rPr>
              <w:t>Redhill,</w:t>
            </w:r>
            <w:r>
              <w:rPr>
                <w:spacing w:val="-7"/>
                <w:sz w:val="24"/>
              </w:rPr>
              <w:t xml:space="preserve"> </w:t>
            </w:r>
            <w:r>
              <w:rPr>
                <w:sz w:val="24"/>
              </w:rPr>
              <w:t>Surrey,</w:t>
            </w:r>
            <w:r>
              <w:rPr>
                <w:spacing w:val="-7"/>
                <w:sz w:val="24"/>
              </w:rPr>
              <w:t xml:space="preserve"> </w:t>
            </w:r>
            <w:r>
              <w:rPr>
                <w:sz w:val="24"/>
              </w:rPr>
              <w:t>RH1</w:t>
            </w:r>
            <w:r>
              <w:rPr>
                <w:spacing w:val="-6"/>
                <w:sz w:val="24"/>
              </w:rPr>
              <w:t xml:space="preserve"> </w:t>
            </w:r>
            <w:r>
              <w:rPr>
                <w:spacing w:val="-5"/>
                <w:sz w:val="24"/>
              </w:rPr>
              <w:t>5RH</w:t>
            </w:r>
          </w:p>
        </w:tc>
        <w:tc>
          <w:tcPr>
            <w:tcW w:w="3118" w:type="dxa"/>
            <w:tcBorders>
              <w:top w:val="single" w:sz="4" w:space="0" w:color="BEBEBE"/>
              <w:left w:val="single" w:sz="4" w:space="0" w:color="BEBEBE"/>
              <w:bottom w:val="single" w:sz="4" w:space="0" w:color="BEBEBE"/>
              <w:right w:val="single" w:sz="4" w:space="0" w:color="BEBEBE"/>
            </w:tcBorders>
            <w:shd w:val="clear" w:color="auto" w:fill="F1F1F1"/>
          </w:tcPr>
          <w:p w14:paraId="1996B056" w14:textId="77777777" w:rsidR="0041147B" w:rsidRDefault="0041147B">
            <w:pPr>
              <w:pStyle w:val="TableParagraph"/>
              <w:spacing w:before="2"/>
              <w:ind w:left="0"/>
              <w:rPr>
                <w:sz w:val="24"/>
              </w:rPr>
            </w:pPr>
          </w:p>
          <w:p w14:paraId="44F78F56" w14:textId="77777777" w:rsidR="0041147B" w:rsidRDefault="008A7BCB">
            <w:pPr>
              <w:pStyle w:val="TableParagraph"/>
              <w:rPr>
                <w:b/>
                <w:sz w:val="24"/>
              </w:rPr>
            </w:pPr>
            <w:r>
              <w:rPr>
                <w:b/>
                <w:sz w:val="24"/>
              </w:rPr>
              <w:t>01737</w:t>
            </w:r>
            <w:r>
              <w:rPr>
                <w:b/>
                <w:spacing w:val="-9"/>
                <w:sz w:val="24"/>
              </w:rPr>
              <w:t xml:space="preserve"> </w:t>
            </w:r>
            <w:r>
              <w:rPr>
                <w:b/>
                <w:spacing w:val="-2"/>
                <w:sz w:val="24"/>
              </w:rPr>
              <w:t>768511</w:t>
            </w:r>
          </w:p>
        </w:tc>
      </w:tr>
      <w:tr w:rsidR="0041147B" w14:paraId="255B62C9" w14:textId="77777777">
        <w:trPr>
          <w:trHeight w:val="1655"/>
        </w:trPr>
        <w:tc>
          <w:tcPr>
            <w:tcW w:w="5497" w:type="dxa"/>
            <w:tcBorders>
              <w:top w:val="single" w:sz="4" w:space="0" w:color="BEBEBE"/>
              <w:left w:val="single" w:sz="4" w:space="0" w:color="BEBEBE"/>
              <w:bottom w:val="single" w:sz="4" w:space="0" w:color="BEBEBE"/>
              <w:right w:val="single" w:sz="4" w:space="0" w:color="BEBEBE"/>
            </w:tcBorders>
          </w:tcPr>
          <w:p w14:paraId="5F8CBCC4" w14:textId="77777777" w:rsidR="0041147B" w:rsidRDefault="0041147B">
            <w:pPr>
              <w:pStyle w:val="TableParagraph"/>
              <w:ind w:left="0"/>
              <w:rPr>
                <w:sz w:val="24"/>
              </w:rPr>
            </w:pPr>
          </w:p>
          <w:p w14:paraId="3532A483" w14:textId="77777777" w:rsidR="0041147B" w:rsidRDefault="008A7BCB">
            <w:pPr>
              <w:pStyle w:val="TableParagraph"/>
              <w:ind w:right="326"/>
              <w:rPr>
                <w:b/>
                <w:sz w:val="24"/>
              </w:rPr>
            </w:pPr>
            <w:r>
              <w:rPr>
                <w:b/>
                <w:sz w:val="24"/>
              </w:rPr>
              <w:t>Epsom</w:t>
            </w:r>
            <w:r>
              <w:rPr>
                <w:b/>
                <w:spacing w:val="-7"/>
                <w:sz w:val="24"/>
              </w:rPr>
              <w:t xml:space="preserve"> </w:t>
            </w:r>
            <w:r>
              <w:rPr>
                <w:b/>
                <w:sz w:val="24"/>
              </w:rPr>
              <w:t>&amp;</w:t>
            </w:r>
            <w:r>
              <w:rPr>
                <w:b/>
                <w:spacing w:val="-7"/>
                <w:sz w:val="24"/>
              </w:rPr>
              <w:t xml:space="preserve"> </w:t>
            </w:r>
            <w:r>
              <w:rPr>
                <w:b/>
                <w:sz w:val="24"/>
              </w:rPr>
              <w:t>St</w:t>
            </w:r>
            <w:r>
              <w:rPr>
                <w:b/>
                <w:spacing w:val="-7"/>
                <w:sz w:val="24"/>
              </w:rPr>
              <w:t xml:space="preserve"> </w:t>
            </w:r>
            <w:r>
              <w:rPr>
                <w:b/>
                <w:sz w:val="24"/>
              </w:rPr>
              <w:t>Helier</w:t>
            </w:r>
            <w:r>
              <w:rPr>
                <w:b/>
                <w:spacing w:val="-7"/>
                <w:sz w:val="24"/>
              </w:rPr>
              <w:t xml:space="preserve"> </w:t>
            </w:r>
            <w:r>
              <w:rPr>
                <w:b/>
                <w:sz w:val="24"/>
              </w:rPr>
              <w:t>University</w:t>
            </w:r>
            <w:r>
              <w:rPr>
                <w:b/>
                <w:spacing w:val="-7"/>
                <w:sz w:val="24"/>
              </w:rPr>
              <w:t xml:space="preserve"> </w:t>
            </w:r>
            <w:r>
              <w:rPr>
                <w:b/>
                <w:sz w:val="24"/>
              </w:rPr>
              <w:t>Hospitals</w:t>
            </w:r>
            <w:r>
              <w:rPr>
                <w:b/>
                <w:spacing w:val="-7"/>
                <w:sz w:val="24"/>
              </w:rPr>
              <w:t xml:space="preserve"> </w:t>
            </w:r>
            <w:r>
              <w:rPr>
                <w:b/>
                <w:sz w:val="24"/>
              </w:rPr>
              <w:t xml:space="preserve">NHS </w:t>
            </w:r>
            <w:r>
              <w:rPr>
                <w:b/>
                <w:spacing w:val="-4"/>
                <w:sz w:val="24"/>
              </w:rPr>
              <w:t>Trust</w:t>
            </w:r>
          </w:p>
          <w:p w14:paraId="72DE1259" w14:textId="77777777" w:rsidR="0041147B" w:rsidRDefault="008A7BCB">
            <w:pPr>
              <w:pStyle w:val="TableParagraph"/>
              <w:ind w:right="326"/>
              <w:rPr>
                <w:sz w:val="24"/>
              </w:rPr>
            </w:pPr>
            <w:r>
              <w:rPr>
                <w:sz w:val="24"/>
              </w:rPr>
              <w:t>Epsom</w:t>
            </w:r>
            <w:r>
              <w:rPr>
                <w:spacing w:val="-6"/>
                <w:sz w:val="24"/>
              </w:rPr>
              <w:t xml:space="preserve"> </w:t>
            </w:r>
            <w:r>
              <w:rPr>
                <w:sz w:val="24"/>
              </w:rPr>
              <w:t>Hospital,</w:t>
            </w:r>
            <w:r>
              <w:rPr>
                <w:spacing w:val="-8"/>
                <w:sz w:val="24"/>
              </w:rPr>
              <w:t xml:space="preserve"> </w:t>
            </w:r>
            <w:r>
              <w:rPr>
                <w:sz w:val="24"/>
              </w:rPr>
              <w:t>Dorking</w:t>
            </w:r>
            <w:r>
              <w:rPr>
                <w:spacing w:val="-8"/>
                <w:sz w:val="24"/>
              </w:rPr>
              <w:t xml:space="preserve"> </w:t>
            </w:r>
            <w:r>
              <w:rPr>
                <w:sz w:val="24"/>
              </w:rPr>
              <w:t>Rd,</w:t>
            </w:r>
            <w:r>
              <w:rPr>
                <w:spacing w:val="-10"/>
                <w:sz w:val="24"/>
              </w:rPr>
              <w:t xml:space="preserve"> </w:t>
            </w:r>
            <w:r>
              <w:rPr>
                <w:sz w:val="24"/>
              </w:rPr>
              <w:t>Epsom,</w:t>
            </w:r>
            <w:r>
              <w:rPr>
                <w:spacing w:val="-8"/>
                <w:sz w:val="24"/>
              </w:rPr>
              <w:t xml:space="preserve"> </w:t>
            </w:r>
            <w:r>
              <w:rPr>
                <w:sz w:val="24"/>
              </w:rPr>
              <w:t>Surrey KT18 7EG</w:t>
            </w:r>
          </w:p>
        </w:tc>
        <w:tc>
          <w:tcPr>
            <w:tcW w:w="3118" w:type="dxa"/>
            <w:tcBorders>
              <w:top w:val="single" w:sz="4" w:space="0" w:color="BEBEBE"/>
              <w:left w:val="single" w:sz="4" w:space="0" w:color="BEBEBE"/>
              <w:bottom w:val="single" w:sz="4" w:space="0" w:color="BEBEBE"/>
              <w:right w:val="single" w:sz="4" w:space="0" w:color="BEBEBE"/>
            </w:tcBorders>
          </w:tcPr>
          <w:p w14:paraId="4C72DB97" w14:textId="77777777" w:rsidR="0041147B" w:rsidRDefault="0041147B">
            <w:pPr>
              <w:pStyle w:val="TableParagraph"/>
              <w:ind w:left="0"/>
              <w:rPr>
                <w:sz w:val="24"/>
              </w:rPr>
            </w:pPr>
          </w:p>
          <w:p w14:paraId="6D5F020D" w14:textId="77777777" w:rsidR="0041147B" w:rsidRDefault="008A7BCB">
            <w:pPr>
              <w:pStyle w:val="TableParagraph"/>
              <w:rPr>
                <w:b/>
                <w:sz w:val="24"/>
              </w:rPr>
            </w:pPr>
            <w:r>
              <w:rPr>
                <w:b/>
                <w:sz w:val="24"/>
              </w:rPr>
              <w:t>01372</w:t>
            </w:r>
            <w:r>
              <w:rPr>
                <w:b/>
                <w:spacing w:val="-9"/>
                <w:sz w:val="24"/>
              </w:rPr>
              <w:t xml:space="preserve"> </w:t>
            </w:r>
            <w:r>
              <w:rPr>
                <w:b/>
                <w:spacing w:val="-2"/>
                <w:sz w:val="24"/>
              </w:rPr>
              <w:t>735735</w:t>
            </w:r>
          </w:p>
          <w:p w14:paraId="70DE9086" w14:textId="77777777" w:rsidR="0041147B" w:rsidRDefault="008A7BCB">
            <w:pPr>
              <w:pStyle w:val="TableParagraph"/>
              <w:rPr>
                <w:sz w:val="24"/>
              </w:rPr>
            </w:pPr>
            <w:r>
              <w:rPr>
                <w:sz w:val="24"/>
              </w:rPr>
              <w:t>(Epsom</w:t>
            </w:r>
            <w:r>
              <w:rPr>
                <w:spacing w:val="-3"/>
                <w:sz w:val="24"/>
              </w:rPr>
              <w:t xml:space="preserve"> </w:t>
            </w:r>
            <w:r>
              <w:rPr>
                <w:spacing w:val="-2"/>
                <w:sz w:val="24"/>
              </w:rPr>
              <w:t>Hospital)</w:t>
            </w:r>
          </w:p>
        </w:tc>
      </w:tr>
    </w:tbl>
    <w:p w14:paraId="3DE98778" w14:textId="77777777" w:rsidR="0041147B" w:rsidRDefault="0041147B">
      <w:pPr>
        <w:pStyle w:val="BodyText"/>
        <w:rPr>
          <w:sz w:val="26"/>
        </w:rPr>
      </w:pPr>
    </w:p>
    <w:p w14:paraId="42FEE740" w14:textId="77777777" w:rsidR="0041147B" w:rsidRDefault="0041147B">
      <w:pPr>
        <w:pStyle w:val="BodyText"/>
        <w:spacing w:before="7"/>
      </w:pPr>
    </w:p>
    <w:p w14:paraId="47FA683A" w14:textId="77777777" w:rsidR="0041147B" w:rsidRDefault="008A7BCB">
      <w:pPr>
        <w:pStyle w:val="Heading2"/>
        <w:rPr>
          <w:u w:val="none"/>
        </w:rPr>
      </w:pPr>
      <w:r>
        <w:t>For</w:t>
      </w:r>
      <w:r>
        <w:rPr>
          <w:spacing w:val="-5"/>
        </w:rPr>
        <w:t xml:space="preserve"> </w:t>
      </w:r>
      <w:r>
        <w:t>Sexual</w:t>
      </w:r>
      <w:r>
        <w:rPr>
          <w:spacing w:val="-4"/>
        </w:rPr>
        <w:t xml:space="preserve"> </w:t>
      </w:r>
      <w:r>
        <w:t>Abuse</w:t>
      </w:r>
      <w:r>
        <w:rPr>
          <w:spacing w:val="-4"/>
        </w:rPr>
        <w:t xml:space="preserve"> </w:t>
      </w:r>
      <w:r>
        <w:t>Medicals</w:t>
      </w:r>
      <w:r>
        <w:rPr>
          <w:spacing w:val="-3"/>
          <w:u w:val="none"/>
        </w:rPr>
        <w:t xml:space="preserve"> </w:t>
      </w:r>
      <w:r>
        <w:rPr>
          <w:u w:val="none"/>
        </w:rPr>
        <w:t>(Acute</w:t>
      </w:r>
      <w:r>
        <w:rPr>
          <w:spacing w:val="-4"/>
          <w:u w:val="none"/>
        </w:rPr>
        <w:t xml:space="preserve"> </w:t>
      </w:r>
      <w:r>
        <w:rPr>
          <w:u w:val="none"/>
        </w:rPr>
        <w:t>and</w:t>
      </w:r>
      <w:r>
        <w:rPr>
          <w:spacing w:val="-4"/>
          <w:u w:val="none"/>
        </w:rPr>
        <w:t xml:space="preserve"> </w:t>
      </w:r>
      <w:r>
        <w:rPr>
          <w:u w:val="none"/>
        </w:rPr>
        <w:t>Non</w:t>
      </w:r>
      <w:r>
        <w:rPr>
          <w:spacing w:val="-4"/>
          <w:u w:val="none"/>
        </w:rPr>
        <w:t xml:space="preserve"> </w:t>
      </w:r>
      <w:r>
        <w:rPr>
          <w:spacing w:val="-2"/>
          <w:u w:val="none"/>
        </w:rPr>
        <w:t>recent)</w:t>
      </w:r>
    </w:p>
    <w:p w14:paraId="6C7D5B13" w14:textId="77777777" w:rsidR="0041147B" w:rsidRDefault="0041147B">
      <w:pPr>
        <w:pStyle w:val="BodyText"/>
        <w:rPr>
          <w:b/>
          <w:sz w:val="16"/>
        </w:rPr>
      </w:pPr>
    </w:p>
    <w:p w14:paraId="201BD839" w14:textId="77777777" w:rsidR="0041147B" w:rsidRDefault="008A7BCB">
      <w:pPr>
        <w:spacing w:before="92"/>
        <w:ind w:left="220" w:right="964"/>
        <w:rPr>
          <w:sz w:val="24"/>
        </w:rPr>
      </w:pPr>
      <w:r>
        <w:rPr>
          <w:b/>
          <w:sz w:val="24"/>
        </w:rPr>
        <w:t>In</w:t>
      </w:r>
      <w:r>
        <w:rPr>
          <w:b/>
          <w:spacing w:val="30"/>
          <w:sz w:val="24"/>
        </w:rPr>
        <w:t xml:space="preserve"> </w:t>
      </w:r>
      <w:r>
        <w:rPr>
          <w:b/>
          <w:sz w:val="24"/>
        </w:rPr>
        <w:t>hours</w:t>
      </w:r>
      <w:r>
        <w:rPr>
          <w:b/>
          <w:spacing w:val="31"/>
          <w:sz w:val="24"/>
        </w:rPr>
        <w:t xml:space="preserve"> </w:t>
      </w:r>
      <w:r>
        <w:rPr>
          <w:sz w:val="24"/>
        </w:rPr>
        <w:t>(9-5</w:t>
      </w:r>
      <w:r>
        <w:rPr>
          <w:spacing w:val="30"/>
          <w:sz w:val="24"/>
        </w:rPr>
        <w:t xml:space="preserve"> </w:t>
      </w:r>
      <w:r>
        <w:rPr>
          <w:sz w:val="24"/>
        </w:rPr>
        <w:t>Monday</w:t>
      </w:r>
      <w:r>
        <w:rPr>
          <w:spacing w:val="30"/>
          <w:sz w:val="24"/>
        </w:rPr>
        <w:t xml:space="preserve"> </w:t>
      </w:r>
      <w:r>
        <w:rPr>
          <w:sz w:val="24"/>
        </w:rPr>
        <w:t>to</w:t>
      </w:r>
      <w:r>
        <w:rPr>
          <w:spacing w:val="31"/>
          <w:sz w:val="24"/>
        </w:rPr>
        <w:t xml:space="preserve"> </w:t>
      </w:r>
      <w:r>
        <w:rPr>
          <w:sz w:val="24"/>
        </w:rPr>
        <w:t>Friday),</w:t>
      </w:r>
      <w:r>
        <w:rPr>
          <w:spacing w:val="28"/>
          <w:sz w:val="24"/>
        </w:rPr>
        <w:t xml:space="preserve"> </w:t>
      </w:r>
      <w:r>
        <w:rPr>
          <w:sz w:val="24"/>
        </w:rPr>
        <w:t>please</w:t>
      </w:r>
      <w:r>
        <w:rPr>
          <w:spacing w:val="30"/>
          <w:sz w:val="24"/>
        </w:rPr>
        <w:t xml:space="preserve"> </w:t>
      </w:r>
      <w:r>
        <w:rPr>
          <w:sz w:val="24"/>
        </w:rPr>
        <w:t>call</w:t>
      </w:r>
      <w:r>
        <w:rPr>
          <w:spacing w:val="29"/>
          <w:sz w:val="24"/>
        </w:rPr>
        <w:t xml:space="preserve"> </w:t>
      </w:r>
      <w:r>
        <w:rPr>
          <w:sz w:val="24"/>
        </w:rPr>
        <w:t>the</w:t>
      </w:r>
      <w:r>
        <w:rPr>
          <w:spacing w:val="29"/>
          <w:sz w:val="24"/>
        </w:rPr>
        <w:t xml:space="preserve"> </w:t>
      </w:r>
      <w:r>
        <w:rPr>
          <w:sz w:val="24"/>
        </w:rPr>
        <w:t>Solace</w:t>
      </w:r>
      <w:r>
        <w:rPr>
          <w:spacing w:val="30"/>
          <w:sz w:val="24"/>
        </w:rPr>
        <w:t xml:space="preserve"> </w:t>
      </w:r>
      <w:r>
        <w:rPr>
          <w:sz w:val="24"/>
        </w:rPr>
        <w:t>Centre</w:t>
      </w:r>
      <w:r>
        <w:rPr>
          <w:spacing w:val="28"/>
          <w:sz w:val="24"/>
        </w:rPr>
        <w:t xml:space="preserve"> </w:t>
      </w:r>
      <w:r>
        <w:rPr>
          <w:sz w:val="24"/>
        </w:rPr>
        <w:t>and</w:t>
      </w:r>
      <w:r>
        <w:rPr>
          <w:spacing w:val="29"/>
          <w:sz w:val="24"/>
        </w:rPr>
        <w:t xml:space="preserve"> </w:t>
      </w:r>
      <w:r>
        <w:rPr>
          <w:sz w:val="24"/>
        </w:rPr>
        <w:t>ask</w:t>
      </w:r>
      <w:r>
        <w:rPr>
          <w:spacing w:val="30"/>
          <w:sz w:val="24"/>
        </w:rPr>
        <w:t xml:space="preserve"> </w:t>
      </w:r>
      <w:r>
        <w:rPr>
          <w:sz w:val="24"/>
        </w:rPr>
        <w:t xml:space="preserve">to speak to the </w:t>
      </w:r>
      <w:proofErr w:type="spellStart"/>
      <w:r>
        <w:rPr>
          <w:sz w:val="24"/>
        </w:rPr>
        <w:t>Paediatric</w:t>
      </w:r>
      <w:proofErr w:type="spellEnd"/>
      <w:r>
        <w:rPr>
          <w:sz w:val="24"/>
        </w:rPr>
        <w:t xml:space="preserve"> consultant on call.</w:t>
      </w:r>
    </w:p>
    <w:p w14:paraId="6742C0F8" w14:textId="77777777" w:rsidR="0041147B" w:rsidRDefault="0041147B">
      <w:pPr>
        <w:pStyle w:val="BodyText"/>
        <w:rPr>
          <w:sz w:val="24"/>
        </w:rPr>
      </w:pPr>
    </w:p>
    <w:tbl>
      <w:tblPr>
        <w:tblW w:w="0" w:type="auto"/>
        <w:tblInd w:w="1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497"/>
        <w:gridCol w:w="3118"/>
      </w:tblGrid>
      <w:tr w:rsidR="0041147B" w14:paraId="4B741914" w14:textId="77777777">
        <w:trPr>
          <w:trHeight w:val="1932"/>
        </w:trPr>
        <w:tc>
          <w:tcPr>
            <w:tcW w:w="5497" w:type="dxa"/>
            <w:shd w:val="clear" w:color="auto" w:fill="F1F1F1"/>
          </w:tcPr>
          <w:p w14:paraId="06F1E820" w14:textId="77777777" w:rsidR="0041147B" w:rsidRDefault="0041147B">
            <w:pPr>
              <w:pStyle w:val="TableParagraph"/>
              <w:ind w:left="0"/>
              <w:rPr>
                <w:sz w:val="24"/>
              </w:rPr>
            </w:pPr>
          </w:p>
          <w:p w14:paraId="0962DB09" w14:textId="77777777" w:rsidR="0041147B" w:rsidRDefault="008A7BCB">
            <w:pPr>
              <w:pStyle w:val="TableParagraph"/>
              <w:rPr>
                <w:b/>
                <w:sz w:val="24"/>
              </w:rPr>
            </w:pPr>
            <w:r>
              <w:rPr>
                <w:b/>
                <w:sz w:val="24"/>
              </w:rPr>
              <w:t>The</w:t>
            </w:r>
            <w:r>
              <w:rPr>
                <w:b/>
                <w:spacing w:val="-3"/>
                <w:sz w:val="24"/>
              </w:rPr>
              <w:t xml:space="preserve"> </w:t>
            </w:r>
            <w:r>
              <w:rPr>
                <w:b/>
                <w:sz w:val="24"/>
              </w:rPr>
              <w:t>Solace</w:t>
            </w:r>
            <w:r>
              <w:rPr>
                <w:b/>
                <w:spacing w:val="-2"/>
                <w:sz w:val="24"/>
              </w:rPr>
              <w:t xml:space="preserve"> Centre</w:t>
            </w:r>
          </w:p>
          <w:p w14:paraId="30799FB8" w14:textId="77777777" w:rsidR="0041147B" w:rsidRDefault="008A7BCB">
            <w:pPr>
              <w:pStyle w:val="TableParagraph"/>
              <w:spacing w:before="1"/>
              <w:ind w:right="326"/>
              <w:rPr>
                <w:sz w:val="24"/>
              </w:rPr>
            </w:pPr>
            <w:r>
              <w:rPr>
                <w:sz w:val="24"/>
              </w:rPr>
              <w:t>Surrey</w:t>
            </w:r>
            <w:r>
              <w:rPr>
                <w:spacing w:val="-7"/>
                <w:sz w:val="24"/>
              </w:rPr>
              <w:t xml:space="preserve"> </w:t>
            </w:r>
            <w:r>
              <w:rPr>
                <w:sz w:val="24"/>
              </w:rPr>
              <w:t>Sexual</w:t>
            </w:r>
            <w:r>
              <w:rPr>
                <w:spacing w:val="-7"/>
                <w:sz w:val="24"/>
              </w:rPr>
              <w:t xml:space="preserve"> </w:t>
            </w:r>
            <w:r>
              <w:rPr>
                <w:sz w:val="24"/>
              </w:rPr>
              <w:t>Assault</w:t>
            </w:r>
            <w:r>
              <w:rPr>
                <w:spacing w:val="-9"/>
                <w:sz w:val="24"/>
              </w:rPr>
              <w:t xml:space="preserve"> </w:t>
            </w:r>
            <w:r>
              <w:rPr>
                <w:sz w:val="24"/>
              </w:rPr>
              <w:t>Referral</w:t>
            </w:r>
            <w:r>
              <w:rPr>
                <w:spacing w:val="-7"/>
                <w:sz w:val="24"/>
              </w:rPr>
              <w:t xml:space="preserve"> </w:t>
            </w:r>
            <w:r>
              <w:rPr>
                <w:sz w:val="24"/>
              </w:rPr>
              <w:t>Centre</w:t>
            </w:r>
            <w:r>
              <w:rPr>
                <w:spacing w:val="-9"/>
                <w:sz w:val="24"/>
              </w:rPr>
              <w:t xml:space="preserve"> </w:t>
            </w:r>
            <w:r>
              <w:rPr>
                <w:sz w:val="24"/>
              </w:rPr>
              <w:t>(SARC) The Solace Centre, First Floor, Cobham Community Hospital, 168 Portsmouth Road, Cobham, Surrey KT11 1HT</w:t>
            </w:r>
          </w:p>
        </w:tc>
        <w:tc>
          <w:tcPr>
            <w:tcW w:w="3118" w:type="dxa"/>
            <w:shd w:val="clear" w:color="auto" w:fill="F1F1F1"/>
          </w:tcPr>
          <w:p w14:paraId="44F11934" w14:textId="77777777" w:rsidR="0041147B" w:rsidRDefault="0041147B">
            <w:pPr>
              <w:pStyle w:val="TableParagraph"/>
              <w:ind w:left="0"/>
              <w:rPr>
                <w:sz w:val="24"/>
              </w:rPr>
            </w:pPr>
          </w:p>
          <w:p w14:paraId="7060C50B" w14:textId="77777777" w:rsidR="0041147B" w:rsidRDefault="008A7BCB">
            <w:pPr>
              <w:pStyle w:val="TableParagraph"/>
              <w:rPr>
                <w:b/>
                <w:sz w:val="24"/>
              </w:rPr>
            </w:pPr>
            <w:r>
              <w:rPr>
                <w:b/>
                <w:sz w:val="24"/>
              </w:rPr>
              <w:t>01932</w:t>
            </w:r>
            <w:r>
              <w:rPr>
                <w:b/>
                <w:spacing w:val="-9"/>
                <w:sz w:val="24"/>
              </w:rPr>
              <w:t xml:space="preserve"> </w:t>
            </w:r>
            <w:r>
              <w:rPr>
                <w:b/>
                <w:spacing w:val="-2"/>
                <w:sz w:val="24"/>
              </w:rPr>
              <w:t>867581</w:t>
            </w:r>
          </w:p>
        </w:tc>
      </w:tr>
    </w:tbl>
    <w:p w14:paraId="3FF2E543" w14:textId="77777777" w:rsidR="0041147B" w:rsidRDefault="0041147B">
      <w:pPr>
        <w:pStyle w:val="BodyText"/>
        <w:rPr>
          <w:sz w:val="24"/>
        </w:rPr>
      </w:pPr>
    </w:p>
    <w:p w14:paraId="645222BD" w14:textId="77777777" w:rsidR="0041147B" w:rsidRDefault="008A7BCB">
      <w:pPr>
        <w:ind w:left="220" w:right="1040"/>
        <w:rPr>
          <w:sz w:val="24"/>
        </w:rPr>
      </w:pPr>
      <w:r>
        <w:rPr>
          <w:b/>
          <w:sz w:val="24"/>
        </w:rPr>
        <w:t>Out of hours</w:t>
      </w:r>
      <w:r>
        <w:rPr>
          <w:sz w:val="24"/>
        </w:rPr>
        <w:t xml:space="preserve">, call 999 and ask to speak to the police who will liaise with the Solace </w:t>
      </w:r>
      <w:proofErr w:type="spellStart"/>
      <w:r>
        <w:rPr>
          <w:sz w:val="24"/>
        </w:rPr>
        <w:t>centre</w:t>
      </w:r>
      <w:proofErr w:type="spellEnd"/>
      <w:r>
        <w:rPr>
          <w:sz w:val="24"/>
        </w:rPr>
        <w:t xml:space="preserve"> and arrange an appropriate medical.</w:t>
      </w:r>
    </w:p>
    <w:p w14:paraId="3E0B9FFA" w14:textId="77777777" w:rsidR="0041147B" w:rsidRDefault="008A7BCB">
      <w:pPr>
        <w:ind w:left="220"/>
        <w:rPr>
          <w:sz w:val="24"/>
        </w:rPr>
      </w:pPr>
      <w:r>
        <w:rPr>
          <w:sz w:val="24"/>
        </w:rPr>
        <w:t>If</w:t>
      </w:r>
      <w:r>
        <w:rPr>
          <w:spacing w:val="-5"/>
          <w:sz w:val="24"/>
        </w:rPr>
        <w:t xml:space="preserve"> </w:t>
      </w:r>
      <w:r>
        <w:rPr>
          <w:sz w:val="24"/>
        </w:rPr>
        <w:t>urgent</w:t>
      </w:r>
      <w:r>
        <w:rPr>
          <w:spacing w:val="-5"/>
          <w:sz w:val="24"/>
        </w:rPr>
        <w:t xml:space="preserve"> </w:t>
      </w:r>
      <w:r>
        <w:rPr>
          <w:sz w:val="24"/>
        </w:rPr>
        <w:t>medical</w:t>
      </w:r>
      <w:r>
        <w:rPr>
          <w:spacing w:val="-4"/>
          <w:sz w:val="24"/>
        </w:rPr>
        <w:t xml:space="preserve"> </w:t>
      </w:r>
      <w:r>
        <w:rPr>
          <w:sz w:val="24"/>
        </w:rPr>
        <w:t>advice</w:t>
      </w:r>
      <w:r>
        <w:rPr>
          <w:spacing w:val="-5"/>
          <w:sz w:val="24"/>
        </w:rPr>
        <w:t xml:space="preserve"> </w:t>
      </w:r>
      <w:r>
        <w:rPr>
          <w:sz w:val="24"/>
        </w:rPr>
        <w:t>is</w:t>
      </w:r>
      <w:r>
        <w:rPr>
          <w:spacing w:val="-4"/>
          <w:sz w:val="24"/>
        </w:rPr>
        <w:t xml:space="preserve"> </w:t>
      </w:r>
      <w:r>
        <w:rPr>
          <w:sz w:val="24"/>
        </w:rPr>
        <w:t>required</w:t>
      </w:r>
      <w:r>
        <w:rPr>
          <w:spacing w:val="-4"/>
          <w:sz w:val="24"/>
        </w:rPr>
        <w:t xml:space="preserve"> </w:t>
      </w:r>
      <w:r>
        <w:rPr>
          <w:sz w:val="24"/>
        </w:rPr>
        <w:t>call</w:t>
      </w:r>
      <w:r>
        <w:rPr>
          <w:spacing w:val="-6"/>
          <w:sz w:val="24"/>
        </w:rPr>
        <w:t xml:space="preserve"> </w:t>
      </w:r>
      <w:r>
        <w:rPr>
          <w:sz w:val="24"/>
        </w:rPr>
        <w:t>Mountain</w:t>
      </w:r>
      <w:r>
        <w:rPr>
          <w:spacing w:val="-4"/>
          <w:sz w:val="24"/>
        </w:rPr>
        <w:t xml:space="preserve"> </w:t>
      </w:r>
      <w:r>
        <w:rPr>
          <w:sz w:val="24"/>
        </w:rPr>
        <w:t>Healthcare</w:t>
      </w:r>
      <w:r>
        <w:rPr>
          <w:spacing w:val="-2"/>
          <w:sz w:val="24"/>
        </w:rPr>
        <w:t xml:space="preserve"> </w:t>
      </w:r>
      <w:r>
        <w:rPr>
          <w:sz w:val="24"/>
        </w:rPr>
        <w:t>0300</w:t>
      </w:r>
      <w:r>
        <w:rPr>
          <w:spacing w:val="-7"/>
          <w:sz w:val="24"/>
        </w:rPr>
        <w:t xml:space="preserve"> </w:t>
      </w:r>
      <w:r>
        <w:rPr>
          <w:sz w:val="24"/>
        </w:rPr>
        <w:t>130</w:t>
      </w:r>
      <w:r>
        <w:rPr>
          <w:spacing w:val="-4"/>
          <w:sz w:val="24"/>
        </w:rPr>
        <w:t xml:space="preserve"> 3038</w:t>
      </w:r>
    </w:p>
    <w:p w14:paraId="5F050233" w14:textId="77777777" w:rsidR="0041147B" w:rsidRDefault="0041147B">
      <w:pPr>
        <w:rPr>
          <w:sz w:val="24"/>
        </w:rPr>
        <w:sectPr w:rsidR="0041147B">
          <w:pgSz w:w="11910" w:h="16840"/>
          <w:pgMar w:top="1340" w:right="840" w:bottom="1240" w:left="1580" w:header="0" w:footer="1049" w:gutter="0"/>
          <w:cols w:space="720"/>
        </w:sectPr>
      </w:pPr>
    </w:p>
    <w:p w14:paraId="5E324A33" w14:textId="77777777" w:rsidR="0041147B" w:rsidRDefault="008A7BCB">
      <w:pPr>
        <w:pStyle w:val="Heading3"/>
        <w:spacing w:before="68"/>
        <w:ind w:left="220" w:firstLine="0"/>
      </w:pPr>
      <w:r>
        <w:rPr>
          <w:spacing w:val="-2"/>
          <w:u w:val="single"/>
        </w:rPr>
        <w:lastRenderedPageBreak/>
        <w:t>References:</w:t>
      </w:r>
    </w:p>
    <w:p w14:paraId="4A55610A" w14:textId="77777777" w:rsidR="0041147B" w:rsidRDefault="0041147B">
      <w:pPr>
        <w:pStyle w:val="BodyText"/>
        <w:spacing w:before="2"/>
        <w:rPr>
          <w:b/>
        </w:rPr>
      </w:pPr>
    </w:p>
    <w:p w14:paraId="4878A6A8" w14:textId="6C8BE313" w:rsidR="0041147B" w:rsidRDefault="00153F87">
      <w:pPr>
        <w:pStyle w:val="ListParagraph"/>
        <w:numPr>
          <w:ilvl w:val="0"/>
          <w:numId w:val="1"/>
        </w:numPr>
        <w:tabs>
          <w:tab w:val="left" w:pos="580"/>
        </w:tabs>
        <w:spacing w:before="1"/>
        <w:rPr>
          <w:rFonts w:ascii="Symbol" w:hAnsi="Symbol"/>
        </w:rPr>
      </w:pPr>
      <w:hyperlink r:id="rId28" w:history="1">
        <w:r>
          <w:rPr>
            <w:rStyle w:val="Hyperlink"/>
          </w:rPr>
          <w:t>0-18 years - guidance for all doctors - GMC (gmc-uk.org)</w:t>
        </w:r>
      </w:hyperlink>
      <w:r>
        <w:t xml:space="preserve"> </w:t>
      </w:r>
    </w:p>
    <w:p w14:paraId="579E55B2" w14:textId="77777777" w:rsidR="0041147B" w:rsidRDefault="0041147B">
      <w:pPr>
        <w:pStyle w:val="BodyText"/>
        <w:spacing w:before="4"/>
        <w:rPr>
          <w:sz w:val="20"/>
        </w:rPr>
      </w:pPr>
    </w:p>
    <w:p w14:paraId="704A5F42" w14:textId="40BF61B5" w:rsidR="0041147B" w:rsidRDefault="00153F87">
      <w:pPr>
        <w:pStyle w:val="ListParagraph"/>
        <w:numPr>
          <w:ilvl w:val="0"/>
          <w:numId w:val="1"/>
        </w:numPr>
        <w:tabs>
          <w:tab w:val="left" w:pos="580"/>
        </w:tabs>
        <w:rPr>
          <w:rFonts w:ascii="Symbol" w:hAnsi="Symbol"/>
        </w:rPr>
      </w:pPr>
      <w:hyperlink r:id="rId29" w:history="1">
        <w:r>
          <w:rPr>
            <w:rStyle w:val="Hyperlink"/>
          </w:rPr>
          <w:t>Overview | Child abuse and neglect | Guidance | NICE</w:t>
        </w:r>
      </w:hyperlink>
      <w:r>
        <w:rPr>
          <w:color w:val="0000FF"/>
          <w:u w:val="single" w:color="0000FF"/>
        </w:rPr>
        <w:t xml:space="preserve"> </w:t>
      </w:r>
      <w:r w:rsidR="008A7BCB">
        <w:rPr>
          <w:color w:val="0000FF"/>
          <w:u w:val="single" w:color="0000FF"/>
        </w:rPr>
        <w:t>Child</w:t>
      </w:r>
      <w:r w:rsidR="008A7BCB">
        <w:rPr>
          <w:color w:val="0000FF"/>
          <w:spacing w:val="-5"/>
          <w:u w:val="single" w:color="0000FF"/>
        </w:rPr>
        <w:t xml:space="preserve"> </w:t>
      </w:r>
      <w:r w:rsidR="008A7BCB">
        <w:rPr>
          <w:color w:val="0000FF"/>
          <w:u w:val="single" w:color="0000FF"/>
        </w:rPr>
        <w:t>abuse</w:t>
      </w:r>
      <w:r w:rsidR="008A7BCB">
        <w:rPr>
          <w:color w:val="0000FF"/>
          <w:spacing w:val="-4"/>
          <w:u w:val="single" w:color="0000FF"/>
        </w:rPr>
        <w:t xml:space="preserve"> </w:t>
      </w:r>
      <w:r w:rsidR="008A7BCB">
        <w:rPr>
          <w:color w:val="0000FF"/>
          <w:u w:val="single" w:color="0000FF"/>
        </w:rPr>
        <w:t>and</w:t>
      </w:r>
      <w:r w:rsidR="008A7BCB">
        <w:rPr>
          <w:color w:val="0000FF"/>
          <w:spacing w:val="-5"/>
          <w:u w:val="single" w:color="0000FF"/>
        </w:rPr>
        <w:t xml:space="preserve"> </w:t>
      </w:r>
      <w:r w:rsidR="008A7BCB">
        <w:rPr>
          <w:color w:val="0000FF"/>
          <w:u w:val="single" w:color="0000FF"/>
        </w:rPr>
        <w:t>neglect</w:t>
      </w:r>
      <w:r w:rsidR="008A7BCB">
        <w:rPr>
          <w:color w:val="0000FF"/>
          <w:spacing w:val="-7"/>
          <w:u w:val="single" w:color="0000FF"/>
        </w:rPr>
        <w:t xml:space="preserve"> </w:t>
      </w:r>
      <w:r w:rsidR="008A7BCB">
        <w:rPr>
          <w:color w:val="0000FF"/>
          <w:u w:val="single" w:color="0000FF"/>
        </w:rPr>
        <w:t>|</w:t>
      </w:r>
      <w:r w:rsidR="008A7BCB">
        <w:rPr>
          <w:color w:val="0000FF"/>
          <w:spacing w:val="-4"/>
          <w:u w:val="single" w:color="0000FF"/>
        </w:rPr>
        <w:t xml:space="preserve"> </w:t>
      </w:r>
      <w:r w:rsidR="008A7BCB">
        <w:rPr>
          <w:color w:val="0000FF"/>
          <w:u w:val="single" w:color="0000FF"/>
        </w:rPr>
        <w:t>Guidance</w:t>
      </w:r>
      <w:r w:rsidR="008A7BCB">
        <w:rPr>
          <w:color w:val="0000FF"/>
          <w:spacing w:val="-6"/>
          <w:u w:val="single" w:color="0000FF"/>
        </w:rPr>
        <w:t xml:space="preserve"> </w:t>
      </w:r>
      <w:r w:rsidR="008A7BCB">
        <w:rPr>
          <w:color w:val="0000FF"/>
          <w:u w:val="single" w:color="0000FF"/>
        </w:rPr>
        <w:t>and</w:t>
      </w:r>
      <w:r w:rsidR="008A7BCB">
        <w:rPr>
          <w:color w:val="0000FF"/>
          <w:spacing w:val="-5"/>
          <w:u w:val="single" w:color="0000FF"/>
        </w:rPr>
        <w:t xml:space="preserve"> </w:t>
      </w:r>
      <w:r w:rsidR="008A7BCB">
        <w:rPr>
          <w:color w:val="0000FF"/>
          <w:u w:val="single" w:color="0000FF"/>
        </w:rPr>
        <w:t>guidelines</w:t>
      </w:r>
      <w:r w:rsidR="008A7BCB">
        <w:rPr>
          <w:color w:val="0000FF"/>
          <w:spacing w:val="-3"/>
          <w:u w:val="single" w:color="0000FF"/>
        </w:rPr>
        <w:t xml:space="preserve"> </w:t>
      </w:r>
      <w:r w:rsidR="008A7BCB">
        <w:rPr>
          <w:color w:val="0000FF"/>
          <w:u w:val="single" w:color="0000FF"/>
        </w:rPr>
        <w:t>|</w:t>
      </w:r>
      <w:r w:rsidR="008A7BCB">
        <w:rPr>
          <w:color w:val="0000FF"/>
          <w:spacing w:val="-4"/>
          <w:u w:val="single" w:color="0000FF"/>
        </w:rPr>
        <w:t xml:space="preserve"> </w:t>
      </w:r>
      <w:r w:rsidR="008A7BCB">
        <w:rPr>
          <w:color w:val="0000FF"/>
          <w:u w:val="single" w:color="0000FF"/>
        </w:rPr>
        <w:t>NICE</w:t>
      </w:r>
      <w:r w:rsidR="008A7BCB">
        <w:rPr>
          <w:color w:val="0000FF"/>
          <w:spacing w:val="-2"/>
        </w:rPr>
        <w:t xml:space="preserve"> </w:t>
      </w:r>
      <w:r w:rsidR="008A7BCB">
        <w:rPr>
          <w:spacing w:val="-4"/>
        </w:rPr>
        <w:t>2017</w:t>
      </w:r>
    </w:p>
    <w:p w14:paraId="70355FC2" w14:textId="77777777" w:rsidR="0041147B" w:rsidRDefault="0041147B">
      <w:pPr>
        <w:pStyle w:val="BodyText"/>
        <w:spacing w:before="2"/>
        <w:rPr>
          <w:sz w:val="15"/>
        </w:rPr>
      </w:pPr>
    </w:p>
    <w:p w14:paraId="190692E5" w14:textId="0B63795B" w:rsidR="0041147B" w:rsidRPr="00153F87" w:rsidRDefault="00153F87" w:rsidP="00153F87">
      <w:pPr>
        <w:pStyle w:val="ListParagraph"/>
        <w:numPr>
          <w:ilvl w:val="0"/>
          <w:numId w:val="1"/>
        </w:numPr>
        <w:tabs>
          <w:tab w:val="left" w:pos="580"/>
        </w:tabs>
        <w:spacing w:before="9"/>
        <w:rPr>
          <w:sz w:val="20"/>
        </w:rPr>
      </w:pPr>
      <w:hyperlink r:id="rId30" w:history="1">
        <w:r>
          <w:rPr>
            <w:rStyle w:val="Hyperlink"/>
          </w:rPr>
          <w:t>Pre-Pubertal-Complainants-Flow-Chart-Jan-2024.pdf (fflm.ac.uk)</w:t>
        </w:r>
      </w:hyperlink>
      <w:r w:rsidR="008A7BCB" w:rsidRPr="00153F87">
        <w:rPr>
          <w:color w:val="0000FF"/>
          <w:spacing w:val="-7"/>
          <w:u w:val="single" w:color="0000FF"/>
        </w:rPr>
        <w:t xml:space="preserve"> </w:t>
      </w:r>
    </w:p>
    <w:p w14:paraId="44DD4A3D" w14:textId="77777777" w:rsidR="00153F87" w:rsidRPr="00153F87" w:rsidRDefault="00153F87" w:rsidP="00153F87">
      <w:pPr>
        <w:pStyle w:val="ListParagraph"/>
        <w:rPr>
          <w:sz w:val="20"/>
        </w:rPr>
      </w:pPr>
    </w:p>
    <w:p w14:paraId="567E4300" w14:textId="77777777" w:rsidR="00153F87" w:rsidRPr="00153F87" w:rsidRDefault="00153F87" w:rsidP="00153F87">
      <w:pPr>
        <w:pStyle w:val="ListParagraph"/>
        <w:tabs>
          <w:tab w:val="left" w:pos="580"/>
        </w:tabs>
        <w:spacing w:before="9"/>
        <w:ind w:left="580" w:firstLine="0"/>
        <w:rPr>
          <w:sz w:val="20"/>
        </w:rPr>
      </w:pPr>
    </w:p>
    <w:p w14:paraId="63442D9C" w14:textId="2BB3B9CC" w:rsidR="0041147B" w:rsidRPr="00153F87" w:rsidRDefault="00153F87" w:rsidP="00134C15">
      <w:pPr>
        <w:pStyle w:val="ListParagraph"/>
        <w:numPr>
          <w:ilvl w:val="0"/>
          <w:numId w:val="1"/>
        </w:numPr>
        <w:tabs>
          <w:tab w:val="left" w:pos="580"/>
        </w:tabs>
        <w:rPr>
          <w:sz w:val="20"/>
        </w:rPr>
      </w:pPr>
      <w:hyperlink r:id="rId31" w:history="1">
        <w:r>
          <w:rPr>
            <w:rStyle w:val="Hyperlink"/>
          </w:rPr>
          <w:t>Post-Pubertal-Complainants-Flow-Chart-Jan-2024.pdf (fflm.ac.uk)</w:t>
        </w:r>
      </w:hyperlink>
      <w:r w:rsidR="008A7BCB" w:rsidRPr="00153F87">
        <w:rPr>
          <w:color w:val="0000FF"/>
          <w:spacing w:val="-6"/>
          <w:u w:val="single" w:color="0000FF"/>
        </w:rPr>
        <w:t xml:space="preserve"> </w:t>
      </w:r>
    </w:p>
    <w:p w14:paraId="62A1B7ED" w14:textId="77777777" w:rsidR="00153F87" w:rsidRPr="00153F87" w:rsidRDefault="00153F87" w:rsidP="00153F87">
      <w:pPr>
        <w:pStyle w:val="ListParagraph"/>
        <w:rPr>
          <w:sz w:val="20"/>
        </w:rPr>
      </w:pPr>
    </w:p>
    <w:p w14:paraId="71624944" w14:textId="77777777" w:rsidR="00153F87" w:rsidRPr="00153F87" w:rsidRDefault="00153F87" w:rsidP="00153F87">
      <w:pPr>
        <w:tabs>
          <w:tab w:val="left" w:pos="580"/>
        </w:tabs>
        <w:rPr>
          <w:sz w:val="20"/>
        </w:rPr>
      </w:pPr>
    </w:p>
    <w:p w14:paraId="4996B30E" w14:textId="30C1453D" w:rsidR="0041147B" w:rsidRPr="00153F87" w:rsidRDefault="00153F87">
      <w:pPr>
        <w:pStyle w:val="ListParagraph"/>
        <w:numPr>
          <w:ilvl w:val="0"/>
          <w:numId w:val="1"/>
        </w:numPr>
        <w:tabs>
          <w:tab w:val="left" w:pos="580"/>
        </w:tabs>
        <w:spacing w:before="1"/>
        <w:rPr>
          <w:rFonts w:ascii="Symbol" w:hAnsi="Symbol"/>
          <w:color w:val="0000FF"/>
          <w:sz w:val="24"/>
        </w:rPr>
      </w:pPr>
      <w:hyperlink r:id="rId32" w:history="1">
        <w:r>
          <w:rPr>
            <w:rStyle w:val="Hyperlink"/>
          </w:rPr>
          <w:t xml:space="preserve">DfE non statutory information sharing advice for practitioners providing safeguarding services for children, young </w:t>
        </w:r>
        <w:proofErr w:type="spellStart"/>
        <w:proofErr w:type="gramStart"/>
        <w:r>
          <w:rPr>
            <w:rStyle w:val="Hyperlink"/>
          </w:rPr>
          <w:t>people,parents</w:t>
        </w:r>
        <w:proofErr w:type="spellEnd"/>
        <w:proofErr w:type="gramEnd"/>
        <w:r>
          <w:rPr>
            <w:rStyle w:val="Hyperlink"/>
          </w:rPr>
          <w:t xml:space="preserve"> and carers (publishing.service.gov.uk)</w:t>
        </w:r>
      </w:hyperlink>
      <w:r>
        <w:t xml:space="preserve"> </w:t>
      </w:r>
      <w:r>
        <w:rPr>
          <w:color w:val="0000FF"/>
          <w:u w:val="single" w:color="0000FF"/>
        </w:rPr>
        <w:t xml:space="preserve">May 2024. </w:t>
      </w:r>
    </w:p>
    <w:p w14:paraId="162F2C2A" w14:textId="77777777" w:rsidR="00153F87" w:rsidRPr="00153F87" w:rsidRDefault="00153F87" w:rsidP="00153F87">
      <w:pPr>
        <w:tabs>
          <w:tab w:val="left" w:pos="580"/>
        </w:tabs>
        <w:spacing w:before="1"/>
        <w:rPr>
          <w:rFonts w:ascii="Symbol" w:hAnsi="Symbol"/>
          <w:color w:val="0000FF"/>
          <w:sz w:val="24"/>
        </w:rPr>
      </w:pPr>
    </w:p>
    <w:p w14:paraId="3F7F39B3" w14:textId="202D1599" w:rsidR="0041147B" w:rsidRPr="00153F87" w:rsidRDefault="00153F87" w:rsidP="00153F87">
      <w:pPr>
        <w:pStyle w:val="ListParagraph"/>
        <w:numPr>
          <w:ilvl w:val="0"/>
          <w:numId w:val="1"/>
        </w:numPr>
        <w:tabs>
          <w:tab w:val="left" w:pos="580"/>
        </w:tabs>
        <w:spacing w:before="5"/>
        <w:rPr>
          <w:sz w:val="20"/>
        </w:rPr>
      </w:pPr>
      <w:hyperlink r:id="rId33" w:history="1">
        <w:r>
          <w:rPr>
            <w:rStyle w:val="Hyperlink"/>
          </w:rPr>
          <w:t>Protecting children and young people: The responsibilities of all doctors - professional standards - GMC (gmc-uk.org)</w:t>
        </w:r>
      </w:hyperlink>
      <w:r w:rsidR="008A7BCB" w:rsidRPr="00153F87">
        <w:rPr>
          <w:color w:val="0000FF"/>
          <w:spacing w:val="-4"/>
          <w:u w:val="single" w:color="0000FF"/>
        </w:rPr>
        <w:t xml:space="preserve"> </w:t>
      </w:r>
    </w:p>
    <w:p w14:paraId="78964211" w14:textId="77777777" w:rsidR="00153F87" w:rsidRPr="00153F87" w:rsidRDefault="00153F87" w:rsidP="00153F87">
      <w:pPr>
        <w:pStyle w:val="ListParagraph"/>
        <w:tabs>
          <w:tab w:val="left" w:pos="580"/>
        </w:tabs>
        <w:spacing w:before="5"/>
        <w:ind w:left="580" w:firstLine="0"/>
        <w:rPr>
          <w:sz w:val="20"/>
        </w:rPr>
      </w:pPr>
    </w:p>
    <w:p w14:paraId="0ED55A87" w14:textId="6C2A6C31" w:rsidR="0041147B" w:rsidRDefault="00153F87">
      <w:pPr>
        <w:pStyle w:val="ListParagraph"/>
        <w:numPr>
          <w:ilvl w:val="0"/>
          <w:numId w:val="1"/>
        </w:numPr>
        <w:tabs>
          <w:tab w:val="left" w:pos="580"/>
        </w:tabs>
        <w:spacing w:before="1" w:line="273" w:lineRule="auto"/>
        <w:ind w:right="957"/>
        <w:rPr>
          <w:rFonts w:ascii="Symbol" w:hAnsi="Symbol"/>
        </w:rPr>
      </w:pPr>
      <w:hyperlink r:id="rId34" w:history="1">
        <w:r>
          <w:rPr>
            <w:rStyle w:val="Hyperlink"/>
          </w:rPr>
          <w:t>The radiological investigation of suspected physical abuse in children (rcr.ac.uk)</w:t>
        </w:r>
      </w:hyperlink>
      <w:r>
        <w:t xml:space="preserve"> </w:t>
      </w:r>
      <w:r w:rsidR="008A7BCB">
        <w:t>2017.</w:t>
      </w:r>
    </w:p>
    <w:p w14:paraId="29FE9FFF" w14:textId="77777777" w:rsidR="0041147B" w:rsidRDefault="0041147B">
      <w:pPr>
        <w:pStyle w:val="BodyText"/>
        <w:spacing w:before="2"/>
        <w:rPr>
          <w:sz w:val="12"/>
        </w:rPr>
      </w:pPr>
    </w:p>
    <w:p w14:paraId="284CC0E5" w14:textId="77777777" w:rsidR="0041147B" w:rsidRDefault="008A7BCB">
      <w:pPr>
        <w:pStyle w:val="ListParagraph"/>
        <w:numPr>
          <w:ilvl w:val="0"/>
          <w:numId w:val="1"/>
        </w:numPr>
        <w:tabs>
          <w:tab w:val="left" w:pos="580"/>
        </w:tabs>
        <w:spacing w:before="101"/>
        <w:rPr>
          <w:rFonts w:ascii="Symbol" w:hAnsi="Symbol"/>
        </w:rPr>
      </w:pPr>
      <w:r>
        <w:rPr>
          <w:color w:val="0000FF"/>
          <w:u w:val="single" w:color="0000FF"/>
        </w:rPr>
        <w:t>RCPCH.</w:t>
      </w:r>
      <w:r>
        <w:rPr>
          <w:color w:val="0000FF"/>
          <w:spacing w:val="-6"/>
          <w:u w:val="single" w:color="0000FF"/>
        </w:rPr>
        <w:t xml:space="preserve"> </w:t>
      </w:r>
      <w:r>
        <w:rPr>
          <w:i/>
          <w:color w:val="0000FF"/>
          <w:u w:val="single" w:color="0000FF"/>
        </w:rPr>
        <w:t>Child</w:t>
      </w:r>
      <w:r>
        <w:rPr>
          <w:i/>
          <w:color w:val="0000FF"/>
          <w:spacing w:val="-7"/>
          <w:u w:val="single" w:color="0000FF"/>
        </w:rPr>
        <w:t xml:space="preserve"> </w:t>
      </w:r>
      <w:r>
        <w:rPr>
          <w:i/>
          <w:color w:val="0000FF"/>
          <w:u w:val="single" w:color="0000FF"/>
        </w:rPr>
        <w:t>Protection</w:t>
      </w:r>
      <w:r>
        <w:rPr>
          <w:i/>
          <w:color w:val="0000FF"/>
          <w:spacing w:val="-8"/>
          <w:u w:val="single" w:color="0000FF"/>
        </w:rPr>
        <w:t xml:space="preserve"> </w:t>
      </w:r>
      <w:r>
        <w:rPr>
          <w:i/>
          <w:color w:val="0000FF"/>
          <w:u w:val="single" w:color="0000FF"/>
        </w:rPr>
        <w:t>Companion,</w:t>
      </w:r>
      <w:r>
        <w:rPr>
          <w:i/>
          <w:color w:val="0000FF"/>
          <w:spacing w:val="-8"/>
          <w:u w:val="single" w:color="0000FF"/>
        </w:rPr>
        <w:t xml:space="preserve"> </w:t>
      </w:r>
      <w:r>
        <w:rPr>
          <w:color w:val="0000FF"/>
          <w:u w:val="single" w:color="0000FF"/>
        </w:rPr>
        <w:t>Online</w:t>
      </w:r>
      <w:r>
        <w:rPr>
          <w:color w:val="0000FF"/>
          <w:spacing w:val="-7"/>
          <w:u w:val="single" w:color="0000FF"/>
        </w:rPr>
        <w:t xml:space="preserve"> </w:t>
      </w:r>
      <w:r>
        <w:rPr>
          <w:color w:val="0000FF"/>
          <w:spacing w:val="-2"/>
          <w:u w:val="single" w:color="0000FF"/>
        </w:rPr>
        <w:t>RCPCH.</w:t>
      </w:r>
    </w:p>
    <w:p w14:paraId="2390E111" w14:textId="77777777" w:rsidR="0041147B" w:rsidRDefault="0041147B">
      <w:pPr>
        <w:pStyle w:val="BodyText"/>
        <w:spacing w:before="9"/>
        <w:rPr>
          <w:sz w:val="20"/>
        </w:rPr>
      </w:pPr>
    </w:p>
    <w:p w14:paraId="081714C8" w14:textId="77777777" w:rsidR="0041147B" w:rsidRDefault="008A7BCB">
      <w:pPr>
        <w:pStyle w:val="ListParagraph"/>
        <w:numPr>
          <w:ilvl w:val="0"/>
          <w:numId w:val="1"/>
        </w:numPr>
        <w:tabs>
          <w:tab w:val="left" w:pos="580"/>
        </w:tabs>
        <w:spacing w:before="1" w:line="237" w:lineRule="auto"/>
        <w:ind w:right="958"/>
        <w:rPr>
          <w:rFonts w:ascii="Symbol" w:hAnsi="Symbol"/>
        </w:rPr>
      </w:pPr>
      <w:r>
        <w:rPr>
          <w:color w:val="0000FF"/>
          <w:u w:val="single" w:color="0000FF"/>
        </w:rPr>
        <w:t xml:space="preserve">RCPCH. </w:t>
      </w:r>
      <w:r>
        <w:rPr>
          <w:i/>
          <w:color w:val="0000FF"/>
          <w:u w:val="single" w:color="0000FF"/>
        </w:rPr>
        <w:t xml:space="preserve">The physical signs of child sexual abuse: an updated </w:t>
      </w:r>
      <w:proofErr w:type="gramStart"/>
      <w:r>
        <w:rPr>
          <w:i/>
          <w:color w:val="0000FF"/>
          <w:u w:val="single" w:color="0000FF"/>
        </w:rPr>
        <w:t>evidence based</w:t>
      </w:r>
      <w:proofErr w:type="gramEnd"/>
      <w:r>
        <w:rPr>
          <w:i/>
          <w:color w:val="0000FF"/>
          <w:spacing w:val="40"/>
        </w:rPr>
        <w:t xml:space="preserve"> </w:t>
      </w:r>
      <w:r>
        <w:rPr>
          <w:i/>
          <w:color w:val="0000FF"/>
          <w:u w:val="single" w:color="0000FF"/>
        </w:rPr>
        <w:t>review and guidance for best practice</w:t>
      </w:r>
      <w:r>
        <w:rPr>
          <w:color w:val="0000FF"/>
          <w:u w:val="single" w:color="0000FF"/>
        </w:rPr>
        <w:t>. 2015. RCPCH London</w:t>
      </w:r>
      <w:r>
        <w:t>.</w:t>
      </w:r>
    </w:p>
    <w:p w14:paraId="7884FAB2" w14:textId="77777777" w:rsidR="0041147B" w:rsidRDefault="0041147B">
      <w:pPr>
        <w:pStyle w:val="BodyText"/>
        <w:spacing w:before="2"/>
        <w:rPr>
          <w:sz w:val="21"/>
        </w:rPr>
      </w:pPr>
    </w:p>
    <w:p w14:paraId="2BA4843B" w14:textId="189DDDC6" w:rsidR="0041147B" w:rsidRPr="00153F87" w:rsidRDefault="00153F87" w:rsidP="00153F87">
      <w:pPr>
        <w:pStyle w:val="ListParagraph"/>
        <w:numPr>
          <w:ilvl w:val="0"/>
          <w:numId w:val="1"/>
        </w:numPr>
        <w:tabs>
          <w:tab w:val="left" w:pos="580"/>
        </w:tabs>
        <w:spacing w:before="9"/>
        <w:rPr>
          <w:sz w:val="20"/>
        </w:rPr>
      </w:pPr>
      <w:hyperlink r:id="rId35" w:history="1">
        <w:r>
          <w:rPr>
            <w:rStyle w:val="Hyperlink"/>
          </w:rPr>
          <w:t>Peer Review in child protection - RCPCH Child Protection Portal</w:t>
        </w:r>
      </w:hyperlink>
      <w:r w:rsidR="008A7BCB" w:rsidRPr="00153F87">
        <w:rPr>
          <w:spacing w:val="-6"/>
        </w:rPr>
        <w:t xml:space="preserve"> </w:t>
      </w:r>
    </w:p>
    <w:p w14:paraId="079680A2" w14:textId="77777777" w:rsidR="00153F87" w:rsidRPr="00153F87" w:rsidRDefault="00153F87" w:rsidP="00153F87">
      <w:pPr>
        <w:pStyle w:val="ListParagraph"/>
        <w:rPr>
          <w:sz w:val="20"/>
        </w:rPr>
      </w:pPr>
    </w:p>
    <w:p w14:paraId="0A9EC274" w14:textId="77777777" w:rsidR="00153F87" w:rsidRPr="00153F87" w:rsidRDefault="00153F87" w:rsidP="00153F87">
      <w:pPr>
        <w:pStyle w:val="ListParagraph"/>
        <w:tabs>
          <w:tab w:val="left" w:pos="580"/>
        </w:tabs>
        <w:spacing w:before="9"/>
        <w:ind w:left="580" w:firstLine="0"/>
        <w:rPr>
          <w:sz w:val="20"/>
        </w:rPr>
      </w:pPr>
    </w:p>
    <w:p w14:paraId="617188B9" w14:textId="2D740E3B" w:rsidR="0041147B" w:rsidRDefault="00153F87">
      <w:pPr>
        <w:pStyle w:val="ListParagraph"/>
        <w:numPr>
          <w:ilvl w:val="0"/>
          <w:numId w:val="1"/>
        </w:numPr>
        <w:tabs>
          <w:tab w:val="left" w:pos="580"/>
        </w:tabs>
        <w:spacing w:line="237" w:lineRule="auto"/>
        <w:ind w:right="955"/>
        <w:rPr>
          <w:rFonts w:ascii="Symbol" w:hAnsi="Symbol"/>
        </w:rPr>
      </w:pPr>
      <w:hyperlink r:id="rId36" w:history="1">
        <w:r>
          <w:rPr>
            <w:rStyle w:val="Hyperlink"/>
          </w:rPr>
          <w:t>Child protection service delivery standards - RCPCH Child Protection Portal</w:t>
        </w:r>
      </w:hyperlink>
      <w:r>
        <w:t xml:space="preserve"> </w:t>
      </w:r>
    </w:p>
    <w:p w14:paraId="5B971160" w14:textId="77777777" w:rsidR="0041147B" w:rsidRDefault="0041147B">
      <w:pPr>
        <w:pStyle w:val="BodyText"/>
        <w:spacing w:before="2"/>
        <w:rPr>
          <w:sz w:val="21"/>
        </w:rPr>
      </w:pPr>
    </w:p>
    <w:p w14:paraId="4D82667E" w14:textId="5785D6A9" w:rsidR="0041147B" w:rsidRDefault="00153F87">
      <w:pPr>
        <w:pStyle w:val="ListParagraph"/>
        <w:numPr>
          <w:ilvl w:val="0"/>
          <w:numId w:val="1"/>
        </w:numPr>
        <w:tabs>
          <w:tab w:val="left" w:pos="580"/>
        </w:tabs>
        <w:spacing w:line="237" w:lineRule="auto"/>
        <w:ind w:right="958"/>
        <w:rPr>
          <w:rFonts w:ascii="Symbol" w:hAnsi="Symbol"/>
        </w:rPr>
      </w:pPr>
      <w:hyperlink r:id="rId37" w:history="1">
        <w:r>
          <w:rPr>
            <w:rStyle w:val="Hyperlink"/>
          </w:rPr>
          <w:t>Safeguarding Children and Young People: Roles and Competencies for Healthcare Staff | Royal College of Nursing (rcn.org.uk)</w:t>
        </w:r>
      </w:hyperlink>
      <w:r>
        <w:rPr>
          <w:color w:val="0000FF"/>
          <w:u w:val="single" w:color="0000FF"/>
        </w:rPr>
        <w:t xml:space="preserve"> </w:t>
      </w:r>
      <w:r w:rsidR="008A7BCB">
        <w:rPr>
          <w:color w:val="0000FF"/>
          <w:u w:val="single" w:color="0000FF"/>
        </w:rPr>
        <w:t>Jan 2019</w:t>
      </w:r>
      <w:r>
        <w:rPr>
          <w:color w:val="0000FF"/>
          <w:u w:val="single" w:color="0000FF"/>
        </w:rPr>
        <w:t>.</w:t>
      </w:r>
    </w:p>
    <w:p w14:paraId="1EA2C8B7" w14:textId="77777777" w:rsidR="0041147B" w:rsidRDefault="0041147B">
      <w:pPr>
        <w:pStyle w:val="BodyText"/>
        <w:spacing w:before="9"/>
        <w:rPr>
          <w:sz w:val="20"/>
        </w:rPr>
      </w:pPr>
    </w:p>
    <w:p w14:paraId="65FADF42" w14:textId="2ADBFEC7" w:rsidR="0041147B" w:rsidRPr="00153F87" w:rsidRDefault="00153F87">
      <w:pPr>
        <w:pStyle w:val="ListParagraph"/>
        <w:numPr>
          <w:ilvl w:val="0"/>
          <w:numId w:val="1"/>
        </w:numPr>
        <w:tabs>
          <w:tab w:val="left" w:pos="580"/>
        </w:tabs>
        <w:spacing w:line="276" w:lineRule="auto"/>
        <w:ind w:right="955"/>
        <w:rPr>
          <w:rFonts w:ascii="Symbol" w:hAnsi="Symbol"/>
        </w:rPr>
      </w:pPr>
      <w:hyperlink r:id="rId38" w:history="1">
        <w:r>
          <w:rPr>
            <w:rStyle w:val="Hyperlink"/>
          </w:rPr>
          <w:t>Overview | Child maltreatment: when to suspect maltreatment in under 18s | Guidance | NICE</w:t>
        </w:r>
      </w:hyperlink>
      <w:r>
        <w:t xml:space="preserve"> </w:t>
      </w:r>
      <w:r w:rsidR="008A7BCB">
        <w:t>2009 (updated 2017)</w:t>
      </w:r>
    </w:p>
    <w:p w14:paraId="251F311B" w14:textId="77777777" w:rsidR="00153F87" w:rsidRPr="00153F87" w:rsidRDefault="00153F87" w:rsidP="00153F87">
      <w:pPr>
        <w:tabs>
          <w:tab w:val="left" w:pos="580"/>
        </w:tabs>
        <w:spacing w:line="276" w:lineRule="auto"/>
        <w:ind w:right="955"/>
        <w:rPr>
          <w:rFonts w:ascii="Symbol" w:hAnsi="Symbol"/>
        </w:rPr>
      </w:pPr>
    </w:p>
    <w:p w14:paraId="7DB1113B" w14:textId="73C7AD43" w:rsidR="0041147B" w:rsidRPr="00153F87" w:rsidRDefault="00153F87" w:rsidP="00153F87">
      <w:pPr>
        <w:pStyle w:val="ListParagraph"/>
        <w:numPr>
          <w:ilvl w:val="0"/>
          <w:numId w:val="1"/>
        </w:numPr>
        <w:tabs>
          <w:tab w:val="left" w:pos="580"/>
        </w:tabs>
        <w:spacing w:before="9"/>
        <w:rPr>
          <w:sz w:val="19"/>
        </w:rPr>
      </w:pPr>
      <w:hyperlink r:id="rId39" w:history="1">
        <w:r>
          <w:rPr>
            <w:rStyle w:val="Hyperlink"/>
          </w:rPr>
          <w:t>Working together to safeguard children 2023: statutory guidance (publishing.service.gov.uk)</w:t>
        </w:r>
      </w:hyperlink>
      <w:r w:rsidRPr="00153F87">
        <w:rPr>
          <w:color w:val="0000FF"/>
          <w:u w:val="single" w:color="0000FF"/>
        </w:rPr>
        <w:t xml:space="preserve"> </w:t>
      </w:r>
    </w:p>
    <w:p w14:paraId="0CEEFA73" w14:textId="04E6B2BB" w:rsidR="0041147B" w:rsidRDefault="00153F87">
      <w:pPr>
        <w:pStyle w:val="ListParagraph"/>
        <w:numPr>
          <w:ilvl w:val="0"/>
          <w:numId w:val="1"/>
        </w:numPr>
        <w:tabs>
          <w:tab w:val="left" w:pos="580"/>
        </w:tabs>
        <w:spacing w:before="101"/>
        <w:rPr>
          <w:rFonts w:ascii="Symbol" w:hAnsi="Symbol"/>
          <w:color w:val="0000FF"/>
        </w:rPr>
      </w:pPr>
      <w:hyperlink r:id="rId40" w:history="1">
        <w:r>
          <w:rPr>
            <w:rStyle w:val="Hyperlink"/>
          </w:rPr>
          <w:t>Stat guidance template (publishing.service.gov.uk)</w:t>
        </w:r>
      </w:hyperlink>
      <w:r>
        <w:t xml:space="preserve"> </w:t>
      </w:r>
      <w:r w:rsidR="008A7BCB">
        <w:rPr>
          <w:color w:val="0000FF"/>
          <w:u w:val="single" w:color="0000FF"/>
        </w:rPr>
        <w:t>What</w:t>
      </w:r>
      <w:r w:rsidR="008A7BCB">
        <w:rPr>
          <w:color w:val="0000FF"/>
          <w:spacing w:val="-4"/>
          <w:u w:val="single" w:color="0000FF"/>
        </w:rPr>
        <w:t xml:space="preserve"> </w:t>
      </w:r>
      <w:r w:rsidR="008A7BCB">
        <w:rPr>
          <w:color w:val="0000FF"/>
          <w:u w:val="single" w:color="0000FF"/>
        </w:rPr>
        <w:t>to</w:t>
      </w:r>
      <w:r w:rsidR="008A7BCB">
        <w:rPr>
          <w:color w:val="0000FF"/>
          <w:spacing w:val="-5"/>
          <w:u w:val="single" w:color="0000FF"/>
        </w:rPr>
        <w:t xml:space="preserve"> </w:t>
      </w:r>
      <w:r w:rsidR="008A7BCB">
        <w:rPr>
          <w:color w:val="0000FF"/>
          <w:u w:val="single" w:color="0000FF"/>
        </w:rPr>
        <w:t>Do</w:t>
      </w:r>
      <w:r w:rsidR="008A7BCB">
        <w:rPr>
          <w:color w:val="0000FF"/>
          <w:spacing w:val="-5"/>
          <w:u w:val="single" w:color="0000FF"/>
        </w:rPr>
        <w:t xml:space="preserve"> </w:t>
      </w:r>
      <w:r w:rsidR="008A7BCB">
        <w:rPr>
          <w:color w:val="0000FF"/>
          <w:u w:val="single" w:color="0000FF"/>
        </w:rPr>
        <w:t>If</w:t>
      </w:r>
      <w:r w:rsidR="008A7BCB">
        <w:rPr>
          <w:color w:val="0000FF"/>
          <w:spacing w:val="-4"/>
          <w:u w:val="single" w:color="0000FF"/>
        </w:rPr>
        <w:t xml:space="preserve"> </w:t>
      </w:r>
      <w:r w:rsidR="008A7BCB">
        <w:rPr>
          <w:color w:val="0000FF"/>
          <w:u w:val="single" w:color="0000FF"/>
        </w:rPr>
        <w:t>You</w:t>
      </w:r>
      <w:r w:rsidR="008A7BCB">
        <w:rPr>
          <w:color w:val="0000FF"/>
          <w:spacing w:val="-3"/>
          <w:u w:val="single" w:color="0000FF"/>
        </w:rPr>
        <w:t xml:space="preserve"> </w:t>
      </w:r>
      <w:r w:rsidR="008A7BCB">
        <w:rPr>
          <w:color w:val="0000FF"/>
          <w:u w:val="single" w:color="0000FF"/>
        </w:rPr>
        <w:t>Are</w:t>
      </w:r>
      <w:r w:rsidR="008A7BCB">
        <w:rPr>
          <w:color w:val="0000FF"/>
          <w:spacing w:val="-5"/>
          <w:u w:val="single" w:color="0000FF"/>
        </w:rPr>
        <w:t xml:space="preserve"> </w:t>
      </w:r>
      <w:r w:rsidR="008A7BCB">
        <w:rPr>
          <w:color w:val="0000FF"/>
          <w:u w:val="single" w:color="0000FF"/>
        </w:rPr>
        <w:t>Worried</w:t>
      </w:r>
      <w:r w:rsidR="008A7BCB">
        <w:rPr>
          <w:color w:val="0000FF"/>
          <w:spacing w:val="-3"/>
          <w:u w:val="single" w:color="0000FF"/>
        </w:rPr>
        <w:t xml:space="preserve"> </w:t>
      </w:r>
      <w:r w:rsidR="008A7BCB">
        <w:rPr>
          <w:color w:val="0000FF"/>
          <w:u w:val="single" w:color="0000FF"/>
        </w:rPr>
        <w:t>a</w:t>
      </w:r>
      <w:r w:rsidR="008A7BCB">
        <w:rPr>
          <w:color w:val="0000FF"/>
          <w:spacing w:val="-5"/>
          <w:u w:val="single" w:color="0000FF"/>
        </w:rPr>
        <w:t xml:space="preserve"> </w:t>
      </w:r>
      <w:r w:rsidR="008A7BCB">
        <w:rPr>
          <w:color w:val="0000FF"/>
          <w:u w:val="single" w:color="0000FF"/>
        </w:rPr>
        <w:t>Child</w:t>
      </w:r>
      <w:r w:rsidR="008A7BCB">
        <w:rPr>
          <w:color w:val="0000FF"/>
          <w:spacing w:val="-3"/>
          <w:u w:val="single" w:color="0000FF"/>
        </w:rPr>
        <w:t xml:space="preserve"> </w:t>
      </w:r>
      <w:r w:rsidR="008A7BCB">
        <w:rPr>
          <w:color w:val="0000FF"/>
          <w:u w:val="single" w:color="0000FF"/>
        </w:rPr>
        <w:t>Is</w:t>
      </w:r>
      <w:r w:rsidR="008A7BCB">
        <w:rPr>
          <w:color w:val="0000FF"/>
          <w:spacing w:val="-5"/>
          <w:u w:val="single" w:color="0000FF"/>
        </w:rPr>
        <w:t xml:space="preserve"> </w:t>
      </w:r>
      <w:r w:rsidR="008A7BCB">
        <w:rPr>
          <w:color w:val="0000FF"/>
          <w:u w:val="single" w:color="0000FF"/>
        </w:rPr>
        <w:t>Being</w:t>
      </w:r>
      <w:r w:rsidR="008A7BCB">
        <w:rPr>
          <w:color w:val="0000FF"/>
          <w:spacing w:val="-3"/>
          <w:u w:val="single" w:color="0000FF"/>
        </w:rPr>
        <w:t xml:space="preserve"> </w:t>
      </w:r>
      <w:r w:rsidR="008A7BCB">
        <w:rPr>
          <w:color w:val="0000FF"/>
          <w:u w:val="single" w:color="0000FF"/>
        </w:rPr>
        <w:t>Abused,</w:t>
      </w:r>
      <w:r w:rsidR="008A7BCB">
        <w:rPr>
          <w:color w:val="0000FF"/>
          <w:spacing w:val="-2"/>
          <w:u w:val="single" w:color="0000FF"/>
        </w:rPr>
        <w:t xml:space="preserve"> </w:t>
      </w:r>
      <w:r w:rsidR="008A7BCB">
        <w:rPr>
          <w:color w:val="0000FF"/>
          <w:u w:val="single" w:color="0000FF"/>
        </w:rPr>
        <w:t>HM</w:t>
      </w:r>
      <w:r w:rsidR="008A7BCB">
        <w:rPr>
          <w:color w:val="0000FF"/>
          <w:spacing w:val="-3"/>
          <w:u w:val="single" w:color="0000FF"/>
        </w:rPr>
        <w:t xml:space="preserve"> </w:t>
      </w:r>
      <w:r w:rsidR="008A7BCB">
        <w:rPr>
          <w:color w:val="0000FF"/>
          <w:u w:val="single" w:color="0000FF"/>
        </w:rPr>
        <w:t>Government,</w:t>
      </w:r>
      <w:r w:rsidR="008A7BCB">
        <w:rPr>
          <w:color w:val="0000FF"/>
          <w:spacing w:val="-4"/>
          <w:u w:val="single" w:color="0000FF"/>
        </w:rPr>
        <w:t xml:space="preserve"> 2015</w:t>
      </w:r>
    </w:p>
    <w:sectPr w:rsidR="0041147B">
      <w:pgSz w:w="11910" w:h="16840"/>
      <w:pgMar w:top="1860" w:right="840" w:bottom="1240" w:left="158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CAB0" w14:textId="77777777" w:rsidR="00C901CF" w:rsidRDefault="00C901CF">
      <w:r>
        <w:separator/>
      </w:r>
    </w:p>
  </w:endnote>
  <w:endnote w:type="continuationSeparator" w:id="0">
    <w:p w14:paraId="605CC782" w14:textId="77777777" w:rsidR="00C901CF" w:rsidRDefault="00C9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6C14" w14:textId="77777777" w:rsidR="0041147B" w:rsidRDefault="008A7BC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00D7A61" wp14:editId="301CC171">
              <wp:simplePos x="0" y="0"/>
              <wp:positionH relativeFrom="page">
                <wp:posOffset>3346830</wp:posOffset>
              </wp:positionH>
              <wp:positionV relativeFrom="page">
                <wp:posOffset>9886729</wp:posOffset>
              </wp:positionV>
              <wp:extent cx="8667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5A35DC99" w14:textId="77777777" w:rsidR="0041147B" w:rsidRDefault="008A7BCB">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13</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500D7A61" id="_x0000_t202" coordsize="21600,21600" o:spt="202" path="m,l,21600r21600,l21600,xe">
              <v:stroke joinstyle="miter"/>
              <v:path gradientshapeok="t" o:connecttype="rect"/>
            </v:shapetype>
            <v:shape id="Textbox 1" o:spid="_x0000_s1026" type="#_x0000_t202" style="position:absolute;margin-left:263.55pt;margin-top:778.5pt;width:68.2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" filled="f" stroked="f">
              <v:textbox inset="0,0,0,0">
                <w:txbxContent>
                  <w:p w14:paraId="5A35DC99" w14:textId="77777777" w:rsidR="0041147B" w:rsidRDefault="008A7BCB">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13</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3234" w14:textId="77777777" w:rsidR="00C901CF" w:rsidRDefault="00C901CF">
      <w:r>
        <w:separator/>
      </w:r>
    </w:p>
  </w:footnote>
  <w:footnote w:type="continuationSeparator" w:id="0">
    <w:p w14:paraId="300B4916" w14:textId="77777777" w:rsidR="00C901CF" w:rsidRDefault="00C90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1225"/>
    <w:multiLevelType w:val="hybridMultilevel"/>
    <w:tmpl w:val="AF40A7F8"/>
    <w:lvl w:ilvl="0" w:tplc="4CD62BBC">
      <w:start w:val="1"/>
      <w:numFmt w:val="decimal"/>
      <w:lvlText w:val="%1."/>
      <w:lvlJc w:val="left"/>
      <w:pPr>
        <w:ind w:left="940" w:hanging="360"/>
        <w:jc w:val="left"/>
      </w:pPr>
      <w:rPr>
        <w:rFonts w:ascii="Arial" w:eastAsia="Arial" w:hAnsi="Arial" w:cs="Arial" w:hint="default"/>
        <w:b/>
        <w:bCs/>
        <w:i w:val="0"/>
        <w:iCs w:val="0"/>
        <w:spacing w:val="-1"/>
        <w:w w:val="100"/>
        <w:sz w:val="22"/>
        <w:szCs w:val="22"/>
        <w:lang w:val="en-US" w:eastAsia="en-US" w:bidi="ar-SA"/>
      </w:rPr>
    </w:lvl>
    <w:lvl w:ilvl="1" w:tplc="3F62E448">
      <w:numFmt w:val="bullet"/>
      <w:lvlText w:val=""/>
      <w:lvlJc w:val="left"/>
      <w:pPr>
        <w:ind w:left="940" w:hanging="360"/>
      </w:pPr>
      <w:rPr>
        <w:rFonts w:ascii="Symbol" w:eastAsia="Symbol" w:hAnsi="Symbol" w:cs="Symbol" w:hint="default"/>
        <w:spacing w:val="0"/>
        <w:w w:val="100"/>
        <w:lang w:val="en-US" w:eastAsia="en-US" w:bidi="ar-SA"/>
      </w:rPr>
    </w:lvl>
    <w:lvl w:ilvl="2" w:tplc="3990D188">
      <w:numFmt w:val="bullet"/>
      <w:lvlText w:val="•"/>
      <w:lvlJc w:val="left"/>
      <w:pPr>
        <w:ind w:left="2649" w:hanging="360"/>
      </w:pPr>
      <w:rPr>
        <w:rFonts w:hint="default"/>
        <w:lang w:val="en-US" w:eastAsia="en-US" w:bidi="ar-SA"/>
      </w:rPr>
    </w:lvl>
    <w:lvl w:ilvl="3" w:tplc="CA4E9D46">
      <w:numFmt w:val="bullet"/>
      <w:lvlText w:val="•"/>
      <w:lvlJc w:val="left"/>
      <w:pPr>
        <w:ind w:left="3503" w:hanging="360"/>
      </w:pPr>
      <w:rPr>
        <w:rFonts w:hint="default"/>
        <w:lang w:val="en-US" w:eastAsia="en-US" w:bidi="ar-SA"/>
      </w:rPr>
    </w:lvl>
    <w:lvl w:ilvl="4" w:tplc="1F486E16">
      <w:numFmt w:val="bullet"/>
      <w:lvlText w:val="•"/>
      <w:lvlJc w:val="left"/>
      <w:pPr>
        <w:ind w:left="4358" w:hanging="360"/>
      </w:pPr>
      <w:rPr>
        <w:rFonts w:hint="default"/>
        <w:lang w:val="en-US" w:eastAsia="en-US" w:bidi="ar-SA"/>
      </w:rPr>
    </w:lvl>
    <w:lvl w:ilvl="5" w:tplc="9A1E158E">
      <w:numFmt w:val="bullet"/>
      <w:lvlText w:val="•"/>
      <w:lvlJc w:val="left"/>
      <w:pPr>
        <w:ind w:left="5213" w:hanging="360"/>
      </w:pPr>
      <w:rPr>
        <w:rFonts w:hint="default"/>
        <w:lang w:val="en-US" w:eastAsia="en-US" w:bidi="ar-SA"/>
      </w:rPr>
    </w:lvl>
    <w:lvl w:ilvl="6" w:tplc="48369206">
      <w:numFmt w:val="bullet"/>
      <w:lvlText w:val="•"/>
      <w:lvlJc w:val="left"/>
      <w:pPr>
        <w:ind w:left="6067" w:hanging="360"/>
      </w:pPr>
      <w:rPr>
        <w:rFonts w:hint="default"/>
        <w:lang w:val="en-US" w:eastAsia="en-US" w:bidi="ar-SA"/>
      </w:rPr>
    </w:lvl>
    <w:lvl w:ilvl="7" w:tplc="814259AC">
      <w:numFmt w:val="bullet"/>
      <w:lvlText w:val="•"/>
      <w:lvlJc w:val="left"/>
      <w:pPr>
        <w:ind w:left="6922" w:hanging="360"/>
      </w:pPr>
      <w:rPr>
        <w:rFonts w:hint="default"/>
        <w:lang w:val="en-US" w:eastAsia="en-US" w:bidi="ar-SA"/>
      </w:rPr>
    </w:lvl>
    <w:lvl w:ilvl="8" w:tplc="8F4CD2CC">
      <w:numFmt w:val="bullet"/>
      <w:lvlText w:val="•"/>
      <w:lvlJc w:val="left"/>
      <w:pPr>
        <w:ind w:left="7777" w:hanging="360"/>
      </w:pPr>
      <w:rPr>
        <w:rFonts w:hint="default"/>
        <w:lang w:val="en-US" w:eastAsia="en-US" w:bidi="ar-SA"/>
      </w:rPr>
    </w:lvl>
  </w:abstractNum>
  <w:abstractNum w:abstractNumId="1" w15:restartNumberingAfterBreak="0">
    <w:nsid w:val="46A61A53"/>
    <w:multiLevelType w:val="hybridMultilevel"/>
    <w:tmpl w:val="1DCA2074"/>
    <w:lvl w:ilvl="0" w:tplc="6E02AFAE">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5574B694">
      <w:numFmt w:val="bullet"/>
      <w:lvlText w:val="•"/>
      <w:lvlJc w:val="left"/>
      <w:pPr>
        <w:ind w:left="1794" w:hanging="360"/>
      </w:pPr>
      <w:rPr>
        <w:rFonts w:hint="default"/>
        <w:lang w:val="en-US" w:eastAsia="en-US" w:bidi="ar-SA"/>
      </w:rPr>
    </w:lvl>
    <w:lvl w:ilvl="2" w:tplc="DDE426DC">
      <w:numFmt w:val="bullet"/>
      <w:lvlText w:val="•"/>
      <w:lvlJc w:val="left"/>
      <w:pPr>
        <w:ind w:left="2649" w:hanging="360"/>
      </w:pPr>
      <w:rPr>
        <w:rFonts w:hint="default"/>
        <w:lang w:val="en-US" w:eastAsia="en-US" w:bidi="ar-SA"/>
      </w:rPr>
    </w:lvl>
    <w:lvl w:ilvl="3" w:tplc="13527FB0">
      <w:numFmt w:val="bullet"/>
      <w:lvlText w:val="•"/>
      <w:lvlJc w:val="left"/>
      <w:pPr>
        <w:ind w:left="3503" w:hanging="360"/>
      </w:pPr>
      <w:rPr>
        <w:rFonts w:hint="default"/>
        <w:lang w:val="en-US" w:eastAsia="en-US" w:bidi="ar-SA"/>
      </w:rPr>
    </w:lvl>
    <w:lvl w:ilvl="4" w:tplc="E9E6B8A6">
      <w:numFmt w:val="bullet"/>
      <w:lvlText w:val="•"/>
      <w:lvlJc w:val="left"/>
      <w:pPr>
        <w:ind w:left="4358" w:hanging="360"/>
      </w:pPr>
      <w:rPr>
        <w:rFonts w:hint="default"/>
        <w:lang w:val="en-US" w:eastAsia="en-US" w:bidi="ar-SA"/>
      </w:rPr>
    </w:lvl>
    <w:lvl w:ilvl="5" w:tplc="49FCA984">
      <w:numFmt w:val="bullet"/>
      <w:lvlText w:val="•"/>
      <w:lvlJc w:val="left"/>
      <w:pPr>
        <w:ind w:left="5213" w:hanging="360"/>
      </w:pPr>
      <w:rPr>
        <w:rFonts w:hint="default"/>
        <w:lang w:val="en-US" w:eastAsia="en-US" w:bidi="ar-SA"/>
      </w:rPr>
    </w:lvl>
    <w:lvl w:ilvl="6" w:tplc="D88860BC">
      <w:numFmt w:val="bullet"/>
      <w:lvlText w:val="•"/>
      <w:lvlJc w:val="left"/>
      <w:pPr>
        <w:ind w:left="6067" w:hanging="360"/>
      </w:pPr>
      <w:rPr>
        <w:rFonts w:hint="default"/>
        <w:lang w:val="en-US" w:eastAsia="en-US" w:bidi="ar-SA"/>
      </w:rPr>
    </w:lvl>
    <w:lvl w:ilvl="7" w:tplc="7B7A561E">
      <w:numFmt w:val="bullet"/>
      <w:lvlText w:val="•"/>
      <w:lvlJc w:val="left"/>
      <w:pPr>
        <w:ind w:left="6922" w:hanging="360"/>
      </w:pPr>
      <w:rPr>
        <w:rFonts w:hint="default"/>
        <w:lang w:val="en-US" w:eastAsia="en-US" w:bidi="ar-SA"/>
      </w:rPr>
    </w:lvl>
    <w:lvl w:ilvl="8" w:tplc="45821C40">
      <w:numFmt w:val="bullet"/>
      <w:lvlText w:val="•"/>
      <w:lvlJc w:val="left"/>
      <w:pPr>
        <w:ind w:left="7777" w:hanging="360"/>
      </w:pPr>
      <w:rPr>
        <w:rFonts w:hint="default"/>
        <w:lang w:val="en-US" w:eastAsia="en-US" w:bidi="ar-SA"/>
      </w:rPr>
    </w:lvl>
  </w:abstractNum>
  <w:abstractNum w:abstractNumId="2" w15:restartNumberingAfterBreak="0">
    <w:nsid w:val="5BDC4764"/>
    <w:multiLevelType w:val="hybridMultilevel"/>
    <w:tmpl w:val="F266E7E2"/>
    <w:lvl w:ilvl="0" w:tplc="4BB83996">
      <w:start w:val="1"/>
      <w:numFmt w:val="upperRoman"/>
      <w:lvlText w:val="%1."/>
      <w:lvlJc w:val="left"/>
      <w:pPr>
        <w:ind w:left="940" w:hanging="483"/>
        <w:jc w:val="right"/>
      </w:pPr>
      <w:rPr>
        <w:rFonts w:hint="default"/>
        <w:spacing w:val="0"/>
        <w:w w:val="100"/>
        <w:lang w:val="en-US" w:eastAsia="en-US" w:bidi="ar-SA"/>
      </w:rPr>
    </w:lvl>
    <w:lvl w:ilvl="1" w:tplc="B9D828F4">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2" w:tplc="71EC0BD2">
      <w:numFmt w:val="bullet"/>
      <w:lvlText w:val="•"/>
      <w:lvlJc w:val="left"/>
      <w:pPr>
        <w:ind w:left="2649" w:hanging="360"/>
      </w:pPr>
      <w:rPr>
        <w:rFonts w:hint="default"/>
        <w:lang w:val="en-US" w:eastAsia="en-US" w:bidi="ar-SA"/>
      </w:rPr>
    </w:lvl>
    <w:lvl w:ilvl="3" w:tplc="F44A4FF6">
      <w:numFmt w:val="bullet"/>
      <w:lvlText w:val="•"/>
      <w:lvlJc w:val="left"/>
      <w:pPr>
        <w:ind w:left="3503" w:hanging="360"/>
      </w:pPr>
      <w:rPr>
        <w:rFonts w:hint="default"/>
        <w:lang w:val="en-US" w:eastAsia="en-US" w:bidi="ar-SA"/>
      </w:rPr>
    </w:lvl>
    <w:lvl w:ilvl="4" w:tplc="FBB0243C">
      <w:numFmt w:val="bullet"/>
      <w:lvlText w:val="•"/>
      <w:lvlJc w:val="left"/>
      <w:pPr>
        <w:ind w:left="4358" w:hanging="360"/>
      </w:pPr>
      <w:rPr>
        <w:rFonts w:hint="default"/>
        <w:lang w:val="en-US" w:eastAsia="en-US" w:bidi="ar-SA"/>
      </w:rPr>
    </w:lvl>
    <w:lvl w:ilvl="5" w:tplc="5A68BCAC">
      <w:numFmt w:val="bullet"/>
      <w:lvlText w:val="•"/>
      <w:lvlJc w:val="left"/>
      <w:pPr>
        <w:ind w:left="5213" w:hanging="360"/>
      </w:pPr>
      <w:rPr>
        <w:rFonts w:hint="default"/>
        <w:lang w:val="en-US" w:eastAsia="en-US" w:bidi="ar-SA"/>
      </w:rPr>
    </w:lvl>
    <w:lvl w:ilvl="6" w:tplc="ADA646DC">
      <w:numFmt w:val="bullet"/>
      <w:lvlText w:val="•"/>
      <w:lvlJc w:val="left"/>
      <w:pPr>
        <w:ind w:left="6067" w:hanging="360"/>
      </w:pPr>
      <w:rPr>
        <w:rFonts w:hint="default"/>
        <w:lang w:val="en-US" w:eastAsia="en-US" w:bidi="ar-SA"/>
      </w:rPr>
    </w:lvl>
    <w:lvl w:ilvl="7" w:tplc="E29ADF70">
      <w:numFmt w:val="bullet"/>
      <w:lvlText w:val="•"/>
      <w:lvlJc w:val="left"/>
      <w:pPr>
        <w:ind w:left="6922" w:hanging="360"/>
      </w:pPr>
      <w:rPr>
        <w:rFonts w:hint="default"/>
        <w:lang w:val="en-US" w:eastAsia="en-US" w:bidi="ar-SA"/>
      </w:rPr>
    </w:lvl>
    <w:lvl w:ilvl="8" w:tplc="83D89A3E">
      <w:numFmt w:val="bullet"/>
      <w:lvlText w:val="•"/>
      <w:lvlJc w:val="left"/>
      <w:pPr>
        <w:ind w:left="7777" w:hanging="360"/>
      </w:pPr>
      <w:rPr>
        <w:rFonts w:hint="default"/>
        <w:lang w:val="en-US" w:eastAsia="en-US" w:bidi="ar-SA"/>
      </w:rPr>
    </w:lvl>
  </w:abstractNum>
  <w:abstractNum w:abstractNumId="3" w15:restartNumberingAfterBreak="0">
    <w:nsid w:val="788D0A2A"/>
    <w:multiLevelType w:val="hybridMultilevel"/>
    <w:tmpl w:val="457619DA"/>
    <w:lvl w:ilvl="0" w:tplc="0398363E">
      <w:numFmt w:val="bullet"/>
      <w:lvlText w:val=""/>
      <w:lvlJc w:val="left"/>
      <w:pPr>
        <w:ind w:left="580" w:hanging="360"/>
      </w:pPr>
      <w:rPr>
        <w:rFonts w:ascii="Symbol" w:eastAsia="Symbol" w:hAnsi="Symbol" w:cs="Symbol" w:hint="default"/>
        <w:spacing w:val="0"/>
        <w:w w:val="100"/>
        <w:lang w:val="en-US" w:eastAsia="en-US" w:bidi="ar-SA"/>
      </w:rPr>
    </w:lvl>
    <w:lvl w:ilvl="1" w:tplc="67F0EA22">
      <w:numFmt w:val="bullet"/>
      <w:lvlText w:val="•"/>
      <w:lvlJc w:val="left"/>
      <w:pPr>
        <w:ind w:left="1470" w:hanging="360"/>
      </w:pPr>
      <w:rPr>
        <w:rFonts w:hint="default"/>
        <w:lang w:val="en-US" w:eastAsia="en-US" w:bidi="ar-SA"/>
      </w:rPr>
    </w:lvl>
    <w:lvl w:ilvl="2" w:tplc="CCD8002C">
      <w:numFmt w:val="bullet"/>
      <w:lvlText w:val="•"/>
      <w:lvlJc w:val="left"/>
      <w:pPr>
        <w:ind w:left="2361" w:hanging="360"/>
      </w:pPr>
      <w:rPr>
        <w:rFonts w:hint="default"/>
        <w:lang w:val="en-US" w:eastAsia="en-US" w:bidi="ar-SA"/>
      </w:rPr>
    </w:lvl>
    <w:lvl w:ilvl="3" w:tplc="131C6D7C">
      <w:numFmt w:val="bullet"/>
      <w:lvlText w:val="•"/>
      <w:lvlJc w:val="left"/>
      <w:pPr>
        <w:ind w:left="3251" w:hanging="360"/>
      </w:pPr>
      <w:rPr>
        <w:rFonts w:hint="default"/>
        <w:lang w:val="en-US" w:eastAsia="en-US" w:bidi="ar-SA"/>
      </w:rPr>
    </w:lvl>
    <w:lvl w:ilvl="4" w:tplc="A86483DA">
      <w:numFmt w:val="bullet"/>
      <w:lvlText w:val="•"/>
      <w:lvlJc w:val="left"/>
      <w:pPr>
        <w:ind w:left="4142" w:hanging="360"/>
      </w:pPr>
      <w:rPr>
        <w:rFonts w:hint="default"/>
        <w:lang w:val="en-US" w:eastAsia="en-US" w:bidi="ar-SA"/>
      </w:rPr>
    </w:lvl>
    <w:lvl w:ilvl="5" w:tplc="D71832CE">
      <w:numFmt w:val="bullet"/>
      <w:lvlText w:val="•"/>
      <w:lvlJc w:val="left"/>
      <w:pPr>
        <w:ind w:left="5033" w:hanging="360"/>
      </w:pPr>
      <w:rPr>
        <w:rFonts w:hint="default"/>
        <w:lang w:val="en-US" w:eastAsia="en-US" w:bidi="ar-SA"/>
      </w:rPr>
    </w:lvl>
    <w:lvl w:ilvl="6" w:tplc="51A488B8">
      <w:numFmt w:val="bullet"/>
      <w:lvlText w:val="•"/>
      <w:lvlJc w:val="left"/>
      <w:pPr>
        <w:ind w:left="5923" w:hanging="360"/>
      </w:pPr>
      <w:rPr>
        <w:rFonts w:hint="default"/>
        <w:lang w:val="en-US" w:eastAsia="en-US" w:bidi="ar-SA"/>
      </w:rPr>
    </w:lvl>
    <w:lvl w:ilvl="7" w:tplc="694AD536">
      <w:numFmt w:val="bullet"/>
      <w:lvlText w:val="•"/>
      <w:lvlJc w:val="left"/>
      <w:pPr>
        <w:ind w:left="6814" w:hanging="360"/>
      </w:pPr>
      <w:rPr>
        <w:rFonts w:hint="default"/>
        <w:lang w:val="en-US" w:eastAsia="en-US" w:bidi="ar-SA"/>
      </w:rPr>
    </w:lvl>
    <w:lvl w:ilvl="8" w:tplc="0ECC27DC">
      <w:numFmt w:val="bullet"/>
      <w:lvlText w:val="•"/>
      <w:lvlJc w:val="left"/>
      <w:pPr>
        <w:ind w:left="7705" w:hanging="360"/>
      </w:pPr>
      <w:rPr>
        <w:rFonts w:hint="default"/>
        <w:lang w:val="en-US" w:eastAsia="en-US" w:bidi="ar-SA"/>
      </w:rPr>
    </w:lvl>
  </w:abstractNum>
  <w:num w:numId="1" w16cid:durableId="586697944">
    <w:abstractNumId w:val="3"/>
  </w:num>
  <w:num w:numId="2" w16cid:durableId="546376380">
    <w:abstractNumId w:val="1"/>
  </w:num>
  <w:num w:numId="3" w16cid:durableId="1715228518">
    <w:abstractNumId w:val="2"/>
  </w:num>
  <w:num w:numId="4" w16cid:durableId="185094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7B"/>
    <w:rsid w:val="00005C78"/>
    <w:rsid w:val="00074471"/>
    <w:rsid w:val="000C415B"/>
    <w:rsid w:val="00153F87"/>
    <w:rsid w:val="001E7847"/>
    <w:rsid w:val="002749D3"/>
    <w:rsid w:val="00306464"/>
    <w:rsid w:val="003D565A"/>
    <w:rsid w:val="003D73F2"/>
    <w:rsid w:val="0041147B"/>
    <w:rsid w:val="004B140C"/>
    <w:rsid w:val="00530104"/>
    <w:rsid w:val="005C5375"/>
    <w:rsid w:val="005E475B"/>
    <w:rsid w:val="0067044C"/>
    <w:rsid w:val="006A23B3"/>
    <w:rsid w:val="006D02EA"/>
    <w:rsid w:val="0077734B"/>
    <w:rsid w:val="00821959"/>
    <w:rsid w:val="008A7BCB"/>
    <w:rsid w:val="008C2413"/>
    <w:rsid w:val="008E5A8A"/>
    <w:rsid w:val="0092087A"/>
    <w:rsid w:val="009C3C7A"/>
    <w:rsid w:val="00A711FF"/>
    <w:rsid w:val="00AE1810"/>
    <w:rsid w:val="00B16AE7"/>
    <w:rsid w:val="00B23DDE"/>
    <w:rsid w:val="00B70B63"/>
    <w:rsid w:val="00BB4310"/>
    <w:rsid w:val="00C75A5B"/>
    <w:rsid w:val="00C901CF"/>
    <w:rsid w:val="00CB4E63"/>
    <w:rsid w:val="00D14A8B"/>
    <w:rsid w:val="00D7284C"/>
    <w:rsid w:val="00DD4160"/>
    <w:rsid w:val="00DF1FF7"/>
    <w:rsid w:val="00E41647"/>
    <w:rsid w:val="00E46010"/>
    <w:rsid w:val="00E83759"/>
    <w:rsid w:val="00F07F04"/>
    <w:rsid w:val="00F91711"/>
    <w:rsid w:val="3882E78A"/>
    <w:rsid w:val="4D5F7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6815"/>
  <w15:docId w15:val="{B8B69175-60DB-4479-9DA9-E94FF73C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220"/>
      <w:outlineLvl w:val="0"/>
    </w:pPr>
    <w:rPr>
      <w:b/>
      <w:bCs/>
      <w:sz w:val="28"/>
      <w:szCs w:val="28"/>
      <w:u w:val="single" w:color="000000"/>
    </w:rPr>
  </w:style>
  <w:style w:type="paragraph" w:styleId="Heading2">
    <w:name w:val="heading 2"/>
    <w:basedOn w:val="Normal"/>
    <w:uiPriority w:val="9"/>
    <w:unhideWhenUsed/>
    <w:qFormat/>
    <w:pPr>
      <w:ind w:left="220"/>
      <w:outlineLvl w:val="1"/>
    </w:pPr>
    <w:rPr>
      <w:b/>
      <w:bCs/>
      <w:sz w:val="24"/>
      <w:szCs w:val="24"/>
      <w:u w:val="single" w:color="000000"/>
    </w:rPr>
  </w:style>
  <w:style w:type="paragraph" w:styleId="Heading3">
    <w:name w:val="heading 3"/>
    <w:basedOn w:val="Normal"/>
    <w:uiPriority w:val="9"/>
    <w:unhideWhenUsed/>
    <w:qFormat/>
    <w:pPr>
      <w:ind w:left="938" w:hanging="3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E41647"/>
    <w:pPr>
      <w:widowControl/>
      <w:autoSpaceDE/>
      <w:autoSpaceDN/>
    </w:pPr>
    <w:rPr>
      <w:rFonts w:ascii="Arial" w:eastAsia="Arial" w:hAnsi="Arial" w:cs="Arial"/>
    </w:rPr>
  </w:style>
  <w:style w:type="character" w:styleId="Hyperlink">
    <w:name w:val="Hyperlink"/>
    <w:basedOn w:val="DefaultParagraphFont"/>
    <w:uiPriority w:val="99"/>
    <w:unhideWhenUsed/>
    <w:rsid w:val="00153F87"/>
    <w:rPr>
      <w:color w:val="0000FF"/>
      <w:u w:val="single"/>
    </w:rPr>
  </w:style>
  <w:style w:type="character" w:styleId="CommentReference">
    <w:name w:val="annotation reference"/>
    <w:basedOn w:val="DefaultParagraphFont"/>
    <w:uiPriority w:val="99"/>
    <w:semiHidden/>
    <w:unhideWhenUsed/>
    <w:rsid w:val="00153F87"/>
    <w:rPr>
      <w:sz w:val="16"/>
      <w:szCs w:val="16"/>
    </w:rPr>
  </w:style>
  <w:style w:type="paragraph" w:styleId="CommentText">
    <w:name w:val="annotation text"/>
    <w:basedOn w:val="Normal"/>
    <w:link w:val="CommentTextChar"/>
    <w:uiPriority w:val="99"/>
    <w:unhideWhenUsed/>
    <w:rsid w:val="00153F87"/>
    <w:rPr>
      <w:sz w:val="20"/>
      <w:szCs w:val="20"/>
    </w:rPr>
  </w:style>
  <w:style w:type="character" w:customStyle="1" w:styleId="CommentTextChar">
    <w:name w:val="Comment Text Char"/>
    <w:basedOn w:val="DefaultParagraphFont"/>
    <w:link w:val="CommentText"/>
    <w:uiPriority w:val="99"/>
    <w:rsid w:val="00153F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3F87"/>
    <w:rPr>
      <w:b/>
      <w:bCs/>
    </w:rPr>
  </w:style>
  <w:style w:type="character" w:customStyle="1" w:styleId="CommentSubjectChar">
    <w:name w:val="Comment Subject Char"/>
    <w:basedOn w:val="CommentTextChar"/>
    <w:link w:val="CommentSubject"/>
    <w:uiPriority w:val="99"/>
    <w:semiHidden/>
    <w:rsid w:val="00153F87"/>
    <w:rPr>
      <w:rFonts w:ascii="Arial" w:eastAsia="Arial" w:hAnsi="Arial" w:cs="Arial"/>
      <w:b/>
      <w:bCs/>
      <w:sz w:val="20"/>
      <w:szCs w:val="20"/>
    </w:rPr>
  </w:style>
  <w:style w:type="character" w:styleId="FollowedHyperlink">
    <w:name w:val="FollowedHyperlink"/>
    <w:basedOn w:val="DefaultParagraphFont"/>
    <w:uiPriority w:val="99"/>
    <w:semiHidden/>
    <w:unhideWhenUsed/>
    <w:rsid w:val="00153F87"/>
    <w:rPr>
      <w:color w:val="800080" w:themeColor="followedHyperlink"/>
      <w:u w:val="single"/>
    </w:rPr>
  </w:style>
  <w:style w:type="character" w:styleId="UnresolvedMention">
    <w:name w:val="Unresolved Mention"/>
    <w:basedOn w:val="DefaultParagraphFont"/>
    <w:uiPriority w:val="99"/>
    <w:semiHidden/>
    <w:unhideWhenUsed/>
    <w:rsid w:val="00D7284C"/>
    <w:rPr>
      <w:color w:val="605E5C"/>
      <w:shd w:val="clear" w:color="auto" w:fill="E1DFDD"/>
    </w:rPr>
  </w:style>
  <w:style w:type="paragraph" w:styleId="Header">
    <w:name w:val="header"/>
    <w:basedOn w:val="Normal"/>
    <w:link w:val="HeaderChar"/>
    <w:uiPriority w:val="99"/>
    <w:semiHidden/>
    <w:unhideWhenUsed/>
    <w:rsid w:val="008E5A8A"/>
    <w:pPr>
      <w:tabs>
        <w:tab w:val="center" w:pos="4513"/>
        <w:tab w:val="right" w:pos="9026"/>
      </w:tabs>
    </w:pPr>
  </w:style>
  <w:style w:type="character" w:customStyle="1" w:styleId="HeaderChar">
    <w:name w:val="Header Char"/>
    <w:basedOn w:val="DefaultParagraphFont"/>
    <w:link w:val="Header"/>
    <w:uiPriority w:val="99"/>
    <w:semiHidden/>
    <w:rsid w:val="008E5A8A"/>
    <w:rPr>
      <w:rFonts w:ascii="Arial" w:eastAsia="Arial" w:hAnsi="Arial" w:cs="Arial"/>
    </w:rPr>
  </w:style>
  <w:style w:type="paragraph" w:styleId="Footer">
    <w:name w:val="footer"/>
    <w:basedOn w:val="Normal"/>
    <w:link w:val="FooterChar"/>
    <w:uiPriority w:val="99"/>
    <w:semiHidden/>
    <w:unhideWhenUsed/>
    <w:rsid w:val="008E5A8A"/>
    <w:pPr>
      <w:tabs>
        <w:tab w:val="center" w:pos="4513"/>
        <w:tab w:val="right" w:pos="9026"/>
      </w:tabs>
    </w:pPr>
  </w:style>
  <w:style w:type="character" w:customStyle="1" w:styleId="FooterChar">
    <w:name w:val="Footer Char"/>
    <w:basedOn w:val="DefaultParagraphFont"/>
    <w:link w:val="Footer"/>
    <w:uiPriority w:val="99"/>
    <w:semiHidden/>
    <w:rsid w:val="008E5A8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9815">
      <w:bodyDiv w:val="1"/>
      <w:marLeft w:val="0"/>
      <w:marRight w:val="0"/>
      <w:marTop w:val="0"/>
      <w:marBottom w:val="0"/>
      <w:divBdr>
        <w:top w:val="none" w:sz="0" w:space="0" w:color="auto"/>
        <w:left w:val="none" w:sz="0" w:space="0" w:color="auto"/>
        <w:bottom w:val="none" w:sz="0" w:space="0" w:color="auto"/>
        <w:right w:val="none" w:sz="0" w:space="0" w:color="auto"/>
      </w:divBdr>
    </w:div>
    <w:div w:id="1714231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urreyscp.trixonline.co.uk/chapter/child-protection-enquiries-section-47-children-act-1989" TargetMode="External"/><Relationship Id="rId18" Type="http://schemas.openxmlformats.org/officeDocument/2006/relationships/hyperlink" Target="https://www.gmc-uk.org/ethical-guidance/ethical-guidance-for-doctors/protecting-children-and-young-people/other-sources-of-information-and-guidance" TargetMode="External"/><Relationship Id="rId26" Type="http://schemas.openxmlformats.org/officeDocument/2006/relationships/hyperlink" Target="https://www.rcr.ac.uk/publication/radiological-investigation-suspected-physical-abuse-children" TargetMode="External"/><Relationship Id="rId39" Type="http://schemas.openxmlformats.org/officeDocument/2006/relationships/hyperlink" Target="https://assets.publishing.service.gov.uk/media/669e7501ab418ab055592a7b/Working_together_to_safeguard_children_2023.pdf" TargetMode="External"/><Relationship Id="rId21" Type="http://schemas.openxmlformats.org/officeDocument/2006/relationships/hyperlink" Target="https://www.rcn.org.uk/professional-development/publications/pub-007366" TargetMode="External"/><Relationship Id="rId34" Type="http://schemas.openxmlformats.org/officeDocument/2006/relationships/hyperlink" Target="https://www.rcr.ac.uk/our-services/all-our-publications/clinical-radiology-publications/the-radiological-investigation-of-suspected-physical-abuse-in-children/"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urreyscp.org.uk/wp-content/uploads/2024/10/Escalation-Policy-FaST-Tri-X.docx" TargetMode="External"/><Relationship Id="rId20" Type="http://schemas.openxmlformats.org/officeDocument/2006/relationships/hyperlink" Target="https://www.rcn.org.uk/professional-development/publications/pub-007366" TargetMode="External"/><Relationship Id="rId29" Type="http://schemas.openxmlformats.org/officeDocument/2006/relationships/hyperlink" Target="https://www.nice.org.uk/guidance/ng7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273183/5730.pdf" TargetMode="External"/><Relationship Id="rId24" Type="http://schemas.openxmlformats.org/officeDocument/2006/relationships/hyperlink" Target="https://surreyscp.org.uk/wp-content/uploads/2024/10/Escalation-Policy-FaST-Tri-X.docx" TargetMode="External"/><Relationship Id="rId32" Type="http://schemas.openxmlformats.org/officeDocument/2006/relationships/hyperlink" Target="https://assets.publishing.service.gov.uk/media/66320b06c084007696fca731/Info_sharing_advice_content_May_2024.pdf" TargetMode="External"/><Relationship Id="rId37" Type="http://schemas.openxmlformats.org/officeDocument/2006/relationships/hyperlink" Target="https://www.rcn.org.uk/professional-development/publications/pub-007366" TargetMode="External"/><Relationship Id="rId40" Type="http://schemas.openxmlformats.org/officeDocument/2006/relationships/hyperlink" Target="https://assets.publishing.service.gov.uk/government/uploads/system/uploads/attachment_data/file/419604/What_to_do_if_you_re_worried_a_child_is_being_abused.pdf" TargetMode="External"/><Relationship Id="rId5" Type="http://schemas.openxmlformats.org/officeDocument/2006/relationships/styles" Target="styles.xml"/><Relationship Id="rId15" Type="http://schemas.openxmlformats.org/officeDocument/2006/relationships/hyperlink" Target="https://surreyscp.trixonline.co.uk/chapter/bruising-in-babies-and-children" TargetMode="External"/><Relationship Id="rId23" Type="http://schemas.openxmlformats.org/officeDocument/2006/relationships/hyperlink" Target="https://www.rcn.org.uk/professional-development/publications/pub-007366" TargetMode="External"/><Relationship Id="rId28" Type="http://schemas.openxmlformats.org/officeDocument/2006/relationships/hyperlink" Target="https://www.gmc-uk.org/professional-standards/professional-standards-for-doctors/0-18-years/introduction" TargetMode="External"/><Relationship Id="rId36" Type="http://schemas.openxmlformats.org/officeDocument/2006/relationships/hyperlink" Target="https://childprotection.rcpch.ac.uk/resources/service-delivery-standards/" TargetMode="External"/><Relationship Id="rId10" Type="http://schemas.openxmlformats.org/officeDocument/2006/relationships/image" Target="media/image1.jpeg"/><Relationship Id="rId19" Type="http://schemas.openxmlformats.org/officeDocument/2006/relationships/hyperlink" Target="http://surreyscb.procedures.org.uk/yxkpto/appendices/local-keywords" TargetMode="External"/><Relationship Id="rId31" Type="http://schemas.openxmlformats.org/officeDocument/2006/relationships/hyperlink" Target="https://fflm.ac.uk/wp-content/uploads/2024/02/Post-Pubertal-Complainants-Flow-Chart-Jan-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rreyscp.trixonline.co.uk/chapter/child-protection-enquiries-section-47-children-act-1989" TargetMode="External"/><Relationship Id="rId22" Type="http://schemas.openxmlformats.org/officeDocument/2006/relationships/hyperlink" Target="https://www.rcn.org.uk/professional-development/publications/pub-007366" TargetMode="External"/><Relationship Id="rId27" Type="http://schemas.openxmlformats.org/officeDocument/2006/relationships/hyperlink" Target="https://www.rcr.ac.uk/publication/radiological-investigation-suspected-physical-abuse-children" TargetMode="External"/><Relationship Id="rId30" Type="http://schemas.openxmlformats.org/officeDocument/2006/relationships/hyperlink" Target="https://fflm.ac.uk/wp-content/uploads/2024/02/Pre-Pubertal-Complainants-Flow-Chart-Jan-2024.pdf" TargetMode="External"/><Relationship Id="rId35" Type="http://schemas.openxmlformats.org/officeDocument/2006/relationships/hyperlink" Target="https://childprotection.rcpch.ac.uk/resources/peer-review-in-child-protection/"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mc-uk.org/ethical-guidance/ethical-guidance-for-doctors/protecting-children-and-young-people/other-sources-of-information-and-guidance" TargetMode="External"/><Relationship Id="rId25" Type="http://schemas.openxmlformats.org/officeDocument/2006/relationships/hyperlink" Target="https://surreyscp.org.uk/wp-content/uploads/2024/10/Escalation-Policy-FaST-Tri-X.docx" TargetMode="External"/><Relationship Id="rId33" Type="http://schemas.openxmlformats.org/officeDocument/2006/relationships/hyperlink" Target="https://www.gmc-uk.org/professional-standards/professional-standards-for-doctors/protecting-children-and-young-people" TargetMode="External"/><Relationship Id="rId38" Type="http://schemas.openxmlformats.org/officeDocument/2006/relationships/hyperlink" Target="https://www.nice.org.uk/Guidance/CG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A1A0916C28C42BD3742925DC5020C" ma:contentTypeVersion="15" ma:contentTypeDescription="Create a new document." ma:contentTypeScope="" ma:versionID="27cc44bf81730d6f43a37eafba6cd80f">
  <xsd:schema xmlns:xsd="http://www.w3.org/2001/XMLSchema" xmlns:xs="http://www.w3.org/2001/XMLSchema" xmlns:p="http://schemas.microsoft.com/office/2006/metadata/properties" xmlns:ns2="e7c4a60c-5adc-42f2-a162-0a2998cc7716" xmlns:ns3="cccafb1f-9e15-46a8-a78f-dae75c579aaf" targetNamespace="http://schemas.microsoft.com/office/2006/metadata/properties" ma:root="true" ma:fieldsID="5d9e0e43ff349cbdeb6d2e6c36d87cc6" ns2:_="" ns3:_="">
    <xsd:import namespace="e7c4a60c-5adc-42f2-a162-0a2998cc7716"/>
    <xsd:import namespace="cccafb1f-9e15-46a8-a78f-dae75c579a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4a60c-5adc-42f2-a162-0a2998cc7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606f1c-e8f3-4eea-8781-18564de992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b1f-9e15-46a8-a78f-dae75c579a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0bc4d29-1293-446c-869d-b370034f59b2}" ma:internalName="TaxCatchAll" ma:showField="CatchAllData" ma:web="cccafb1f-9e15-46a8-a78f-dae75c579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4a60c-5adc-42f2-a162-0a2998cc7716">
      <Terms xmlns="http://schemas.microsoft.com/office/infopath/2007/PartnerControls"/>
    </lcf76f155ced4ddcb4097134ff3c332f>
    <TaxCatchAll xmlns="cccafb1f-9e15-46a8-a78f-dae75c579a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97BA8-53BD-4269-A6E4-B7EBC073A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4a60c-5adc-42f2-a162-0a2998cc7716"/>
    <ds:schemaRef ds:uri="cccafb1f-9e15-46a8-a78f-dae75c579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5BEF9-BECF-4668-9E2D-79EDFB653554}">
  <ds:schemaRefs>
    <ds:schemaRef ds:uri="http://schemas.microsoft.com/office/2006/metadata/properties"/>
    <ds:schemaRef ds:uri="http://schemas.microsoft.com/office/infopath/2007/PartnerControls"/>
    <ds:schemaRef ds:uri="e7c4a60c-5adc-42f2-a162-0a2998cc7716"/>
    <ds:schemaRef ds:uri="cccafb1f-9e15-46a8-a78f-dae75c579aaf"/>
  </ds:schemaRefs>
</ds:datastoreItem>
</file>

<file path=customXml/itemProps3.xml><?xml version="1.0" encoding="utf-8"?>
<ds:datastoreItem xmlns:ds="http://schemas.openxmlformats.org/officeDocument/2006/customXml" ds:itemID="{320D7792-F357-4019-B18D-FC5254A98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4856</Words>
  <Characters>26441</Characters>
  <Application>Microsoft Office Word</Application>
  <DocSecurity>0</DocSecurity>
  <Lines>690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Liz Cassini</cp:lastModifiedBy>
  <cp:revision>4</cp:revision>
  <cp:lastPrinted>2023-07-28T10:09:00Z</cp:lastPrinted>
  <dcterms:created xsi:type="dcterms:W3CDTF">2025-10-21T15:41:00Z</dcterms:created>
  <dcterms:modified xsi:type="dcterms:W3CDTF">2025-10-21T15:49:00Z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for Microsoft 365</vt:lpwstr>
  </property>
  <property fmtid="{D5CDD505-2E9C-101B-9397-08002B2CF9AE}" pid="4" name="LastSaved">
    <vt:filetime>2023-07-27T00:00:00Z</vt:filetime>
  </property>
  <property fmtid="{D5CDD505-2E9C-101B-9397-08002B2CF9AE}" pid="5" name="Producer">
    <vt:lpwstr>Microsoft® Word for Microsoft 365</vt:lpwstr>
  </property>
  <property fmtid="{D5CDD505-2E9C-101B-9397-08002B2CF9AE}" pid="6" name="ContentTypeId">
    <vt:lpwstr>0x010100EDDA1A0916C28C42BD3742925DC5020C</vt:lpwstr>
  </property>
  <property fmtid="{D5CDD505-2E9C-101B-9397-08002B2CF9AE}" pid="7" name="MediaServiceImageTags">
    <vt:lpwstr/>
  </property>
</Properties>
</file>