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81C" w:rsidRPr="00E7081C" w:rsidRDefault="00E7081C" w:rsidP="00E7081C">
      <w:p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lang w:eastAsia="en-GB"/>
        </w:rPr>
        <w:t xml:space="preserve"> </w:t>
      </w:r>
      <w:r w:rsidRPr="00E7081C">
        <w:rPr>
          <w:rFonts w:eastAsia="Times New Roman" w:cs="Times New Roman"/>
          <w:b/>
          <w:bCs/>
          <w:lang w:eastAsia="en-GB"/>
        </w:rPr>
        <w:t>Safe Recruitment Checklist</w:t>
      </w:r>
      <w:r w:rsidRPr="00E7081C">
        <w:rPr>
          <w:rFonts w:eastAsia="Times New Roman" w:cs="Times New Roman"/>
          <w:lang w:eastAsia="en-GB"/>
        </w:rPr>
        <w:t xml:space="preserve"> </w:t>
      </w:r>
    </w:p>
    <w:p w:rsidR="00E7081C" w:rsidRPr="00E7081C" w:rsidRDefault="00E7081C" w:rsidP="00E7081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E7081C">
        <w:rPr>
          <w:rFonts w:eastAsia="Times New Roman" w:cs="Times New Roman"/>
          <w:b/>
          <w:bCs/>
          <w:sz w:val="27"/>
          <w:szCs w:val="27"/>
          <w:lang w:eastAsia="en-GB"/>
        </w:rPr>
        <w:t>1. Pre-Interview Stage: Planning &amp; Advertising</w:t>
      </w:r>
    </w:p>
    <w:p w:rsidR="00E7081C" w:rsidRPr="00E7081C" w:rsidRDefault="00E7081C" w:rsidP="00E70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Safeguarding Statement:</w:t>
      </w:r>
      <w:r w:rsidRPr="00E7081C">
        <w:rPr>
          <w:rFonts w:eastAsia="Times New Roman" w:cs="Times New Roman"/>
          <w:lang w:eastAsia="en-GB"/>
        </w:rPr>
        <w:t xml:space="preserve"> Ensure the job advertisement includes a formal commitment to safeguarding and mentions the requirement for an enhanced DBS check.</w:t>
      </w:r>
    </w:p>
    <w:p w:rsidR="00E7081C" w:rsidRPr="00E7081C" w:rsidRDefault="00E7081C" w:rsidP="00E70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Job Description Review:</w:t>
      </w:r>
      <w:r w:rsidRPr="00E7081C">
        <w:rPr>
          <w:rFonts w:eastAsia="Times New Roman" w:cs="Times New Roman"/>
          <w:lang w:eastAsia="en-GB"/>
        </w:rPr>
        <w:t xml:space="preserve"> Confirm the JD explicitly states the post holder's responsibility for promoting and safeguarding the welfare of children and adults at risk.</w:t>
      </w:r>
    </w:p>
    <w:p w:rsidR="00E7081C" w:rsidRPr="00E7081C" w:rsidRDefault="00E7081C" w:rsidP="00E70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Information Pack:</w:t>
      </w:r>
      <w:r w:rsidRPr="00E7081C">
        <w:rPr>
          <w:rFonts w:eastAsia="Times New Roman" w:cs="Times New Roman"/>
          <w:lang w:eastAsia="en-GB"/>
        </w:rPr>
        <w:t xml:space="preserve"> Ensure candidates receive the organisation’s Safeguarding and Child Protection Policy Statement.</w:t>
      </w:r>
    </w:p>
    <w:p w:rsidR="00E7081C" w:rsidRPr="00E7081C" w:rsidRDefault="00E7081C" w:rsidP="00E70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Application Scrutiny:</w:t>
      </w:r>
      <w:r w:rsidRPr="00E7081C">
        <w:rPr>
          <w:rFonts w:eastAsia="Times New Roman" w:cs="Times New Roman"/>
          <w:lang w:eastAsia="en-GB"/>
        </w:rPr>
        <w:t xml:space="preserve"> Review all forms for chronological consistency, identifying and noting any gaps in employment or frequent career changes to explore later.</w:t>
      </w:r>
    </w:p>
    <w:p w:rsidR="00E7081C" w:rsidRPr="00E7081C" w:rsidRDefault="00E7081C" w:rsidP="00E70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Online Due Diligence:</w:t>
      </w:r>
      <w:r w:rsidRPr="00E7081C">
        <w:rPr>
          <w:rFonts w:eastAsia="Times New Roman" w:cs="Times New Roman"/>
          <w:lang w:eastAsia="en-GB"/>
        </w:rPr>
        <w:t xml:space="preserve"> For school or college settings, conduct online searches on shortlisted candidates to identify any public-facing concerns.</w:t>
      </w:r>
    </w:p>
    <w:p w:rsidR="00E7081C" w:rsidRPr="00E7081C" w:rsidRDefault="00E7081C" w:rsidP="00E7081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E7081C">
        <w:rPr>
          <w:rFonts w:eastAsia="Times New Roman" w:cs="Times New Roman"/>
          <w:b/>
          <w:bCs/>
          <w:sz w:val="27"/>
          <w:szCs w:val="27"/>
          <w:lang w:eastAsia="en-GB"/>
        </w:rPr>
        <w:t>2. The Interview Process</w:t>
      </w:r>
    </w:p>
    <w:p w:rsidR="00E7081C" w:rsidRPr="00E7081C" w:rsidRDefault="00E7081C" w:rsidP="00E70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Panel Composition:</w:t>
      </w:r>
      <w:r w:rsidRPr="00E7081C">
        <w:rPr>
          <w:rFonts w:eastAsia="Times New Roman" w:cs="Times New Roman"/>
          <w:lang w:eastAsia="en-GB"/>
        </w:rPr>
        <w:t xml:space="preserve"> Confirm at least one panel member has completed formal safer recruitment and selection training.</w:t>
      </w:r>
    </w:p>
    <w:p w:rsidR="00E7081C" w:rsidRPr="00E7081C" w:rsidRDefault="00E7081C" w:rsidP="00E70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Identity Verification:</w:t>
      </w:r>
      <w:r w:rsidRPr="00E7081C">
        <w:rPr>
          <w:rFonts w:eastAsia="Times New Roman" w:cs="Times New Roman"/>
          <w:lang w:eastAsia="en-GB"/>
        </w:rPr>
        <w:t xml:space="preserve"> Require all candidates to bring photographic ID (e.g., passport/driving license) and proof of their right to work in the UK.</w:t>
      </w:r>
    </w:p>
    <w:p w:rsidR="00E7081C" w:rsidRPr="00E7081C" w:rsidRDefault="00E7081C" w:rsidP="00E70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Standard Questions:</w:t>
      </w:r>
      <w:r w:rsidRPr="00E7081C">
        <w:rPr>
          <w:rFonts w:eastAsia="Times New Roman" w:cs="Times New Roman"/>
          <w:lang w:eastAsia="en-GB"/>
        </w:rPr>
        <w:t xml:space="preserve"> Prepare a list of questions for all candidates that specifically explore their motivation to work with children and their ability to maintain professional boundaries.</w:t>
      </w:r>
    </w:p>
    <w:p w:rsidR="00E7081C" w:rsidRPr="00E7081C" w:rsidRDefault="00E7081C" w:rsidP="00E70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Specialised Roles:</w:t>
      </w:r>
      <w:r w:rsidRPr="00E7081C">
        <w:rPr>
          <w:rFonts w:eastAsia="Times New Roman" w:cs="Times New Roman"/>
          <w:lang w:eastAsia="en-GB"/>
        </w:rPr>
        <w:t xml:space="preserve"> For staff working with highly vulnerable children, consider an additional "Warner" interview to assess emotional resilience and values.</w:t>
      </w:r>
    </w:p>
    <w:p w:rsidR="00E7081C" w:rsidRPr="00E7081C" w:rsidRDefault="00E7081C" w:rsidP="00E7081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E7081C">
        <w:rPr>
          <w:rFonts w:eastAsia="Times New Roman" w:cs="Times New Roman"/>
          <w:b/>
          <w:bCs/>
          <w:sz w:val="27"/>
          <w:szCs w:val="27"/>
          <w:lang w:eastAsia="en-GB"/>
        </w:rPr>
        <w:t>3. Pre-Appointment Vetting (The "Conditional Offer")</w:t>
      </w:r>
    </w:p>
    <w:p w:rsidR="00E7081C" w:rsidRPr="00E7081C" w:rsidRDefault="00E7081C" w:rsidP="00E70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References:</w:t>
      </w:r>
      <w:r w:rsidRPr="00E7081C">
        <w:rPr>
          <w:rFonts w:eastAsia="Times New Roman" w:cs="Times New Roman"/>
          <w:lang w:eastAsia="en-GB"/>
        </w:rPr>
        <w:t xml:space="preserve"> Obtain at least two written references directly from the referees, including one from the current or most recent employer.</w:t>
      </w:r>
    </w:p>
    <w:p w:rsidR="00E7081C" w:rsidRPr="00E7081C" w:rsidRDefault="00E7081C" w:rsidP="00E70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Reference Scrutiny:</w:t>
      </w:r>
      <w:r w:rsidRPr="00E7081C">
        <w:rPr>
          <w:rFonts w:eastAsia="Times New Roman" w:cs="Times New Roman"/>
          <w:lang w:eastAsia="en-GB"/>
        </w:rPr>
        <w:t xml:space="preserve"> Ensure references specifically address whether there have been any allegations or disciplinary sanctions relating to child safety.</w:t>
      </w:r>
    </w:p>
    <w:p w:rsidR="00E7081C" w:rsidRPr="00E7081C" w:rsidRDefault="00E7081C" w:rsidP="00E70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DBS Checks:</w:t>
      </w:r>
      <w:r w:rsidRPr="00E7081C">
        <w:rPr>
          <w:rFonts w:eastAsia="Times New Roman" w:cs="Times New Roman"/>
          <w:lang w:eastAsia="en-GB"/>
        </w:rPr>
        <w:t xml:space="preserve"> Verify the appropriate level of DBS check (Standard or Enhanced) based on the role's eligibility.</w:t>
      </w:r>
    </w:p>
    <w:p w:rsidR="00E7081C" w:rsidRPr="00E7081C" w:rsidRDefault="00E7081C" w:rsidP="00E70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Overseas Checks:</w:t>
      </w:r>
      <w:r w:rsidRPr="00E7081C">
        <w:rPr>
          <w:rFonts w:eastAsia="Times New Roman" w:cs="Times New Roman"/>
          <w:lang w:eastAsia="en-GB"/>
        </w:rPr>
        <w:t xml:space="preserve"> If the candidate lived or worked abroad for 12 months+ in the last 10 years, obtain a criminal record check from the relevant country.</w:t>
      </w:r>
    </w:p>
    <w:p w:rsidR="00E7081C" w:rsidRPr="00E7081C" w:rsidRDefault="00E7081C" w:rsidP="00E70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Professional Status:</w:t>
      </w:r>
      <w:r w:rsidRPr="00E7081C">
        <w:rPr>
          <w:rFonts w:eastAsia="Times New Roman" w:cs="Times New Roman"/>
          <w:lang w:eastAsia="en-GB"/>
        </w:rPr>
        <w:t xml:space="preserve"> Verify qualifications and registration with professional bodies (e.g., Social Work England or Teaching Regulation Agency).</w:t>
      </w:r>
    </w:p>
    <w:p w:rsidR="00E7081C" w:rsidRPr="00E7081C" w:rsidRDefault="00E7081C" w:rsidP="00E7081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E7081C">
        <w:rPr>
          <w:rFonts w:eastAsia="Times New Roman" w:cs="Times New Roman"/>
          <w:b/>
          <w:bCs/>
          <w:sz w:val="27"/>
          <w:szCs w:val="27"/>
          <w:lang w:eastAsia="en-GB"/>
        </w:rPr>
        <w:t>4. Post-Appointment &amp; Retention</w:t>
      </w:r>
    </w:p>
    <w:p w:rsidR="00E7081C" w:rsidRPr="00E7081C" w:rsidRDefault="00E7081C" w:rsidP="00E70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Induction:</w:t>
      </w:r>
      <w:r w:rsidRPr="00E7081C">
        <w:rPr>
          <w:rFonts w:eastAsia="Times New Roman" w:cs="Times New Roman"/>
          <w:lang w:eastAsia="en-GB"/>
        </w:rPr>
        <w:t xml:space="preserve"> Provide a formal induction covering the organisation’s whistleblowing procedures and the identity of designated safeguarding leads.</w:t>
      </w:r>
    </w:p>
    <w:p w:rsidR="00E7081C" w:rsidRPr="00E7081C" w:rsidRDefault="00E7081C" w:rsidP="00E70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Staff Records:</w:t>
      </w:r>
      <w:r w:rsidRPr="00E7081C">
        <w:rPr>
          <w:rFonts w:eastAsia="Times New Roman" w:cs="Times New Roman"/>
          <w:lang w:eastAsia="en-GB"/>
        </w:rPr>
        <w:t xml:space="preserve"> Maintain a personnel file containing the unique DBS reference number, proof of identity, and a record of the interview Q&amp;A.</w:t>
      </w:r>
    </w:p>
    <w:p w:rsidR="00E7081C" w:rsidRPr="00E7081C" w:rsidRDefault="00E7081C" w:rsidP="00E70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E7081C">
        <w:rPr>
          <w:rFonts w:eastAsia="Times New Roman" w:cs="Times New Roman"/>
          <w:b/>
          <w:bCs/>
          <w:lang w:eastAsia="en-GB"/>
        </w:rPr>
        <w:t>Ongoing Supervision:</w:t>
      </w:r>
      <w:r w:rsidRPr="00E7081C">
        <w:rPr>
          <w:rFonts w:eastAsia="Times New Roman" w:cs="Times New Roman"/>
          <w:lang w:eastAsia="en-GB"/>
        </w:rPr>
        <w:t xml:space="preserve"> Schedule annual reviews to address </w:t>
      </w:r>
      <w:proofErr w:type="spellStart"/>
      <w:r w:rsidRPr="00E7081C">
        <w:rPr>
          <w:rFonts w:eastAsia="Times New Roman" w:cs="Times New Roman"/>
          <w:lang w:eastAsia="en-GB"/>
        </w:rPr>
        <w:t>behavior</w:t>
      </w:r>
      <w:proofErr w:type="spellEnd"/>
      <w:r w:rsidRPr="00E7081C">
        <w:rPr>
          <w:rFonts w:eastAsia="Times New Roman" w:cs="Times New Roman"/>
          <w:lang w:eastAsia="en-GB"/>
        </w:rPr>
        <w:t>, attitudes, and safe practice updates.</w:t>
      </w:r>
    </w:p>
    <w:p w:rsidR="001003EA" w:rsidRPr="00E7081C" w:rsidRDefault="001003EA"/>
    <w:sectPr w:rsidR="001003EA" w:rsidRPr="00E70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0A1B"/>
    <w:multiLevelType w:val="multilevel"/>
    <w:tmpl w:val="DEBE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35119"/>
    <w:multiLevelType w:val="multilevel"/>
    <w:tmpl w:val="DA5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A12FE"/>
    <w:multiLevelType w:val="multilevel"/>
    <w:tmpl w:val="BCCA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54141"/>
    <w:multiLevelType w:val="multilevel"/>
    <w:tmpl w:val="483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610709">
    <w:abstractNumId w:val="3"/>
  </w:num>
  <w:num w:numId="2" w16cid:durableId="281965532">
    <w:abstractNumId w:val="2"/>
  </w:num>
  <w:num w:numId="3" w16cid:durableId="30497584">
    <w:abstractNumId w:val="0"/>
  </w:num>
  <w:num w:numId="4" w16cid:durableId="9996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61385E8-21CF-4708-8364-0D8FFFF501C4}"/>
    <w:docVar w:name="dgnword-eventsink" w:val="1697614289872"/>
  </w:docVars>
  <w:rsids>
    <w:rsidRoot w:val="00E7081C"/>
    <w:rsid w:val="001003EA"/>
    <w:rsid w:val="00146295"/>
    <w:rsid w:val="001B0068"/>
    <w:rsid w:val="00261E40"/>
    <w:rsid w:val="0029638C"/>
    <w:rsid w:val="00342699"/>
    <w:rsid w:val="00514763"/>
    <w:rsid w:val="005343E7"/>
    <w:rsid w:val="005C771F"/>
    <w:rsid w:val="0076733C"/>
    <w:rsid w:val="00AD1616"/>
    <w:rsid w:val="00B127A6"/>
    <w:rsid w:val="00B20418"/>
    <w:rsid w:val="00B249D6"/>
    <w:rsid w:val="00CB5BDA"/>
    <w:rsid w:val="00D858F1"/>
    <w:rsid w:val="00E533E1"/>
    <w:rsid w:val="00E7081C"/>
    <w:rsid w:val="00EC01CA"/>
    <w:rsid w:val="00F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BDC6"/>
  <w15:chartTrackingRefBased/>
  <w15:docId w15:val="{84D1BD8D-FAB0-458A-A67C-43A22EA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8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8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8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8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8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8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8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8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8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8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8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8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8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8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8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8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Dalton</dc:creator>
  <cp:keywords/>
  <dc:description/>
  <cp:lastModifiedBy>Liam Brown</cp:lastModifiedBy>
  <cp:revision>1</cp:revision>
  <dcterms:created xsi:type="dcterms:W3CDTF">2026-05-12T14:12:00Z</dcterms:created>
  <dcterms:modified xsi:type="dcterms:W3CDTF">2026-05-12T14:12:00Z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5dadcd72-aa9a-42c9-9f5a-5f8b381529a9</vt:lpwstr>
  </property>
</Properties>
</file>