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0E0A8" w14:textId="13B89187" w:rsidR="001C1F93" w:rsidRDefault="001C1F93">
      <w:pPr>
        <w:spacing w:after="0" w:line="360" w:lineRule="auto"/>
        <w:ind w:left="0" w:right="565" w:firstLine="0"/>
        <w:rPr>
          <w:b/>
          <w:color w:val="6FC4F8"/>
          <w:sz w:val="20"/>
        </w:rPr>
      </w:pPr>
    </w:p>
    <w:p w14:paraId="3630E0A9" w14:textId="77777777" w:rsidR="001C1F93" w:rsidRDefault="001C1F93">
      <w:pPr>
        <w:tabs>
          <w:tab w:val="right" w:leader="dot" w:pos="9062"/>
        </w:tabs>
        <w:spacing w:after="0" w:line="360" w:lineRule="auto"/>
        <w:ind w:left="0" w:right="2268" w:firstLine="0"/>
        <w:rPr>
          <w:b/>
          <w:color w:val="6FC4F8"/>
          <w:sz w:val="20"/>
        </w:rPr>
      </w:pPr>
    </w:p>
    <w:p w14:paraId="3630E0AA" w14:textId="69B0EDD9" w:rsidR="001C1F93" w:rsidRDefault="001C1F93">
      <w:pPr>
        <w:tabs>
          <w:tab w:val="right" w:leader="dot" w:pos="9062"/>
        </w:tabs>
        <w:spacing w:after="0" w:line="360" w:lineRule="auto"/>
        <w:ind w:left="0" w:right="2268" w:firstLine="0"/>
        <w:rPr>
          <w:b/>
          <w:color w:val="6FC4F8"/>
          <w:sz w:val="20"/>
        </w:rPr>
      </w:pPr>
    </w:p>
    <w:p w14:paraId="3630E0AB" w14:textId="57F3B3AE" w:rsidR="001C1F93" w:rsidRDefault="001C1F93">
      <w:pPr>
        <w:tabs>
          <w:tab w:val="right" w:leader="dot" w:pos="9062"/>
        </w:tabs>
        <w:spacing w:after="0" w:line="360" w:lineRule="auto"/>
        <w:ind w:left="0" w:right="2268" w:firstLine="0"/>
        <w:rPr>
          <w:b/>
          <w:color w:val="6FC4F8"/>
          <w:sz w:val="20"/>
        </w:rPr>
      </w:pPr>
    </w:p>
    <w:p w14:paraId="3630E0AC" w14:textId="2D01BEE0" w:rsidR="001C1F93" w:rsidRDefault="001C1F93">
      <w:pPr>
        <w:tabs>
          <w:tab w:val="right" w:leader="dot" w:pos="9062"/>
        </w:tabs>
        <w:spacing w:after="0" w:line="360" w:lineRule="auto"/>
        <w:ind w:left="0" w:right="2268" w:firstLine="0"/>
        <w:rPr>
          <w:b/>
          <w:color w:val="6FC4F8"/>
          <w:sz w:val="20"/>
        </w:rPr>
      </w:pPr>
    </w:p>
    <w:p w14:paraId="3630E0AD" w14:textId="77777777" w:rsidR="001C1F93" w:rsidRDefault="001C1F93">
      <w:pPr>
        <w:tabs>
          <w:tab w:val="right" w:leader="dot" w:pos="9062"/>
        </w:tabs>
        <w:spacing w:after="0" w:line="360" w:lineRule="auto"/>
        <w:ind w:left="0" w:right="2268" w:firstLine="0"/>
        <w:rPr>
          <w:b/>
          <w:color w:val="6FC4F8"/>
          <w:sz w:val="20"/>
        </w:rPr>
      </w:pPr>
    </w:p>
    <w:p w14:paraId="3630E0AE" w14:textId="15D61893" w:rsidR="001C1F93" w:rsidRPr="00325348" w:rsidRDefault="00325348">
      <w:pPr>
        <w:tabs>
          <w:tab w:val="right" w:leader="dot" w:pos="9062"/>
        </w:tabs>
        <w:spacing w:after="0" w:line="360" w:lineRule="auto"/>
        <w:ind w:left="0" w:right="2268" w:firstLine="0"/>
        <w:jc w:val="center"/>
        <w:rPr>
          <w:bCs/>
          <w:color w:val="auto"/>
          <w:sz w:val="52"/>
          <w:szCs w:val="52"/>
        </w:rPr>
      </w:pPr>
      <w:bookmarkStart w:id="0" w:name="_Hlk84942011"/>
      <w:r>
        <w:rPr>
          <w:bCs/>
          <w:color w:val="auto"/>
          <w:sz w:val="52"/>
          <w:szCs w:val="52"/>
        </w:rPr>
        <w:t xml:space="preserve">         </w:t>
      </w:r>
      <w:r w:rsidR="00977D2D" w:rsidRPr="00325348">
        <w:rPr>
          <w:bCs/>
          <w:color w:val="auto"/>
          <w:sz w:val="52"/>
          <w:szCs w:val="52"/>
        </w:rPr>
        <w:t>EMPLOYEE HANDBOOK</w:t>
      </w:r>
    </w:p>
    <w:p w14:paraId="3630E0AF" w14:textId="520F4611" w:rsidR="001C1F93" w:rsidRDefault="00516070">
      <w:pPr>
        <w:tabs>
          <w:tab w:val="right" w:leader="dot" w:pos="9062"/>
        </w:tabs>
        <w:spacing w:after="0" w:line="360" w:lineRule="auto"/>
        <w:ind w:left="0" w:right="2268" w:firstLine="0"/>
        <w:rPr>
          <w:b/>
          <w:color w:val="6FC4F8"/>
          <w:sz w:val="20"/>
        </w:rPr>
      </w:pPr>
      <w:r>
        <w:rPr>
          <w:b/>
          <w:noProof/>
          <w:color w:val="6FC4F8"/>
          <w:sz w:val="20"/>
        </w:rPr>
        <w:drawing>
          <wp:anchor distT="0" distB="0" distL="114300" distR="114300" simplePos="0" relativeHeight="251658240" behindDoc="0" locked="0" layoutInCell="1" allowOverlap="1" wp14:anchorId="325B8992" wp14:editId="68058937">
            <wp:simplePos x="0" y="0"/>
            <wp:positionH relativeFrom="column">
              <wp:posOffset>1089660</wp:posOffset>
            </wp:positionH>
            <wp:positionV relativeFrom="paragraph">
              <wp:posOffset>76835</wp:posOffset>
            </wp:positionV>
            <wp:extent cx="3114675" cy="1388110"/>
            <wp:effectExtent l="0" t="0" r="9525" b="2540"/>
            <wp:wrapSquare wrapText="bothSides"/>
            <wp:docPr id="1499084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4675" cy="1388110"/>
                    </a:xfrm>
                    <a:prstGeom prst="rect">
                      <a:avLst/>
                    </a:prstGeom>
                    <a:noFill/>
                  </pic:spPr>
                </pic:pic>
              </a:graphicData>
            </a:graphic>
            <wp14:sizeRelH relativeFrom="page">
              <wp14:pctWidth>0</wp14:pctWidth>
            </wp14:sizeRelH>
            <wp14:sizeRelV relativeFrom="page">
              <wp14:pctHeight>0</wp14:pctHeight>
            </wp14:sizeRelV>
          </wp:anchor>
        </w:drawing>
      </w:r>
    </w:p>
    <w:p w14:paraId="3630E0B0" w14:textId="63085770" w:rsidR="001C1F93" w:rsidRDefault="001C1F93">
      <w:pPr>
        <w:tabs>
          <w:tab w:val="right" w:leader="dot" w:pos="9062"/>
        </w:tabs>
        <w:spacing w:after="0" w:line="360" w:lineRule="auto"/>
        <w:ind w:left="0" w:right="2268" w:firstLine="0"/>
        <w:rPr>
          <w:b/>
          <w:color w:val="6FC4F8"/>
          <w:sz w:val="20"/>
        </w:rPr>
      </w:pPr>
    </w:p>
    <w:p w14:paraId="3630E0B1" w14:textId="2174B075" w:rsidR="001C1F93" w:rsidRDefault="001C1F93">
      <w:pPr>
        <w:tabs>
          <w:tab w:val="right" w:leader="dot" w:pos="9062"/>
        </w:tabs>
        <w:spacing w:after="0" w:line="360" w:lineRule="auto"/>
        <w:ind w:left="0" w:right="2268" w:firstLine="0"/>
        <w:rPr>
          <w:b/>
          <w:color w:val="6FC4F8"/>
          <w:sz w:val="20"/>
        </w:rPr>
      </w:pPr>
    </w:p>
    <w:p w14:paraId="3630E0B2" w14:textId="77777777" w:rsidR="001C1F93" w:rsidRDefault="001C1F93">
      <w:pPr>
        <w:tabs>
          <w:tab w:val="right" w:leader="dot" w:pos="9062"/>
        </w:tabs>
        <w:spacing w:after="0" w:line="360" w:lineRule="auto"/>
        <w:ind w:left="0" w:right="2268" w:firstLine="0"/>
        <w:rPr>
          <w:b/>
          <w:color w:val="6FC4F8"/>
          <w:sz w:val="20"/>
        </w:rPr>
      </w:pPr>
    </w:p>
    <w:p w14:paraId="1B09A883" w14:textId="5D5ACA44" w:rsidR="00302DAD" w:rsidRPr="00302DAD" w:rsidRDefault="00302DAD" w:rsidP="00302DAD">
      <w:pPr>
        <w:tabs>
          <w:tab w:val="right" w:leader="dot" w:pos="9062"/>
        </w:tabs>
        <w:spacing w:after="0" w:line="360" w:lineRule="auto"/>
        <w:ind w:left="0" w:right="2268" w:firstLine="0"/>
        <w:rPr>
          <w:b/>
          <w:color w:val="6FC4F8"/>
          <w:sz w:val="20"/>
        </w:rPr>
      </w:pPr>
    </w:p>
    <w:p w14:paraId="3630E0B3" w14:textId="77777777" w:rsidR="001C1F93" w:rsidRDefault="001C1F93">
      <w:pPr>
        <w:tabs>
          <w:tab w:val="right" w:leader="dot" w:pos="9062"/>
        </w:tabs>
        <w:spacing w:after="0" w:line="360" w:lineRule="auto"/>
        <w:ind w:left="0" w:right="2268" w:firstLine="0"/>
        <w:rPr>
          <w:b/>
          <w:color w:val="6FC4F8"/>
          <w:sz w:val="20"/>
        </w:rPr>
      </w:pPr>
    </w:p>
    <w:p w14:paraId="08788FC2" w14:textId="352BA60C" w:rsidR="00302DAD" w:rsidRDefault="00302DAD" w:rsidP="00302DAD">
      <w:pPr>
        <w:pStyle w:val="NormalWeb"/>
      </w:pPr>
    </w:p>
    <w:p w14:paraId="6C73D87E" w14:textId="4BDF5739" w:rsidR="00302DAD" w:rsidRPr="00302DAD" w:rsidRDefault="00302DAD" w:rsidP="00302DAD">
      <w:pPr>
        <w:tabs>
          <w:tab w:val="right" w:leader="dot" w:pos="9062"/>
        </w:tabs>
        <w:spacing w:after="0" w:line="360" w:lineRule="auto"/>
        <w:ind w:left="0" w:right="2268" w:firstLine="0"/>
        <w:rPr>
          <w:b/>
          <w:color w:val="6FC4F8"/>
          <w:sz w:val="20"/>
        </w:rPr>
      </w:pPr>
    </w:p>
    <w:p w14:paraId="3630E0B4" w14:textId="77777777" w:rsidR="001C1F93" w:rsidRDefault="001C1F93">
      <w:pPr>
        <w:tabs>
          <w:tab w:val="right" w:leader="dot" w:pos="9062"/>
        </w:tabs>
        <w:spacing w:after="0" w:line="360" w:lineRule="auto"/>
        <w:ind w:left="0" w:right="2268" w:firstLine="0"/>
        <w:rPr>
          <w:b/>
          <w:color w:val="6FC4F8"/>
          <w:sz w:val="20"/>
        </w:rPr>
      </w:pPr>
    </w:p>
    <w:p w14:paraId="3630E0B5" w14:textId="77777777" w:rsidR="001C1F93" w:rsidRDefault="001C1F93">
      <w:pPr>
        <w:tabs>
          <w:tab w:val="right" w:leader="dot" w:pos="9062"/>
        </w:tabs>
        <w:spacing w:after="0" w:line="360" w:lineRule="auto"/>
        <w:ind w:left="0" w:right="2268" w:firstLine="0"/>
        <w:rPr>
          <w:b/>
          <w:color w:val="6FC4F8"/>
          <w:sz w:val="20"/>
        </w:rPr>
      </w:pPr>
    </w:p>
    <w:p w14:paraId="3630E0B6" w14:textId="77777777" w:rsidR="001C1F93" w:rsidRDefault="001C1F93">
      <w:pPr>
        <w:tabs>
          <w:tab w:val="right" w:leader="dot" w:pos="9062"/>
        </w:tabs>
        <w:spacing w:after="0" w:line="360" w:lineRule="auto"/>
        <w:ind w:left="0" w:right="2268" w:firstLine="0"/>
        <w:rPr>
          <w:b/>
          <w:color w:val="6FC4F8"/>
          <w:sz w:val="20"/>
        </w:rPr>
      </w:pPr>
    </w:p>
    <w:p w14:paraId="3630E0B7" w14:textId="77777777" w:rsidR="001C1F93" w:rsidRDefault="001C1F93">
      <w:pPr>
        <w:tabs>
          <w:tab w:val="right" w:leader="dot" w:pos="9062"/>
        </w:tabs>
        <w:spacing w:after="0" w:line="360" w:lineRule="auto"/>
        <w:ind w:left="0" w:right="2268" w:firstLine="0"/>
        <w:rPr>
          <w:b/>
          <w:color w:val="6FC4F8"/>
          <w:sz w:val="20"/>
        </w:rPr>
      </w:pPr>
    </w:p>
    <w:p w14:paraId="3630E0B8" w14:textId="77777777" w:rsidR="001C1F93" w:rsidRDefault="001C1F93">
      <w:pPr>
        <w:tabs>
          <w:tab w:val="right" w:leader="dot" w:pos="9062"/>
        </w:tabs>
        <w:spacing w:after="0" w:line="360" w:lineRule="auto"/>
        <w:ind w:left="0" w:right="2268" w:firstLine="0"/>
        <w:rPr>
          <w:b/>
          <w:color w:val="6FC4F8"/>
          <w:sz w:val="20"/>
        </w:rPr>
      </w:pPr>
    </w:p>
    <w:p w14:paraId="3630E0B9" w14:textId="77777777" w:rsidR="001C1F93" w:rsidRDefault="001C1F93">
      <w:pPr>
        <w:tabs>
          <w:tab w:val="right" w:leader="dot" w:pos="9062"/>
        </w:tabs>
        <w:spacing w:after="0" w:line="360" w:lineRule="auto"/>
        <w:ind w:left="0" w:right="2268" w:firstLine="0"/>
        <w:rPr>
          <w:b/>
          <w:color w:val="6FC4F8"/>
          <w:sz w:val="20"/>
        </w:rPr>
      </w:pPr>
    </w:p>
    <w:p w14:paraId="3630E0BA" w14:textId="77777777" w:rsidR="001C1F93" w:rsidRDefault="001C1F93">
      <w:pPr>
        <w:tabs>
          <w:tab w:val="right" w:leader="dot" w:pos="9062"/>
        </w:tabs>
        <w:spacing w:after="0" w:line="360" w:lineRule="auto"/>
        <w:ind w:left="0" w:right="2268" w:firstLine="0"/>
        <w:rPr>
          <w:b/>
          <w:color w:val="6FC4F8"/>
          <w:sz w:val="20"/>
        </w:rPr>
      </w:pPr>
    </w:p>
    <w:p w14:paraId="3630E0BB" w14:textId="77777777" w:rsidR="001C1F93" w:rsidRDefault="001C1F93">
      <w:pPr>
        <w:tabs>
          <w:tab w:val="right" w:leader="dot" w:pos="9062"/>
        </w:tabs>
        <w:spacing w:after="0" w:line="360" w:lineRule="auto"/>
        <w:ind w:left="0" w:right="2268" w:firstLine="0"/>
        <w:rPr>
          <w:b/>
          <w:color w:val="6FC4F8"/>
          <w:sz w:val="20"/>
        </w:rPr>
      </w:pPr>
    </w:p>
    <w:p w14:paraId="3630E0BC" w14:textId="77777777" w:rsidR="001C1F93" w:rsidRDefault="001C1F93">
      <w:pPr>
        <w:tabs>
          <w:tab w:val="right" w:leader="dot" w:pos="9062"/>
        </w:tabs>
        <w:spacing w:after="0" w:line="360" w:lineRule="auto"/>
        <w:ind w:left="0" w:right="2268" w:firstLine="0"/>
        <w:rPr>
          <w:b/>
          <w:color w:val="6FC4F8"/>
          <w:sz w:val="20"/>
        </w:rPr>
      </w:pPr>
    </w:p>
    <w:p w14:paraId="3630E0BD" w14:textId="77777777" w:rsidR="001C1F93" w:rsidRDefault="001C1F93">
      <w:pPr>
        <w:tabs>
          <w:tab w:val="right" w:leader="dot" w:pos="9062"/>
        </w:tabs>
        <w:spacing w:after="0" w:line="360" w:lineRule="auto"/>
        <w:ind w:left="0" w:right="2268" w:firstLine="0"/>
        <w:rPr>
          <w:b/>
          <w:color w:val="6FC4F8"/>
          <w:sz w:val="20"/>
        </w:rPr>
      </w:pPr>
    </w:p>
    <w:p w14:paraId="3630E0BE" w14:textId="77777777" w:rsidR="001C1F93" w:rsidRDefault="001C1F93">
      <w:pPr>
        <w:tabs>
          <w:tab w:val="right" w:leader="dot" w:pos="9062"/>
        </w:tabs>
        <w:spacing w:after="0" w:line="360" w:lineRule="auto"/>
        <w:ind w:left="0" w:right="2268" w:firstLine="0"/>
        <w:rPr>
          <w:b/>
          <w:color w:val="6FC4F8"/>
          <w:sz w:val="20"/>
        </w:rPr>
      </w:pPr>
    </w:p>
    <w:p w14:paraId="3630E0BF" w14:textId="77777777" w:rsidR="001C1F93" w:rsidRDefault="001C1F93">
      <w:pPr>
        <w:tabs>
          <w:tab w:val="right" w:leader="dot" w:pos="9062"/>
        </w:tabs>
        <w:spacing w:after="0" w:line="360" w:lineRule="auto"/>
        <w:ind w:left="0" w:right="2268" w:firstLine="0"/>
        <w:rPr>
          <w:b/>
          <w:color w:val="6FC4F8"/>
          <w:sz w:val="20"/>
        </w:rPr>
      </w:pPr>
    </w:p>
    <w:p w14:paraId="3630E0C0" w14:textId="77777777" w:rsidR="001C1F93" w:rsidRDefault="001C1F93">
      <w:pPr>
        <w:tabs>
          <w:tab w:val="right" w:leader="dot" w:pos="9062"/>
        </w:tabs>
        <w:spacing w:after="0" w:line="360" w:lineRule="auto"/>
        <w:ind w:left="0" w:right="2268" w:firstLine="0"/>
        <w:rPr>
          <w:b/>
          <w:color w:val="6FC4F8"/>
          <w:sz w:val="20"/>
        </w:rPr>
      </w:pPr>
    </w:p>
    <w:p w14:paraId="3630E0CA" w14:textId="77777777" w:rsidR="001C1F93" w:rsidRDefault="001C1F93">
      <w:pPr>
        <w:tabs>
          <w:tab w:val="right" w:leader="dot" w:pos="9062"/>
        </w:tabs>
        <w:spacing w:after="0" w:line="360" w:lineRule="auto"/>
        <w:ind w:left="0" w:right="2268" w:firstLine="0"/>
        <w:rPr>
          <w:b/>
          <w:color w:val="6FC4F8"/>
          <w:sz w:val="20"/>
        </w:rPr>
      </w:pPr>
    </w:p>
    <w:p w14:paraId="0DA8EB5C" w14:textId="77777777" w:rsidR="00516070" w:rsidRDefault="00516070">
      <w:pPr>
        <w:tabs>
          <w:tab w:val="right" w:leader="dot" w:pos="9062"/>
        </w:tabs>
        <w:spacing w:after="0" w:line="360" w:lineRule="auto"/>
        <w:ind w:left="0" w:right="2268" w:firstLine="0"/>
        <w:rPr>
          <w:b/>
          <w:color w:val="6FC4F8"/>
          <w:sz w:val="20"/>
        </w:rPr>
      </w:pPr>
    </w:p>
    <w:p w14:paraId="275E4C55" w14:textId="77777777" w:rsidR="00516070" w:rsidRDefault="00516070">
      <w:pPr>
        <w:tabs>
          <w:tab w:val="right" w:leader="dot" w:pos="9062"/>
        </w:tabs>
        <w:spacing w:after="0" w:line="360" w:lineRule="auto"/>
        <w:ind w:left="0" w:right="2268" w:firstLine="0"/>
        <w:rPr>
          <w:b/>
          <w:color w:val="6FC4F8"/>
          <w:sz w:val="20"/>
        </w:rPr>
      </w:pPr>
    </w:p>
    <w:p w14:paraId="05A0B631" w14:textId="77777777" w:rsidR="00325348" w:rsidRDefault="00325348">
      <w:pPr>
        <w:tabs>
          <w:tab w:val="right" w:leader="dot" w:pos="9062"/>
        </w:tabs>
        <w:spacing w:after="0" w:line="360" w:lineRule="auto"/>
        <w:ind w:left="0" w:right="2268" w:firstLine="0"/>
        <w:rPr>
          <w:b/>
          <w:color w:val="6FC4F8"/>
          <w:sz w:val="20"/>
        </w:rPr>
      </w:pPr>
    </w:p>
    <w:p w14:paraId="3630E0CB" w14:textId="77777777" w:rsidR="001C1F93" w:rsidRPr="00325348" w:rsidRDefault="00977D2D">
      <w:pPr>
        <w:tabs>
          <w:tab w:val="right" w:leader="dot" w:pos="9062"/>
        </w:tabs>
        <w:spacing w:after="0" w:line="360" w:lineRule="auto"/>
        <w:ind w:left="0" w:right="2268" w:firstLine="0"/>
        <w:rPr>
          <w:b/>
          <w:color w:val="auto"/>
          <w:sz w:val="20"/>
        </w:rPr>
      </w:pPr>
      <w:r w:rsidRPr="00325348">
        <w:rPr>
          <w:b/>
          <w:color w:val="auto"/>
          <w:sz w:val="20"/>
        </w:rPr>
        <w:t>Skylark Fostering Limited</w:t>
      </w:r>
    </w:p>
    <w:p w14:paraId="3630E0CC" w14:textId="77777777" w:rsidR="001C1F93" w:rsidRPr="00325348" w:rsidRDefault="001C1F93">
      <w:pPr>
        <w:tabs>
          <w:tab w:val="right" w:leader="dot" w:pos="9062"/>
        </w:tabs>
        <w:spacing w:after="0" w:line="360" w:lineRule="auto"/>
        <w:ind w:left="0" w:right="2268" w:firstLine="0"/>
        <w:rPr>
          <w:rFonts w:eastAsia="Times"/>
          <w:b/>
          <w:color w:val="auto"/>
          <w:sz w:val="24"/>
          <w:szCs w:val="48"/>
          <w:lang w:eastAsia="en-US"/>
        </w:rPr>
      </w:pPr>
    </w:p>
    <w:p w14:paraId="3630E0CD" w14:textId="77777777" w:rsidR="001C1F93" w:rsidRPr="00325348" w:rsidRDefault="001C1F93">
      <w:pPr>
        <w:tabs>
          <w:tab w:val="right" w:leader="dot" w:pos="9062"/>
        </w:tabs>
        <w:spacing w:after="0" w:line="360" w:lineRule="auto"/>
        <w:ind w:left="0" w:right="2268" w:firstLine="0"/>
        <w:rPr>
          <w:rFonts w:eastAsia="Times"/>
          <w:b/>
          <w:color w:val="auto"/>
          <w:sz w:val="24"/>
          <w:szCs w:val="48"/>
          <w:lang w:eastAsia="en-US"/>
        </w:rPr>
      </w:pPr>
    </w:p>
    <w:p w14:paraId="3630E0CE" w14:textId="77777777" w:rsidR="001C1F93" w:rsidRPr="00325348" w:rsidRDefault="00977D2D">
      <w:pPr>
        <w:autoSpaceDE w:val="0"/>
        <w:autoSpaceDN w:val="0"/>
        <w:adjustRightInd w:val="0"/>
        <w:spacing w:before="60" w:after="60" w:line="240" w:lineRule="auto"/>
        <w:ind w:left="0" w:right="0" w:firstLine="0"/>
        <w:jc w:val="both"/>
        <w:rPr>
          <w:b/>
          <w:color w:val="auto"/>
          <w:sz w:val="20"/>
        </w:rPr>
      </w:pPr>
      <w:r w:rsidRPr="00325348">
        <w:rPr>
          <w:b/>
          <w:color w:val="auto"/>
          <w:sz w:val="20"/>
        </w:rPr>
        <w:t>Contents</w:t>
      </w:r>
      <w:r w:rsidRPr="00325348">
        <w:rPr>
          <w:b/>
          <w:color w:val="auto"/>
          <w:sz w:val="20"/>
        </w:rPr>
        <w:tab/>
        <w:t xml:space="preserve">            </w:t>
      </w:r>
      <w:r w:rsidRPr="00325348">
        <w:rPr>
          <w:b/>
          <w:color w:val="auto"/>
          <w:sz w:val="20"/>
        </w:rPr>
        <w:tab/>
      </w:r>
      <w:r w:rsidRPr="00325348">
        <w:rPr>
          <w:b/>
          <w:color w:val="auto"/>
          <w:sz w:val="20"/>
        </w:rPr>
        <w:tab/>
      </w:r>
      <w:r w:rsidRPr="00325348">
        <w:rPr>
          <w:b/>
          <w:color w:val="auto"/>
          <w:sz w:val="20"/>
        </w:rPr>
        <w:tab/>
      </w:r>
      <w:r w:rsidRPr="00325348">
        <w:rPr>
          <w:b/>
          <w:color w:val="auto"/>
          <w:sz w:val="20"/>
        </w:rPr>
        <w:tab/>
      </w:r>
      <w:r w:rsidRPr="00325348">
        <w:rPr>
          <w:b/>
          <w:color w:val="auto"/>
          <w:sz w:val="20"/>
        </w:rPr>
        <w:tab/>
        <w:t xml:space="preserve"> </w:t>
      </w:r>
      <w:r w:rsidRPr="00325348">
        <w:rPr>
          <w:b/>
          <w:color w:val="auto"/>
          <w:sz w:val="20"/>
        </w:rPr>
        <w:tab/>
      </w:r>
      <w:r w:rsidRPr="00325348">
        <w:rPr>
          <w:b/>
          <w:color w:val="auto"/>
          <w:sz w:val="20"/>
        </w:rPr>
        <w:tab/>
      </w:r>
      <w:r w:rsidRPr="00325348">
        <w:rPr>
          <w:b/>
          <w:color w:val="auto"/>
          <w:sz w:val="20"/>
        </w:rPr>
        <w:tab/>
        <w:t xml:space="preserve">                            Page</w:t>
      </w:r>
    </w:p>
    <w:p w14:paraId="3630E0CF" w14:textId="77777777" w:rsidR="001C1F93" w:rsidRPr="00325348" w:rsidRDefault="001C1F93">
      <w:pPr>
        <w:spacing w:after="0" w:line="240" w:lineRule="auto"/>
        <w:ind w:left="0" w:right="0" w:firstLine="0"/>
        <w:rPr>
          <w:rFonts w:eastAsia="Times New Roman"/>
          <w:color w:val="auto"/>
          <w:sz w:val="22"/>
          <w:lang w:eastAsia="en-US"/>
        </w:rPr>
      </w:pPr>
    </w:p>
    <w:p w14:paraId="2FF4A2A5" w14:textId="6E1DF23F" w:rsidR="00325348" w:rsidRPr="00325348" w:rsidRDefault="00977D2D">
      <w:pPr>
        <w:pStyle w:val="TOC1"/>
        <w:tabs>
          <w:tab w:val="right" w:leader="dot" w:pos="9770"/>
        </w:tabs>
        <w:rPr>
          <w:rFonts w:asciiTheme="minorHAnsi" w:eastAsiaTheme="minorEastAsia" w:hAnsiTheme="minorHAnsi" w:cstheme="minorBidi"/>
          <w:noProof/>
          <w:color w:val="auto"/>
          <w:kern w:val="2"/>
          <w:sz w:val="28"/>
          <w:szCs w:val="28"/>
          <w14:ligatures w14:val="standardContextual"/>
        </w:rPr>
      </w:pPr>
      <w:r w:rsidRPr="00325348">
        <w:rPr>
          <w:color w:val="auto"/>
          <w:sz w:val="24"/>
          <w:szCs w:val="36"/>
        </w:rPr>
        <w:fldChar w:fldCharType="begin"/>
      </w:r>
      <w:r w:rsidRPr="00325348">
        <w:rPr>
          <w:b/>
          <w:color w:val="auto"/>
          <w:sz w:val="32"/>
          <w:szCs w:val="36"/>
        </w:rPr>
        <w:instrText xml:space="preserve"> TOC \o "1-1" \u </w:instrText>
      </w:r>
      <w:r w:rsidRPr="00325348">
        <w:rPr>
          <w:color w:val="auto"/>
          <w:sz w:val="24"/>
          <w:szCs w:val="36"/>
        </w:rPr>
        <w:fldChar w:fldCharType="separate"/>
      </w:r>
      <w:r w:rsidR="00325348" w:rsidRPr="00325348">
        <w:rPr>
          <w:noProof/>
          <w:color w:val="auto"/>
          <w:sz w:val="20"/>
          <w:szCs w:val="28"/>
        </w:rPr>
        <w:t>GENERAL TERMS &amp; PROCEDURES</w:t>
      </w:r>
      <w:r w:rsidR="00325348" w:rsidRPr="00325348">
        <w:rPr>
          <w:noProof/>
          <w:sz w:val="20"/>
          <w:szCs w:val="28"/>
        </w:rPr>
        <w:tab/>
      </w:r>
      <w:r w:rsidR="00325348" w:rsidRPr="00325348">
        <w:rPr>
          <w:noProof/>
          <w:sz w:val="20"/>
          <w:szCs w:val="28"/>
        </w:rPr>
        <w:fldChar w:fldCharType="begin"/>
      </w:r>
      <w:r w:rsidR="00325348" w:rsidRPr="00325348">
        <w:rPr>
          <w:noProof/>
          <w:sz w:val="20"/>
          <w:szCs w:val="28"/>
        </w:rPr>
        <w:instrText xml:space="preserve"> PAGEREF _Toc162509371 \h </w:instrText>
      </w:r>
      <w:r w:rsidR="00325348" w:rsidRPr="00325348">
        <w:rPr>
          <w:noProof/>
          <w:sz w:val="20"/>
          <w:szCs w:val="28"/>
        </w:rPr>
      </w:r>
      <w:r w:rsidR="00325348" w:rsidRPr="00325348">
        <w:rPr>
          <w:noProof/>
          <w:sz w:val="20"/>
          <w:szCs w:val="28"/>
        </w:rPr>
        <w:fldChar w:fldCharType="separate"/>
      </w:r>
      <w:r w:rsidR="00447F5F">
        <w:rPr>
          <w:noProof/>
          <w:sz w:val="20"/>
          <w:szCs w:val="28"/>
        </w:rPr>
        <w:t>5</w:t>
      </w:r>
      <w:r w:rsidR="00325348" w:rsidRPr="00325348">
        <w:rPr>
          <w:noProof/>
          <w:sz w:val="20"/>
          <w:szCs w:val="28"/>
        </w:rPr>
        <w:fldChar w:fldCharType="end"/>
      </w:r>
    </w:p>
    <w:p w14:paraId="5710561A" w14:textId="638C914F" w:rsidR="00325348" w:rsidRPr="00325348" w:rsidRDefault="00325348">
      <w:pPr>
        <w:pStyle w:val="TOC1"/>
        <w:tabs>
          <w:tab w:val="right" w:leader="dot" w:pos="9770"/>
        </w:tabs>
        <w:rPr>
          <w:rFonts w:asciiTheme="minorHAnsi" w:eastAsiaTheme="minorEastAsia" w:hAnsiTheme="minorHAnsi" w:cstheme="minorBidi"/>
          <w:noProof/>
          <w:color w:val="auto"/>
          <w:kern w:val="2"/>
          <w:sz w:val="28"/>
          <w:szCs w:val="28"/>
          <w14:ligatures w14:val="standardContextual"/>
        </w:rPr>
      </w:pPr>
      <w:r w:rsidRPr="00325348">
        <w:rPr>
          <w:noProof/>
          <w:color w:val="auto"/>
          <w:sz w:val="20"/>
          <w:szCs w:val="28"/>
        </w:rPr>
        <w:t>SICKNESS REPORTING PROCEDURE</w:t>
      </w:r>
      <w:r w:rsidRPr="00325348">
        <w:rPr>
          <w:noProof/>
          <w:sz w:val="20"/>
          <w:szCs w:val="28"/>
        </w:rPr>
        <w:tab/>
      </w:r>
      <w:r w:rsidRPr="00325348">
        <w:rPr>
          <w:noProof/>
          <w:sz w:val="20"/>
          <w:szCs w:val="28"/>
        </w:rPr>
        <w:fldChar w:fldCharType="begin"/>
      </w:r>
      <w:r w:rsidRPr="00325348">
        <w:rPr>
          <w:noProof/>
          <w:sz w:val="20"/>
          <w:szCs w:val="28"/>
        </w:rPr>
        <w:instrText xml:space="preserve"> PAGEREF _Toc162509372 \h </w:instrText>
      </w:r>
      <w:r w:rsidRPr="00325348">
        <w:rPr>
          <w:noProof/>
          <w:sz w:val="20"/>
          <w:szCs w:val="28"/>
        </w:rPr>
      </w:r>
      <w:r w:rsidRPr="00325348">
        <w:rPr>
          <w:noProof/>
          <w:sz w:val="20"/>
          <w:szCs w:val="28"/>
        </w:rPr>
        <w:fldChar w:fldCharType="separate"/>
      </w:r>
      <w:r w:rsidR="00447F5F">
        <w:rPr>
          <w:noProof/>
          <w:sz w:val="20"/>
          <w:szCs w:val="28"/>
        </w:rPr>
        <w:t>9</w:t>
      </w:r>
      <w:r w:rsidRPr="00325348">
        <w:rPr>
          <w:noProof/>
          <w:sz w:val="20"/>
          <w:szCs w:val="28"/>
        </w:rPr>
        <w:fldChar w:fldCharType="end"/>
      </w:r>
    </w:p>
    <w:p w14:paraId="28C40C32" w14:textId="3ED4CF96" w:rsidR="00325348" w:rsidRPr="00325348" w:rsidRDefault="00325348">
      <w:pPr>
        <w:pStyle w:val="TOC1"/>
        <w:tabs>
          <w:tab w:val="right" w:leader="dot" w:pos="9770"/>
        </w:tabs>
        <w:rPr>
          <w:rFonts w:asciiTheme="minorHAnsi" w:eastAsiaTheme="minorEastAsia" w:hAnsiTheme="minorHAnsi" w:cstheme="minorBidi"/>
          <w:noProof/>
          <w:color w:val="auto"/>
          <w:kern w:val="2"/>
          <w:sz w:val="28"/>
          <w:szCs w:val="28"/>
          <w14:ligatures w14:val="standardContextual"/>
        </w:rPr>
      </w:pPr>
      <w:r w:rsidRPr="00325348">
        <w:rPr>
          <w:noProof/>
          <w:color w:val="auto"/>
          <w:sz w:val="20"/>
          <w:szCs w:val="28"/>
        </w:rPr>
        <w:t>HOLIDAY BOOKING PROCEDURE</w:t>
      </w:r>
      <w:r w:rsidRPr="00325348">
        <w:rPr>
          <w:noProof/>
          <w:sz w:val="20"/>
          <w:szCs w:val="28"/>
        </w:rPr>
        <w:tab/>
      </w:r>
      <w:r w:rsidRPr="00325348">
        <w:rPr>
          <w:noProof/>
          <w:sz w:val="20"/>
          <w:szCs w:val="28"/>
        </w:rPr>
        <w:fldChar w:fldCharType="begin"/>
      </w:r>
      <w:r w:rsidRPr="00325348">
        <w:rPr>
          <w:noProof/>
          <w:sz w:val="20"/>
          <w:szCs w:val="28"/>
        </w:rPr>
        <w:instrText xml:space="preserve"> PAGEREF _Toc162509373 \h </w:instrText>
      </w:r>
      <w:r w:rsidRPr="00325348">
        <w:rPr>
          <w:noProof/>
          <w:sz w:val="20"/>
          <w:szCs w:val="28"/>
        </w:rPr>
      </w:r>
      <w:r w:rsidRPr="00325348">
        <w:rPr>
          <w:noProof/>
          <w:sz w:val="20"/>
          <w:szCs w:val="28"/>
        </w:rPr>
        <w:fldChar w:fldCharType="separate"/>
      </w:r>
      <w:r w:rsidR="00447F5F">
        <w:rPr>
          <w:noProof/>
          <w:sz w:val="20"/>
          <w:szCs w:val="28"/>
        </w:rPr>
        <w:t>10</w:t>
      </w:r>
      <w:r w:rsidRPr="00325348">
        <w:rPr>
          <w:noProof/>
          <w:sz w:val="20"/>
          <w:szCs w:val="28"/>
        </w:rPr>
        <w:fldChar w:fldCharType="end"/>
      </w:r>
    </w:p>
    <w:p w14:paraId="0414B176" w14:textId="188CF6D6" w:rsidR="00325348" w:rsidRPr="00325348" w:rsidRDefault="00325348">
      <w:pPr>
        <w:pStyle w:val="TOC1"/>
        <w:tabs>
          <w:tab w:val="right" w:leader="dot" w:pos="9770"/>
        </w:tabs>
        <w:rPr>
          <w:rFonts w:asciiTheme="minorHAnsi" w:eastAsiaTheme="minorEastAsia" w:hAnsiTheme="minorHAnsi" w:cstheme="minorBidi"/>
          <w:noProof/>
          <w:color w:val="auto"/>
          <w:kern w:val="2"/>
          <w:sz w:val="28"/>
          <w:szCs w:val="28"/>
          <w14:ligatures w14:val="standardContextual"/>
        </w:rPr>
      </w:pPr>
      <w:r w:rsidRPr="00325348">
        <w:rPr>
          <w:noProof/>
          <w:color w:val="auto"/>
          <w:sz w:val="20"/>
          <w:szCs w:val="28"/>
        </w:rPr>
        <w:t>WHISTLEBLOWING</w:t>
      </w:r>
      <w:r w:rsidRPr="00325348">
        <w:rPr>
          <w:noProof/>
          <w:sz w:val="20"/>
          <w:szCs w:val="28"/>
        </w:rPr>
        <w:tab/>
      </w:r>
      <w:r w:rsidRPr="00325348">
        <w:rPr>
          <w:noProof/>
          <w:sz w:val="20"/>
          <w:szCs w:val="28"/>
        </w:rPr>
        <w:fldChar w:fldCharType="begin"/>
      </w:r>
      <w:r w:rsidRPr="00325348">
        <w:rPr>
          <w:noProof/>
          <w:sz w:val="20"/>
          <w:szCs w:val="28"/>
        </w:rPr>
        <w:instrText xml:space="preserve"> PAGEREF _Toc162509374 \h </w:instrText>
      </w:r>
      <w:r w:rsidRPr="00325348">
        <w:rPr>
          <w:noProof/>
          <w:sz w:val="20"/>
          <w:szCs w:val="28"/>
        </w:rPr>
      </w:r>
      <w:r w:rsidRPr="00325348">
        <w:rPr>
          <w:noProof/>
          <w:sz w:val="20"/>
          <w:szCs w:val="28"/>
        </w:rPr>
        <w:fldChar w:fldCharType="separate"/>
      </w:r>
      <w:r w:rsidR="00447F5F">
        <w:rPr>
          <w:noProof/>
          <w:sz w:val="20"/>
          <w:szCs w:val="28"/>
        </w:rPr>
        <w:t>11</w:t>
      </w:r>
      <w:r w:rsidRPr="00325348">
        <w:rPr>
          <w:noProof/>
          <w:sz w:val="20"/>
          <w:szCs w:val="28"/>
        </w:rPr>
        <w:fldChar w:fldCharType="end"/>
      </w:r>
    </w:p>
    <w:p w14:paraId="28E8A06F" w14:textId="0617DC86" w:rsidR="00325348" w:rsidRPr="00325348" w:rsidRDefault="00325348">
      <w:pPr>
        <w:pStyle w:val="TOC1"/>
        <w:tabs>
          <w:tab w:val="right" w:leader="dot" w:pos="9770"/>
        </w:tabs>
        <w:rPr>
          <w:rFonts w:asciiTheme="minorHAnsi" w:eastAsiaTheme="minorEastAsia" w:hAnsiTheme="minorHAnsi" w:cstheme="minorBidi"/>
          <w:noProof/>
          <w:color w:val="auto"/>
          <w:kern w:val="2"/>
          <w:sz w:val="28"/>
          <w:szCs w:val="28"/>
          <w14:ligatures w14:val="standardContextual"/>
        </w:rPr>
      </w:pPr>
      <w:r w:rsidRPr="00325348">
        <w:rPr>
          <w:noProof/>
          <w:color w:val="auto"/>
          <w:sz w:val="20"/>
          <w:szCs w:val="28"/>
        </w:rPr>
        <w:t>CAPABILITY PROCEDURES</w:t>
      </w:r>
      <w:r w:rsidRPr="00325348">
        <w:rPr>
          <w:noProof/>
          <w:sz w:val="20"/>
          <w:szCs w:val="28"/>
        </w:rPr>
        <w:tab/>
      </w:r>
      <w:r w:rsidRPr="00325348">
        <w:rPr>
          <w:noProof/>
          <w:sz w:val="20"/>
          <w:szCs w:val="28"/>
        </w:rPr>
        <w:fldChar w:fldCharType="begin"/>
      </w:r>
      <w:r w:rsidRPr="00325348">
        <w:rPr>
          <w:noProof/>
          <w:sz w:val="20"/>
          <w:szCs w:val="28"/>
        </w:rPr>
        <w:instrText xml:space="preserve"> PAGEREF _Toc162509375 \h </w:instrText>
      </w:r>
      <w:r w:rsidRPr="00325348">
        <w:rPr>
          <w:noProof/>
          <w:sz w:val="20"/>
          <w:szCs w:val="28"/>
        </w:rPr>
      </w:r>
      <w:r w:rsidRPr="00325348">
        <w:rPr>
          <w:noProof/>
          <w:sz w:val="20"/>
          <w:szCs w:val="28"/>
        </w:rPr>
        <w:fldChar w:fldCharType="separate"/>
      </w:r>
      <w:r w:rsidR="00447F5F">
        <w:rPr>
          <w:noProof/>
          <w:sz w:val="20"/>
          <w:szCs w:val="28"/>
        </w:rPr>
        <w:t>13</w:t>
      </w:r>
      <w:r w:rsidRPr="00325348">
        <w:rPr>
          <w:noProof/>
          <w:sz w:val="20"/>
          <w:szCs w:val="28"/>
        </w:rPr>
        <w:fldChar w:fldCharType="end"/>
      </w:r>
    </w:p>
    <w:p w14:paraId="7F5F8E5F" w14:textId="5C24079A" w:rsidR="00325348" w:rsidRPr="00325348" w:rsidRDefault="00325348">
      <w:pPr>
        <w:pStyle w:val="TOC1"/>
        <w:tabs>
          <w:tab w:val="right" w:leader="dot" w:pos="9770"/>
        </w:tabs>
        <w:rPr>
          <w:rFonts w:asciiTheme="minorHAnsi" w:eastAsiaTheme="minorEastAsia" w:hAnsiTheme="minorHAnsi" w:cstheme="minorBidi"/>
          <w:noProof/>
          <w:color w:val="auto"/>
          <w:kern w:val="2"/>
          <w:sz w:val="28"/>
          <w:szCs w:val="28"/>
          <w14:ligatures w14:val="standardContextual"/>
        </w:rPr>
      </w:pPr>
      <w:r w:rsidRPr="00325348">
        <w:rPr>
          <w:noProof/>
          <w:color w:val="auto"/>
          <w:sz w:val="20"/>
          <w:szCs w:val="28"/>
        </w:rPr>
        <w:t>DISCIPLINARY PROCEDURES</w:t>
      </w:r>
      <w:r w:rsidRPr="00325348">
        <w:rPr>
          <w:noProof/>
          <w:sz w:val="20"/>
          <w:szCs w:val="28"/>
        </w:rPr>
        <w:tab/>
      </w:r>
      <w:r w:rsidRPr="00325348">
        <w:rPr>
          <w:noProof/>
          <w:sz w:val="20"/>
          <w:szCs w:val="28"/>
        </w:rPr>
        <w:fldChar w:fldCharType="begin"/>
      </w:r>
      <w:r w:rsidRPr="00325348">
        <w:rPr>
          <w:noProof/>
          <w:sz w:val="20"/>
          <w:szCs w:val="28"/>
        </w:rPr>
        <w:instrText xml:space="preserve"> PAGEREF _Toc162509376 \h </w:instrText>
      </w:r>
      <w:r w:rsidRPr="00325348">
        <w:rPr>
          <w:noProof/>
          <w:sz w:val="20"/>
          <w:szCs w:val="28"/>
        </w:rPr>
      </w:r>
      <w:r w:rsidRPr="00325348">
        <w:rPr>
          <w:noProof/>
          <w:sz w:val="20"/>
          <w:szCs w:val="28"/>
        </w:rPr>
        <w:fldChar w:fldCharType="separate"/>
      </w:r>
      <w:r w:rsidR="00447F5F">
        <w:rPr>
          <w:noProof/>
          <w:sz w:val="20"/>
          <w:szCs w:val="28"/>
        </w:rPr>
        <w:t>14</w:t>
      </w:r>
      <w:r w:rsidRPr="00325348">
        <w:rPr>
          <w:noProof/>
          <w:sz w:val="20"/>
          <w:szCs w:val="28"/>
        </w:rPr>
        <w:fldChar w:fldCharType="end"/>
      </w:r>
    </w:p>
    <w:p w14:paraId="0FE5E0BB" w14:textId="777001F7" w:rsidR="00325348" w:rsidRPr="00325348" w:rsidRDefault="00325348">
      <w:pPr>
        <w:pStyle w:val="TOC1"/>
        <w:tabs>
          <w:tab w:val="right" w:leader="dot" w:pos="9770"/>
        </w:tabs>
        <w:rPr>
          <w:rFonts w:asciiTheme="minorHAnsi" w:eastAsiaTheme="minorEastAsia" w:hAnsiTheme="minorHAnsi" w:cstheme="minorBidi"/>
          <w:noProof/>
          <w:color w:val="auto"/>
          <w:kern w:val="2"/>
          <w:sz w:val="28"/>
          <w:szCs w:val="28"/>
          <w14:ligatures w14:val="standardContextual"/>
        </w:rPr>
      </w:pPr>
      <w:r w:rsidRPr="00325348">
        <w:rPr>
          <w:noProof/>
          <w:color w:val="auto"/>
          <w:sz w:val="20"/>
          <w:szCs w:val="28"/>
        </w:rPr>
        <w:t>GRIEVANCE PROCEDURE</w:t>
      </w:r>
      <w:r w:rsidRPr="00325348">
        <w:rPr>
          <w:noProof/>
          <w:sz w:val="20"/>
          <w:szCs w:val="28"/>
        </w:rPr>
        <w:tab/>
      </w:r>
      <w:r w:rsidRPr="00325348">
        <w:rPr>
          <w:noProof/>
          <w:sz w:val="20"/>
          <w:szCs w:val="28"/>
        </w:rPr>
        <w:fldChar w:fldCharType="begin"/>
      </w:r>
      <w:r w:rsidRPr="00325348">
        <w:rPr>
          <w:noProof/>
          <w:sz w:val="20"/>
          <w:szCs w:val="28"/>
        </w:rPr>
        <w:instrText xml:space="preserve"> PAGEREF _Toc162509377 \h </w:instrText>
      </w:r>
      <w:r w:rsidRPr="00325348">
        <w:rPr>
          <w:noProof/>
          <w:sz w:val="20"/>
          <w:szCs w:val="28"/>
        </w:rPr>
      </w:r>
      <w:r w:rsidRPr="00325348">
        <w:rPr>
          <w:noProof/>
          <w:sz w:val="20"/>
          <w:szCs w:val="28"/>
        </w:rPr>
        <w:fldChar w:fldCharType="separate"/>
      </w:r>
      <w:r w:rsidR="00447F5F">
        <w:rPr>
          <w:noProof/>
          <w:sz w:val="20"/>
          <w:szCs w:val="28"/>
        </w:rPr>
        <w:t>17</w:t>
      </w:r>
      <w:r w:rsidRPr="00325348">
        <w:rPr>
          <w:noProof/>
          <w:sz w:val="20"/>
          <w:szCs w:val="28"/>
        </w:rPr>
        <w:fldChar w:fldCharType="end"/>
      </w:r>
    </w:p>
    <w:p w14:paraId="00EB101F" w14:textId="1C11A9E3" w:rsidR="00325348" w:rsidRPr="00325348" w:rsidRDefault="00325348">
      <w:pPr>
        <w:pStyle w:val="TOC1"/>
        <w:tabs>
          <w:tab w:val="right" w:leader="dot" w:pos="9770"/>
        </w:tabs>
        <w:rPr>
          <w:rFonts w:asciiTheme="minorHAnsi" w:eastAsiaTheme="minorEastAsia" w:hAnsiTheme="minorHAnsi" w:cstheme="minorBidi"/>
          <w:noProof/>
          <w:color w:val="auto"/>
          <w:kern w:val="2"/>
          <w:sz w:val="28"/>
          <w:szCs w:val="28"/>
          <w14:ligatures w14:val="standardContextual"/>
        </w:rPr>
      </w:pPr>
      <w:r w:rsidRPr="00325348">
        <w:rPr>
          <w:noProof/>
          <w:color w:val="auto"/>
          <w:sz w:val="20"/>
          <w:szCs w:val="28"/>
        </w:rPr>
        <w:t>EQUALITY, DIVERSITY, AND INCLUSION POLICY</w:t>
      </w:r>
      <w:r w:rsidRPr="00325348">
        <w:rPr>
          <w:noProof/>
          <w:sz w:val="20"/>
          <w:szCs w:val="28"/>
        </w:rPr>
        <w:tab/>
      </w:r>
      <w:r w:rsidRPr="00325348">
        <w:rPr>
          <w:noProof/>
          <w:sz w:val="20"/>
          <w:szCs w:val="28"/>
        </w:rPr>
        <w:fldChar w:fldCharType="begin"/>
      </w:r>
      <w:r w:rsidRPr="00325348">
        <w:rPr>
          <w:noProof/>
          <w:sz w:val="20"/>
          <w:szCs w:val="28"/>
        </w:rPr>
        <w:instrText xml:space="preserve"> PAGEREF _Toc162509378 \h </w:instrText>
      </w:r>
      <w:r w:rsidRPr="00325348">
        <w:rPr>
          <w:noProof/>
          <w:sz w:val="20"/>
          <w:szCs w:val="28"/>
        </w:rPr>
      </w:r>
      <w:r w:rsidRPr="00325348">
        <w:rPr>
          <w:noProof/>
          <w:sz w:val="20"/>
          <w:szCs w:val="28"/>
        </w:rPr>
        <w:fldChar w:fldCharType="separate"/>
      </w:r>
      <w:r w:rsidR="00447F5F">
        <w:rPr>
          <w:noProof/>
          <w:sz w:val="20"/>
          <w:szCs w:val="28"/>
        </w:rPr>
        <w:t>18</w:t>
      </w:r>
      <w:r w:rsidRPr="00325348">
        <w:rPr>
          <w:noProof/>
          <w:sz w:val="20"/>
          <w:szCs w:val="28"/>
        </w:rPr>
        <w:fldChar w:fldCharType="end"/>
      </w:r>
    </w:p>
    <w:p w14:paraId="54D632DA" w14:textId="19B60485" w:rsidR="00325348" w:rsidRPr="00325348" w:rsidRDefault="00325348">
      <w:pPr>
        <w:pStyle w:val="TOC1"/>
        <w:tabs>
          <w:tab w:val="right" w:leader="dot" w:pos="9770"/>
        </w:tabs>
        <w:rPr>
          <w:rFonts w:asciiTheme="minorHAnsi" w:eastAsiaTheme="minorEastAsia" w:hAnsiTheme="minorHAnsi" w:cstheme="minorBidi"/>
          <w:noProof/>
          <w:color w:val="auto"/>
          <w:kern w:val="2"/>
          <w:sz w:val="28"/>
          <w:szCs w:val="28"/>
          <w14:ligatures w14:val="standardContextual"/>
        </w:rPr>
      </w:pPr>
      <w:r w:rsidRPr="00325348">
        <w:rPr>
          <w:noProof/>
          <w:color w:val="auto"/>
          <w:sz w:val="20"/>
          <w:szCs w:val="28"/>
        </w:rPr>
        <w:t>PERSONAL HARASSMENT POLICY AND PROCEDURE</w:t>
      </w:r>
      <w:r w:rsidRPr="00325348">
        <w:rPr>
          <w:noProof/>
          <w:sz w:val="20"/>
          <w:szCs w:val="28"/>
        </w:rPr>
        <w:tab/>
      </w:r>
      <w:r w:rsidRPr="00325348">
        <w:rPr>
          <w:noProof/>
          <w:sz w:val="20"/>
          <w:szCs w:val="28"/>
        </w:rPr>
        <w:fldChar w:fldCharType="begin"/>
      </w:r>
      <w:r w:rsidRPr="00325348">
        <w:rPr>
          <w:noProof/>
          <w:sz w:val="20"/>
          <w:szCs w:val="28"/>
        </w:rPr>
        <w:instrText xml:space="preserve"> PAGEREF _Toc162509379 \h </w:instrText>
      </w:r>
      <w:r w:rsidRPr="00325348">
        <w:rPr>
          <w:noProof/>
          <w:sz w:val="20"/>
          <w:szCs w:val="28"/>
        </w:rPr>
      </w:r>
      <w:r w:rsidRPr="00325348">
        <w:rPr>
          <w:noProof/>
          <w:sz w:val="20"/>
          <w:szCs w:val="28"/>
        </w:rPr>
        <w:fldChar w:fldCharType="separate"/>
      </w:r>
      <w:r w:rsidR="00447F5F">
        <w:rPr>
          <w:noProof/>
          <w:sz w:val="20"/>
          <w:szCs w:val="28"/>
        </w:rPr>
        <w:t>20</w:t>
      </w:r>
      <w:r w:rsidRPr="00325348">
        <w:rPr>
          <w:noProof/>
          <w:sz w:val="20"/>
          <w:szCs w:val="28"/>
        </w:rPr>
        <w:fldChar w:fldCharType="end"/>
      </w:r>
    </w:p>
    <w:p w14:paraId="3869BAE0" w14:textId="5DF379F2" w:rsidR="00325348" w:rsidRPr="00325348" w:rsidRDefault="00325348">
      <w:pPr>
        <w:pStyle w:val="TOC1"/>
        <w:tabs>
          <w:tab w:val="right" w:leader="dot" w:pos="9770"/>
        </w:tabs>
        <w:rPr>
          <w:rFonts w:asciiTheme="minorHAnsi" w:eastAsiaTheme="minorEastAsia" w:hAnsiTheme="minorHAnsi" w:cstheme="minorBidi"/>
          <w:noProof/>
          <w:color w:val="auto"/>
          <w:kern w:val="2"/>
          <w:sz w:val="28"/>
          <w:szCs w:val="28"/>
          <w14:ligatures w14:val="standardContextual"/>
        </w:rPr>
      </w:pPr>
      <w:r w:rsidRPr="00325348">
        <w:rPr>
          <w:noProof/>
          <w:color w:val="auto"/>
          <w:sz w:val="20"/>
          <w:szCs w:val="28"/>
        </w:rPr>
        <w:t>ANTI BRIBERY POLICY</w:t>
      </w:r>
      <w:r w:rsidRPr="00325348">
        <w:rPr>
          <w:noProof/>
          <w:sz w:val="20"/>
          <w:szCs w:val="28"/>
        </w:rPr>
        <w:tab/>
      </w:r>
      <w:r w:rsidRPr="00325348">
        <w:rPr>
          <w:noProof/>
          <w:sz w:val="20"/>
          <w:szCs w:val="28"/>
        </w:rPr>
        <w:fldChar w:fldCharType="begin"/>
      </w:r>
      <w:r w:rsidRPr="00325348">
        <w:rPr>
          <w:noProof/>
          <w:sz w:val="20"/>
          <w:szCs w:val="28"/>
        </w:rPr>
        <w:instrText xml:space="preserve"> PAGEREF _Toc162509380 \h </w:instrText>
      </w:r>
      <w:r w:rsidRPr="00325348">
        <w:rPr>
          <w:noProof/>
          <w:sz w:val="20"/>
          <w:szCs w:val="28"/>
        </w:rPr>
      </w:r>
      <w:r w:rsidRPr="00325348">
        <w:rPr>
          <w:noProof/>
          <w:sz w:val="20"/>
          <w:szCs w:val="28"/>
        </w:rPr>
        <w:fldChar w:fldCharType="separate"/>
      </w:r>
      <w:r w:rsidR="00447F5F">
        <w:rPr>
          <w:noProof/>
          <w:sz w:val="20"/>
          <w:szCs w:val="28"/>
        </w:rPr>
        <w:t>24</w:t>
      </w:r>
      <w:r w:rsidRPr="00325348">
        <w:rPr>
          <w:noProof/>
          <w:sz w:val="20"/>
          <w:szCs w:val="28"/>
        </w:rPr>
        <w:fldChar w:fldCharType="end"/>
      </w:r>
    </w:p>
    <w:p w14:paraId="4B32F4F9" w14:textId="15CD99BF" w:rsidR="00325348" w:rsidRPr="00325348" w:rsidRDefault="00325348">
      <w:pPr>
        <w:pStyle w:val="TOC1"/>
        <w:tabs>
          <w:tab w:val="right" w:leader="dot" w:pos="9770"/>
        </w:tabs>
        <w:rPr>
          <w:rFonts w:asciiTheme="minorHAnsi" w:eastAsiaTheme="minorEastAsia" w:hAnsiTheme="minorHAnsi" w:cstheme="minorBidi"/>
          <w:noProof/>
          <w:color w:val="auto"/>
          <w:kern w:val="2"/>
          <w:sz w:val="28"/>
          <w:szCs w:val="28"/>
          <w14:ligatures w14:val="standardContextual"/>
        </w:rPr>
      </w:pPr>
      <w:r w:rsidRPr="00325348">
        <w:rPr>
          <w:noProof/>
          <w:color w:val="auto"/>
          <w:sz w:val="20"/>
          <w:szCs w:val="28"/>
        </w:rPr>
        <w:t>TERMINATION OF EMPLOYMENT</w:t>
      </w:r>
      <w:r w:rsidRPr="00325348">
        <w:rPr>
          <w:noProof/>
          <w:sz w:val="20"/>
          <w:szCs w:val="28"/>
        </w:rPr>
        <w:tab/>
      </w:r>
      <w:r w:rsidRPr="00325348">
        <w:rPr>
          <w:noProof/>
          <w:sz w:val="20"/>
          <w:szCs w:val="28"/>
        </w:rPr>
        <w:fldChar w:fldCharType="begin"/>
      </w:r>
      <w:r w:rsidRPr="00325348">
        <w:rPr>
          <w:noProof/>
          <w:sz w:val="20"/>
          <w:szCs w:val="28"/>
        </w:rPr>
        <w:instrText xml:space="preserve"> PAGEREF _Toc162509381 \h </w:instrText>
      </w:r>
      <w:r w:rsidRPr="00325348">
        <w:rPr>
          <w:noProof/>
          <w:sz w:val="20"/>
          <w:szCs w:val="28"/>
        </w:rPr>
      </w:r>
      <w:r w:rsidRPr="00325348">
        <w:rPr>
          <w:noProof/>
          <w:sz w:val="20"/>
          <w:szCs w:val="28"/>
        </w:rPr>
        <w:fldChar w:fldCharType="separate"/>
      </w:r>
      <w:r w:rsidR="00447F5F">
        <w:rPr>
          <w:noProof/>
          <w:sz w:val="20"/>
          <w:szCs w:val="28"/>
        </w:rPr>
        <w:t>26</w:t>
      </w:r>
      <w:r w:rsidRPr="00325348">
        <w:rPr>
          <w:noProof/>
          <w:sz w:val="20"/>
          <w:szCs w:val="28"/>
        </w:rPr>
        <w:fldChar w:fldCharType="end"/>
      </w:r>
    </w:p>
    <w:p w14:paraId="3630E0DC" w14:textId="7CECC6E0" w:rsidR="001C1F93" w:rsidRDefault="00977D2D">
      <w:pPr>
        <w:tabs>
          <w:tab w:val="right" w:pos="7938"/>
        </w:tabs>
        <w:spacing w:after="0" w:line="240" w:lineRule="auto"/>
        <w:ind w:left="0" w:right="1134" w:firstLine="0"/>
        <w:rPr>
          <w:b/>
          <w:color w:val="6FC4F8"/>
          <w:sz w:val="20"/>
        </w:rPr>
      </w:pPr>
      <w:r w:rsidRPr="00325348">
        <w:rPr>
          <w:color w:val="auto"/>
          <w:sz w:val="24"/>
          <w:szCs w:val="36"/>
        </w:rPr>
        <w:fldChar w:fldCharType="end"/>
      </w:r>
      <w:bookmarkStart w:id="1" w:name="EHUissue"/>
      <w:bookmarkStart w:id="2" w:name="_Toc386554337"/>
      <w:bookmarkStart w:id="3" w:name="_Toc386554453"/>
      <w:bookmarkStart w:id="4" w:name="_Toc506890054"/>
      <w:bookmarkEnd w:id="1"/>
    </w:p>
    <w:p w14:paraId="3630E0DD" w14:textId="77777777" w:rsidR="001C1F93" w:rsidRDefault="00977D2D">
      <w:pPr>
        <w:spacing w:after="160" w:line="259" w:lineRule="auto"/>
        <w:ind w:left="0" w:right="0" w:firstLine="0"/>
        <w:rPr>
          <w:b/>
          <w:color w:val="6FC4F8"/>
          <w:sz w:val="20"/>
        </w:rPr>
      </w:pPr>
      <w:r>
        <w:rPr>
          <w:b/>
          <w:color w:val="6FC4F8"/>
          <w:sz w:val="20"/>
        </w:rPr>
        <w:br w:type="page"/>
      </w:r>
    </w:p>
    <w:p w14:paraId="3630E0DE" w14:textId="77777777" w:rsidR="001C1F93" w:rsidRDefault="001C1F93">
      <w:pPr>
        <w:tabs>
          <w:tab w:val="right" w:pos="7938"/>
        </w:tabs>
        <w:spacing w:after="0" w:line="240" w:lineRule="auto"/>
        <w:ind w:left="0" w:right="1134" w:firstLine="0"/>
        <w:rPr>
          <w:b/>
          <w:color w:val="6FC4F8"/>
          <w:sz w:val="20"/>
        </w:rPr>
      </w:pPr>
    </w:p>
    <w:p w14:paraId="3630E0DF" w14:textId="77777777" w:rsidR="001C1F93" w:rsidRPr="00325348" w:rsidRDefault="00977D2D">
      <w:pPr>
        <w:tabs>
          <w:tab w:val="right" w:pos="7938"/>
        </w:tabs>
        <w:spacing w:after="0" w:line="240" w:lineRule="auto"/>
        <w:ind w:left="0" w:right="1134" w:firstLine="0"/>
        <w:rPr>
          <w:rFonts w:eastAsia="Times New Roman"/>
          <w:color w:val="auto"/>
          <w:sz w:val="22"/>
          <w:lang w:eastAsia="en-US"/>
        </w:rPr>
      </w:pPr>
      <w:r w:rsidRPr="00325348">
        <w:rPr>
          <w:b/>
          <w:color w:val="auto"/>
          <w:sz w:val="20"/>
        </w:rPr>
        <w:t>EMPLOYEE HANDBOOK ISSUES AND UPDATES</w:t>
      </w:r>
      <w:bookmarkEnd w:id="2"/>
      <w:bookmarkEnd w:id="3"/>
      <w:bookmarkEnd w:id="4"/>
      <w:r w:rsidRPr="00325348">
        <w:rPr>
          <w:b/>
          <w:color w:val="auto"/>
          <w:sz w:val="20"/>
        </w:rPr>
        <w:t xml:space="preserve"> </w:t>
      </w:r>
    </w:p>
    <w:tbl>
      <w:tblPr>
        <w:tblpPr w:leftFromText="180" w:rightFromText="180" w:vertAnchor="text" w:horzAnchor="margin" w:tblpX="108" w:tblpY="278"/>
        <w:tblW w:w="9016" w:type="dxa"/>
        <w:tblLook w:val="04A0" w:firstRow="1" w:lastRow="0" w:firstColumn="1" w:lastColumn="0" w:noHBand="0" w:noVBand="1"/>
      </w:tblPr>
      <w:tblGrid>
        <w:gridCol w:w="3005"/>
        <w:gridCol w:w="3005"/>
        <w:gridCol w:w="3006"/>
      </w:tblGrid>
      <w:tr w:rsidR="00325348" w:rsidRPr="00325348" w14:paraId="3630E0E3" w14:textId="77777777">
        <w:trPr>
          <w:trHeight w:val="567"/>
        </w:trPr>
        <w:tc>
          <w:tcPr>
            <w:tcW w:w="3005" w:type="dxa"/>
            <w:shd w:val="clear" w:color="auto" w:fill="000000"/>
            <w:vAlign w:val="center"/>
            <w:hideMark/>
          </w:tcPr>
          <w:p w14:paraId="3630E0E0" w14:textId="77777777" w:rsidR="001C1F93" w:rsidRPr="00325348" w:rsidRDefault="00977D2D">
            <w:pPr>
              <w:autoSpaceDE w:val="0"/>
              <w:autoSpaceDN w:val="0"/>
              <w:adjustRightInd w:val="0"/>
              <w:spacing w:after="0" w:line="240" w:lineRule="auto"/>
              <w:ind w:left="0" w:right="0" w:firstLine="0"/>
              <w:jc w:val="both"/>
              <w:rPr>
                <w:rFonts w:eastAsia="Times New Roman"/>
                <w:color w:val="auto"/>
                <w:sz w:val="22"/>
                <w:szCs w:val="18"/>
              </w:rPr>
            </w:pPr>
            <w:r w:rsidRPr="00325348">
              <w:rPr>
                <w:rFonts w:eastAsia="Times New Roman"/>
                <w:color w:val="auto"/>
                <w:sz w:val="22"/>
                <w:szCs w:val="18"/>
              </w:rPr>
              <w:t>Pages</w:t>
            </w:r>
          </w:p>
        </w:tc>
        <w:tc>
          <w:tcPr>
            <w:tcW w:w="3005" w:type="dxa"/>
            <w:shd w:val="clear" w:color="auto" w:fill="000000"/>
            <w:vAlign w:val="center"/>
            <w:hideMark/>
          </w:tcPr>
          <w:p w14:paraId="3630E0E1" w14:textId="77777777" w:rsidR="001C1F93" w:rsidRPr="00325348" w:rsidRDefault="00977D2D">
            <w:pPr>
              <w:autoSpaceDE w:val="0"/>
              <w:autoSpaceDN w:val="0"/>
              <w:adjustRightInd w:val="0"/>
              <w:spacing w:after="0" w:line="240" w:lineRule="auto"/>
              <w:ind w:left="0" w:right="0" w:firstLine="0"/>
              <w:jc w:val="both"/>
              <w:rPr>
                <w:rFonts w:eastAsia="Times New Roman"/>
                <w:color w:val="auto"/>
                <w:sz w:val="22"/>
                <w:szCs w:val="18"/>
              </w:rPr>
            </w:pPr>
            <w:r w:rsidRPr="00325348">
              <w:rPr>
                <w:rFonts w:eastAsia="Times New Roman"/>
                <w:color w:val="auto"/>
                <w:sz w:val="22"/>
                <w:szCs w:val="18"/>
              </w:rPr>
              <w:t>Issue Number</w:t>
            </w:r>
          </w:p>
        </w:tc>
        <w:tc>
          <w:tcPr>
            <w:tcW w:w="3006" w:type="dxa"/>
            <w:shd w:val="clear" w:color="auto" w:fill="000000"/>
            <w:vAlign w:val="center"/>
            <w:hideMark/>
          </w:tcPr>
          <w:p w14:paraId="3630E0E2" w14:textId="77777777" w:rsidR="001C1F93" w:rsidRPr="00325348" w:rsidRDefault="00977D2D">
            <w:pPr>
              <w:autoSpaceDE w:val="0"/>
              <w:autoSpaceDN w:val="0"/>
              <w:adjustRightInd w:val="0"/>
              <w:spacing w:after="0" w:line="240" w:lineRule="auto"/>
              <w:ind w:left="0" w:right="0" w:firstLine="0"/>
              <w:jc w:val="both"/>
              <w:rPr>
                <w:rFonts w:eastAsia="Times New Roman"/>
                <w:color w:val="auto"/>
                <w:sz w:val="22"/>
                <w:szCs w:val="18"/>
              </w:rPr>
            </w:pPr>
            <w:r w:rsidRPr="00325348">
              <w:rPr>
                <w:rFonts w:eastAsia="Times New Roman"/>
                <w:color w:val="auto"/>
                <w:sz w:val="22"/>
                <w:szCs w:val="18"/>
              </w:rPr>
              <w:t>Date</w:t>
            </w:r>
          </w:p>
        </w:tc>
      </w:tr>
      <w:tr w:rsidR="00325348" w:rsidRPr="00325348" w14:paraId="3630E0E7" w14:textId="77777777">
        <w:trPr>
          <w:trHeight w:val="567"/>
        </w:trPr>
        <w:tc>
          <w:tcPr>
            <w:tcW w:w="3005" w:type="dxa"/>
            <w:tcBorders>
              <w:top w:val="nil"/>
              <w:left w:val="nil"/>
              <w:bottom w:val="single" w:sz="4" w:space="0" w:color="auto"/>
              <w:right w:val="single" w:sz="4" w:space="0" w:color="auto"/>
            </w:tcBorders>
            <w:shd w:val="clear" w:color="auto" w:fill="auto"/>
            <w:vAlign w:val="center"/>
            <w:hideMark/>
          </w:tcPr>
          <w:p w14:paraId="3630E0E4" w14:textId="0AF20EE7" w:rsidR="001C1F93" w:rsidRPr="00325348" w:rsidRDefault="00977D2D">
            <w:pPr>
              <w:autoSpaceDE w:val="0"/>
              <w:autoSpaceDN w:val="0"/>
              <w:adjustRightInd w:val="0"/>
              <w:spacing w:after="0" w:line="240" w:lineRule="auto"/>
              <w:ind w:left="0" w:right="0" w:firstLine="0"/>
              <w:jc w:val="both"/>
              <w:rPr>
                <w:rFonts w:eastAsia="Times New Roman"/>
                <w:color w:val="auto"/>
                <w:sz w:val="22"/>
                <w:szCs w:val="18"/>
              </w:rPr>
            </w:pPr>
            <w:r w:rsidRPr="00325348">
              <w:rPr>
                <w:rFonts w:eastAsia="Times New Roman"/>
                <w:color w:val="auto"/>
                <w:sz w:val="22"/>
                <w:szCs w:val="18"/>
              </w:rPr>
              <w:t xml:space="preserve">1 - </w:t>
            </w:r>
            <w:r w:rsidR="00325348" w:rsidRPr="00325348">
              <w:rPr>
                <w:rFonts w:eastAsia="Times New Roman"/>
                <w:color w:val="auto"/>
                <w:sz w:val="22"/>
                <w:szCs w:val="18"/>
              </w:rPr>
              <w:t>2</w:t>
            </w:r>
            <w:r w:rsidR="00325348">
              <w:rPr>
                <w:rFonts w:eastAsia="Times New Roman"/>
                <w:color w:val="auto"/>
                <w:sz w:val="22"/>
                <w:szCs w:val="18"/>
              </w:rPr>
              <w:t>6</w:t>
            </w:r>
          </w:p>
        </w:tc>
        <w:tc>
          <w:tcPr>
            <w:tcW w:w="3005" w:type="dxa"/>
            <w:tcBorders>
              <w:top w:val="nil"/>
              <w:left w:val="single" w:sz="4" w:space="0" w:color="auto"/>
              <w:bottom w:val="single" w:sz="4" w:space="0" w:color="auto"/>
              <w:right w:val="single" w:sz="4" w:space="0" w:color="auto"/>
            </w:tcBorders>
            <w:shd w:val="clear" w:color="auto" w:fill="auto"/>
            <w:vAlign w:val="center"/>
            <w:hideMark/>
          </w:tcPr>
          <w:p w14:paraId="3630E0E5" w14:textId="77777777" w:rsidR="001C1F93" w:rsidRPr="00325348" w:rsidRDefault="00977D2D">
            <w:pPr>
              <w:autoSpaceDE w:val="0"/>
              <w:autoSpaceDN w:val="0"/>
              <w:adjustRightInd w:val="0"/>
              <w:spacing w:after="0" w:line="240" w:lineRule="auto"/>
              <w:ind w:left="0" w:right="0" w:firstLine="0"/>
              <w:jc w:val="both"/>
              <w:rPr>
                <w:rFonts w:eastAsia="Times New Roman"/>
                <w:color w:val="auto"/>
                <w:sz w:val="22"/>
                <w:szCs w:val="18"/>
              </w:rPr>
            </w:pPr>
            <w:r w:rsidRPr="00325348">
              <w:rPr>
                <w:rFonts w:eastAsia="Times New Roman"/>
                <w:color w:val="auto"/>
                <w:sz w:val="22"/>
                <w:szCs w:val="18"/>
              </w:rPr>
              <w:t>1</w:t>
            </w:r>
          </w:p>
        </w:tc>
        <w:tc>
          <w:tcPr>
            <w:tcW w:w="3006" w:type="dxa"/>
            <w:tcBorders>
              <w:top w:val="nil"/>
              <w:left w:val="single" w:sz="4" w:space="0" w:color="auto"/>
              <w:bottom w:val="single" w:sz="4" w:space="0" w:color="auto"/>
              <w:right w:val="nil"/>
            </w:tcBorders>
            <w:shd w:val="clear" w:color="auto" w:fill="auto"/>
            <w:vAlign w:val="center"/>
            <w:hideMark/>
          </w:tcPr>
          <w:p w14:paraId="3630E0E6" w14:textId="3AF3A742" w:rsidR="001C1F93" w:rsidRPr="00325348" w:rsidRDefault="00325348">
            <w:pPr>
              <w:autoSpaceDE w:val="0"/>
              <w:autoSpaceDN w:val="0"/>
              <w:adjustRightInd w:val="0"/>
              <w:spacing w:after="0" w:line="240" w:lineRule="auto"/>
              <w:ind w:left="0" w:right="0" w:firstLine="0"/>
              <w:jc w:val="both"/>
              <w:rPr>
                <w:rFonts w:eastAsia="Times New Roman"/>
                <w:color w:val="auto"/>
                <w:sz w:val="22"/>
                <w:szCs w:val="18"/>
              </w:rPr>
            </w:pPr>
            <w:r w:rsidRPr="00325348">
              <w:rPr>
                <w:rFonts w:eastAsia="Times New Roman"/>
                <w:color w:val="auto"/>
                <w:sz w:val="22"/>
                <w:szCs w:val="18"/>
              </w:rPr>
              <w:t>April 2024</w:t>
            </w:r>
          </w:p>
        </w:tc>
      </w:tr>
      <w:tr w:rsidR="00325348" w:rsidRPr="00325348" w14:paraId="3630E0EB" w14:textId="77777777">
        <w:trPr>
          <w:trHeight w:val="567"/>
        </w:trPr>
        <w:tc>
          <w:tcPr>
            <w:tcW w:w="3005" w:type="dxa"/>
            <w:tcBorders>
              <w:top w:val="single" w:sz="4" w:space="0" w:color="auto"/>
              <w:left w:val="nil"/>
              <w:bottom w:val="single" w:sz="4" w:space="0" w:color="auto"/>
              <w:right w:val="single" w:sz="4" w:space="0" w:color="auto"/>
            </w:tcBorders>
            <w:shd w:val="clear" w:color="auto" w:fill="auto"/>
            <w:vAlign w:val="center"/>
          </w:tcPr>
          <w:p w14:paraId="3630E0E8"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3630E0E9"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6" w:type="dxa"/>
            <w:tcBorders>
              <w:top w:val="single" w:sz="4" w:space="0" w:color="auto"/>
              <w:left w:val="single" w:sz="4" w:space="0" w:color="auto"/>
              <w:bottom w:val="single" w:sz="4" w:space="0" w:color="auto"/>
              <w:right w:val="nil"/>
            </w:tcBorders>
            <w:shd w:val="clear" w:color="auto" w:fill="auto"/>
            <w:vAlign w:val="center"/>
          </w:tcPr>
          <w:p w14:paraId="3630E0EA"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r>
      <w:tr w:rsidR="00325348" w:rsidRPr="00325348" w14:paraId="3630E0EF" w14:textId="77777777">
        <w:trPr>
          <w:trHeight w:val="567"/>
        </w:trPr>
        <w:tc>
          <w:tcPr>
            <w:tcW w:w="3005" w:type="dxa"/>
            <w:tcBorders>
              <w:top w:val="single" w:sz="4" w:space="0" w:color="auto"/>
              <w:left w:val="nil"/>
              <w:bottom w:val="single" w:sz="4" w:space="0" w:color="auto"/>
              <w:right w:val="single" w:sz="4" w:space="0" w:color="auto"/>
            </w:tcBorders>
            <w:shd w:val="clear" w:color="auto" w:fill="auto"/>
            <w:vAlign w:val="center"/>
          </w:tcPr>
          <w:p w14:paraId="3630E0EC"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3630E0ED"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6" w:type="dxa"/>
            <w:tcBorders>
              <w:top w:val="single" w:sz="4" w:space="0" w:color="auto"/>
              <w:left w:val="single" w:sz="4" w:space="0" w:color="auto"/>
              <w:bottom w:val="single" w:sz="4" w:space="0" w:color="auto"/>
              <w:right w:val="nil"/>
            </w:tcBorders>
            <w:shd w:val="clear" w:color="auto" w:fill="auto"/>
            <w:vAlign w:val="center"/>
          </w:tcPr>
          <w:p w14:paraId="3630E0EE"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r>
      <w:tr w:rsidR="00325348" w:rsidRPr="00325348" w14:paraId="3630E0F3" w14:textId="77777777">
        <w:trPr>
          <w:trHeight w:val="567"/>
        </w:trPr>
        <w:tc>
          <w:tcPr>
            <w:tcW w:w="3005" w:type="dxa"/>
            <w:tcBorders>
              <w:top w:val="single" w:sz="4" w:space="0" w:color="auto"/>
              <w:left w:val="nil"/>
              <w:bottom w:val="single" w:sz="4" w:space="0" w:color="auto"/>
              <w:right w:val="single" w:sz="4" w:space="0" w:color="auto"/>
            </w:tcBorders>
            <w:shd w:val="clear" w:color="auto" w:fill="auto"/>
            <w:vAlign w:val="center"/>
          </w:tcPr>
          <w:p w14:paraId="3630E0F0"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3630E0F1"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6" w:type="dxa"/>
            <w:tcBorders>
              <w:top w:val="single" w:sz="4" w:space="0" w:color="auto"/>
              <w:left w:val="single" w:sz="4" w:space="0" w:color="auto"/>
              <w:bottom w:val="single" w:sz="4" w:space="0" w:color="auto"/>
              <w:right w:val="nil"/>
            </w:tcBorders>
            <w:shd w:val="clear" w:color="auto" w:fill="auto"/>
            <w:vAlign w:val="center"/>
          </w:tcPr>
          <w:p w14:paraId="3630E0F2"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r>
      <w:tr w:rsidR="00325348" w:rsidRPr="00325348" w14:paraId="3630E0F7" w14:textId="77777777">
        <w:trPr>
          <w:trHeight w:val="567"/>
        </w:trPr>
        <w:tc>
          <w:tcPr>
            <w:tcW w:w="3005" w:type="dxa"/>
            <w:tcBorders>
              <w:top w:val="single" w:sz="4" w:space="0" w:color="auto"/>
              <w:left w:val="nil"/>
              <w:bottom w:val="single" w:sz="4" w:space="0" w:color="auto"/>
              <w:right w:val="single" w:sz="4" w:space="0" w:color="auto"/>
            </w:tcBorders>
            <w:shd w:val="clear" w:color="auto" w:fill="auto"/>
            <w:vAlign w:val="center"/>
          </w:tcPr>
          <w:p w14:paraId="3630E0F4"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3630E0F5"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6" w:type="dxa"/>
            <w:tcBorders>
              <w:top w:val="single" w:sz="4" w:space="0" w:color="auto"/>
              <w:left w:val="single" w:sz="4" w:space="0" w:color="auto"/>
              <w:bottom w:val="single" w:sz="4" w:space="0" w:color="auto"/>
              <w:right w:val="nil"/>
            </w:tcBorders>
            <w:shd w:val="clear" w:color="auto" w:fill="auto"/>
            <w:vAlign w:val="center"/>
          </w:tcPr>
          <w:p w14:paraId="3630E0F6"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r>
      <w:tr w:rsidR="00325348" w:rsidRPr="00325348" w14:paraId="3630E0FB" w14:textId="77777777">
        <w:trPr>
          <w:trHeight w:val="567"/>
        </w:trPr>
        <w:tc>
          <w:tcPr>
            <w:tcW w:w="3005" w:type="dxa"/>
            <w:tcBorders>
              <w:top w:val="single" w:sz="4" w:space="0" w:color="auto"/>
              <w:left w:val="nil"/>
              <w:bottom w:val="single" w:sz="4" w:space="0" w:color="auto"/>
              <w:right w:val="single" w:sz="4" w:space="0" w:color="auto"/>
            </w:tcBorders>
            <w:shd w:val="clear" w:color="auto" w:fill="auto"/>
            <w:vAlign w:val="center"/>
          </w:tcPr>
          <w:p w14:paraId="3630E0F8"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3630E0F9"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6" w:type="dxa"/>
            <w:tcBorders>
              <w:top w:val="single" w:sz="4" w:space="0" w:color="auto"/>
              <w:left w:val="single" w:sz="4" w:space="0" w:color="auto"/>
              <w:bottom w:val="single" w:sz="4" w:space="0" w:color="auto"/>
              <w:right w:val="nil"/>
            </w:tcBorders>
            <w:shd w:val="clear" w:color="auto" w:fill="auto"/>
            <w:vAlign w:val="center"/>
          </w:tcPr>
          <w:p w14:paraId="3630E0FA"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r>
      <w:tr w:rsidR="00325348" w:rsidRPr="00325348" w14:paraId="3630E0FF" w14:textId="77777777">
        <w:trPr>
          <w:trHeight w:val="567"/>
        </w:trPr>
        <w:tc>
          <w:tcPr>
            <w:tcW w:w="3005" w:type="dxa"/>
            <w:tcBorders>
              <w:top w:val="single" w:sz="4" w:space="0" w:color="auto"/>
              <w:left w:val="nil"/>
              <w:bottom w:val="single" w:sz="4" w:space="0" w:color="auto"/>
              <w:right w:val="single" w:sz="4" w:space="0" w:color="auto"/>
            </w:tcBorders>
            <w:shd w:val="clear" w:color="auto" w:fill="auto"/>
            <w:vAlign w:val="center"/>
          </w:tcPr>
          <w:p w14:paraId="3630E0FC"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3630E0FD"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6" w:type="dxa"/>
            <w:tcBorders>
              <w:top w:val="single" w:sz="4" w:space="0" w:color="auto"/>
              <w:left w:val="single" w:sz="4" w:space="0" w:color="auto"/>
              <w:bottom w:val="single" w:sz="4" w:space="0" w:color="auto"/>
              <w:right w:val="nil"/>
            </w:tcBorders>
            <w:shd w:val="clear" w:color="auto" w:fill="auto"/>
            <w:vAlign w:val="center"/>
          </w:tcPr>
          <w:p w14:paraId="3630E0FE"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r>
      <w:tr w:rsidR="00325348" w:rsidRPr="00325348" w14:paraId="3630E103" w14:textId="77777777">
        <w:trPr>
          <w:trHeight w:val="567"/>
        </w:trPr>
        <w:tc>
          <w:tcPr>
            <w:tcW w:w="3005" w:type="dxa"/>
            <w:tcBorders>
              <w:top w:val="single" w:sz="4" w:space="0" w:color="auto"/>
              <w:left w:val="nil"/>
              <w:bottom w:val="single" w:sz="4" w:space="0" w:color="auto"/>
              <w:right w:val="single" w:sz="4" w:space="0" w:color="auto"/>
            </w:tcBorders>
            <w:shd w:val="clear" w:color="auto" w:fill="auto"/>
            <w:vAlign w:val="center"/>
          </w:tcPr>
          <w:p w14:paraId="3630E100"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3630E101"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6" w:type="dxa"/>
            <w:tcBorders>
              <w:top w:val="single" w:sz="4" w:space="0" w:color="auto"/>
              <w:left w:val="single" w:sz="4" w:space="0" w:color="auto"/>
              <w:bottom w:val="single" w:sz="4" w:space="0" w:color="auto"/>
              <w:right w:val="nil"/>
            </w:tcBorders>
            <w:shd w:val="clear" w:color="auto" w:fill="auto"/>
            <w:vAlign w:val="center"/>
          </w:tcPr>
          <w:p w14:paraId="3630E102"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r>
      <w:tr w:rsidR="00325348" w:rsidRPr="00325348" w14:paraId="3630E107" w14:textId="77777777">
        <w:trPr>
          <w:trHeight w:val="567"/>
        </w:trPr>
        <w:tc>
          <w:tcPr>
            <w:tcW w:w="3005" w:type="dxa"/>
            <w:tcBorders>
              <w:top w:val="single" w:sz="4" w:space="0" w:color="auto"/>
              <w:left w:val="nil"/>
              <w:bottom w:val="single" w:sz="4" w:space="0" w:color="auto"/>
              <w:right w:val="single" w:sz="4" w:space="0" w:color="auto"/>
            </w:tcBorders>
            <w:shd w:val="clear" w:color="auto" w:fill="auto"/>
            <w:vAlign w:val="center"/>
          </w:tcPr>
          <w:p w14:paraId="3630E104"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3630E105"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6" w:type="dxa"/>
            <w:tcBorders>
              <w:top w:val="single" w:sz="4" w:space="0" w:color="auto"/>
              <w:left w:val="single" w:sz="4" w:space="0" w:color="auto"/>
              <w:bottom w:val="single" w:sz="4" w:space="0" w:color="auto"/>
              <w:right w:val="nil"/>
            </w:tcBorders>
            <w:shd w:val="clear" w:color="auto" w:fill="auto"/>
            <w:vAlign w:val="center"/>
          </w:tcPr>
          <w:p w14:paraId="3630E106"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r>
      <w:tr w:rsidR="00325348" w:rsidRPr="00325348" w14:paraId="3630E10B" w14:textId="77777777">
        <w:trPr>
          <w:trHeight w:val="567"/>
        </w:trPr>
        <w:tc>
          <w:tcPr>
            <w:tcW w:w="3005" w:type="dxa"/>
            <w:tcBorders>
              <w:top w:val="single" w:sz="4" w:space="0" w:color="auto"/>
              <w:left w:val="nil"/>
              <w:bottom w:val="single" w:sz="4" w:space="0" w:color="auto"/>
              <w:right w:val="single" w:sz="4" w:space="0" w:color="auto"/>
            </w:tcBorders>
            <w:shd w:val="clear" w:color="auto" w:fill="auto"/>
            <w:vAlign w:val="center"/>
          </w:tcPr>
          <w:p w14:paraId="3630E108"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3630E109"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6" w:type="dxa"/>
            <w:tcBorders>
              <w:top w:val="single" w:sz="4" w:space="0" w:color="auto"/>
              <w:left w:val="single" w:sz="4" w:space="0" w:color="auto"/>
              <w:bottom w:val="single" w:sz="4" w:space="0" w:color="auto"/>
              <w:right w:val="nil"/>
            </w:tcBorders>
            <w:shd w:val="clear" w:color="auto" w:fill="auto"/>
            <w:vAlign w:val="center"/>
          </w:tcPr>
          <w:p w14:paraId="3630E10A"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r>
      <w:tr w:rsidR="00325348" w:rsidRPr="00325348" w14:paraId="3630E10F" w14:textId="77777777">
        <w:trPr>
          <w:trHeight w:val="567"/>
        </w:trPr>
        <w:tc>
          <w:tcPr>
            <w:tcW w:w="3005" w:type="dxa"/>
            <w:tcBorders>
              <w:top w:val="single" w:sz="4" w:space="0" w:color="auto"/>
              <w:left w:val="nil"/>
              <w:bottom w:val="single" w:sz="4" w:space="0" w:color="auto"/>
              <w:right w:val="single" w:sz="4" w:space="0" w:color="auto"/>
            </w:tcBorders>
            <w:shd w:val="clear" w:color="auto" w:fill="auto"/>
            <w:vAlign w:val="center"/>
          </w:tcPr>
          <w:p w14:paraId="3630E10C"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3630E10D"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6" w:type="dxa"/>
            <w:tcBorders>
              <w:top w:val="single" w:sz="4" w:space="0" w:color="auto"/>
              <w:left w:val="single" w:sz="4" w:space="0" w:color="auto"/>
              <w:bottom w:val="single" w:sz="4" w:space="0" w:color="auto"/>
              <w:right w:val="nil"/>
            </w:tcBorders>
            <w:shd w:val="clear" w:color="auto" w:fill="auto"/>
            <w:vAlign w:val="center"/>
          </w:tcPr>
          <w:p w14:paraId="3630E10E"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r>
      <w:tr w:rsidR="00325348" w:rsidRPr="00325348" w14:paraId="3630E113" w14:textId="77777777">
        <w:trPr>
          <w:trHeight w:val="567"/>
        </w:trPr>
        <w:tc>
          <w:tcPr>
            <w:tcW w:w="3005" w:type="dxa"/>
            <w:tcBorders>
              <w:top w:val="single" w:sz="4" w:space="0" w:color="auto"/>
              <w:left w:val="nil"/>
              <w:bottom w:val="single" w:sz="4" w:space="0" w:color="auto"/>
              <w:right w:val="single" w:sz="4" w:space="0" w:color="auto"/>
            </w:tcBorders>
            <w:shd w:val="clear" w:color="auto" w:fill="auto"/>
            <w:vAlign w:val="center"/>
          </w:tcPr>
          <w:p w14:paraId="3630E110"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3630E111"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6" w:type="dxa"/>
            <w:tcBorders>
              <w:top w:val="single" w:sz="4" w:space="0" w:color="auto"/>
              <w:left w:val="single" w:sz="4" w:space="0" w:color="auto"/>
              <w:bottom w:val="single" w:sz="4" w:space="0" w:color="auto"/>
              <w:right w:val="nil"/>
            </w:tcBorders>
            <w:shd w:val="clear" w:color="auto" w:fill="auto"/>
            <w:vAlign w:val="center"/>
          </w:tcPr>
          <w:p w14:paraId="3630E112"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r>
      <w:tr w:rsidR="00325348" w:rsidRPr="00325348" w14:paraId="3630E117" w14:textId="77777777">
        <w:trPr>
          <w:trHeight w:val="567"/>
        </w:trPr>
        <w:tc>
          <w:tcPr>
            <w:tcW w:w="3005" w:type="dxa"/>
            <w:tcBorders>
              <w:top w:val="single" w:sz="4" w:space="0" w:color="auto"/>
              <w:left w:val="nil"/>
              <w:bottom w:val="single" w:sz="4" w:space="0" w:color="auto"/>
              <w:right w:val="single" w:sz="4" w:space="0" w:color="auto"/>
            </w:tcBorders>
            <w:shd w:val="clear" w:color="auto" w:fill="auto"/>
            <w:vAlign w:val="center"/>
          </w:tcPr>
          <w:p w14:paraId="3630E114"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3630E115"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6" w:type="dxa"/>
            <w:tcBorders>
              <w:top w:val="single" w:sz="4" w:space="0" w:color="auto"/>
              <w:left w:val="single" w:sz="4" w:space="0" w:color="auto"/>
              <w:bottom w:val="single" w:sz="4" w:space="0" w:color="auto"/>
              <w:right w:val="nil"/>
            </w:tcBorders>
            <w:shd w:val="clear" w:color="auto" w:fill="auto"/>
            <w:vAlign w:val="center"/>
          </w:tcPr>
          <w:p w14:paraId="3630E116"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r>
      <w:tr w:rsidR="00325348" w:rsidRPr="00325348" w14:paraId="3630E11B" w14:textId="77777777">
        <w:trPr>
          <w:trHeight w:val="567"/>
        </w:trPr>
        <w:tc>
          <w:tcPr>
            <w:tcW w:w="3005" w:type="dxa"/>
            <w:tcBorders>
              <w:top w:val="single" w:sz="4" w:space="0" w:color="auto"/>
              <w:left w:val="nil"/>
              <w:bottom w:val="single" w:sz="4" w:space="0" w:color="auto"/>
              <w:right w:val="single" w:sz="4" w:space="0" w:color="auto"/>
            </w:tcBorders>
            <w:shd w:val="clear" w:color="auto" w:fill="auto"/>
            <w:vAlign w:val="center"/>
          </w:tcPr>
          <w:p w14:paraId="3630E118"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3630E119"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6" w:type="dxa"/>
            <w:tcBorders>
              <w:top w:val="single" w:sz="4" w:space="0" w:color="auto"/>
              <w:left w:val="single" w:sz="4" w:space="0" w:color="auto"/>
              <w:bottom w:val="single" w:sz="4" w:space="0" w:color="auto"/>
              <w:right w:val="nil"/>
            </w:tcBorders>
            <w:shd w:val="clear" w:color="auto" w:fill="auto"/>
            <w:vAlign w:val="center"/>
          </w:tcPr>
          <w:p w14:paraId="3630E11A"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r>
      <w:tr w:rsidR="00325348" w:rsidRPr="00325348" w14:paraId="3630E11F" w14:textId="77777777">
        <w:trPr>
          <w:trHeight w:val="567"/>
        </w:trPr>
        <w:tc>
          <w:tcPr>
            <w:tcW w:w="3005" w:type="dxa"/>
            <w:tcBorders>
              <w:top w:val="single" w:sz="4" w:space="0" w:color="auto"/>
              <w:left w:val="nil"/>
              <w:bottom w:val="single" w:sz="4" w:space="0" w:color="auto"/>
              <w:right w:val="single" w:sz="4" w:space="0" w:color="auto"/>
            </w:tcBorders>
            <w:shd w:val="clear" w:color="auto" w:fill="auto"/>
            <w:vAlign w:val="center"/>
          </w:tcPr>
          <w:p w14:paraId="3630E11C"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3630E11D"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6" w:type="dxa"/>
            <w:tcBorders>
              <w:top w:val="single" w:sz="4" w:space="0" w:color="auto"/>
              <w:left w:val="single" w:sz="4" w:space="0" w:color="auto"/>
              <w:bottom w:val="single" w:sz="4" w:space="0" w:color="auto"/>
              <w:right w:val="nil"/>
            </w:tcBorders>
            <w:shd w:val="clear" w:color="auto" w:fill="auto"/>
            <w:vAlign w:val="center"/>
          </w:tcPr>
          <w:p w14:paraId="3630E11E"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r>
      <w:tr w:rsidR="00325348" w:rsidRPr="00325348" w14:paraId="3630E123" w14:textId="77777777">
        <w:trPr>
          <w:trHeight w:val="567"/>
        </w:trPr>
        <w:tc>
          <w:tcPr>
            <w:tcW w:w="3005" w:type="dxa"/>
            <w:tcBorders>
              <w:top w:val="single" w:sz="4" w:space="0" w:color="auto"/>
              <w:left w:val="nil"/>
              <w:bottom w:val="single" w:sz="4" w:space="0" w:color="auto"/>
              <w:right w:val="single" w:sz="4" w:space="0" w:color="auto"/>
            </w:tcBorders>
            <w:shd w:val="clear" w:color="auto" w:fill="auto"/>
            <w:vAlign w:val="center"/>
          </w:tcPr>
          <w:p w14:paraId="3630E120"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3630E121"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6" w:type="dxa"/>
            <w:tcBorders>
              <w:top w:val="single" w:sz="4" w:space="0" w:color="auto"/>
              <w:left w:val="single" w:sz="4" w:space="0" w:color="auto"/>
              <w:bottom w:val="single" w:sz="4" w:space="0" w:color="auto"/>
              <w:right w:val="nil"/>
            </w:tcBorders>
            <w:shd w:val="clear" w:color="auto" w:fill="auto"/>
            <w:vAlign w:val="center"/>
          </w:tcPr>
          <w:p w14:paraId="3630E122"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r>
      <w:tr w:rsidR="00325348" w:rsidRPr="00325348" w14:paraId="3630E127" w14:textId="77777777">
        <w:trPr>
          <w:trHeight w:val="567"/>
        </w:trPr>
        <w:tc>
          <w:tcPr>
            <w:tcW w:w="3005" w:type="dxa"/>
            <w:tcBorders>
              <w:top w:val="single" w:sz="4" w:space="0" w:color="auto"/>
              <w:left w:val="nil"/>
              <w:bottom w:val="single" w:sz="4" w:space="0" w:color="auto"/>
              <w:right w:val="single" w:sz="4" w:space="0" w:color="auto"/>
            </w:tcBorders>
            <w:shd w:val="clear" w:color="auto" w:fill="auto"/>
            <w:vAlign w:val="center"/>
          </w:tcPr>
          <w:p w14:paraId="3630E124"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3630E125"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6" w:type="dxa"/>
            <w:tcBorders>
              <w:top w:val="single" w:sz="4" w:space="0" w:color="auto"/>
              <w:left w:val="single" w:sz="4" w:space="0" w:color="auto"/>
              <w:bottom w:val="single" w:sz="4" w:space="0" w:color="auto"/>
              <w:right w:val="nil"/>
            </w:tcBorders>
            <w:shd w:val="clear" w:color="auto" w:fill="auto"/>
            <w:vAlign w:val="center"/>
          </w:tcPr>
          <w:p w14:paraId="3630E126"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r>
      <w:tr w:rsidR="00325348" w:rsidRPr="00325348" w14:paraId="3630E12B" w14:textId="77777777">
        <w:trPr>
          <w:trHeight w:val="567"/>
        </w:trPr>
        <w:tc>
          <w:tcPr>
            <w:tcW w:w="3005" w:type="dxa"/>
            <w:tcBorders>
              <w:top w:val="single" w:sz="4" w:space="0" w:color="auto"/>
              <w:left w:val="nil"/>
              <w:bottom w:val="single" w:sz="4" w:space="0" w:color="auto"/>
              <w:right w:val="single" w:sz="4" w:space="0" w:color="auto"/>
            </w:tcBorders>
            <w:shd w:val="clear" w:color="auto" w:fill="auto"/>
            <w:vAlign w:val="center"/>
          </w:tcPr>
          <w:p w14:paraId="3630E128"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3630E129"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c>
          <w:tcPr>
            <w:tcW w:w="3006" w:type="dxa"/>
            <w:tcBorders>
              <w:top w:val="single" w:sz="4" w:space="0" w:color="auto"/>
              <w:left w:val="single" w:sz="4" w:space="0" w:color="auto"/>
              <w:bottom w:val="single" w:sz="4" w:space="0" w:color="auto"/>
              <w:right w:val="nil"/>
            </w:tcBorders>
            <w:shd w:val="clear" w:color="auto" w:fill="auto"/>
            <w:vAlign w:val="center"/>
          </w:tcPr>
          <w:p w14:paraId="3630E12A" w14:textId="77777777" w:rsidR="001C1F93" w:rsidRPr="00325348" w:rsidRDefault="001C1F93">
            <w:pPr>
              <w:autoSpaceDE w:val="0"/>
              <w:autoSpaceDN w:val="0"/>
              <w:adjustRightInd w:val="0"/>
              <w:spacing w:after="0" w:line="240" w:lineRule="auto"/>
              <w:ind w:left="0" w:right="0" w:firstLine="0"/>
              <w:jc w:val="both"/>
              <w:rPr>
                <w:rFonts w:eastAsia="Times New Roman"/>
                <w:color w:val="auto"/>
                <w:sz w:val="20"/>
                <w:szCs w:val="18"/>
              </w:rPr>
            </w:pPr>
          </w:p>
        </w:tc>
      </w:tr>
    </w:tbl>
    <w:p w14:paraId="3630E12C" w14:textId="77777777" w:rsidR="001C1F93" w:rsidRDefault="001C1F93">
      <w:pPr>
        <w:tabs>
          <w:tab w:val="left" w:pos="720"/>
          <w:tab w:val="left" w:pos="1440"/>
          <w:tab w:val="left" w:pos="2160"/>
          <w:tab w:val="left" w:pos="2880"/>
          <w:tab w:val="left" w:pos="3600"/>
          <w:tab w:val="left" w:pos="4320"/>
          <w:tab w:val="left" w:pos="5040"/>
          <w:tab w:val="right" w:pos="5762"/>
          <w:tab w:val="left" w:pos="6480"/>
          <w:tab w:val="left" w:pos="7200"/>
          <w:tab w:val="left" w:pos="7920"/>
          <w:tab w:val="left" w:pos="8640"/>
        </w:tabs>
        <w:autoSpaceDE w:val="0"/>
        <w:autoSpaceDN w:val="0"/>
        <w:adjustRightInd w:val="0"/>
        <w:spacing w:after="0" w:line="360" w:lineRule="auto"/>
        <w:ind w:left="142" w:right="0" w:hanging="142"/>
        <w:rPr>
          <w:rFonts w:eastAsia="Times New Roman"/>
          <w:color w:val="auto"/>
          <w:sz w:val="22"/>
          <w:lang w:eastAsia="en-US"/>
        </w:rPr>
      </w:pPr>
    </w:p>
    <w:p w14:paraId="3630E12D" w14:textId="77777777" w:rsidR="001C1F93" w:rsidRDefault="00977D2D">
      <w:pPr>
        <w:pBdr>
          <w:bottom w:val="single" w:sz="4" w:space="1" w:color="auto"/>
        </w:pBdr>
        <w:spacing w:after="0" w:line="240" w:lineRule="auto"/>
        <w:ind w:left="0" w:right="0" w:firstLine="0"/>
        <w:outlineLvl w:val="0"/>
        <w:rPr>
          <w:rFonts w:eastAsia="Times New Roman"/>
          <w:i/>
          <w:color w:val="auto"/>
          <w:sz w:val="22"/>
          <w:lang w:eastAsia="en-US"/>
        </w:rPr>
      </w:pPr>
      <w:r>
        <w:rPr>
          <w:rFonts w:eastAsia="Times"/>
          <w:b/>
          <w:color w:val="000000"/>
          <w:sz w:val="48"/>
          <w:lang w:val="en-US" w:eastAsia="en-US"/>
        </w:rPr>
        <w:br w:type="page"/>
      </w:r>
      <w:bookmarkStart w:id="5" w:name="Intro"/>
      <w:bookmarkEnd w:id="5"/>
    </w:p>
    <w:p w14:paraId="3630E12E" w14:textId="77777777" w:rsidR="001C1F93" w:rsidRDefault="001C1F93">
      <w:pPr>
        <w:autoSpaceDE w:val="0"/>
        <w:autoSpaceDN w:val="0"/>
        <w:adjustRightInd w:val="0"/>
        <w:spacing w:after="0" w:line="240" w:lineRule="auto"/>
        <w:ind w:left="0" w:right="0" w:firstLine="0"/>
        <w:jc w:val="both"/>
        <w:rPr>
          <w:rFonts w:eastAsia="Times New Roman"/>
          <w:i/>
          <w:color w:val="auto"/>
          <w:sz w:val="22"/>
          <w:lang w:eastAsia="en-US"/>
        </w:rPr>
      </w:pPr>
    </w:p>
    <w:p w14:paraId="3630E12F" w14:textId="77777777" w:rsidR="001C1F93" w:rsidRDefault="001C1F93">
      <w:pPr>
        <w:autoSpaceDE w:val="0"/>
        <w:autoSpaceDN w:val="0"/>
        <w:adjustRightInd w:val="0"/>
        <w:spacing w:after="0" w:line="240" w:lineRule="auto"/>
        <w:ind w:left="0" w:right="0" w:firstLine="0"/>
        <w:jc w:val="both"/>
        <w:rPr>
          <w:rFonts w:eastAsia="Times New Roman"/>
          <w:i/>
          <w:color w:val="auto"/>
          <w:sz w:val="22"/>
          <w:lang w:eastAsia="en-US"/>
        </w:rPr>
      </w:pPr>
    </w:p>
    <w:p w14:paraId="3630E130" w14:textId="77777777" w:rsidR="001C1F93" w:rsidRPr="00325348" w:rsidRDefault="001C1F93">
      <w:pPr>
        <w:autoSpaceDE w:val="0"/>
        <w:autoSpaceDN w:val="0"/>
        <w:adjustRightInd w:val="0"/>
        <w:spacing w:after="0" w:line="240" w:lineRule="auto"/>
        <w:ind w:left="0" w:right="0" w:firstLine="0"/>
        <w:jc w:val="both"/>
        <w:rPr>
          <w:rFonts w:eastAsia="Times New Roman"/>
          <w:i/>
          <w:color w:val="auto"/>
          <w:sz w:val="32"/>
          <w:szCs w:val="32"/>
          <w:lang w:eastAsia="en-US"/>
        </w:rPr>
      </w:pPr>
    </w:p>
    <w:p w14:paraId="3630E131" w14:textId="77777777" w:rsidR="001C1F93" w:rsidRPr="00325348" w:rsidRDefault="001C1F93">
      <w:pPr>
        <w:autoSpaceDE w:val="0"/>
        <w:autoSpaceDN w:val="0"/>
        <w:adjustRightInd w:val="0"/>
        <w:spacing w:after="0" w:line="240" w:lineRule="auto"/>
        <w:ind w:left="0" w:right="0" w:firstLine="0"/>
        <w:jc w:val="both"/>
        <w:rPr>
          <w:rFonts w:eastAsia="Times New Roman"/>
          <w:i/>
          <w:color w:val="auto"/>
          <w:sz w:val="32"/>
          <w:szCs w:val="32"/>
          <w:lang w:eastAsia="en-US"/>
        </w:rPr>
      </w:pPr>
    </w:p>
    <w:p w14:paraId="3630E132" w14:textId="77777777" w:rsidR="001C1F93" w:rsidRPr="00325348" w:rsidRDefault="001C1F93">
      <w:pPr>
        <w:autoSpaceDE w:val="0"/>
        <w:autoSpaceDN w:val="0"/>
        <w:adjustRightInd w:val="0"/>
        <w:spacing w:after="0" w:line="240" w:lineRule="auto"/>
        <w:ind w:left="0" w:right="0" w:firstLine="0"/>
        <w:jc w:val="both"/>
        <w:rPr>
          <w:rFonts w:eastAsia="Times New Roman"/>
          <w:i/>
          <w:color w:val="auto"/>
          <w:sz w:val="32"/>
          <w:szCs w:val="32"/>
          <w:lang w:eastAsia="en-US"/>
        </w:rPr>
      </w:pPr>
    </w:p>
    <w:p w14:paraId="3630E133" w14:textId="77777777" w:rsidR="001C1F93" w:rsidRPr="00325348" w:rsidRDefault="001C1F93">
      <w:pPr>
        <w:autoSpaceDE w:val="0"/>
        <w:autoSpaceDN w:val="0"/>
        <w:adjustRightInd w:val="0"/>
        <w:spacing w:after="0" w:line="240" w:lineRule="auto"/>
        <w:ind w:left="1134" w:right="1134" w:firstLine="0"/>
        <w:jc w:val="both"/>
        <w:rPr>
          <w:rFonts w:eastAsia="Times New Roman"/>
          <w:i/>
          <w:color w:val="auto"/>
          <w:sz w:val="32"/>
          <w:szCs w:val="32"/>
          <w:lang w:eastAsia="en-US"/>
        </w:rPr>
      </w:pPr>
    </w:p>
    <w:p w14:paraId="3630E134" w14:textId="77777777" w:rsidR="001C1F93" w:rsidRPr="00325348" w:rsidRDefault="00977D2D">
      <w:pPr>
        <w:spacing w:after="0" w:line="240" w:lineRule="auto"/>
        <w:ind w:left="1440" w:right="0" w:firstLine="0"/>
        <w:rPr>
          <w:b/>
          <w:color w:val="auto"/>
          <w:sz w:val="28"/>
          <w:szCs w:val="32"/>
        </w:rPr>
      </w:pPr>
      <w:r w:rsidRPr="00325348">
        <w:rPr>
          <w:b/>
          <w:color w:val="auto"/>
          <w:sz w:val="28"/>
          <w:szCs w:val="32"/>
        </w:rPr>
        <w:t xml:space="preserve">WELCOME TO OUR TEAM </w:t>
      </w:r>
    </w:p>
    <w:p w14:paraId="3630E135" w14:textId="77777777" w:rsidR="001C1F93" w:rsidRPr="00325348" w:rsidRDefault="001C1F93">
      <w:pPr>
        <w:autoSpaceDE w:val="0"/>
        <w:autoSpaceDN w:val="0"/>
        <w:adjustRightInd w:val="0"/>
        <w:spacing w:after="0" w:line="240" w:lineRule="auto"/>
        <w:ind w:left="1134" w:right="1134" w:firstLine="0"/>
        <w:jc w:val="both"/>
        <w:rPr>
          <w:rFonts w:eastAsia="Times New Roman"/>
          <w:color w:val="auto"/>
          <w:sz w:val="32"/>
          <w:szCs w:val="32"/>
          <w:lang w:eastAsia="en-US"/>
        </w:rPr>
      </w:pPr>
    </w:p>
    <w:p w14:paraId="3630E136" w14:textId="77777777" w:rsidR="001C1F93" w:rsidRPr="00325348" w:rsidRDefault="001C1F93">
      <w:pPr>
        <w:autoSpaceDE w:val="0"/>
        <w:autoSpaceDN w:val="0"/>
        <w:adjustRightInd w:val="0"/>
        <w:spacing w:after="0" w:line="240" w:lineRule="auto"/>
        <w:ind w:left="1134" w:right="1134" w:firstLine="0"/>
        <w:jc w:val="both"/>
        <w:rPr>
          <w:rFonts w:eastAsia="Times New Roman"/>
          <w:color w:val="auto"/>
          <w:sz w:val="32"/>
          <w:szCs w:val="32"/>
          <w:lang w:eastAsia="en-US"/>
        </w:rPr>
      </w:pPr>
    </w:p>
    <w:p w14:paraId="3630E137" w14:textId="77777777" w:rsidR="001C1F93" w:rsidRPr="00325348" w:rsidRDefault="00977D2D">
      <w:pPr>
        <w:autoSpaceDE w:val="0"/>
        <w:autoSpaceDN w:val="0"/>
        <w:adjustRightInd w:val="0"/>
        <w:spacing w:after="0" w:line="240" w:lineRule="auto"/>
        <w:ind w:left="1440" w:right="1371" w:firstLine="0"/>
        <w:jc w:val="both"/>
        <w:rPr>
          <w:rFonts w:eastAsia="Times New Roman"/>
          <w:color w:val="auto"/>
          <w:sz w:val="22"/>
        </w:rPr>
      </w:pPr>
      <w:r w:rsidRPr="00325348">
        <w:rPr>
          <w:rFonts w:eastAsia="Times New Roman"/>
          <w:color w:val="auto"/>
          <w:sz w:val="22"/>
        </w:rPr>
        <w:t>We would like to wish you every success during your employment whether you recently joined us or whether you are an existing employee. We hope that your experience of working here will be positive and rewarding.</w:t>
      </w:r>
    </w:p>
    <w:p w14:paraId="3630E138" w14:textId="77777777" w:rsidR="001C1F93" w:rsidRPr="00325348" w:rsidRDefault="001C1F93">
      <w:pPr>
        <w:autoSpaceDE w:val="0"/>
        <w:autoSpaceDN w:val="0"/>
        <w:adjustRightInd w:val="0"/>
        <w:spacing w:after="0" w:line="240" w:lineRule="auto"/>
        <w:ind w:left="1440" w:right="1371" w:firstLine="0"/>
        <w:jc w:val="both"/>
        <w:rPr>
          <w:rFonts w:eastAsia="Times New Roman"/>
          <w:color w:val="auto"/>
          <w:sz w:val="22"/>
        </w:rPr>
      </w:pPr>
    </w:p>
    <w:p w14:paraId="3630E139" w14:textId="77777777" w:rsidR="001C1F93" w:rsidRPr="00325348" w:rsidRDefault="00977D2D">
      <w:pPr>
        <w:autoSpaceDE w:val="0"/>
        <w:autoSpaceDN w:val="0"/>
        <w:adjustRightInd w:val="0"/>
        <w:spacing w:after="0" w:line="240" w:lineRule="auto"/>
        <w:ind w:left="1440" w:right="1371" w:firstLine="0"/>
        <w:jc w:val="both"/>
        <w:rPr>
          <w:rFonts w:eastAsia="Times New Roman"/>
          <w:color w:val="auto"/>
          <w:sz w:val="22"/>
        </w:rPr>
      </w:pPr>
      <w:r w:rsidRPr="00325348">
        <w:rPr>
          <w:rFonts w:eastAsia="Times New Roman"/>
          <w:color w:val="auto"/>
          <w:sz w:val="22"/>
        </w:rPr>
        <w:t xml:space="preserve">This Employee Handbook is designed both to introduce you to our organisation and to be of continuing use during your employment and we ask that you carefully study the contents of this Employee Handbook </w:t>
      </w:r>
    </w:p>
    <w:p w14:paraId="3630E13A" w14:textId="77777777" w:rsidR="001C1F93" w:rsidRPr="00325348" w:rsidRDefault="001C1F93">
      <w:pPr>
        <w:autoSpaceDE w:val="0"/>
        <w:autoSpaceDN w:val="0"/>
        <w:adjustRightInd w:val="0"/>
        <w:spacing w:after="0" w:line="240" w:lineRule="auto"/>
        <w:ind w:left="1440" w:right="1371" w:firstLine="0"/>
        <w:jc w:val="both"/>
        <w:rPr>
          <w:rFonts w:eastAsia="Times New Roman"/>
          <w:color w:val="auto"/>
          <w:sz w:val="22"/>
        </w:rPr>
      </w:pPr>
    </w:p>
    <w:p w14:paraId="3630E13B" w14:textId="77777777" w:rsidR="001C1F93" w:rsidRPr="00325348" w:rsidRDefault="00977D2D">
      <w:pPr>
        <w:autoSpaceDE w:val="0"/>
        <w:autoSpaceDN w:val="0"/>
        <w:adjustRightInd w:val="0"/>
        <w:spacing w:after="0" w:line="240" w:lineRule="auto"/>
        <w:ind w:left="1440" w:right="1371" w:firstLine="0"/>
        <w:jc w:val="both"/>
        <w:rPr>
          <w:rFonts w:eastAsia="Times New Roman"/>
          <w:color w:val="auto"/>
          <w:sz w:val="22"/>
        </w:rPr>
      </w:pPr>
      <w:r w:rsidRPr="00325348">
        <w:rPr>
          <w:rFonts w:eastAsia="Times New Roman"/>
          <w:color w:val="auto"/>
          <w:sz w:val="22"/>
        </w:rPr>
        <w:t>General amendments to the Employee Handbook will be issued from time to time.</w:t>
      </w:r>
    </w:p>
    <w:p w14:paraId="3630E13C" w14:textId="77777777" w:rsidR="001C1F93" w:rsidRDefault="001C1F93">
      <w:pPr>
        <w:pStyle w:val="Heading1"/>
        <w:keepNext/>
        <w:ind w:left="-5"/>
        <w:rPr>
          <w:sz w:val="16"/>
          <w:szCs w:val="16"/>
        </w:rPr>
      </w:pPr>
    </w:p>
    <w:p w14:paraId="3630E13D" w14:textId="77777777" w:rsidR="001C1F93" w:rsidRDefault="001C1F93"/>
    <w:p w14:paraId="3630E13E" w14:textId="77777777" w:rsidR="001C1F93" w:rsidRDefault="001C1F93"/>
    <w:p w14:paraId="3630E13F" w14:textId="77777777" w:rsidR="001C1F93" w:rsidRDefault="001C1F93"/>
    <w:p w14:paraId="3630E140" w14:textId="77777777" w:rsidR="001C1F93" w:rsidRDefault="001C1F93"/>
    <w:p w14:paraId="3630E141" w14:textId="77777777" w:rsidR="001C1F93" w:rsidRDefault="001C1F93"/>
    <w:p w14:paraId="3630E142" w14:textId="77777777" w:rsidR="001C1F93" w:rsidRDefault="001C1F93">
      <w:pPr>
        <w:ind w:left="0" w:firstLine="0"/>
      </w:pPr>
    </w:p>
    <w:p w14:paraId="3630E143" w14:textId="77777777" w:rsidR="001C1F93" w:rsidRDefault="001C1F93">
      <w:pPr>
        <w:ind w:left="0" w:firstLine="0"/>
      </w:pPr>
    </w:p>
    <w:p w14:paraId="3630E144" w14:textId="77777777" w:rsidR="001C1F93" w:rsidRDefault="001C1F93">
      <w:pPr>
        <w:ind w:left="0" w:firstLine="0"/>
      </w:pPr>
    </w:p>
    <w:p w14:paraId="3630E145" w14:textId="77777777" w:rsidR="001C1F93" w:rsidRDefault="001C1F93">
      <w:pPr>
        <w:ind w:left="0" w:firstLine="0"/>
      </w:pPr>
    </w:p>
    <w:p w14:paraId="3630E146" w14:textId="77777777" w:rsidR="001C1F93" w:rsidRDefault="001C1F93">
      <w:pPr>
        <w:ind w:left="0" w:firstLine="0"/>
      </w:pPr>
    </w:p>
    <w:p w14:paraId="3630E147" w14:textId="77777777" w:rsidR="001C1F93" w:rsidRDefault="001C1F93">
      <w:pPr>
        <w:ind w:left="0" w:firstLine="0"/>
      </w:pPr>
    </w:p>
    <w:p w14:paraId="3630E148" w14:textId="77777777" w:rsidR="001C1F93" w:rsidRDefault="001C1F93">
      <w:pPr>
        <w:ind w:left="0" w:firstLine="0"/>
      </w:pPr>
    </w:p>
    <w:p w14:paraId="3630E149" w14:textId="77777777" w:rsidR="001C1F93" w:rsidRDefault="001C1F93">
      <w:pPr>
        <w:ind w:left="0" w:firstLine="0"/>
      </w:pPr>
    </w:p>
    <w:p w14:paraId="3630E14A" w14:textId="77777777" w:rsidR="001C1F93" w:rsidRDefault="001C1F93">
      <w:pPr>
        <w:ind w:left="0" w:firstLine="0"/>
      </w:pPr>
    </w:p>
    <w:p w14:paraId="3630E14B" w14:textId="77777777" w:rsidR="001C1F93" w:rsidRDefault="001C1F93">
      <w:pPr>
        <w:ind w:left="0" w:firstLine="0"/>
      </w:pPr>
    </w:p>
    <w:p w14:paraId="3630E150" w14:textId="77777777" w:rsidR="001C1F93" w:rsidRDefault="001C1F93">
      <w:pPr>
        <w:spacing w:after="445" w:line="259" w:lineRule="auto"/>
        <w:ind w:left="0" w:right="0" w:firstLine="0"/>
        <w:rPr>
          <w:bCs/>
          <w:color w:val="6FC4F8"/>
          <w:sz w:val="20"/>
          <w:szCs w:val="20"/>
        </w:rPr>
      </w:pPr>
    </w:p>
    <w:p w14:paraId="3630E151" w14:textId="77777777" w:rsidR="001C1F93" w:rsidRPr="00325348" w:rsidRDefault="001C1F93">
      <w:pPr>
        <w:spacing w:after="0" w:line="240" w:lineRule="auto"/>
        <w:ind w:left="0" w:right="0" w:firstLine="0"/>
        <w:rPr>
          <w:bCs/>
          <w:color w:val="auto"/>
          <w:sz w:val="20"/>
          <w:szCs w:val="20"/>
        </w:rPr>
      </w:pPr>
    </w:p>
    <w:p w14:paraId="3630E152" w14:textId="77777777" w:rsidR="001C1F93" w:rsidRPr="00325348" w:rsidRDefault="00977D2D">
      <w:pPr>
        <w:pStyle w:val="Heading1"/>
        <w:keepNext/>
        <w:rPr>
          <w:color w:val="auto"/>
        </w:rPr>
      </w:pPr>
      <w:bookmarkStart w:id="6" w:name="_Toc162509371"/>
      <w:r w:rsidRPr="00325348">
        <w:rPr>
          <w:color w:val="auto"/>
        </w:rPr>
        <w:t>GENERAL TERMS &amp; PROCEDURES</w:t>
      </w:r>
      <w:bookmarkEnd w:id="6"/>
    </w:p>
    <w:p w14:paraId="3630E153" w14:textId="77777777" w:rsidR="001C1F93" w:rsidRPr="00325348" w:rsidRDefault="00977D2D">
      <w:pPr>
        <w:pStyle w:val="Heading3"/>
        <w:keepNext/>
        <w:rPr>
          <w:color w:val="auto"/>
          <w:szCs w:val="20"/>
        </w:rPr>
      </w:pPr>
      <w:r w:rsidRPr="00325348">
        <w:rPr>
          <w:color w:val="auto"/>
          <w:szCs w:val="20"/>
        </w:rPr>
        <w:t>Data protection</w:t>
      </w:r>
    </w:p>
    <w:p w14:paraId="3630E154" w14:textId="77777777" w:rsidR="001C1F93" w:rsidRPr="00325348" w:rsidRDefault="00977D2D">
      <w:pPr>
        <w:rPr>
          <w:color w:val="auto"/>
          <w:sz w:val="20"/>
          <w:szCs w:val="20"/>
        </w:rPr>
      </w:pPr>
      <w:r w:rsidRPr="00325348">
        <w:rPr>
          <w:color w:val="auto"/>
          <w:sz w:val="20"/>
          <w:szCs w:val="20"/>
        </w:rPr>
        <w:t>The General Data Protection Regulation (GDPR) and the current Data Protection Act 2018 regulates our use of your personal data. As an employer it is our responsibility to ensure that the personal data we process in relation to you is done so in accordance with the required principles. Any data held shall be processed fairly and lawfully and in accordance with the rights of data subjects.</w:t>
      </w:r>
    </w:p>
    <w:p w14:paraId="3630E155" w14:textId="77777777" w:rsidR="001C1F93" w:rsidRPr="00325348" w:rsidRDefault="00977D2D">
      <w:pPr>
        <w:pStyle w:val="Heading3"/>
        <w:keepNext/>
        <w:rPr>
          <w:color w:val="auto"/>
          <w:szCs w:val="20"/>
        </w:rPr>
      </w:pPr>
      <w:r w:rsidRPr="00325348">
        <w:rPr>
          <w:color w:val="auto"/>
          <w:szCs w:val="20"/>
        </w:rPr>
        <w:t>Confidentiality</w:t>
      </w:r>
    </w:p>
    <w:p w14:paraId="3630E156" w14:textId="77777777" w:rsidR="001C1F93" w:rsidRPr="00325348" w:rsidRDefault="00977D2D">
      <w:pPr>
        <w:rPr>
          <w:color w:val="auto"/>
          <w:sz w:val="20"/>
          <w:szCs w:val="20"/>
        </w:rPr>
      </w:pPr>
      <w:r w:rsidRPr="00325348">
        <w:rPr>
          <w:color w:val="auto"/>
          <w:sz w:val="20"/>
          <w:szCs w:val="20"/>
        </w:rPr>
        <w:t>All information that:</w:t>
      </w:r>
    </w:p>
    <w:p w14:paraId="3630E157" w14:textId="77777777" w:rsidR="001C1F93" w:rsidRPr="00325348" w:rsidRDefault="00977D2D" w:rsidP="00325348">
      <w:pPr>
        <w:pStyle w:val="Heading4"/>
        <w:numPr>
          <w:ilvl w:val="0"/>
          <w:numId w:val="0"/>
        </w:numPr>
        <w:tabs>
          <w:tab w:val="left" w:pos="0"/>
        </w:tabs>
        <w:ind w:left="357"/>
        <w:rPr>
          <w:rFonts w:ascii="Symbol" w:hAnsi="Symbol"/>
          <w:sz w:val="20"/>
          <w:szCs w:val="20"/>
          <w:u w:color="000000"/>
        </w:rPr>
      </w:pPr>
      <w:r w:rsidRPr="00325348">
        <w:rPr>
          <w:rFonts w:ascii="Symbol" w:hAnsi="Symbol"/>
          <w:color w:val="auto"/>
          <w:sz w:val="20"/>
          <w:szCs w:val="20"/>
          <w:u w:color="000000"/>
        </w:rPr>
        <w:t></w:t>
      </w:r>
      <w:r w:rsidRPr="00325348">
        <w:rPr>
          <w:rFonts w:ascii="Symbol" w:hAnsi="Symbol"/>
          <w:color w:val="auto"/>
          <w:sz w:val="20"/>
          <w:szCs w:val="20"/>
          <w:u w:color="000000"/>
        </w:rPr>
        <w:tab/>
      </w:r>
      <w:r w:rsidRPr="00325348">
        <w:rPr>
          <w:color w:val="auto"/>
          <w:sz w:val="20"/>
          <w:szCs w:val="20"/>
        </w:rPr>
        <w:t xml:space="preserve">is or has been acquired by you during, or in the </w:t>
      </w:r>
      <w:r w:rsidRPr="00325348">
        <w:rPr>
          <w:sz w:val="20"/>
          <w:szCs w:val="20"/>
        </w:rPr>
        <w:t>course of your employment, or has otherwise been acquired by you in confidence;</w:t>
      </w:r>
    </w:p>
    <w:p w14:paraId="3630E158" w14:textId="77777777" w:rsidR="001C1F93" w:rsidRPr="00325348" w:rsidRDefault="00977D2D" w:rsidP="00325348">
      <w:pPr>
        <w:pStyle w:val="Heading4"/>
        <w:numPr>
          <w:ilvl w:val="0"/>
          <w:numId w:val="0"/>
        </w:numPr>
        <w:tabs>
          <w:tab w:val="left" w:pos="0"/>
        </w:tabs>
        <w:ind w:left="357"/>
        <w:rPr>
          <w:rFonts w:ascii="Symbol" w:hAnsi="Symbol"/>
          <w:sz w:val="20"/>
          <w:szCs w:val="20"/>
          <w:u w:color="000000"/>
        </w:rPr>
      </w:pPr>
      <w:r w:rsidRPr="00325348">
        <w:rPr>
          <w:rFonts w:ascii="Symbol" w:hAnsi="Symbol"/>
          <w:sz w:val="20"/>
          <w:szCs w:val="20"/>
          <w:u w:color="000000"/>
        </w:rPr>
        <w:t></w:t>
      </w:r>
      <w:r w:rsidRPr="00325348">
        <w:rPr>
          <w:rFonts w:ascii="Symbol" w:hAnsi="Symbol"/>
          <w:sz w:val="20"/>
          <w:szCs w:val="20"/>
          <w:u w:color="000000"/>
        </w:rPr>
        <w:tab/>
      </w:r>
      <w:r w:rsidRPr="00325348">
        <w:rPr>
          <w:sz w:val="20"/>
          <w:szCs w:val="20"/>
        </w:rPr>
        <w:t>relates particularly to our business, or that of other persons or bodies with whom we have dealings of any sort; and</w:t>
      </w:r>
    </w:p>
    <w:p w14:paraId="3630E159" w14:textId="77777777" w:rsidR="001C1F93" w:rsidRPr="00325348" w:rsidRDefault="00977D2D" w:rsidP="00325348">
      <w:pPr>
        <w:pStyle w:val="Heading4"/>
        <w:numPr>
          <w:ilvl w:val="0"/>
          <w:numId w:val="0"/>
        </w:numPr>
        <w:tabs>
          <w:tab w:val="left" w:pos="0"/>
        </w:tabs>
        <w:ind w:left="357"/>
        <w:rPr>
          <w:rFonts w:ascii="Symbol" w:hAnsi="Symbol"/>
          <w:sz w:val="20"/>
          <w:szCs w:val="20"/>
          <w:u w:color="000000"/>
        </w:rPr>
      </w:pPr>
      <w:r w:rsidRPr="00325348">
        <w:rPr>
          <w:rFonts w:ascii="Symbol" w:hAnsi="Symbol"/>
          <w:sz w:val="20"/>
          <w:szCs w:val="20"/>
          <w:u w:color="000000"/>
        </w:rPr>
        <w:t></w:t>
      </w:r>
      <w:r w:rsidRPr="00325348">
        <w:rPr>
          <w:rFonts w:ascii="Symbol" w:hAnsi="Symbol"/>
          <w:sz w:val="20"/>
          <w:szCs w:val="20"/>
          <w:u w:color="000000"/>
        </w:rPr>
        <w:tab/>
      </w:r>
      <w:r w:rsidRPr="00325348">
        <w:rPr>
          <w:sz w:val="20"/>
          <w:szCs w:val="20"/>
        </w:rPr>
        <w:t>has not been made public by, or with our authority;</w:t>
      </w:r>
    </w:p>
    <w:p w14:paraId="3630E15A" w14:textId="77777777" w:rsidR="001C1F93" w:rsidRPr="00325348" w:rsidRDefault="00977D2D">
      <w:pPr>
        <w:rPr>
          <w:sz w:val="20"/>
          <w:szCs w:val="20"/>
        </w:rPr>
      </w:pPr>
      <w:r w:rsidRPr="00325348">
        <w:rPr>
          <w:sz w:val="20"/>
          <w:szCs w:val="20"/>
        </w:rPr>
        <w:t>shall be confidential, and (save in the course of our business or as required by law) you shall not at any time, whether before or after the termination of your employment, disclose such information to any person without our prior written consent.</w:t>
      </w:r>
    </w:p>
    <w:p w14:paraId="3630E15B" w14:textId="77777777" w:rsidR="001C1F93" w:rsidRPr="00325348" w:rsidRDefault="00977D2D">
      <w:pPr>
        <w:rPr>
          <w:sz w:val="20"/>
          <w:szCs w:val="20"/>
        </w:rPr>
      </w:pPr>
      <w:r w:rsidRPr="00325348">
        <w:rPr>
          <w:sz w:val="20"/>
          <w:szCs w:val="20"/>
        </w:rPr>
        <w:t xml:space="preserve">You are to exercise reasonable care to keep safe all documentary or other material containing confidential </w:t>
      </w:r>
      <w:proofErr w:type="gramStart"/>
      <w:r w:rsidRPr="00325348">
        <w:rPr>
          <w:sz w:val="20"/>
          <w:szCs w:val="20"/>
        </w:rPr>
        <w:t>information, and</w:t>
      </w:r>
      <w:proofErr w:type="gramEnd"/>
      <w:r w:rsidRPr="00325348">
        <w:rPr>
          <w:sz w:val="20"/>
          <w:szCs w:val="20"/>
        </w:rPr>
        <w:t xml:space="preserve"> shall at the time of termination of your employment with us, or at any other time upon demand, return to us any such material in your possession.</w:t>
      </w:r>
    </w:p>
    <w:p w14:paraId="3630E15C" w14:textId="77777777" w:rsidR="001C1F93" w:rsidRPr="00325348" w:rsidRDefault="00977D2D">
      <w:pPr>
        <w:rPr>
          <w:sz w:val="20"/>
          <w:szCs w:val="20"/>
        </w:rPr>
      </w:pPr>
      <w:r w:rsidRPr="00325348">
        <w:rPr>
          <w:sz w:val="20"/>
          <w:szCs w:val="20"/>
        </w:rPr>
        <w:t>You must make yourself aware of our policies on data protection in relation to personal data and ensure compliance with them at all times.</w:t>
      </w:r>
    </w:p>
    <w:p w14:paraId="3630E15D" w14:textId="77777777" w:rsidR="001C1F93" w:rsidRPr="00325348" w:rsidRDefault="00977D2D">
      <w:pPr>
        <w:pStyle w:val="Heading3"/>
        <w:rPr>
          <w:rFonts w:ascii="Times New Roman" w:eastAsia="Times New Roman" w:hAnsi="Times New Roman" w:cs="Times New Roman"/>
          <w:bCs/>
          <w:szCs w:val="20"/>
        </w:rPr>
      </w:pPr>
      <w:r w:rsidRPr="00325348">
        <w:rPr>
          <w:rFonts w:cs="Times New Roman"/>
          <w:bCs/>
          <w:szCs w:val="20"/>
        </w:rPr>
        <w:t>Use of computer equipment</w:t>
      </w:r>
    </w:p>
    <w:p w14:paraId="3630E15E" w14:textId="77777777" w:rsidR="001C1F93" w:rsidRPr="00325348" w:rsidRDefault="00977D2D">
      <w:pPr>
        <w:rPr>
          <w:sz w:val="20"/>
          <w:szCs w:val="20"/>
        </w:rPr>
      </w:pPr>
      <w:r w:rsidRPr="00325348">
        <w:rPr>
          <w:sz w:val="20"/>
          <w:szCs w:val="20"/>
        </w:rPr>
        <w:t>In order to control the use of the Company’s computer equipment and reduce the risk of contamination the following will apply:</w:t>
      </w:r>
    </w:p>
    <w:p w14:paraId="3630E15F" w14:textId="77777777" w:rsidR="001C1F93" w:rsidRPr="00325348" w:rsidRDefault="00977D2D">
      <w:pPr>
        <w:pStyle w:val="Heading4"/>
        <w:rPr>
          <w:b/>
          <w:bCs/>
          <w:sz w:val="20"/>
          <w:szCs w:val="20"/>
        </w:rPr>
      </w:pPr>
      <w:r w:rsidRPr="00325348">
        <w:rPr>
          <w:bCs/>
          <w:sz w:val="20"/>
          <w:szCs w:val="20"/>
        </w:rPr>
        <w:t>The introduction of new software must first of all be checked and authorised by your Line Manager before general use will be permitted;</w:t>
      </w:r>
    </w:p>
    <w:p w14:paraId="3630E160" w14:textId="77777777" w:rsidR="001C1F93" w:rsidRPr="00325348" w:rsidRDefault="00977D2D">
      <w:pPr>
        <w:pStyle w:val="Heading4"/>
        <w:rPr>
          <w:b/>
          <w:bCs/>
          <w:sz w:val="20"/>
          <w:szCs w:val="20"/>
        </w:rPr>
      </w:pPr>
      <w:r w:rsidRPr="00325348">
        <w:rPr>
          <w:bCs/>
          <w:sz w:val="20"/>
          <w:szCs w:val="20"/>
        </w:rPr>
        <w:t>Only authorised staff should have access to the Company’s computer equipment;</w:t>
      </w:r>
    </w:p>
    <w:p w14:paraId="3630E161" w14:textId="77777777" w:rsidR="001C1F93" w:rsidRPr="00325348" w:rsidRDefault="00977D2D">
      <w:pPr>
        <w:pStyle w:val="Heading4"/>
        <w:rPr>
          <w:b/>
          <w:bCs/>
          <w:sz w:val="20"/>
          <w:szCs w:val="20"/>
        </w:rPr>
      </w:pPr>
      <w:r w:rsidRPr="00325348">
        <w:rPr>
          <w:bCs/>
          <w:sz w:val="20"/>
          <w:szCs w:val="20"/>
        </w:rPr>
        <w:t>Only authorised software may be used on any of the Company’s computer equipment</w:t>
      </w:r>
    </w:p>
    <w:p w14:paraId="3630E162" w14:textId="77777777" w:rsidR="001C1F93" w:rsidRPr="00325348" w:rsidRDefault="00977D2D">
      <w:pPr>
        <w:pStyle w:val="Heading4"/>
        <w:rPr>
          <w:b/>
          <w:bCs/>
          <w:sz w:val="20"/>
          <w:szCs w:val="20"/>
        </w:rPr>
      </w:pPr>
      <w:r w:rsidRPr="00325348">
        <w:rPr>
          <w:bCs/>
          <w:sz w:val="20"/>
          <w:szCs w:val="20"/>
        </w:rPr>
        <w:t>Only software that is used for business applications may be used;</w:t>
      </w:r>
    </w:p>
    <w:p w14:paraId="3630E163" w14:textId="77777777" w:rsidR="001C1F93" w:rsidRPr="00325348" w:rsidRDefault="00977D2D">
      <w:pPr>
        <w:pStyle w:val="Heading4"/>
        <w:rPr>
          <w:b/>
          <w:bCs/>
          <w:sz w:val="20"/>
          <w:szCs w:val="20"/>
        </w:rPr>
      </w:pPr>
      <w:r w:rsidRPr="00325348">
        <w:rPr>
          <w:bCs/>
          <w:sz w:val="20"/>
          <w:szCs w:val="20"/>
        </w:rPr>
        <w:t>No software may be brought onto or taken from the Company’s premises without prior authorisation;</w:t>
      </w:r>
    </w:p>
    <w:p w14:paraId="3630E164" w14:textId="77777777" w:rsidR="001C1F93" w:rsidRPr="00325348" w:rsidRDefault="00977D2D">
      <w:pPr>
        <w:pStyle w:val="Heading4"/>
        <w:rPr>
          <w:b/>
          <w:bCs/>
          <w:sz w:val="20"/>
          <w:szCs w:val="20"/>
        </w:rPr>
      </w:pPr>
      <w:r w:rsidRPr="00325348">
        <w:rPr>
          <w:bCs/>
          <w:sz w:val="20"/>
          <w:szCs w:val="20"/>
        </w:rPr>
        <w:t>Unauthorised access to the computer facility will result in disciplinary action; and</w:t>
      </w:r>
    </w:p>
    <w:p w14:paraId="3630E165" w14:textId="77777777" w:rsidR="001C1F93" w:rsidRPr="00325348" w:rsidRDefault="00977D2D">
      <w:pPr>
        <w:pStyle w:val="Heading4"/>
        <w:rPr>
          <w:b/>
          <w:bCs/>
          <w:sz w:val="20"/>
          <w:szCs w:val="20"/>
        </w:rPr>
      </w:pPr>
      <w:r w:rsidRPr="00325348">
        <w:rPr>
          <w:bCs/>
          <w:sz w:val="20"/>
          <w:szCs w:val="20"/>
        </w:rPr>
        <w:t>Unauthorised copying and/or removal of computer equipment/software will result in disciplinary action, such actions could lead to dismissal.</w:t>
      </w:r>
    </w:p>
    <w:p w14:paraId="3630E166" w14:textId="77777777" w:rsidR="001C1F93" w:rsidRPr="00325348" w:rsidRDefault="00977D2D">
      <w:pPr>
        <w:rPr>
          <w:sz w:val="20"/>
          <w:szCs w:val="20"/>
        </w:rPr>
      </w:pPr>
      <w:r w:rsidRPr="00325348">
        <w:rPr>
          <w:sz w:val="20"/>
          <w:szCs w:val="20"/>
        </w:rPr>
        <w:t xml:space="preserve">Where appropriate, duly authorised staff are encouraged to make use of the Internet as part of their official and professional activities. Attention must be paid to ensuring that published information has relevance to normal professional activities before material is released in the Company name. Where personal views are expressed a disclaimer stating that this is the case should be clearly added to all correspondence. The </w:t>
      </w:r>
      <w:r w:rsidRPr="00325348">
        <w:rPr>
          <w:sz w:val="20"/>
          <w:szCs w:val="20"/>
        </w:rPr>
        <w:lastRenderedPageBreak/>
        <w:t>intellectual property right and copyright must not be compromised when publishing on the Internet. The availability and variety of information on the Internet has meant that it can be used to obtain material reasonably considered to be offensive. The use of the Internet to access and/or distribute any kind of offensive material, or material that is not work-related, leaves an individual liable to disciplinary action which could lead to dismissal.</w:t>
      </w:r>
    </w:p>
    <w:p w14:paraId="3630E167" w14:textId="77777777" w:rsidR="001C1F93" w:rsidRPr="00325348" w:rsidRDefault="00977D2D">
      <w:pPr>
        <w:rPr>
          <w:sz w:val="20"/>
          <w:szCs w:val="20"/>
        </w:rPr>
      </w:pPr>
      <w:r w:rsidRPr="00325348">
        <w:rPr>
          <w:sz w:val="20"/>
          <w:szCs w:val="20"/>
        </w:rPr>
        <w:t>The internet system is available for legitimate business use and matters concerned directly with the job being done. Unauthorised or inappropriate use of the internet system may result in disciplinary action which could result in summary dismissal.</w:t>
      </w:r>
    </w:p>
    <w:p w14:paraId="3630E168" w14:textId="77777777" w:rsidR="001C1F93" w:rsidRPr="00325348" w:rsidRDefault="00977D2D">
      <w:pPr>
        <w:rPr>
          <w:sz w:val="20"/>
          <w:szCs w:val="20"/>
        </w:rPr>
      </w:pPr>
      <w:r w:rsidRPr="00325348">
        <w:rPr>
          <w:sz w:val="20"/>
          <w:szCs w:val="20"/>
        </w:rPr>
        <w:t>The E-mail system is available for communication and matters directly concerned with the legitimate business of the Company. Unauthorised or inappropriate use of the E-mail system may result in disciplinary action which could include summary dismissal.</w:t>
      </w:r>
    </w:p>
    <w:p w14:paraId="3630E169" w14:textId="77777777" w:rsidR="001C1F93" w:rsidRPr="00325348" w:rsidRDefault="00977D2D">
      <w:pPr>
        <w:rPr>
          <w:sz w:val="20"/>
          <w:szCs w:val="20"/>
        </w:rPr>
      </w:pPr>
      <w:r w:rsidRPr="00325348">
        <w:rPr>
          <w:sz w:val="20"/>
          <w:szCs w:val="20"/>
        </w:rPr>
        <w:t>We reserve the right to monitor all e-mail/internet activity by you for the purposes of ensuring compliance with our policies and procedures and of ensuring compliance with the relevant regulatory requirements. This includes monitoring of any additional accounts you may be requested to set up for the purposes of performing your work tasks, which are subject to the same rules as your work email account. Information acquired through such monitoring may be used as evidence in disciplinary proceedings. Monitoring your usage will mean processing your personal data. You may read more about the data we hold on you, why we hold it and the lawful basis that applies in the employee privacy notice.</w:t>
      </w:r>
    </w:p>
    <w:p w14:paraId="3630E16A" w14:textId="77777777" w:rsidR="001C1F93" w:rsidRPr="00325348" w:rsidRDefault="00977D2D">
      <w:pPr>
        <w:pStyle w:val="Heading3"/>
        <w:keepNext/>
        <w:rPr>
          <w:szCs w:val="20"/>
        </w:rPr>
      </w:pPr>
      <w:r w:rsidRPr="00325348">
        <w:rPr>
          <w:szCs w:val="20"/>
        </w:rPr>
        <w:t>Use of social networking sites</w:t>
      </w:r>
    </w:p>
    <w:p w14:paraId="3630E16B" w14:textId="77777777" w:rsidR="001C1F93" w:rsidRPr="00325348" w:rsidRDefault="00977D2D">
      <w:pPr>
        <w:ind w:left="-5"/>
        <w:rPr>
          <w:sz w:val="20"/>
          <w:szCs w:val="20"/>
        </w:rPr>
      </w:pPr>
      <w:r w:rsidRPr="00325348">
        <w:rPr>
          <w:sz w:val="20"/>
          <w:szCs w:val="20"/>
        </w:rPr>
        <w:t>Any work related issue or material that could identify an individual who is a customer/client or work colleague, and/or which could adversely affect the Company, a customer/client or our relationship with any customer/client must not be placed on a social networking site. This means that work related matters must not be placed on any such site at any time either during or outside of working hours and includes access via any computer equipment or mobile device.</w:t>
      </w:r>
    </w:p>
    <w:p w14:paraId="3630E16C" w14:textId="77777777" w:rsidR="001C1F93" w:rsidRPr="00325348" w:rsidRDefault="00977D2D">
      <w:pPr>
        <w:pStyle w:val="Heading3"/>
        <w:keepNext/>
        <w:rPr>
          <w:szCs w:val="20"/>
        </w:rPr>
      </w:pPr>
      <w:r w:rsidRPr="00325348">
        <w:rPr>
          <w:szCs w:val="20"/>
        </w:rPr>
        <w:t>Health and safety</w:t>
      </w:r>
    </w:p>
    <w:p w14:paraId="3630E16E" w14:textId="4608855A" w:rsidR="001C1F93" w:rsidRPr="00325348" w:rsidRDefault="00977D2D" w:rsidP="00325348">
      <w:pPr>
        <w:rPr>
          <w:sz w:val="20"/>
          <w:szCs w:val="20"/>
        </w:rPr>
      </w:pPr>
      <w:r w:rsidRPr="00325348">
        <w:rPr>
          <w:sz w:val="20"/>
          <w:szCs w:val="20"/>
        </w:rPr>
        <w:t>You should make yourself familiar with our Health and Safety Policy and your own health and safety duties and responsibilities, as shown separately. You should report all accidents and injuries at work, no matter how minor, to your Line Manager. You must ensure that you are aware of our fire and evacuation procedures and the action you should take in the event of such an emergency.</w:t>
      </w:r>
    </w:p>
    <w:p w14:paraId="3630E16F" w14:textId="77777777" w:rsidR="001C1F93" w:rsidRPr="00325348" w:rsidRDefault="00977D2D">
      <w:pPr>
        <w:pStyle w:val="Heading3"/>
        <w:keepNext/>
        <w:rPr>
          <w:szCs w:val="20"/>
        </w:rPr>
      </w:pPr>
      <w:r w:rsidRPr="00325348">
        <w:rPr>
          <w:szCs w:val="20"/>
        </w:rPr>
        <w:t>Standards of dress</w:t>
      </w:r>
    </w:p>
    <w:p w14:paraId="3630E170" w14:textId="77777777" w:rsidR="001C1F93" w:rsidRPr="00325348" w:rsidRDefault="00977D2D">
      <w:pPr>
        <w:rPr>
          <w:sz w:val="20"/>
          <w:szCs w:val="20"/>
        </w:rPr>
      </w:pPr>
      <w:r w:rsidRPr="00325348">
        <w:rPr>
          <w:sz w:val="20"/>
          <w:szCs w:val="20"/>
        </w:rPr>
        <w:t>As you are liable to come into contact with members of the public/customers/clients, it is important to present a business-like and professional image through your attire and personal appearance at work.</w:t>
      </w:r>
    </w:p>
    <w:p w14:paraId="3630E171" w14:textId="77777777" w:rsidR="001C1F93" w:rsidRPr="00325348" w:rsidRDefault="00977D2D">
      <w:pPr>
        <w:pStyle w:val="Heading3"/>
        <w:keepNext/>
        <w:rPr>
          <w:szCs w:val="20"/>
        </w:rPr>
      </w:pPr>
      <w:r w:rsidRPr="00325348">
        <w:rPr>
          <w:szCs w:val="20"/>
        </w:rPr>
        <w:t>Changes in personal details</w:t>
      </w:r>
    </w:p>
    <w:p w14:paraId="3630E172" w14:textId="77777777" w:rsidR="001C1F93" w:rsidRPr="00325348" w:rsidRDefault="00977D2D">
      <w:pPr>
        <w:rPr>
          <w:sz w:val="20"/>
          <w:szCs w:val="20"/>
        </w:rPr>
      </w:pPr>
      <w:r w:rsidRPr="00325348">
        <w:rPr>
          <w:sz w:val="20"/>
          <w:szCs w:val="20"/>
        </w:rPr>
        <w:t xml:space="preserve">You must notify us of any change of name, address, telephone number, etc., so that we can maintain accurate information on our records and </w:t>
      </w:r>
      <w:proofErr w:type="gramStart"/>
      <w:r w:rsidRPr="00325348">
        <w:rPr>
          <w:sz w:val="20"/>
          <w:szCs w:val="20"/>
        </w:rPr>
        <w:t>make contact with</w:t>
      </w:r>
      <w:proofErr w:type="gramEnd"/>
      <w:r w:rsidRPr="00325348">
        <w:rPr>
          <w:sz w:val="20"/>
          <w:szCs w:val="20"/>
        </w:rPr>
        <w:t xml:space="preserve"> you in an emergency, if necessary, outside normal working hours.</w:t>
      </w:r>
    </w:p>
    <w:p w14:paraId="3630E173" w14:textId="77777777" w:rsidR="001C1F93" w:rsidRPr="00325348" w:rsidRDefault="00977D2D">
      <w:pPr>
        <w:pStyle w:val="Heading3"/>
        <w:keepNext/>
        <w:rPr>
          <w:szCs w:val="20"/>
        </w:rPr>
      </w:pPr>
      <w:r w:rsidRPr="00325348">
        <w:rPr>
          <w:szCs w:val="20"/>
        </w:rPr>
        <w:t>Time off</w:t>
      </w:r>
    </w:p>
    <w:p w14:paraId="3630E174" w14:textId="77777777" w:rsidR="001C1F93" w:rsidRPr="00325348" w:rsidRDefault="00977D2D">
      <w:pPr>
        <w:rPr>
          <w:sz w:val="20"/>
          <w:szCs w:val="20"/>
        </w:rPr>
      </w:pPr>
      <w:r w:rsidRPr="00325348">
        <w:rPr>
          <w:sz w:val="20"/>
          <w:szCs w:val="20"/>
        </w:rPr>
        <w:t xml:space="preserve">Circumstances may arise where you need time off for medical/dental appointments, or for other reasons. Where possible, such appointments should be made outside normal working hours. If this is not possible, time </w:t>
      </w:r>
      <w:r w:rsidRPr="00325348">
        <w:rPr>
          <w:sz w:val="20"/>
          <w:szCs w:val="20"/>
        </w:rPr>
        <w:lastRenderedPageBreak/>
        <w:t>off required for these purposes may be granted at the discretion of your Line Manager and will normally be without pay.</w:t>
      </w:r>
    </w:p>
    <w:p w14:paraId="3630E175" w14:textId="77777777" w:rsidR="001C1F93" w:rsidRPr="00325348" w:rsidRDefault="00977D2D">
      <w:pPr>
        <w:pStyle w:val="Heading3"/>
        <w:rPr>
          <w:rFonts w:ascii="Times New Roman" w:eastAsia="Times New Roman" w:hAnsi="Times New Roman" w:cs="Times New Roman"/>
          <w:bCs/>
          <w:szCs w:val="20"/>
        </w:rPr>
      </w:pPr>
      <w:r w:rsidRPr="00325348">
        <w:rPr>
          <w:rFonts w:cs="Times New Roman"/>
          <w:bCs/>
          <w:szCs w:val="20"/>
        </w:rPr>
        <w:t>Behaviour at work</w:t>
      </w:r>
    </w:p>
    <w:p w14:paraId="3630E176" w14:textId="77777777" w:rsidR="001C1F93" w:rsidRPr="00325348" w:rsidRDefault="00977D2D">
      <w:pPr>
        <w:rPr>
          <w:sz w:val="20"/>
          <w:szCs w:val="20"/>
        </w:rPr>
      </w:pPr>
      <w:r w:rsidRPr="00325348">
        <w:rPr>
          <w:sz w:val="20"/>
          <w:szCs w:val="20"/>
        </w:rPr>
        <w:t>You should behave with civility towards fellow employees, and no rudeness will be permitted towards customers or members of the public. Objectionable or insulting behaviour, or bad language will render you liable to disciplinary action.</w:t>
      </w:r>
    </w:p>
    <w:p w14:paraId="3630E177" w14:textId="77777777" w:rsidR="001C1F93" w:rsidRPr="00325348" w:rsidRDefault="00977D2D">
      <w:pPr>
        <w:rPr>
          <w:sz w:val="20"/>
          <w:szCs w:val="20"/>
        </w:rPr>
      </w:pPr>
      <w:r w:rsidRPr="00325348">
        <w:rPr>
          <w:sz w:val="20"/>
          <w:szCs w:val="20"/>
        </w:rPr>
        <w:t>You should use your best endeavours to promote the interests of the business and shall, during normal working hours, devote the whole of your time, attention and abilities to the business and its affairs.</w:t>
      </w:r>
    </w:p>
    <w:p w14:paraId="3630E178" w14:textId="77777777" w:rsidR="001C1F93" w:rsidRPr="00325348" w:rsidRDefault="00977D2D">
      <w:pPr>
        <w:rPr>
          <w:sz w:val="20"/>
          <w:szCs w:val="20"/>
        </w:rPr>
      </w:pPr>
      <w:r w:rsidRPr="00325348">
        <w:rPr>
          <w:sz w:val="20"/>
          <w:szCs w:val="20"/>
        </w:rPr>
        <w:t>Any involvement in activities which could be construed as being in competition with us is not allowed.</w:t>
      </w:r>
    </w:p>
    <w:p w14:paraId="3630E179" w14:textId="77777777" w:rsidR="001C1F93" w:rsidRPr="00325348" w:rsidRDefault="00977D2D">
      <w:pPr>
        <w:pStyle w:val="Heading3"/>
        <w:rPr>
          <w:rFonts w:ascii="Times New Roman" w:eastAsia="Times New Roman" w:hAnsi="Times New Roman" w:cs="Times New Roman"/>
          <w:bCs/>
          <w:szCs w:val="20"/>
        </w:rPr>
      </w:pPr>
      <w:r w:rsidRPr="00325348">
        <w:rPr>
          <w:rFonts w:cs="Times New Roman"/>
          <w:bCs/>
          <w:szCs w:val="20"/>
        </w:rPr>
        <w:t>Behaviour outside of work</w:t>
      </w:r>
    </w:p>
    <w:p w14:paraId="3630E17A" w14:textId="77777777" w:rsidR="001C1F93" w:rsidRPr="00325348" w:rsidRDefault="00977D2D">
      <w:pPr>
        <w:rPr>
          <w:sz w:val="20"/>
          <w:szCs w:val="20"/>
        </w:rPr>
      </w:pPr>
      <w:r w:rsidRPr="00325348">
        <w:rPr>
          <w:sz w:val="20"/>
          <w:szCs w:val="20"/>
        </w:rPr>
        <w:t xml:space="preserve">Because the business demands employees of the highest integrity we have the right to expect you to maintain these standards outside of working hours. Activities that result in adverse publicity to </w:t>
      </w:r>
      <w:proofErr w:type="gramStart"/>
      <w:r w:rsidRPr="00325348">
        <w:rPr>
          <w:sz w:val="20"/>
          <w:szCs w:val="20"/>
        </w:rPr>
        <w:t>ourselves</w:t>
      </w:r>
      <w:proofErr w:type="gramEnd"/>
      <w:r w:rsidRPr="00325348">
        <w:rPr>
          <w:sz w:val="20"/>
          <w:szCs w:val="20"/>
        </w:rPr>
        <w:t>, or which cause us to lose faith in your integrity, may give us grounds for your dismissal.</w:t>
      </w:r>
    </w:p>
    <w:p w14:paraId="3630E17B" w14:textId="77777777" w:rsidR="001C1F93" w:rsidRPr="00325348" w:rsidRDefault="00977D2D">
      <w:pPr>
        <w:pStyle w:val="Heading3"/>
        <w:keepNext/>
        <w:rPr>
          <w:szCs w:val="20"/>
        </w:rPr>
      </w:pPr>
      <w:r w:rsidRPr="00325348">
        <w:rPr>
          <w:szCs w:val="20"/>
        </w:rPr>
        <w:t>Maternity/paternity/adoption leave and pay</w:t>
      </w:r>
    </w:p>
    <w:p w14:paraId="3630E17C" w14:textId="77777777" w:rsidR="001C1F93" w:rsidRPr="00325348" w:rsidRDefault="00977D2D">
      <w:pPr>
        <w:rPr>
          <w:bCs/>
          <w:sz w:val="20"/>
          <w:szCs w:val="20"/>
          <w:lang w:eastAsia="en-US"/>
        </w:rPr>
      </w:pPr>
      <w:r w:rsidRPr="00325348">
        <w:rPr>
          <w:sz w:val="20"/>
          <w:szCs w:val="20"/>
          <w:lang w:eastAsia="en-US"/>
        </w:rPr>
        <w:t xml:space="preserve">You may be entitled to maternity/paternity/adoption leave and pay in accordance with the current statutory provisions. </w:t>
      </w:r>
      <w:r w:rsidRPr="00325348">
        <w:rPr>
          <w:bCs/>
          <w:sz w:val="20"/>
          <w:szCs w:val="20"/>
          <w:lang w:eastAsia="en-US"/>
        </w:rPr>
        <w:t xml:space="preserve">If you (or your partner) become pregnant or are notified of a match date for adoption purposes you should notify </w:t>
      </w:r>
      <w:r w:rsidRPr="00325348">
        <w:rPr>
          <w:sz w:val="20"/>
          <w:szCs w:val="20"/>
          <w:lang w:eastAsia="en-US"/>
        </w:rPr>
        <w:t>your Manager</w:t>
      </w:r>
      <w:r w:rsidRPr="00325348">
        <w:rPr>
          <w:bCs/>
          <w:iCs/>
          <w:sz w:val="20"/>
          <w:szCs w:val="20"/>
          <w:lang w:eastAsia="en-US"/>
        </w:rPr>
        <w:t xml:space="preserve"> </w:t>
      </w:r>
      <w:r w:rsidRPr="00325348">
        <w:rPr>
          <w:bCs/>
          <w:sz w:val="20"/>
          <w:szCs w:val="20"/>
          <w:lang w:eastAsia="en-US"/>
        </w:rPr>
        <w:t>at an early stage so that your entitlements and obligations can be explained to you.</w:t>
      </w:r>
    </w:p>
    <w:p w14:paraId="3630E17D" w14:textId="77777777" w:rsidR="001C1F93" w:rsidRPr="00325348" w:rsidRDefault="00977D2D">
      <w:pPr>
        <w:pStyle w:val="Heading3"/>
        <w:keepNext/>
        <w:rPr>
          <w:szCs w:val="20"/>
        </w:rPr>
      </w:pPr>
      <w:r w:rsidRPr="00325348">
        <w:rPr>
          <w:szCs w:val="20"/>
        </w:rPr>
        <w:t>Parental/shared parental leave</w:t>
      </w:r>
    </w:p>
    <w:p w14:paraId="3630E17E" w14:textId="77777777" w:rsidR="001C1F93" w:rsidRPr="00325348" w:rsidRDefault="00977D2D">
      <w:pPr>
        <w:rPr>
          <w:sz w:val="20"/>
          <w:szCs w:val="20"/>
          <w:lang w:eastAsia="en-US"/>
        </w:rPr>
      </w:pPr>
      <w:r w:rsidRPr="00325348">
        <w:rPr>
          <w:sz w:val="20"/>
          <w:szCs w:val="20"/>
          <w:lang w:eastAsia="en-US"/>
        </w:rPr>
        <w:t>If you are entitled to take parental leave or shared parental leave in respect of the current statutory provisions, you should discuss your needs with your Manager</w:t>
      </w:r>
      <w:r w:rsidRPr="00325348">
        <w:rPr>
          <w:bCs/>
          <w:iCs/>
          <w:sz w:val="20"/>
          <w:szCs w:val="20"/>
          <w:lang w:eastAsia="en-US"/>
        </w:rPr>
        <w:t xml:space="preserve"> </w:t>
      </w:r>
      <w:r w:rsidRPr="00325348">
        <w:rPr>
          <w:sz w:val="20"/>
          <w:szCs w:val="20"/>
          <w:lang w:eastAsia="en-US"/>
        </w:rPr>
        <w:t>who will identify your entitlements and look at the proposed leave periods dependent upon your child’s/children’s particular circumstances and the operational aspects of the business.</w:t>
      </w:r>
    </w:p>
    <w:p w14:paraId="3630E17F" w14:textId="77777777" w:rsidR="001C1F93" w:rsidRPr="00325348" w:rsidRDefault="00977D2D">
      <w:pPr>
        <w:pStyle w:val="Heading3"/>
        <w:keepNext/>
        <w:rPr>
          <w:szCs w:val="20"/>
        </w:rPr>
      </w:pPr>
      <w:r w:rsidRPr="00325348">
        <w:rPr>
          <w:szCs w:val="20"/>
        </w:rPr>
        <w:t>Time off for dependents</w:t>
      </w:r>
    </w:p>
    <w:p w14:paraId="3630E180" w14:textId="77777777" w:rsidR="001C1F93" w:rsidRPr="00325348" w:rsidRDefault="00977D2D">
      <w:pPr>
        <w:rPr>
          <w:sz w:val="20"/>
          <w:szCs w:val="20"/>
          <w:lang w:eastAsia="en-US"/>
        </w:rPr>
      </w:pPr>
      <w:r w:rsidRPr="00325348">
        <w:rPr>
          <w:sz w:val="20"/>
          <w:szCs w:val="20"/>
          <w:lang w:eastAsia="en-US"/>
        </w:rPr>
        <w:t>You may be entitled to take a reasonable amount of unpaid time off during working hours to take action that is necessary to provide help to your dependants. Should this be necessary you should discuss your situation you’re your Manager</w:t>
      </w:r>
      <w:r w:rsidRPr="00325348">
        <w:rPr>
          <w:bCs/>
          <w:iCs/>
          <w:sz w:val="20"/>
          <w:szCs w:val="20"/>
          <w:lang w:eastAsia="en-US"/>
        </w:rPr>
        <w:t xml:space="preserve"> </w:t>
      </w:r>
      <w:r w:rsidRPr="00325348">
        <w:rPr>
          <w:sz w:val="20"/>
          <w:szCs w:val="20"/>
          <w:lang w:eastAsia="en-US"/>
        </w:rPr>
        <w:t>who, if appropriate, will agree the necessary time off.</w:t>
      </w:r>
    </w:p>
    <w:p w14:paraId="3630E181" w14:textId="77777777" w:rsidR="001C1F93" w:rsidRPr="00325348" w:rsidRDefault="00977D2D">
      <w:pPr>
        <w:pStyle w:val="Heading3"/>
        <w:keepNext/>
        <w:rPr>
          <w:szCs w:val="20"/>
        </w:rPr>
      </w:pPr>
      <w:r w:rsidRPr="00325348">
        <w:rPr>
          <w:szCs w:val="20"/>
        </w:rPr>
        <w:t>Bereavement leave</w:t>
      </w:r>
    </w:p>
    <w:p w14:paraId="3630E182" w14:textId="77777777" w:rsidR="001C1F93" w:rsidRPr="00325348" w:rsidRDefault="00977D2D">
      <w:pPr>
        <w:rPr>
          <w:sz w:val="20"/>
          <w:szCs w:val="20"/>
          <w:lang w:eastAsia="en-US"/>
        </w:rPr>
      </w:pPr>
      <w:r w:rsidRPr="00325348">
        <w:rPr>
          <w:sz w:val="20"/>
          <w:szCs w:val="20"/>
          <w:lang w:eastAsia="en-US"/>
        </w:rPr>
        <w:t>Reactions to bereavement may vary greatly according to individual circumstances and the setting of fixed rules for time off is therefore inappropriate. You should discuss your circumstances with your Manager</w:t>
      </w:r>
      <w:r w:rsidRPr="00325348">
        <w:rPr>
          <w:bCs/>
          <w:iCs/>
          <w:sz w:val="20"/>
          <w:szCs w:val="20"/>
          <w:lang w:eastAsia="en-US"/>
        </w:rPr>
        <w:t xml:space="preserve"> </w:t>
      </w:r>
      <w:r w:rsidRPr="00325348">
        <w:rPr>
          <w:sz w:val="20"/>
          <w:szCs w:val="20"/>
          <w:lang w:eastAsia="en-US"/>
        </w:rPr>
        <w:t>and agree appropriate time off.</w:t>
      </w:r>
    </w:p>
    <w:p w14:paraId="3630E183" w14:textId="77777777" w:rsidR="001C1F93" w:rsidRPr="00325348" w:rsidRDefault="00977D2D">
      <w:pPr>
        <w:pStyle w:val="Heading3"/>
        <w:keepNext/>
        <w:rPr>
          <w:szCs w:val="20"/>
        </w:rPr>
      </w:pPr>
      <w:r w:rsidRPr="00325348">
        <w:rPr>
          <w:szCs w:val="20"/>
        </w:rPr>
        <w:t>Shortage of work</w:t>
      </w:r>
    </w:p>
    <w:p w14:paraId="3630E184" w14:textId="77777777" w:rsidR="001C1F93" w:rsidRPr="00325348" w:rsidRDefault="00977D2D">
      <w:pPr>
        <w:rPr>
          <w:sz w:val="20"/>
          <w:szCs w:val="20"/>
          <w:lang w:eastAsia="en-US"/>
        </w:rPr>
      </w:pPr>
      <w:r w:rsidRPr="00325348">
        <w:rPr>
          <w:sz w:val="20"/>
          <w:szCs w:val="20"/>
          <w:lang w:eastAsia="en-US"/>
        </w:rPr>
        <w:t>In the event that the Company is faced with a shortage of work, or is unable to provide you with work for any other reason, then you agree that the Company may temporarily:</w:t>
      </w:r>
    </w:p>
    <w:p w14:paraId="3630E185" w14:textId="77777777" w:rsidR="001C1F93" w:rsidRPr="00325348" w:rsidRDefault="00977D2D" w:rsidP="00325348">
      <w:pPr>
        <w:pStyle w:val="Heading4"/>
        <w:numPr>
          <w:ilvl w:val="0"/>
          <w:numId w:val="0"/>
        </w:numPr>
        <w:tabs>
          <w:tab w:val="left" w:pos="0"/>
        </w:tabs>
        <w:ind w:left="357"/>
        <w:rPr>
          <w:rFonts w:ascii="Symbol" w:hAnsi="Symbol"/>
          <w:sz w:val="20"/>
          <w:szCs w:val="20"/>
          <w:u w:color="000000"/>
          <w:lang w:eastAsia="en-US"/>
        </w:rPr>
      </w:pPr>
      <w:r w:rsidRPr="00325348">
        <w:rPr>
          <w:rFonts w:ascii="Symbol" w:hAnsi="Symbol"/>
          <w:sz w:val="20"/>
          <w:szCs w:val="20"/>
          <w:u w:color="000000"/>
          <w:lang w:eastAsia="en-US"/>
        </w:rPr>
        <w:t></w:t>
      </w:r>
      <w:r w:rsidRPr="00325348">
        <w:rPr>
          <w:rFonts w:ascii="Symbol" w:hAnsi="Symbol"/>
          <w:sz w:val="20"/>
          <w:szCs w:val="20"/>
          <w:u w:color="000000"/>
          <w:lang w:eastAsia="en-US"/>
        </w:rPr>
        <w:tab/>
      </w:r>
      <w:r w:rsidRPr="00325348">
        <w:rPr>
          <w:sz w:val="20"/>
          <w:szCs w:val="20"/>
          <w:lang w:eastAsia="en-US"/>
        </w:rPr>
        <w:t>place you on short-time working, in which case you will be paid for those hours worked; or</w:t>
      </w:r>
    </w:p>
    <w:p w14:paraId="3630E186" w14:textId="77777777" w:rsidR="001C1F93" w:rsidRPr="00325348" w:rsidRDefault="00977D2D" w:rsidP="00325348">
      <w:pPr>
        <w:pStyle w:val="Heading4"/>
        <w:numPr>
          <w:ilvl w:val="0"/>
          <w:numId w:val="0"/>
        </w:numPr>
        <w:tabs>
          <w:tab w:val="left" w:pos="0"/>
        </w:tabs>
        <w:ind w:left="357"/>
        <w:rPr>
          <w:rFonts w:ascii="Symbol" w:hAnsi="Symbol"/>
          <w:sz w:val="20"/>
          <w:szCs w:val="20"/>
          <w:u w:color="000000"/>
          <w:lang w:eastAsia="en-US"/>
        </w:rPr>
      </w:pPr>
      <w:r w:rsidRPr="00325348">
        <w:rPr>
          <w:rFonts w:ascii="Symbol" w:hAnsi="Symbol"/>
          <w:sz w:val="20"/>
          <w:szCs w:val="20"/>
          <w:u w:color="000000"/>
          <w:lang w:eastAsia="en-US"/>
        </w:rPr>
        <w:t></w:t>
      </w:r>
      <w:r w:rsidRPr="00325348">
        <w:rPr>
          <w:rFonts w:ascii="Symbol" w:hAnsi="Symbol"/>
          <w:sz w:val="20"/>
          <w:szCs w:val="20"/>
          <w:u w:color="000000"/>
          <w:lang w:eastAsia="en-US"/>
        </w:rPr>
        <w:tab/>
      </w:r>
      <w:r w:rsidRPr="00325348">
        <w:rPr>
          <w:sz w:val="20"/>
          <w:szCs w:val="20"/>
          <w:lang w:eastAsia="en-US"/>
        </w:rPr>
        <w:t xml:space="preserve">lay you off from work, in which case you will be paid in accordance with the statutory guarantee pay </w:t>
      </w:r>
      <w:r w:rsidRPr="00325348">
        <w:rPr>
          <w:sz w:val="20"/>
          <w:szCs w:val="20"/>
          <w:lang w:eastAsia="en-US"/>
        </w:rPr>
        <w:lastRenderedPageBreak/>
        <w:t>provisions in place at that time; or</w:t>
      </w:r>
    </w:p>
    <w:p w14:paraId="3630E187" w14:textId="77777777" w:rsidR="001C1F93" w:rsidRPr="00325348" w:rsidRDefault="00977D2D" w:rsidP="00325348">
      <w:pPr>
        <w:pStyle w:val="Heading4"/>
        <w:numPr>
          <w:ilvl w:val="0"/>
          <w:numId w:val="0"/>
        </w:numPr>
        <w:tabs>
          <w:tab w:val="left" w:pos="0"/>
        </w:tabs>
        <w:ind w:left="357"/>
        <w:rPr>
          <w:rFonts w:ascii="Symbol" w:hAnsi="Symbol"/>
          <w:sz w:val="20"/>
          <w:szCs w:val="20"/>
          <w:u w:color="000000"/>
          <w:lang w:eastAsia="en-US"/>
        </w:rPr>
      </w:pPr>
      <w:r w:rsidRPr="00325348">
        <w:rPr>
          <w:rFonts w:ascii="Symbol" w:hAnsi="Symbol"/>
          <w:sz w:val="20"/>
          <w:szCs w:val="20"/>
          <w:u w:color="000000"/>
          <w:lang w:eastAsia="en-US"/>
        </w:rPr>
        <w:t></w:t>
      </w:r>
      <w:r w:rsidRPr="00325348">
        <w:rPr>
          <w:rFonts w:ascii="Symbol" w:hAnsi="Symbol"/>
          <w:sz w:val="20"/>
          <w:szCs w:val="20"/>
          <w:u w:color="000000"/>
          <w:lang w:eastAsia="en-US"/>
        </w:rPr>
        <w:tab/>
      </w:r>
      <w:r w:rsidRPr="00325348">
        <w:rPr>
          <w:sz w:val="20"/>
          <w:szCs w:val="20"/>
          <w:lang w:eastAsia="en-US"/>
        </w:rPr>
        <w:t xml:space="preserve">designate you as a furloughed (or similar) worker, in accordance with the terms of any Government furlough (or similar) scheme in place from time to time, in which case during such period, if required, you will cease to carry out any work for the Company. (For this </w:t>
      </w:r>
      <w:proofErr w:type="gramStart"/>
      <w:r w:rsidRPr="00325348">
        <w:rPr>
          <w:sz w:val="20"/>
          <w:szCs w:val="20"/>
          <w:lang w:eastAsia="en-US"/>
        </w:rPr>
        <w:t>purpose</w:t>
      </w:r>
      <w:proofErr w:type="gramEnd"/>
      <w:r w:rsidRPr="00325348">
        <w:rPr>
          <w:sz w:val="20"/>
          <w:szCs w:val="20"/>
          <w:lang w:eastAsia="en-US"/>
        </w:rPr>
        <w:t xml:space="preserve"> you agree that the Company may adjust your salary and benefits by an appropriate amount to ensure that it receives reimbursement of such salary and benefits under the said scheme to the fullest extent possible)</w:t>
      </w:r>
    </w:p>
    <w:p w14:paraId="3630E188" w14:textId="77777777" w:rsidR="001C1F93" w:rsidRPr="00325348" w:rsidRDefault="00977D2D">
      <w:pPr>
        <w:rPr>
          <w:sz w:val="20"/>
          <w:szCs w:val="20"/>
          <w:lang w:eastAsia="en-US"/>
        </w:rPr>
      </w:pPr>
      <w:r w:rsidRPr="00325348">
        <w:rPr>
          <w:sz w:val="20"/>
          <w:szCs w:val="20"/>
          <w:lang w:eastAsia="en-US"/>
        </w:rPr>
        <w:t>The entirety of this section entitled “Shortage of work” forms part of your contractual terms and conditions.</w:t>
      </w:r>
    </w:p>
    <w:p w14:paraId="3630E189" w14:textId="77777777" w:rsidR="001C1F93" w:rsidRPr="00325348" w:rsidRDefault="00977D2D">
      <w:pPr>
        <w:pStyle w:val="Heading3"/>
        <w:keepNext/>
        <w:rPr>
          <w:szCs w:val="20"/>
        </w:rPr>
      </w:pPr>
      <w:r w:rsidRPr="00325348">
        <w:rPr>
          <w:szCs w:val="20"/>
        </w:rPr>
        <w:t>Other employment</w:t>
      </w:r>
    </w:p>
    <w:p w14:paraId="3630E18A" w14:textId="77777777" w:rsidR="001C1F93" w:rsidRPr="00325348" w:rsidRDefault="00977D2D">
      <w:pPr>
        <w:rPr>
          <w:sz w:val="20"/>
          <w:szCs w:val="20"/>
        </w:rPr>
      </w:pPr>
      <w:r w:rsidRPr="00325348">
        <w:rPr>
          <w:sz w:val="20"/>
          <w:szCs w:val="20"/>
        </w:rPr>
        <w:t xml:space="preserve">You are expected to devote the whole of your time and attention during working hours to our business. If you propose taking up employment with an employer or pursuing separate business interests or any similar venture, you must discuss the proposal with [Manager] in order to establish the likely impact of these activities on both </w:t>
      </w:r>
      <w:proofErr w:type="gramStart"/>
      <w:r w:rsidRPr="00325348">
        <w:rPr>
          <w:sz w:val="20"/>
          <w:szCs w:val="20"/>
        </w:rPr>
        <w:t>yourself</w:t>
      </w:r>
      <w:proofErr w:type="gramEnd"/>
      <w:r w:rsidRPr="00325348">
        <w:rPr>
          <w:sz w:val="20"/>
          <w:szCs w:val="20"/>
        </w:rPr>
        <w:t xml:space="preserve"> and the Company. You will be asked to give full details of the proposal and consideration will be given to:</w:t>
      </w:r>
    </w:p>
    <w:p w14:paraId="3630E18B" w14:textId="77777777" w:rsidR="001C1F93" w:rsidRPr="00325348" w:rsidRDefault="00977D2D">
      <w:pPr>
        <w:pStyle w:val="Heading4"/>
        <w:rPr>
          <w:b/>
          <w:bCs/>
          <w:sz w:val="20"/>
          <w:szCs w:val="20"/>
        </w:rPr>
      </w:pPr>
      <w:r w:rsidRPr="00325348">
        <w:rPr>
          <w:bCs/>
          <w:sz w:val="20"/>
          <w:szCs w:val="20"/>
        </w:rPr>
        <w:t>Working hours;</w:t>
      </w:r>
    </w:p>
    <w:p w14:paraId="3630E18C" w14:textId="77777777" w:rsidR="001C1F93" w:rsidRPr="00325348" w:rsidRDefault="00977D2D">
      <w:pPr>
        <w:pStyle w:val="Heading4"/>
        <w:rPr>
          <w:b/>
          <w:bCs/>
          <w:sz w:val="20"/>
          <w:szCs w:val="20"/>
        </w:rPr>
      </w:pPr>
      <w:r w:rsidRPr="00325348">
        <w:rPr>
          <w:bCs/>
          <w:sz w:val="20"/>
          <w:szCs w:val="20"/>
        </w:rPr>
        <w:t>Competition, reputation and credibility;</w:t>
      </w:r>
    </w:p>
    <w:p w14:paraId="3630E18D" w14:textId="77777777" w:rsidR="001C1F93" w:rsidRPr="00325348" w:rsidRDefault="00977D2D">
      <w:pPr>
        <w:pStyle w:val="Heading4"/>
        <w:rPr>
          <w:b/>
          <w:bCs/>
          <w:sz w:val="20"/>
          <w:szCs w:val="20"/>
        </w:rPr>
      </w:pPr>
      <w:r w:rsidRPr="00325348">
        <w:rPr>
          <w:bCs/>
          <w:sz w:val="20"/>
          <w:szCs w:val="20"/>
        </w:rPr>
        <w:t>Conflict of Interest;</w:t>
      </w:r>
    </w:p>
    <w:p w14:paraId="3630E18E" w14:textId="77777777" w:rsidR="001C1F93" w:rsidRPr="00325348" w:rsidRDefault="00977D2D">
      <w:pPr>
        <w:pStyle w:val="Heading4"/>
        <w:rPr>
          <w:b/>
          <w:bCs/>
          <w:sz w:val="20"/>
          <w:szCs w:val="20"/>
        </w:rPr>
      </w:pPr>
      <w:r w:rsidRPr="00325348">
        <w:rPr>
          <w:bCs/>
          <w:sz w:val="20"/>
          <w:szCs w:val="20"/>
        </w:rPr>
        <w:t>Health, safety and welfare.</w:t>
      </w:r>
    </w:p>
    <w:p w14:paraId="3630E18F" w14:textId="77777777" w:rsidR="001C1F93" w:rsidRPr="00325348" w:rsidRDefault="00977D2D">
      <w:pPr>
        <w:rPr>
          <w:sz w:val="20"/>
          <w:szCs w:val="20"/>
        </w:rPr>
      </w:pPr>
      <w:r w:rsidRPr="00325348">
        <w:rPr>
          <w:sz w:val="20"/>
          <w:szCs w:val="20"/>
        </w:rPr>
        <w:t>You will be notified in writing of the Company’s decision. The Company may refuse to consent to your request. If you work without consent this could result in the termination of your employment.*</w:t>
      </w:r>
    </w:p>
    <w:p w14:paraId="3630E190" w14:textId="77777777" w:rsidR="001C1F93" w:rsidRPr="00325348" w:rsidRDefault="00977D2D">
      <w:pPr>
        <w:rPr>
          <w:sz w:val="20"/>
          <w:szCs w:val="20"/>
        </w:rPr>
      </w:pPr>
      <w:r w:rsidRPr="00325348">
        <w:rPr>
          <w:sz w:val="20"/>
          <w:szCs w:val="20"/>
        </w:rPr>
        <w:t>If you are unhappy with the decision you may appeal using the Grievance Procedure.</w:t>
      </w:r>
    </w:p>
    <w:p w14:paraId="3630E191" w14:textId="77777777" w:rsidR="001C1F93" w:rsidRPr="00325348" w:rsidRDefault="00977D2D">
      <w:pPr>
        <w:rPr>
          <w:sz w:val="20"/>
          <w:szCs w:val="20"/>
        </w:rPr>
      </w:pPr>
      <w:r w:rsidRPr="00325348">
        <w:rPr>
          <w:b/>
          <w:bCs/>
          <w:sz w:val="20"/>
          <w:szCs w:val="20"/>
        </w:rPr>
        <w:t>*NB: This does not apply to those on a zero hour contract who should refer to the following:</w:t>
      </w:r>
    </w:p>
    <w:p w14:paraId="3630E19C" w14:textId="1A3BAC7E" w:rsidR="001C1F93" w:rsidRPr="00325348" w:rsidRDefault="00977D2D" w:rsidP="00325348">
      <w:pPr>
        <w:rPr>
          <w:sz w:val="20"/>
          <w:szCs w:val="20"/>
        </w:rPr>
      </w:pPr>
      <w:r w:rsidRPr="00325348">
        <w:rPr>
          <w:sz w:val="20"/>
          <w:szCs w:val="20"/>
        </w:rPr>
        <w:t xml:space="preserve">If you already have any other employment or are considering any additional employment you must notify us so that we can discuss any </w:t>
      </w:r>
    </w:p>
    <w:p w14:paraId="3630E19D" w14:textId="77777777" w:rsidR="001C1F93" w:rsidRPr="00325348" w:rsidRDefault="00977D2D">
      <w:pPr>
        <w:pStyle w:val="Heading3"/>
        <w:rPr>
          <w:rFonts w:ascii="Times New Roman" w:eastAsia="Times New Roman" w:hAnsi="Times New Roman" w:cs="Times New Roman"/>
          <w:bCs/>
          <w:szCs w:val="20"/>
        </w:rPr>
      </w:pPr>
      <w:r w:rsidRPr="00325348">
        <w:rPr>
          <w:rFonts w:cs="Times New Roman"/>
          <w:bCs/>
          <w:szCs w:val="20"/>
        </w:rPr>
        <w:t>Company tools/equipment</w:t>
      </w:r>
    </w:p>
    <w:p w14:paraId="3630E19E" w14:textId="77777777" w:rsidR="001C1F93" w:rsidRPr="00325348" w:rsidRDefault="00977D2D">
      <w:pPr>
        <w:rPr>
          <w:sz w:val="20"/>
          <w:szCs w:val="20"/>
        </w:rPr>
      </w:pPr>
      <w:r w:rsidRPr="00325348">
        <w:rPr>
          <w:sz w:val="20"/>
          <w:szCs w:val="20"/>
        </w:rPr>
        <w:t>The Company provides tools and/ or equipment necessary to carry out your duties. You should keep these in good repair and take all reasonable steps to ensure that they are secure at all times. You must report any lost, damaged or mislaid tools and/ or equipment to a Director. You must return all Company tools and/ or equipment upon termination of employment by either party. Failure to return tools and/ or equipment, or any loss or damage suffered as a result of your negligence, will result in a deduction to cover the cost of the tools being made from monies due to you.</w:t>
      </w:r>
    </w:p>
    <w:p w14:paraId="3630E19F" w14:textId="77777777" w:rsidR="001C1F93" w:rsidRPr="00325348" w:rsidRDefault="00977D2D">
      <w:pPr>
        <w:pStyle w:val="Heading3"/>
        <w:rPr>
          <w:rFonts w:ascii="Times New Roman" w:eastAsia="Times New Roman" w:hAnsi="Times New Roman" w:cs="Times New Roman"/>
          <w:bCs/>
          <w:szCs w:val="20"/>
        </w:rPr>
      </w:pPr>
      <w:r w:rsidRPr="00325348">
        <w:rPr>
          <w:rFonts w:cs="Times New Roman"/>
          <w:bCs/>
          <w:szCs w:val="20"/>
        </w:rPr>
        <w:t>Personal relationships</w:t>
      </w:r>
    </w:p>
    <w:p w14:paraId="3630E1A0" w14:textId="77777777" w:rsidR="001C1F93" w:rsidRPr="00325348" w:rsidRDefault="00977D2D">
      <w:pPr>
        <w:rPr>
          <w:sz w:val="20"/>
          <w:szCs w:val="20"/>
        </w:rPr>
      </w:pPr>
      <w:r w:rsidRPr="00325348">
        <w:rPr>
          <w:sz w:val="20"/>
          <w:szCs w:val="20"/>
        </w:rPr>
        <w:t>We recognise that, from time to time, close personal relationships may develop between members of staff and between staff and customers. In order to ensure that potential conflicts of interest are avoided, employees are required to inform (manager/HR department) of any relationship which may affect their work or compromise the business in any way.</w:t>
      </w:r>
    </w:p>
    <w:p w14:paraId="3630E1A2" w14:textId="09653889" w:rsidR="001C1F93" w:rsidRPr="00325348" w:rsidRDefault="00977D2D" w:rsidP="00325348">
      <w:pPr>
        <w:rPr>
          <w:sz w:val="20"/>
          <w:szCs w:val="20"/>
        </w:rPr>
      </w:pPr>
      <w:r w:rsidRPr="00325348">
        <w:rPr>
          <w:sz w:val="20"/>
          <w:szCs w:val="20"/>
        </w:rPr>
        <w:t>Any such information will be treated in the strictest confidence.  We fully acknowledge the right of employees to privacy in their personal affairs. However, experience has shown that the effect of such relationships can cause a blurring of judgement whereby conflicts of interest arise</w:t>
      </w:r>
    </w:p>
    <w:p w14:paraId="3630E1A3" w14:textId="77777777" w:rsidR="001C1F93" w:rsidRPr="00325348" w:rsidRDefault="00977D2D">
      <w:pPr>
        <w:pStyle w:val="Heading1"/>
        <w:keepNext/>
        <w:rPr>
          <w:color w:val="auto"/>
        </w:rPr>
      </w:pPr>
      <w:bookmarkStart w:id="7" w:name="_Toc162509372"/>
      <w:r w:rsidRPr="00325348">
        <w:rPr>
          <w:color w:val="auto"/>
        </w:rPr>
        <w:lastRenderedPageBreak/>
        <w:t>SICKNESS REPORTING PROCEDURE</w:t>
      </w:r>
      <w:bookmarkEnd w:id="7"/>
    </w:p>
    <w:p w14:paraId="3630E1A4" w14:textId="77777777" w:rsidR="001C1F93" w:rsidRPr="00325348" w:rsidRDefault="00977D2D">
      <w:pPr>
        <w:pStyle w:val="Heading3"/>
        <w:keepNext/>
        <w:rPr>
          <w:color w:val="auto"/>
          <w:szCs w:val="20"/>
        </w:rPr>
      </w:pPr>
      <w:r w:rsidRPr="00325348">
        <w:rPr>
          <w:color w:val="auto"/>
          <w:szCs w:val="20"/>
        </w:rPr>
        <w:t>Notification of incapacity for work</w:t>
      </w:r>
    </w:p>
    <w:p w14:paraId="3630E1A5" w14:textId="0B368ADB" w:rsidR="001C1F93" w:rsidRPr="00325348" w:rsidRDefault="00977D2D">
      <w:pPr>
        <w:rPr>
          <w:color w:val="auto"/>
          <w:sz w:val="20"/>
          <w:szCs w:val="20"/>
        </w:rPr>
      </w:pPr>
      <w:r w:rsidRPr="00325348">
        <w:rPr>
          <w:color w:val="auto"/>
          <w:sz w:val="20"/>
          <w:szCs w:val="20"/>
        </w:rPr>
        <w:t xml:space="preserve">You must notify us by telephone on the first day of incapacity at the earliest possible opportunity. Text messages and e-mails are not an acceptable method of notification. Other than in exceptional circumstances notification </w:t>
      </w:r>
      <w:proofErr w:type="gramStart"/>
      <w:r w:rsidRPr="00325348">
        <w:rPr>
          <w:color w:val="auto"/>
          <w:sz w:val="20"/>
          <w:szCs w:val="20"/>
        </w:rPr>
        <w:t>should be made personally,</w:t>
      </w:r>
      <w:proofErr w:type="gramEnd"/>
      <w:r w:rsidRPr="00325348">
        <w:rPr>
          <w:color w:val="auto"/>
          <w:sz w:val="20"/>
          <w:szCs w:val="20"/>
        </w:rPr>
        <w:t xml:space="preserve"> to your line manager.</w:t>
      </w:r>
    </w:p>
    <w:p w14:paraId="3630E1A6" w14:textId="77777777" w:rsidR="001C1F93" w:rsidRPr="00325348" w:rsidRDefault="00977D2D">
      <w:pPr>
        <w:rPr>
          <w:sz w:val="20"/>
          <w:szCs w:val="20"/>
        </w:rPr>
      </w:pPr>
      <w:r w:rsidRPr="00325348">
        <w:rPr>
          <w:color w:val="auto"/>
          <w:sz w:val="20"/>
          <w:szCs w:val="20"/>
        </w:rPr>
        <w:t xml:space="preserve">You should try to give some indication of your expected return date and notify us as soon as possible if this date changes. The notification procedures should </w:t>
      </w:r>
      <w:r w:rsidRPr="00325348">
        <w:rPr>
          <w:sz w:val="20"/>
          <w:szCs w:val="20"/>
        </w:rPr>
        <w:t xml:space="preserve">be followed on each day of absence unless you are covered by a medical certificate. </w:t>
      </w:r>
    </w:p>
    <w:p w14:paraId="3630E1A7" w14:textId="77777777" w:rsidR="001C1F93" w:rsidRPr="00325348" w:rsidRDefault="00977D2D">
      <w:pPr>
        <w:rPr>
          <w:sz w:val="20"/>
          <w:szCs w:val="20"/>
        </w:rPr>
      </w:pPr>
      <w:bookmarkStart w:id="8" w:name="_Toc382580257"/>
      <w:r w:rsidRPr="00325348">
        <w:rPr>
          <w:sz w:val="20"/>
          <w:szCs w:val="20"/>
        </w:rPr>
        <w:t>If your incapacity extends to more than seven calendar days you are required to notify us of your continued incapacity once a week thereafter, unless otherwise agreed.</w:t>
      </w:r>
      <w:bookmarkEnd w:id="8"/>
    </w:p>
    <w:p w14:paraId="3630E1A8" w14:textId="77777777" w:rsidR="001C1F93" w:rsidRPr="00325348" w:rsidRDefault="00977D2D">
      <w:pPr>
        <w:pStyle w:val="Heading3"/>
        <w:keepNext/>
        <w:rPr>
          <w:szCs w:val="20"/>
        </w:rPr>
      </w:pPr>
      <w:r w:rsidRPr="00325348">
        <w:rPr>
          <w:szCs w:val="20"/>
        </w:rPr>
        <w:t>Evidence of incapacity</w:t>
      </w:r>
    </w:p>
    <w:p w14:paraId="3630E1A9" w14:textId="77777777" w:rsidR="001C1F93" w:rsidRPr="00325348" w:rsidRDefault="00977D2D">
      <w:pPr>
        <w:rPr>
          <w:sz w:val="20"/>
          <w:szCs w:val="20"/>
        </w:rPr>
      </w:pPr>
      <w:r w:rsidRPr="00325348">
        <w:rPr>
          <w:sz w:val="20"/>
          <w:szCs w:val="20"/>
        </w:rPr>
        <w:t>In cases of incapacity of less than 7 calendar days, you will be required to self-certify.</w:t>
      </w:r>
    </w:p>
    <w:p w14:paraId="3630E1AA" w14:textId="77777777" w:rsidR="001C1F93" w:rsidRPr="00325348" w:rsidRDefault="00977D2D">
      <w:pPr>
        <w:rPr>
          <w:sz w:val="20"/>
          <w:szCs w:val="20"/>
        </w:rPr>
      </w:pPr>
      <w:r w:rsidRPr="00325348">
        <w:rPr>
          <w:sz w:val="20"/>
          <w:szCs w:val="20"/>
        </w:rPr>
        <w:t>If your sickness has been (or you know that it will be) for longer than seven days (whether or not they are working days) you should see your doctor and make sure he/she gives you a medical certificate and forward this to us without delay. Subsequently you must supply us with consecutive medical certificates to cover the whole of your absence.</w:t>
      </w:r>
    </w:p>
    <w:p w14:paraId="3630E1AB" w14:textId="77777777" w:rsidR="001C1F93" w:rsidRPr="00325348" w:rsidRDefault="00977D2D">
      <w:pPr>
        <w:pStyle w:val="Heading3"/>
        <w:keepNext/>
        <w:rPr>
          <w:szCs w:val="20"/>
        </w:rPr>
      </w:pPr>
      <w:r w:rsidRPr="00325348">
        <w:rPr>
          <w:szCs w:val="20"/>
        </w:rPr>
        <w:t>Payments</w:t>
      </w:r>
    </w:p>
    <w:p w14:paraId="3630E1AC" w14:textId="77777777" w:rsidR="001C1F93" w:rsidRPr="00325348" w:rsidRDefault="00977D2D">
      <w:pPr>
        <w:rPr>
          <w:sz w:val="20"/>
          <w:szCs w:val="20"/>
        </w:rPr>
      </w:pPr>
      <w:r w:rsidRPr="00325348">
        <w:rPr>
          <w:sz w:val="20"/>
          <w:szCs w:val="20"/>
        </w:rPr>
        <w:t>You are entitled to statutory sick pay (SSP) if you are absent for four or more consecutive days because of sickness or injury provided you meet the statutory qualifying conditions. SSP is treated like wages and is subject to normal deductions.</w:t>
      </w:r>
    </w:p>
    <w:p w14:paraId="3630E1AD" w14:textId="77777777" w:rsidR="001C1F93" w:rsidRPr="00325348" w:rsidRDefault="00977D2D">
      <w:pPr>
        <w:rPr>
          <w:sz w:val="20"/>
          <w:szCs w:val="20"/>
        </w:rPr>
      </w:pPr>
      <w:r w:rsidRPr="00325348">
        <w:rPr>
          <w:sz w:val="20"/>
          <w:szCs w:val="20"/>
        </w:rPr>
        <w:t>Qualifying days are the only days for which you are entitled to SSP. These days are normally your working days unless otherwise notified to you. The first three qualifying days of absence are waiting days for which SSP is not payable. Where a second or subsequent period of incapacity (of four days or more) occurs within 56 days of a previous period of incapacity, waiting days are not served again.</w:t>
      </w:r>
    </w:p>
    <w:p w14:paraId="3630E1AE" w14:textId="77777777" w:rsidR="001C1F93" w:rsidRPr="00325348" w:rsidRDefault="00977D2D">
      <w:pPr>
        <w:pStyle w:val="Heading3"/>
        <w:keepNext/>
        <w:rPr>
          <w:szCs w:val="20"/>
        </w:rPr>
      </w:pPr>
      <w:r w:rsidRPr="00325348">
        <w:rPr>
          <w:szCs w:val="20"/>
        </w:rPr>
        <w:t>Return to work</w:t>
      </w:r>
    </w:p>
    <w:p w14:paraId="3630E1AF" w14:textId="77777777" w:rsidR="001C1F93" w:rsidRPr="00325348" w:rsidRDefault="00977D2D">
      <w:pPr>
        <w:rPr>
          <w:sz w:val="20"/>
          <w:szCs w:val="20"/>
        </w:rPr>
      </w:pPr>
      <w:r w:rsidRPr="00325348">
        <w:rPr>
          <w:sz w:val="20"/>
          <w:szCs w:val="20"/>
        </w:rPr>
        <w:t>Upon returning to work after any period of sickness/injury absence, you may be required to attend a “return to work” interview to discuss the state of your health and fitness for work. Information arising from such an interview will be treated with strictest confidence.</w:t>
      </w:r>
    </w:p>
    <w:p w14:paraId="3630E1B0" w14:textId="77777777" w:rsidR="001C1F93" w:rsidRPr="00325348" w:rsidRDefault="00977D2D">
      <w:pPr>
        <w:spacing w:after="160" w:line="259" w:lineRule="auto"/>
        <w:ind w:left="0" w:right="0" w:firstLine="0"/>
        <w:rPr>
          <w:rFonts w:eastAsia="Times New Roman"/>
          <w:b/>
          <w:bCs/>
          <w:color w:val="auto"/>
          <w:sz w:val="20"/>
          <w:szCs w:val="20"/>
        </w:rPr>
      </w:pPr>
      <w:r w:rsidRPr="00325348">
        <w:rPr>
          <w:sz w:val="20"/>
          <w:szCs w:val="20"/>
        </w:rPr>
        <w:br w:type="page"/>
      </w:r>
    </w:p>
    <w:p w14:paraId="3630E1B1" w14:textId="77777777" w:rsidR="001C1F93" w:rsidRPr="00325348" w:rsidRDefault="00977D2D">
      <w:pPr>
        <w:pStyle w:val="Heading1"/>
        <w:keepNext/>
        <w:rPr>
          <w:color w:val="auto"/>
        </w:rPr>
      </w:pPr>
      <w:bookmarkStart w:id="9" w:name="_Toc162509373"/>
      <w:r w:rsidRPr="00325348">
        <w:rPr>
          <w:color w:val="auto"/>
        </w:rPr>
        <w:lastRenderedPageBreak/>
        <w:t>HOLIDAY BOOKING PROCEDURE</w:t>
      </w:r>
      <w:bookmarkEnd w:id="9"/>
    </w:p>
    <w:p w14:paraId="3630E1B2" w14:textId="77777777" w:rsidR="001C1F93" w:rsidRPr="00325348" w:rsidRDefault="00977D2D">
      <w:pPr>
        <w:rPr>
          <w:rFonts w:eastAsia="Times New Roman"/>
          <w:color w:val="auto"/>
          <w:sz w:val="20"/>
          <w:szCs w:val="20"/>
          <w:lang w:eastAsia="en-US"/>
        </w:rPr>
      </w:pPr>
      <w:r w:rsidRPr="00325348">
        <w:rPr>
          <w:rFonts w:eastAsia="Times New Roman"/>
          <w:color w:val="auto"/>
          <w:sz w:val="20"/>
          <w:szCs w:val="20"/>
          <w:lang w:eastAsia="en-US"/>
        </w:rPr>
        <w:t>Your annual holiday entitlement is shown in your individual contract of Employment.</w:t>
      </w:r>
    </w:p>
    <w:p w14:paraId="3630E1B3" w14:textId="77777777" w:rsidR="001C1F93" w:rsidRPr="00325348" w:rsidRDefault="00977D2D">
      <w:pPr>
        <w:rPr>
          <w:rFonts w:eastAsia="Times New Roman"/>
          <w:color w:val="auto"/>
          <w:sz w:val="20"/>
          <w:szCs w:val="20"/>
          <w:lang w:eastAsia="en-US"/>
        </w:rPr>
      </w:pPr>
      <w:r w:rsidRPr="00325348">
        <w:rPr>
          <w:rFonts w:eastAsia="Times New Roman"/>
          <w:color w:val="auto"/>
          <w:sz w:val="20"/>
          <w:szCs w:val="20"/>
          <w:lang w:eastAsia="en-US"/>
        </w:rPr>
        <w:t xml:space="preserve">It is our policy to encourage you to take all of your holiday entitlement in the current holiday year. We do not permit holidays to be carried forward and no payment in lieu will be made in respect of untaken holidays other than in the event of termination of your employment. </w:t>
      </w:r>
    </w:p>
    <w:p w14:paraId="3630E1B4" w14:textId="62B7AB6A" w:rsidR="001C1F93" w:rsidRPr="00325348" w:rsidRDefault="00977D2D">
      <w:pPr>
        <w:rPr>
          <w:rFonts w:eastAsia="Times New Roman"/>
          <w:color w:val="auto"/>
          <w:sz w:val="20"/>
          <w:szCs w:val="20"/>
          <w:lang w:eastAsia="en-US"/>
        </w:rPr>
      </w:pPr>
      <w:r w:rsidRPr="00325348">
        <w:rPr>
          <w:rFonts w:eastAsia="Times New Roman"/>
          <w:color w:val="auto"/>
          <w:sz w:val="20"/>
          <w:szCs w:val="20"/>
          <w:lang w:eastAsia="en-US"/>
        </w:rPr>
        <w:t xml:space="preserve">The Company use BrightHR to manage annual leave.  </w:t>
      </w:r>
    </w:p>
    <w:p w14:paraId="3630E1B5" w14:textId="77777777" w:rsidR="001C1F93" w:rsidRPr="00325348" w:rsidRDefault="00977D2D">
      <w:pPr>
        <w:rPr>
          <w:rFonts w:eastAsia="Times New Roman"/>
          <w:color w:val="auto"/>
          <w:sz w:val="20"/>
          <w:szCs w:val="20"/>
          <w:lang w:eastAsia="en-US"/>
        </w:rPr>
      </w:pPr>
      <w:r w:rsidRPr="00325348">
        <w:rPr>
          <w:rFonts w:eastAsia="Times New Roman"/>
          <w:color w:val="auto"/>
          <w:sz w:val="20"/>
          <w:szCs w:val="20"/>
          <w:lang w:eastAsia="en-US"/>
        </w:rPr>
        <w:t xml:space="preserve">If you would like to cancel any pre-booked annual leave, you should discuss this with your line manager. However, please be aware that the Company is under no obligation to allow you to change or cancel any previously booked holiday. </w:t>
      </w:r>
    </w:p>
    <w:p w14:paraId="3630E1B6" w14:textId="77777777" w:rsidR="001C1F93" w:rsidRDefault="00977D2D">
      <w:pPr>
        <w:rPr>
          <w:color w:val="6FC4F8"/>
        </w:rPr>
      </w:pPr>
      <w:r>
        <w:br w:type="page"/>
      </w:r>
    </w:p>
    <w:p w14:paraId="3630E1B7" w14:textId="77777777" w:rsidR="001C1F93" w:rsidRPr="00325348" w:rsidRDefault="00977D2D">
      <w:pPr>
        <w:pStyle w:val="Heading1"/>
        <w:keepNext/>
        <w:rPr>
          <w:color w:val="auto"/>
        </w:rPr>
      </w:pPr>
      <w:bookmarkStart w:id="10" w:name="_Toc162509374"/>
      <w:r w:rsidRPr="00325348">
        <w:rPr>
          <w:color w:val="auto"/>
        </w:rPr>
        <w:lastRenderedPageBreak/>
        <w:t>WHISTLEBLOWING</w:t>
      </w:r>
      <w:bookmarkEnd w:id="10"/>
    </w:p>
    <w:p w14:paraId="3630E1B8" w14:textId="77777777" w:rsidR="001C1F93" w:rsidRPr="00325348" w:rsidRDefault="00977D2D">
      <w:pPr>
        <w:pStyle w:val="Heading3"/>
        <w:keepNext/>
        <w:rPr>
          <w:color w:val="auto"/>
          <w:szCs w:val="20"/>
        </w:rPr>
      </w:pPr>
      <w:r w:rsidRPr="00325348">
        <w:rPr>
          <w:color w:val="auto"/>
          <w:szCs w:val="20"/>
        </w:rPr>
        <w:t>Policy statement</w:t>
      </w:r>
    </w:p>
    <w:p w14:paraId="3630E1B9" w14:textId="77777777" w:rsidR="001C1F93" w:rsidRPr="00325348" w:rsidRDefault="00977D2D">
      <w:pPr>
        <w:adjustRightInd w:val="0"/>
        <w:rPr>
          <w:color w:val="auto"/>
          <w:sz w:val="20"/>
          <w:szCs w:val="20"/>
        </w:rPr>
      </w:pPr>
      <w:r w:rsidRPr="00325348">
        <w:rPr>
          <w:color w:val="auto"/>
          <w:sz w:val="20"/>
          <w:szCs w:val="20"/>
        </w:rPr>
        <w:t>This organisation encourages a free and open culture in dealings between its managers, employees and all people with whom it engages in business and legal relations. In particular, this organisation recognises that effective and honest communication is essential if concerns about breaches or failures are to be effectively dealt with and the organisation’s success ensured.</w:t>
      </w:r>
    </w:p>
    <w:p w14:paraId="3630E1BA" w14:textId="77777777" w:rsidR="001C1F93" w:rsidRPr="00325348" w:rsidRDefault="00977D2D">
      <w:pPr>
        <w:adjustRightInd w:val="0"/>
        <w:rPr>
          <w:color w:val="auto"/>
          <w:sz w:val="20"/>
          <w:szCs w:val="20"/>
        </w:rPr>
      </w:pPr>
      <w:r w:rsidRPr="00325348">
        <w:rPr>
          <w:color w:val="auto"/>
          <w:sz w:val="20"/>
          <w:szCs w:val="20"/>
        </w:rPr>
        <w:t>This policy is designed to provide guidance to all those who work with or within the organisation who may from time to time feel that they need to raise certain issues relating to the organisation with someone in confidence.</w:t>
      </w:r>
    </w:p>
    <w:p w14:paraId="3630E1BB" w14:textId="77777777" w:rsidR="001C1F93" w:rsidRPr="00325348" w:rsidRDefault="00977D2D">
      <w:pPr>
        <w:adjustRightInd w:val="0"/>
        <w:rPr>
          <w:sz w:val="20"/>
          <w:szCs w:val="20"/>
        </w:rPr>
      </w:pPr>
      <w:r w:rsidRPr="00325348">
        <w:rPr>
          <w:color w:val="auto"/>
          <w:sz w:val="20"/>
          <w:szCs w:val="20"/>
        </w:rPr>
        <w:t xml:space="preserve">Workers who in the public interest raise genuine concerns under this policy will not under any circumstances be subjected to any form of detriment or disadvantage </w:t>
      </w:r>
      <w:r w:rsidRPr="00325348">
        <w:rPr>
          <w:sz w:val="20"/>
          <w:szCs w:val="20"/>
        </w:rPr>
        <w:t>as a result of having raised their concerns.</w:t>
      </w:r>
    </w:p>
    <w:p w14:paraId="3630E1BC" w14:textId="77777777" w:rsidR="001C1F93" w:rsidRPr="00325348" w:rsidRDefault="00977D2D">
      <w:pPr>
        <w:pStyle w:val="Heading3"/>
        <w:keepNext/>
        <w:rPr>
          <w:szCs w:val="20"/>
        </w:rPr>
      </w:pPr>
      <w:r w:rsidRPr="00325348">
        <w:rPr>
          <w:szCs w:val="20"/>
        </w:rPr>
        <w:t>Procedure</w:t>
      </w:r>
    </w:p>
    <w:p w14:paraId="3630E1BD" w14:textId="77777777" w:rsidR="001C1F93" w:rsidRPr="00325348" w:rsidRDefault="00977D2D">
      <w:pPr>
        <w:rPr>
          <w:sz w:val="20"/>
          <w:szCs w:val="20"/>
        </w:rPr>
      </w:pPr>
      <w:r w:rsidRPr="00325348">
        <w:rPr>
          <w:sz w:val="20"/>
          <w:szCs w:val="20"/>
        </w:rPr>
        <w:t>The Employment Rights Act 1996 provides protection for workers who ‘blow the whistle’ where they reasonably believe that some form of illegality, injustice or breach of health and safety has occurred or is likely to occur. The disclosure has to be “in the public interest”. We encourage you to use the procedure to raise any such concerns. The matters that may be disclosed in this way are:</w:t>
      </w:r>
    </w:p>
    <w:p w14:paraId="3630E1BE" w14:textId="77777777" w:rsidR="001C1F93" w:rsidRPr="00325348" w:rsidRDefault="00977D2D">
      <w:pPr>
        <w:tabs>
          <w:tab w:val="num" w:pos="720"/>
          <w:tab w:val="left" w:pos="0"/>
        </w:tabs>
        <w:autoSpaceDE w:val="0"/>
        <w:autoSpaceDN w:val="0"/>
        <w:adjustRightInd w:val="0"/>
        <w:spacing w:after="0"/>
        <w:ind w:left="714" w:right="0" w:hanging="357"/>
        <w:rPr>
          <w:sz w:val="20"/>
          <w:szCs w:val="20"/>
          <w:u w:color="000000"/>
        </w:rPr>
      </w:pPr>
      <w:r w:rsidRPr="00325348">
        <w:rPr>
          <w:sz w:val="20"/>
          <w:szCs w:val="20"/>
          <w:u w:color="000000"/>
        </w:rPr>
        <w:t>1)</w:t>
      </w:r>
      <w:r w:rsidRPr="00325348">
        <w:rPr>
          <w:sz w:val="20"/>
          <w:szCs w:val="20"/>
          <w:u w:color="000000"/>
        </w:rPr>
        <w:tab/>
      </w:r>
      <w:r w:rsidRPr="00325348">
        <w:rPr>
          <w:sz w:val="20"/>
          <w:szCs w:val="20"/>
        </w:rPr>
        <w:t xml:space="preserve">the committal of a criminal offence </w:t>
      </w:r>
    </w:p>
    <w:p w14:paraId="3630E1BF" w14:textId="77777777" w:rsidR="001C1F93" w:rsidRPr="00325348" w:rsidRDefault="00977D2D">
      <w:pPr>
        <w:tabs>
          <w:tab w:val="left" w:pos="0"/>
        </w:tabs>
        <w:autoSpaceDE w:val="0"/>
        <w:autoSpaceDN w:val="0"/>
        <w:adjustRightInd w:val="0"/>
        <w:spacing w:after="0"/>
        <w:ind w:left="714" w:right="0" w:hanging="357"/>
        <w:rPr>
          <w:sz w:val="20"/>
          <w:szCs w:val="20"/>
          <w:u w:color="000000"/>
        </w:rPr>
      </w:pPr>
      <w:r w:rsidRPr="00325348">
        <w:rPr>
          <w:sz w:val="20"/>
          <w:szCs w:val="20"/>
          <w:u w:color="000000"/>
        </w:rPr>
        <w:t>2)</w:t>
      </w:r>
      <w:r w:rsidRPr="00325348">
        <w:rPr>
          <w:sz w:val="20"/>
          <w:szCs w:val="20"/>
          <w:u w:color="000000"/>
        </w:rPr>
        <w:tab/>
      </w:r>
      <w:r w:rsidRPr="00325348">
        <w:rPr>
          <w:sz w:val="20"/>
          <w:szCs w:val="20"/>
        </w:rPr>
        <w:t xml:space="preserve">a failure to comply with any legal obligation </w:t>
      </w:r>
    </w:p>
    <w:p w14:paraId="3630E1C0" w14:textId="77777777" w:rsidR="001C1F93" w:rsidRPr="00325348" w:rsidRDefault="00977D2D">
      <w:pPr>
        <w:tabs>
          <w:tab w:val="left" w:pos="0"/>
        </w:tabs>
        <w:autoSpaceDE w:val="0"/>
        <w:autoSpaceDN w:val="0"/>
        <w:adjustRightInd w:val="0"/>
        <w:spacing w:after="0"/>
        <w:ind w:left="714" w:right="0" w:hanging="357"/>
        <w:rPr>
          <w:sz w:val="20"/>
          <w:szCs w:val="20"/>
          <w:u w:color="000000"/>
        </w:rPr>
      </w:pPr>
      <w:r w:rsidRPr="00325348">
        <w:rPr>
          <w:sz w:val="20"/>
          <w:szCs w:val="20"/>
          <w:u w:color="000000"/>
        </w:rPr>
        <w:t>3)</w:t>
      </w:r>
      <w:r w:rsidRPr="00325348">
        <w:rPr>
          <w:sz w:val="20"/>
          <w:szCs w:val="20"/>
          <w:u w:color="000000"/>
        </w:rPr>
        <w:tab/>
      </w:r>
      <w:r w:rsidRPr="00325348">
        <w:rPr>
          <w:sz w:val="20"/>
          <w:szCs w:val="20"/>
        </w:rPr>
        <w:t xml:space="preserve">a miscarriage of justice </w:t>
      </w:r>
    </w:p>
    <w:p w14:paraId="3630E1C1" w14:textId="77777777" w:rsidR="001C1F93" w:rsidRPr="00325348" w:rsidRDefault="00977D2D">
      <w:pPr>
        <w:tabs>
          <w:tab w:val="left" w:pos="0"/>
        </w:tabs>
        <w:autoSpaceDE w:val="0"/>
        <w:autoSpaceDN w:val="0"/>
        <w:adjustRightInd w:val="0"/>
        <w:spacing w:after="0"/>
        <w:ind w:left="714" w:right="0" w:hanging="357"/>
        <w:rPr>
          <w:sz w:val="20"/>
          <w:szCs w:val="20"/>
          <w:u w:color="000000"/>
        </w:rPr>
      </w:pPr>
      <w:r w:rsidRPr="00325348">
        <w:rPr>
          <w:sz w:val="20"/>
          <w:szCs w:val="20"/>
          <w:u w:color="000000"/>
        </w:rPr>
        <w:t>4)</w:t>
      </w:r>
      <w:r w:rsidRPr="00325348">
        <w:rPr>
          <w:sz w:val="20"/>
          <w:szCs w:val="20"/>
          <w:u w:color="000000"/>
        </w:rPr>
        <w:tab/>
      </w:r>
      <w:r w:rsidRPr="00325348">
        <w:rPr>
          <w:sz w:val="20"/>
          <w:szCs w:val="20"/>
        </w:rPr>
        <w:t xml:space="preserve">a breach of health and safety rules causing danger to any individual </w:t>
      </w:r>
    </w:p>
    <w:p w14:paraId="3630E1C2" w14:textId="77777777" w:rsidR="001C1F93" w:rsidRPr="00325348" w:rsidRDefault="00977D2D">
      <w:pPr>
        <w:tabs>
          <w:tab w:val="left" w:pos="0"/>
        </w:tabs>
        <w:autoSpaceDE w:val="0"/>
        <w:autoSpaceDN w:val="0"/>
        <w:adjustRightInd w:val="0"/>
        <w:spacing w:after="0"/>
        <w:ind w:left="714" w:right="0" w:hanging="357"/>
        <w:rPr>
          <w:sz w:val="20"/>
          <w:szCs w:val="20"/>
          <w:u w:color="000000"/>
        </w:rPr>
      </w:pPr>
      <w:r w:rsidRPr="00325348">
        <w:rPr>
          <w:sz w:val="20"/>
          <w:szCs w:val="20"/>
          <w:u w:color="000000"/>
        </w:rPr>
        <w:t>5)</w:t>
      </w:r>
      <w:r w:rsidRPr="00325348">
        <w:rPr>
          <w:sz w:val="20"/>
          <w:szCs w:val="20"/>
          <w:u w:color="000000"/>
        </w:rPr>
        <w:tab/>
      </w:r>
      <w:r w:rsidRPr="00325348">
        <w:rPr>
          <w:sz w:val="20"/>
          <w:szCs w:val="20"/>
        </w:rPr>
        <w:t xml:space="preserve">damage to the environment </w:t>
      </w:r>
    </w:p>
    <w:p w14:paraId="3630E1C3" w14:textId="77777777" w:rsidR="001C1F93" w:rsidRPr="00325348" w:rsidRDefault="00977D2D">
      <w:pPr>
        <w:tabs>
          <w:tab w:val="left" w:pos="0"/>
        </w:tabs>
        <w:autoSpaceDE w:val="0"/>
        <w:autoSpaceDN w:val="0"/>
        <w:adjustRightInd w:val="0"/>
        <w:spacing w:after="0"/>
        <w:ind w:left="714" w:right="0" w:hanging="357"/>
        <w:rPr>
          <w:sz w:val="20"/>
          <w:szCs w:val="20"/>
          <w:u w:color="000000"/>
        </w:rPr>
      </w:pPr>
      <w:r w:rsidRPr="00325348">
        <w:rPr>
          <w:sz w:val="20"/>
          <w:szCs w:val="20"/>
          <w:u w:color="000000"/>
        </w:rPr>
        <w:t>6)</w:t>
      </w:r>
      <w:r w:rsidRPr="00325348">
        <w:rPr>
          <w:sz w:val="20"/>
          <w:szCs w:val="20"/>
          <w:u w:color="000000"/>
        </w:rPr>
        <w:tab/>
      </w:r>
      <w:r w:rsidRPr="00325348">
        <w:rPr>
          <w:sz w:val="20"/>
          <w:szCs w:val="20"/>
        </w:rPr>
        <w:t>concealment of information tending to show any matter falling within any one of the preceding paragraphs.</w:t>
      </w:r>
    </w:p>
    <w:p w14:paraId="3630E1C4" w14:textId="77777777" w:rsidR="001C1F93" w:rsidRPr="00325348" w:rsidRDefault="001C1F93">
      <w:pPr>
        <w:autoSpaceDE w:val="0"/>
        <w:autoSpaceDN w:val="0"/>
        <w:adjustRightInd w:val="0"/>
        <w:spacing w:after="0" w:line="240" w:lineRule="auto"/>
        <w:ind w:left="1440" w:right="0" w:firstLine="0"/>
        <w:rPr>
          <w:sz w:val="20"/>
          <w:szCs w:val="20"/>
        </w:rPr>
      </w:pPr>
    </w:p>
    <w:p w14:paraId="3630E1C5" w14:textId="77777777" w:rsidR="001C1F93" w:rsidRPr="00325348" w:rsidRDefault="00977D2D">
      <w:pPr>
        <w:rPr>
          <w:sz w:val="20"/>
          <w:szCs w:val="20"/>
        </w:rPr>
      </w:pPr>
      <w:r w:rsidRPr="00325348">
        <w:rPr>
          <w:sz w:val="20"/>
          <w:szCs w:val="20"/>
        </w:rPr>
        <w:t>There is no need for a worker to prove that the breach or failure that they are alleging has occurred or is likely to occur; a reasonable suspicion will suffice, ie where the worker reasonably believes that the information disclosed is substantially true. Workers should, however, note that they are not entitled to make a disclosure if in so doing they commit a criminal offence.</w:t>
      </w:r>
    </w:p>
    <w:p w14:paraId="3630E1C6" w14:textId="5796953F" w:rsidR="001C1F93" w:rsidRPr="00325348" w:rsidRDefault="00977D2D">
      <w:pPr>
        <w:rPr>
          <w:sz w:val="20"/>
          <w:szCs w:val="20"/>
        </w:rPr>
      </w:pPr>
      <w:r w:rsidRPr="00325348">
        <w:rPr>
          <w:sz w:val="20"/>
          <w:szCs w:val="20"/>
        </w:rPr>
        <w:t xml:space="preserve">If a worker wishes to raise or discuss any issues which might fall into one of the categories listed in clause (1), they should contact </w:t>
      </w:r>
      <w:r w:rsidR="00325348" w:rsidRPr="00325348">
        <w:rPr>
          <w:i/>
          <w:sz w:val="20"/>
          <w:szCs w:val="20"/>
        </w:rPr>
        <w:t xml:space="preserve">A </w:t>
      </w:r>
      <w:r w:rsidRPr="00325348">
        <w:rPr>
          <w:i/>
          <w:sz w:val="20"/>
          <w:szCs w:val="20"/>
        </w:rPr>
        <w:t>manager</w:t>
      </w:r>
      <w:r w:rsidRPr="00325348">
        <w:rPr>
          <w:sz w:val="20"/>
          <w:szCs w:val="20"/>
        </w:rPr>
        <w:t xml:space="preserve">, or, in their absence </w:t>
      </w:r>
      <w:r w:rsidR="00325348" w:rsidRPr="00325348">
        <w:rPr>
          <w:i/>
          <w:sz w:val="20"/>
          <w:szCs w:val="20"/>
        </w:rPr>
        <w:t>an</w:t>
      </w:r>
      <w:r w:rsidRPr="00325348">
        <w:rPr>
          <w:i/>
          <w:sz w:val="20"/>
          <w:szCs w:val="20"/>
        </w:rPr>
        <w:t xml:space="preserve"> alternative senior manager</w:t>
      </w:r>
      <w:r w:rsidRPr="00325348">
        <w:rPr>
          <w:sz w:val="20"/>
          <w:szCs w:val="20"/>
        </w:rPr>
        <w:t>. This person will, insofar as is possible, treat the matter in confidence. It is likely that an investigation will be necessary and the worker who has made the disclosure may be required to attend an investigatory hearing and/or a disciplinary hearing (as a witness). Appropriate steps will be taken to ensure that the worker’s working relationships are not prejudiced by the fact of the disclosure.</w:t>
      </w:r>
    </w:p>
    <w:p w14:paraId="3630E1C7" w14:textId="7D3BE414" w:rsidR="001C1F93" w:rsidRPr="00325348" w:rsidRDefault="00977D2D">
      <w:pPr>
        <w:rPr>
          <w:sz w:val="20"/>
          <w:szCs w:val="20"/>
        </w:rPr>
      </w:pPr>
      <w:r w:rsidRPr="00325348">
        <w:rPr>
          <w:sz w:val="20"/>
          <w:szCs w:val="20"/>
        </w:rPr>
        <w:t xml:space="preserve">If a worker reasonably believes that the relevant failure (ie one of the set of circumstances listed above under clause (1)) relates wholly or mainly to the conduct of a person other than someone who works for </w:t>
      </w:r>
      <w:r w:rsidR="00325348" w:rsidRPr="00325348">
        <w:rPr>
          <w:sz w:val="20"/>
          <w:szCs w:val="20"/>
        </w:rPr>
        <w:t xml:space="preserve">Skylark Fostering Limited </w:t>
      </w:r>
      <w:r w:rsidRPr="00325348">
        <w:rPr>
          <w:sz w:val="20"/>
          <w:szCs w:val="20"/>
        </w:rPr>
        <w:t xml:space="preserve">then they should make that disclosure to that other person’s employer. Also, a worker may make such a disclosure to </w:t>
      </w:r>
      <w:hyperlink r:id="rId11" w:history="1">
        <w:r w:rsidRPr="00325348">
          <w:t>Public Concern at Work</w:t>
        </w:r>
      </w:hyperlink>
      <w:r w:rsidRPr="00325348">
        <w:rPr>
          <w:sz w:val="20"/>
          <w:szCs w:val="20"/>
        </w:rPr>
        <w:t>, the leading authority on public interest whistleblowing, if they consider that it has an interest in the matter and, despite the best efforts of the organisation, the worker believes that disclosure within the organisation is inappropriate or has been unsuccessful. Disclosures made to workers' legal advisors in the course of obtaining legal advice will be protected.</w:t>
      </w:r>
    </w:p>
    <w:p w14:paraId="3630E1C8" w14:textId="77777777" w:rsidR="001C1F93" w:rsidRPr="00325348" w:rsidRDefault="00977D2D">
      <w:pPr>
        <w:rPr>
          <w:sz w:val="20"/>
          <w:szCs w:val="20"/>
        </w:rPr>
      </w:pPr>
      <w:r w:rsidRPr="00325348">
        <w:rPr>
          <w:sz w:val="20"/>
          <w:szCs w:val="20"/>
        </w:rPr>
        <w:lastRenderedPageBreak/>
        <w:t>Workers should be aware that the policy will apply where they reasonably believe that the information disclosed and any allegation contained in it are substantially true. If any disclosure concerns information which the worker does not substantially believe is true, or indeed if the disclosure is made for personal gain, then such a disclosure will constitute a disciplinary offence for the purposes of the organisation’s disciplinary policy and procedures and may constitute gross misconduct for which summary dismissal is the sanction.</w:t>
      </w:r>
    </w:p>
    <w:p w14:paraId="3630E1C9" w14:textId="77777777" w:rsidR="001C1F93" w:rsidRPr="00325348" w:rsidRDefault="00977D2D">
      <w:pPr>
        <w:rPr>
          <w:sz w:val="20"/>
          <w:szCs w:val="20"/>
        </w:rPr>
      </w:pPr>
      <w:r w:rsidRPr="00325348">
        <w:rPr>
          <w:sz w:val="20"/>
          <w:szCs w:val="20"/>
        </w:rPr>
        <w:t>While the organisation hopes that such disclosures will never be necessary, it also recognises that it may find itself in circumstances which are new to it. Each case will be treated on its own facts.</w:t>
      </w:r>
    </w:p>
    <w:p w14:paraId="3630E1CA" w14:textId="77777777" w:rsidR="001C1F93" w:rsidRPr="00325348" w:rsidRDefault="00977D2D">
      <w:pPr>
        <w:rPr>
          <w:sz w:val="20"/>
          <w:szCs w:val="20"/>
        </w:rPr>
      </w:pPr>
      <w:r w:rsidRPr="00325348">
        <w:rPr>
          <w:sz w:val="20"/>
          <w:szCs w:val="20"/>
        </w:rPr>
        <w:t>A worker who makes a disclosure is protected from detrimental treatment by the organisation, by a co-worker or by an agent of the organisation. An employer is vicariously liable for detrimental treatment. If this occurs, it should be raised immediately with the line manager so that the matter can be investigated thoroughly without undue delay. Detrimental treatment includes, for example, harassment and bullying or not complying with a person’s rights and entitlements under their contract of employment.</w:t>
      </w:r>
    </w:p>
    <w:p w14:paraId="3630E1CB" w14:textId="77777777" w:rsidR="001C1F93" w:rsidRDefault="00977D2D">
      <w:pPr>
        <w:rPr>
          <w:sz w:val="20"/>
          <w:szCs w:val="20"/>
        </w:rPr>
      </w:pPr>
      <w:r w:rsidRPr="00325348">
        <w:rPr>
          <w:sz w:val="20"/>
          <w:szCs w:val="20"/>
        </w:rPr>
        <w:t xml:space="preserve">A worker is also protected from dismissal by the organisation for making a protected disclosure. </w:t>
      </w:r>
    </w:p>
    <w:p w14:paraId="224CB191" w14:textId="77777777" w:rsidR="00325348" w:rsidRDefault="00325348">
      <w:pPr>
        <w:rPr>
          <w:sz w:val="20"/>
          <w:szCs w:val="20"/>
        </w:rPr>
      </w:pPr>
    </w:p>
    <w:p w14:paraId="2EFA96C6" w14:textId="77777777" w:rsidR="00325348" w:rsidRDefault="00325348">
      <w:pPr>
        <w:rPr>
          <w:sz w:val="20"/>
          <w:szCs w:val="20"/>
        </w:rPr>
      </w:pPr>
    </w:p>
    <w:p w14:paraId="5369B043" w14:textId="77777777" w:rsidR="00325348" w:rsidRDefault="00325348">
      <w:pPr>
        <w:rPr>
          <w:sz w:val="20"/>
          <w:szCs w:val="20"/>
        </w:rPr>
      </w:pPr>
    </w:p>
    <w:p w14:paraId="374A0304" w14:textId="77777777" w:rsidR="00325348" w:rsidRDefault="00325348">
      <w:pPr>
        <w:rPr>
          <w:sz w:val="20"/>
          <w:szCs w:val="20"/>
        </w:rPr>
      </w:pPr>
    </w:p>
    <w:p w14:paraId="02908F35" w14:textId="77777777" w:rsidR="00325348" w:rsidRDefault="00325348">
      <w:pPr>
        <w:rPr>
          <w:sz w:val="20"/>
          <w:szCs w:val="20"/>
        </w:rPr>
      </w:pPr>
    </w:p>
    <w:p w14:paraId="11B72802" w14:textId="77777777" w:rsidR="00325348" w:rsidRDefault="00325348">
      <w:pPr>
        <w:rPr>
          <w:sz w:val="20"/>
          <w:szCs w:val="20"/>
        </w:rPr>
      </w:pPr>
    </w:p>
    <w:p w14:paraId="430DFB7C" w14:textId="77777777" w:rsidR="00325348" w:rsidRDefault="00325348">
      <w:pPr>
        <w:rPr>
          <w:sz w:val="20"/>
          <w:szCs w:val="20"/>
        </w:rPr>
      </w:pPr>
    </w:p>
    <w:p w14:paraId="23F41361" w14:textId="77777777" w:rsidR="00325348" w:rsidRDefault="00325348">
      <w:pPr>
        <w:rPr>
          <w:sz w:val="20"/>
          <w:szCs w:val="20"/>
        </w:rPr>
      </w:pPr>
    </w:p>
    <w:p w14:paraId="2649770F" w14:textId="77777777" w:rsidR="00325348" w:rsidRDefault="00325348">
      <w:pPr>
        <w:rPr>
          <w:sz w:val="20"/>
          <w:szCs w:val="20"/>
        </w:rPr>
      </w:pPr>
    </w:p>
    <w:p w14:paraId="1FFAF488" w14:textId="77777777" w:rsidR="00325348" w:rsidRDefault="00325348">
      <w:pPr>
        <w:rPr>
          <w:sz w:val="20"/>
          <w:szCs w:val="20"/>
        </w:rPr>
      </w:pPr>
    </w:p>
    <w:p w14:paraId="2F7FDCE3" w14:textId="77777777" w:rsidR="00325348" w:rsidRDefault="00325348">
      <w:pPr>
        <w:rPr>
          <w:sz w:val="20"/>
          <w:szCs w:val="20"/>
        </w:rPr>
      </w:pPr>
    </w:p>
    <w:p w14:paraId="5283E15E" w14:textId="77777777" w:rsidR="00325348" w:rsidRDefault="00325348">
      <w:pPr>
        <w:rPr>
          <w:sz w:val="20"/>
          <w:szCs w:val="20"/>
        </w:rPr>
      </w:pPr>
    </w:p>
    <w:p w14:paraId="48268AA2" w14:textId="77777777" w:rsidR="00325348" w:rsidRDefault="00325348">
      <w:pPr>
        <w:rPr>
          <w:sz w:val="20"/>
          <w:szCs w:val="20"/>
        </w:rPr>
      </w:pPr>
    </w:p>
    <w:p w14:paraId="57394221" w14:textId="77777777" w:rsidR="00325348" w:rsidRDefault="00325348">
      <w:pPr>
        <w:rPr>
          <w:sz w:val="20"/>
          <w:szCs w:val="20"/>
        </w:rPr>
      </w:pPr>
    </w:p>
    <w:p w14:paraId="2EB3E7EF" w14:textId="77777777" w:rsidR="00325348" w:rsidRDefault="00325348">
      <w:pPr>
        <w:rPr>
          <w:sz w:val="20"/>
          <w:szCs w:val="20"/>
        </w:rPr>
      </w:pPr>
    </w:p>
    <w:p w14:paraId="68C7CED0" w14:textId="77777777" w:rsidR="00325348" w:rsidRDefault="00325348">
      <w:pPr>
        <w:rPr>
          <w:sz w:val="20"/>
          <w:szCs w:val="20"/>
        </w:rPr>
      </w:pPr>
    </w:p>
    <w:p w14:paraId="2CA4B36F" w14:textId="77777777" w:rsidR="00325348" w:rsidRPr="00325348" w:rsidRDefault="00325348">
      <w:pPr>
        <w:rPr>
          <w:sz w:val="20"/>
          <w:szCs w:val="20"/>
        </w:rPr>
      </w:pPr>
    </w:p>
    <w:p w14:paraId="3630E1CC" w14:textId="77777777" w:rsidR="001C1F93" w:rsidRPr="00325348" w:rsidRDefault="00977D2D">
      <w:pPr>
        <w:pStyle w:val="Heading1"/>
        <w:keepNext/>
        <w:rPr>
          <w:color w:val="auto"/>
        </w:rPr>
      </w:pPr>
      <w:bookmarkStart w:id="11" w:name="_Toc162509375"/>
      <w:r w:rsidRPr="00325348">
        <w:rPr>
          <w:color w:val="auto"/>
        </w:rPr>
        <w:lastRenderedPageBreak/>
        <w:t>CAPABILITY PROCEDURES</w:t>
      </w:r>
      <w:bookmarkEnd w:id="11"/>
    </w:p>
    <w:p w14:paraId="3630E1CD" w14:textId="77777777" w:rsidR="001C1F93" w:rsidRPr="00325348" w:rsidRDefault="00977D2D">
      <w:pPr>
        <w:pStyle w:val="Heading3"/>
        <w:keepNext/>
        <w:rPr>
          <w:color w:val="auto"/>
          <w:szCs w:val="20"/>
        </w:rPr>
      </w:pPr>
      <w:r w:rsidRPr="00325348">
        <w:rPr>
          <w:color w:val="auto"/>
          <w:szCs w:val="20"/>
        </w:rPr>
        <w:t>Introduction</w:t>
      </w:r>
    </w:p>
    <w:p w14:paraId="3630E1CE" w14:textId="77777777" w:rsidR="001C1F93" w:rsidRPr="00325348" w:rsidRDefault="00977D2D">
      <w:pPr>
        <w:rPr>
          <w:sz w:val="20"/>
          <w:szCs w:val="20"/>
        </w:rPr>
      </w:pPr>
      <w:r w:rsidRPr="00325348">
        <w:rPr>
          <w:color w:val="auto"/>
          <w:sz w:val="20"/>
          <w:szCs w:val="20"/>
        </w:rPr>
        <w:t xml:space="preserve">We recognise that during your employment with us your capability to carry out your duties may deteriorate. This can be for a number of reasons, the most common ones being that either the job changes over a period of time and you fail to keep pace with the changes, or you change (most </w:t>
      </w:r>
      <w:r w:rsidRPr="00325348">
        <w:rPr>
          <w:sz w:val="20"/>
          <w:szCs w:val="20"/>
        </w:rPr>
        <w:t>commonly because of health reasons) and you can no longer cope with the work.</w:t>
      </w:r>
    </w:p>
    <w:p w14:paraId="3630E1CF" w14:textId="77777777" w:rsidR="001C1F93" w:rsidRPr="00325348" w:rsidRDefault="00977D2D">
      <w:pPr>
        <w:pStyle w:val="Heading3"/>
        <w:keepNext/>
        <w:rPr>
          <w:szCs w:val="20"/>
        </w:rPr>
      </w:pPr>
      <w:r w:rsidRPr="00325348">
        <w:rPr>
          <w:szCs w:val="20"/>
        </w:rPr>
        <w:t>Job changes/general capability issues</w:t>
      </w:r>
    </w:p>
    <w:p w14:paraId="3630E1D0" w14:textId="77777777" w:rsidR="001C1F93" w:rsidRPr="00325348" w:rsidRDefault="00977D2D">
      <w:pPr>
        <w:rPr>
          <w:sz w:val="20"/>
          <w:szCs w:val="20"/>
        </w:rPr>
      </w:pPr>
      <w:r w:rsidRPr="00325348">
        <w:rPr>
          <w:sz w:val="20"/>
          <w:szCs w:val="20"/>
        </w:rPr>
        <w:t>If the nature of your job changes or if we have general concerns about your ability to perform your job we will try to ensure that you understand the level of performance expected of you and that you receive adequate training and supervision. Concerns regarding your capability will normally first be discussed in an informal manner and you will be given time to improve.</w:t>
      </w:r>
    </w:p>
    <w:p w14:paraId="3630E1D1" w14:textId="77777777" w:rsidR="001C1F93" w:rsidRPr="00325348" w:rsidRDefault="00977D2D">
      <w:pPr>
        <w:rPr>
          <w:sz w:val="20"/>
          <w:szCs w:val="20"/>
        </w:rPr>
      </w:pPr>
      <w:r w:rsidRPr="00325348">
        <w:rPr>
          <w:sz w:val="20"/>
          <w:szCs w:val="20"/>
        </w:rPr>
        <w:t>If your standard of performance is still not adequate you will be warned in writing that a failure to improve and to maintain the performance required could lead to your dismissal.</w:t>
      </w:r>
    </w:p>
    <w:p w14:paraId="3630E1D2" w14:textId="77777777" w:rsidR="001C1F93" w:rsidRPr="00325348" w:rsidRDefault="00977D2D">
      <w:pPr>
        <w:rPr>
          <w:sz w:val="20"/>
          <w:szCs w:val="20"/>
        </w:rPr>
      </w:pPr>
      <w:r w:rsidRPr="00325348">
        <w:rPr>
          <w:sz w:val="20"/>
          <w:szCs w:val="20"/>
        </w:rPr>
        <w:t>If such improvement is not forthcoming after a reasonable period of time, you will be dismissed with the appropriate notice.</w:t>
      </w:r>
    </w:p>
    <w:p w14:paraId="3630E1D3" w14:textId="77777777" w:rsidR="001C1F93" w:rsidRPr="00325348" w:rsidRDefault="00977D2D">
      <w:pPr>
        <w:pStyle w:val="Heading3"/>
        <w:keepNext/>
        <w:rPr>
          <w:szCs w:val="20"/>
        </w:rPr>
      </w:pPr>
      <w:r w:rsidRPr="00325348">
        <w:rPr>
          <w:szCs w:val="20"/>
        </w:rPr>
        <w:t>Personal circumstances/health issues</w:t>
      </w:r>
    </w:p>
    <w:p w14:paraId="3630E1D4" w14:textId="77777777" w:rsidR="001C1F93" w:rsidRPr="00325348" w:rsidRDefault="00977D2D">
      <w:pPr>
        <w:rPr>
          <w:sz w:val="20"/>
          <w:szCs w:val="20"/>
        </w:rPr>
      </w:pPr>
      <w:r w:rsidRPr="00325348">
        <w:rPr>
          <w:sz w:val="20"/>
          <w:szCs w:val="20"/>
        </w:rPr>
        <w:t>Personal circumstances may arise which do not prevent you from attending for work but which prevent you from carrying out your normal duties (e.g. a lack of dexterity or general ill health). If such a situation arises, we will normally need to have details of your medical diagnosis and prognosis so that we have the benefit of expert advice. Under normal circumstances this can be most easily obtained by asking your own doctor for a medical report.</w:t>
      </w:r>
    </w:p>
    <w:p w14:paraId="3630E1D5" w14:textId="77777777" w:rsidR="001C1F93" w:rsidRPr="00325348" w:rsidRDefault="00977D2D">
      <w:pPr>
        <w:rPr>
          <w:sz w:val="20"/>
          <w:szCs w:val="20"/>
        </w:rPr>
      </w:pPr>
      <w:r w:rsidRPr="00325348">
        <w:rPr>
          <w:sz w:val="20"/>
          <w:szCs w:val="20"/>
        </w:rPr>
        <w:t>There may also be personal circumstances which prevent you from attending work, either for a prolonged period(s) or for frequent short absences. Under these circumstances we will need to know when we can expect your attendance record to reach an acceptable level. This may again mean asking your own doctor for a medical report or by making whatever investigations are appropriate in the circumstances. When we have obtained as much information as possible regarding your condition, and after consultation with you, a decision will be made about your future employment with us in your current role or, where circumstances permit, in a more suitable role.</w:t>
      </w:r>
    </w:p>
    <w:p w14:paraId="3630E1D6" w14:textId="77777777" w:rsidR="001C1F93" w:rsidRPr="00325348" w:rsidRDefault="00977D2D">
      <w:pPr>
        <w:pStyle w:val="Heading3"/>
        <w:keepNext/>
        <w:rPr>
          <w:szCs w:val="20"/>
        </w:rPr>
      </w:pPr>
      <w:r w:rsidRPr="00325348">
        <w:rPr>
          <w:szCs w:val="20"/>
        </w:rPr>
        <w:t>Appeal</w:t>
      </w:r>
    </w:p>
    <w:p w14:paraId="3630E1D7" w14:textId="77777777" w:rsidR="001C1F93" w:rsidRPr="00325348" w:rsidRDefault="00977D2D">
      <w:pPr>
        <w:rPr>
          <w:sz w:val="20"/>
          <w:szCs w:val="20"/>
        </w:rPr>
      </w:pPr>
      <w:r w:rsidRPr="00325348">
        <w:rPr>
          <w:sz w:val="20"/>
          <w:szCs w:val="20"/>
        </w:rPr>
        <w:t>You have the right to lodge an appeal in respect of any capability action taken against you.</w:t>
      </w:r>
    </w:p>
    <w:p w14:paraId="3630E1D8" w14:textId="77777777" w:rsidR="001C1F93" w:rsidRPr="00325348" w:rsidRDefault="00977D2D">
      <w:pPr>
        <w:rPr>
          <w:sz w:val="20"/>
          <w:szCs w:val="20"/>
        </w:rPr>
      </w:pPr>
      <w:r w:rsidRPr="00325348">
        <w:rPr>
          <w:sz w:val="20"/>
          <w:szCs w:val="20"/>
        </w:rPr>
        <w:t>If you wish to exercise this right you should apply either verbally or in writing normally within five working days to your Manager.</w:t>
      </w:r>
    </w:p>
    <w:p w14:paraId="3630E1D9" w14:textId="77777777" w:rsidR="001C1F93" w:rsidRPr="00325348" w:rsidRDefault="00977D2D">
      <w:pPr>
        <w:pStyle w:val="Heading3"/>
        <w:keepNext/>
        <w:rPr>
          <w:szCs w:val="20"/>
        </w:rPr>
      </w:pPr>
      <w:r w:rsidRPr="00325348">
        <w:rPr>
          <w:szCs w:val="20"/>
        </w:rPr>
        <w:t>Short service staff</w:t>
      </w:r>
    </w:p>
    <w:p w14:paraId="3630E1DB" w14:textId="4EBC23E3" w:rsidR="001C1F93" w:rsidRPr="00325348" w:rsidRDefault="00977D2D" w:rsidP="00325348">
      <w:pPr>
        <w:rPr>
          <w:sz w:val="20"/>
          <w:szCs w:val="20"/>
        </w:rPr>
      </w:pPr>
      <w:r w:rsidRPr="00325348">
        <w:rPr>
          <w:sz w:val="20"/>
          <w:szCs w:val="20"/>
        </w:rPr>
        <w:t>We retain discretion in respect of the capability procedures to take account of your length of service and to vary the procedures accordingly. If you have a short amount of service, you may not be in receipt of any warnings before dismissal</w:t>
      </w:r>
    </w:p>
    <w:p w14:paraId="3630E1DC" w14:textId="77777777" w:rsidR="001C1F93" w:rsidRPr="00325348" w:rsidRDefault="00977D2D">
      <w:pPr>
        <w:pStyle w:val="Heading1"/>
        <w:keepNext/>
        <w:rPr>
          <w:color w:val="auto"/>
        </w:rPr>
      </w:pPr>
      <w:bookmarkStart w:id="12" w:name="_Toc162509376"/>
      <w:r w:rsidRPr="00325348">
        <w:rPr>
          <w:color w:val="auto"/>
        </w:rPr>
        <w:lastRenderedPageBreak/>
        <w:t>DISCIPLINARY PROCEDURES</w:t>
      </w:r>
      <w:bookmarkEnd w:id="12"/>
    </w:p>
    <w:p w14:paraId="3630E1DD" w14:textId="77777777" w:rsidR="001C1F93" w:rsidRPr="00325348" w:rsidRDefault="00977D2D">
      <w:pPr>
        <w:pStyle w:val="Heading3"/>
        <w:keepNext/>
        <w:rPr>
          <w:color w:val="auto"/>
          <w:szCs w:val="20"/>
        </w:rPr>
      </w:pPr>
      <w:r w:rsidRPr="00325348">
        <w:rPr>
          <w:color w:val="auto"/>
          <w:szCs w:val="20"/>
        </w:rPr>
        <w:t>Rules covering unsatisfactory conduct and misconduct</w:t>
      </w:r>
    </w:p>
    <w:p w14:paraId="3630E1DE" w14:textId="77777777" w:rsidR="001C1F93" w:rsidRPr="00325348" w:rsidRDefault="00977D2D">
      <w:pPr>
        <w:ind w:left="-5"/>
        <w:rPr>
          <w:color w:val="auto"/>
          <w:sz w:val="20"/>
          <w:szCs w:val="20"/>
        </w:rPr>
      </w:pPr>
      <w:r w:rsidRPr="00325348">
        <w:rPr>
          <w:color w:val="auto"/>
          <w:sz w:val="20"/>
          <w:szCs w:val="20"/>
        </w:rPr>
        <w:t>You will be liable to disciplinary action if you are found to have acted in any of the following ways (These are examples only and not an exhaustive list.):</w:t>
      </w:r>
    </w:p>
    <w:p w14:paraId="3630E1DF" w14:textId="77777777" w:rsidR="001C1F93" w:rsidRPr="00325348" w:rsidRDefault="00977D2D">
      <w:pPr>
        <w:tabs>
          <w:tab w:val="num" w:pos="720"/>
          <w:tab w:val="left" w:pos="0"/>
        </w:tabs>
        <w:autoSpaceDE w:val="0"/>
        <w:autoSpaceDN w:val="0"/>
        <w:adjustRightInd w:val="0"/>
        <w:spacing w:after="0"/>
        <w:ind w:left="720" w:right="0" w:hanging="360"/>
        <w:rPr>
          <w:sz w:val="20"/>
          <w:szCs w:val="20"/>
          <w:u w:color="000000"/>
        </w:rPr>
      </w:pPr>
      <w:r w:rsidRPr="00325348">
        <w:rPr>
          <w:sz w:val="20"/>
          <w:szCs w:val="20"/>
          <w:u w:color="000000"/>
        </w:rPr>
        <w:t>1)</w:t>
      </w:r>
      <w:r w:rsidRPr="00325348">
        <w:rPr>
          <w:sz w:val="20"/>
          <w:szCs w:val="20"/>
          <w:u w:color="000000"/>
        </w:rPr>
        <w:tab/>
      </w:r>
      <w:r w:rsidRPr="00325348">
        <w:rPr>
          <w:sz w:val="20"/>
          <w:szCs w:val="20"/>
        </w:rPr>
        <w:t>failure to abide by our general health and safety rules and procedures;</w:t>
      </w:r>
    </w:p>
    <w:p w14:paraId="3630E1E0" w14:textId="77777777" w:rsidR="001C1F93" w:rsidRPr="00325348" w:rsidRDefault="00977D2D">
      <w:pPr>
        <w:tabs>
          <w:tab w:val="num" w:pos="1440"/>
          <w:tab w:val="left" w:pos="0"/>
        </w:tabs>
        <w:autoSpaceDE w:val="0"/>
        <w:autoSpaceDN w:val="0"/>
        <w:adjustRightInd w:val="0"/>
        <w:spacing w:after="0"/>
        <w:ind w:left="714" w:right="0" w:hanging="357"/>
        <w:rPr>
          <w:sz w:val="20"/>
          <w:szCs w:val="20"/>
          <w:u w:color="000000"/>
        </w:rPr>
      </w:pPr>
      <w:r w:rsidRPr="00325348">
        <w:rPr>
          <w:sz w:val="20"/>
          <w:szCs w:val="20"/>
          <w:u w:color="000000"/>
        </w:rPr>
        <w:t>2)</w:t>
      </w:r>
      <w:r w:rsidRPr="00325348">
        <w:rPr>
          <w:sz w:val="20"/>
          <w:szCs w:val="20"/>
          <w:u w:color="000000"/>
        </w:rPr>
        <w:tab/>
      </w:r>
      <w:r w:rsidRPr="00325348">
        <w:rPr>
          <w:sz w:val="20"/>
          <w:szCs w:val="20"/>
        </w:rPr>
        <w:t>rudeness towards customers, members of the public or other employees, objectionable or insulting behaviour, harassment, bullying or bad language;</w:t>
      </w:r>
    </w:p>
    <w:p w14:paraId="3630E1E1" w14:textId="77777777" w:rsidR="001C1F93" w:rsidRPr="00325348" w:rsidRDefault="00977D2D">
      <w:pPr>
        <w:tabs>
          <w:tab w:val="num" w:pos="1440"/>
          <w:tab w:val="left" w:pos="0"/>
        </w:tabs>
        <w:autoSpaceDE w:val="0"/>
        <w:autoSpaceDN w:val="0"/>
        <w:adjustRightInd w:val="0"/>
        <w:spacing w:after="0"/>
        <w:ind w:left="714" w:right="0" w:hanging="357"/>
        <w:rPr>
          <w:sz w:val="20"/>
          <w:szCs w:val="20"/>
          <w:u w:color="000000"/>
        </w:rPr>
      </w:pPr>
      <w:r w:rsidRPr="00325348">
        <w:rPr>
          <w:sz w:val="20"/>
          <w:szCs w:val="20"/>
          <w:u w:color="000000"/>
        </w:rPr>
        <w:t>3)</w:t>
      </w:r>
      <w:r w:rsidRPr="00325348">
        <w:rPr>
          <w:sz w:val="20"/>
          <w:szCs w:val="20"/>
          <w:u w:color="000000"/>
        </w:rPr>
        <w:tab/>
      </w:r>
      <w:r w:rsidRPr="00325348">
        <w:rPr>
          <w:sz w:val="20"/>
          <w:szCs w:val="20"/>
        </w:rPr>
        <w:t>failure to devote the whole of your time, attention and abilities to our business and its affairs during your normal working hours;</w:t>
      </w:r>
    </w:p>
    <w:p w14:paraId="3630E1E2" w14:textId="77777777" w:rsidR="001C1F93" w:rsidRPr="00325348" w:rsidRDefault="00977D2D">
      <w:pPr>
        <w:tabs>
          <w:tab w:val="num" w:pos="1440"/>
          <w:tab w:val="left" w:pos="0"/>
        </w:tabs>
        <w:autoSpaceDE w:val="0"/>
        <w:autoSpaceDN w:val="0"/>
        <w:adjustRightInd w:val="0"/>
        <w:spacing w:after="0"/>
        <w:ind w:left="714" w:right="0" w:hanging="357"/>
        <w:rPr>
          <w:sz w:val="20"/>
          <w:szCs w:val="20"/>
          <w:u w:color="000000"/>
        </w:rPr>
      </w:pPr>
      <w:r w:rsidRPr="00325348">
        <w:rPr>
          <w:sz w:val="20"/>
          <w:szCs w:val="20"/>
          <w:u w:color="000000"/>
        </w:rPr>
        <w:t>4)</w:t>
      </w:r>
      <w:r w:rsidRPr="00325348">
        <w:rPr>
          <w:sz w:val="20"/>
          <w:szCs w:val="20"/>
          <w:u w:color="000000"/>
        </w:rPr>
        <w:tab/>
      </w:r>
      <w:r w:rsidRPr="00325348">
        <w:rPr>
          <w:sz w:val="20"/>
          <w:szCs w:val="20"/>
        </w:rPr>
        <w:t>unauthorised use of E-mail and Internet;</w:t>
      </w:r>
    </w:p>
    <w:p w14:paraId="3630E1E3" w14:textId="77777777" w:rsidR="001C1F93" w:rsidRPr="00325348" w:rsidRDefault="00977D2D">
      <w:pPr>
        <w:tabs>
          <w:tab w:val="num" w:pos="1440"/>
          <w:tab w:val="left" w:pos="0"/>
        </w:tabs>
        <w:autoSpaceDE w:val="0"/>
        <w:autoSpaceDN w:val="0"/>
        <w:adjustRightInd w:val="0"/>
        <w:spacing w:after="0"/>
        <w:ind w:left="714" w:right="0" w:hanging="357"/>
        <w:rPr>
          <w:sz w:val="20"/>
          <w:szCs w:val="20"/>
          <w:u w:color="000000"/>
        </w:rPr>
      </w:pPr>
      <w:r w:rsidRPr="00325348">
        <w:rPr>
          <w:sz w:val="20"/>
          <w:szCs w:val="20"/>
          <w:u w:color="000000"/>
        </w:rPr>
        <w:t>5)</w:t>
      </w:r>
      <w:r w:rsidRPr="00325348">
        <w:rPr>
          <w:sz w:val="20"/>
          <w:szCs w:val="20"/>
          <w:u w:color="000000"/>
        </w:rPr>
        <w:tab/>
      </w:r>
      <w:r w:rsidRPr="00325348">
        <w:rPr>
          <w:sz w:val="20"/>
          <w:szCs w:val="20"/>
        </w:rPr>
        <w:t>persistent absenteeism and/ or lateness;</w:t>
      </w:r>
    </w:p>
    <w:p w14:paraId="3630E1E5" w14:textId="70CF8EBA" w:rsidR="001C1F93" w:rsidRPr="00325348" w:rsidRDefault="00977D2D" w:rsidP="00534541">
      <w:pPr>
        <w:tabs>
          <w:tab w:val="num" w:pos="1440"/>
          <w:tab w:val="left" w:pos="0"/>
        </w:tabs>
        <w:autoSpaceDE w:val="0"/>
        <w:autoSpaceDN w:val="0"/>
        <w:adjustRightInd w:val="0"/>
        <w:spacing w:after="0"/>
        <w:ind w:left="714" w:right="0" w:hanging="357"/>
        <w:rPr>
          <w:sz w:val="20"/>
          <w:szCs w:val="20"/>
          <w:u w:color="000000"/>
        </w:rPr>
      </w:pPr>
      <w:r w:rsidRPr="00325348">
        <w:rPr>
          <w:sz w:val="20"/>
          <w:szCs w:val="20"/>
          <w:u w:color="000000"/>
        </w:rPr>
        <w:t>6)</w:t>
      </w:r>
      <w:r w:rsidRPr="00325348">
        <w:rPr>
          <w:sz w:val="20"/>
          <w:szCs w:val="20"/>
          <w:u w:color="000000"/>
        </w:rPr>
        <w:tab/>
      </w:r>
      <w:r w:rsidRPr="00325348">
        <w:rPr>
          <w:sz w:val="20"/>
          <w:szCs w:val="20"/>
        </w:rPr>
        <w:t xml:space="preserve">unsatisfactory standards or output of work; </w:t>
      </w:r>
    </w:p>
    <w:p w14:paraId="3630E1E6" w14:textId="47DF01A6" w:rsidR="001C1F93" w:rsidRPr="00325348" w:rsidRDefault="00534541">
      <w:pPr>
        <w:tabs>
          <w:tab w:val="num" w:pos="1440"/>
          <w:tab w:val="left" w:pos="0"/>
        </w:tabs>
        <w:autoSpaceDE w:val="0"/>
        <w:autoSpaceDN w:val="0"/>
        <w:adjustRightInd w:val="0"/>
        <w:spacing w:after="0"/>
        <w:ind w:left="714" w:right="0" w:hanging="357"/>
        <w:rPr>
          <w:sz w:val="20"/>
          <w:szCs w:val="20"/>
          <w:u w:color="000000"/>
        </w:rPr>
      </w:pPr>
      <w:r>
        <w:rPr>
          <w:sz w:val="20"/>
          <w:szCs w:val="20"/>
          <w:u w:color="000000"/>
        </w:rPr>
        <w:t>7</w:t>
      </w:r>
      <w:r w:rsidR="00977D2D" w:rsidRPr="00325348">
        <w:rPr>
          <w:sz w:val="20"/>
          <w:szCs w:val="20"/>
          <w:u w:color="000000"/>
        </w:rPr>
        <w:t>)</w:t>
      </w:r>
      <w:r w:rsidR="00977D2D" w:rsidRPr="00325348">
        <w:rPr>
          <w:sz w:val="20"/>
          <w:szCs w:val="20"/>
          <w:u w:color="000000"/>
        </w:rPr>
        <w:tab/>
      </w:r>
      <w:r w:rsidR="00977D2D" w:rsidRPr="00325348">
        <w:rPr>
          <w:sz w:val="20"/>
          <w:szCs w:val="20"/>
        </w:rPr>
        <w:t>unauthorised use or negligent damage or loss of our property; and</w:t>
      </w:r>
    </w:p>
    <w:p w14:paraId="3630E1E7" w14:textId="62CA5184" w:rsidR="001C1F93" w:rsidRPr="00325348" w:rsidRDefault="00534541">
      <w:pPr>
        <w:tabs>
          <w:tab w:val="num" w:pos="1440"/>
          <w:tab w:val="left" w:pos="0"/>
        </w:tabs>
        <w:autoSpaceDE w:val="0"/>
        <w:autoSpaceDN w:val="0"/>
        <w:adjustRightInd w:val="0"/>
        <w:spacing w:after="0"/>
        <w:ind w:left="714" w:right="0" w:hanging="357"/>
        <w:rPr>
          <w:sz w:val="20"/>
          <w:szCs w:val="20"/>
          <w:u w:color="000000"/>
        </w:rPr>
      </w:pPr>
      <w:r>
        <w:rPr>
          <w:sz w:val="20"/>
          <w:szCs w:val="20"/>
          <w:u w:color="000000"/>
        </w:rPr>
        <w:t>8</w:t>
      </w:r>
      <w:r w:rsidR="00977D2D" w:rsidRPr="00325348">
        <w:rPr>
          <w:sz w:val="20"/>
          <w:szCs w:val="20"/>
          <w:u w:color="000000"/>
        </w:rPr>
        <w:t>)</w:t>
      </w:r>
      <w:r w:rsidR="00977D2D" w:rsidRPr="00325348">
        <w:rPr>
          <w:sz w:val="20"/>
          <w:szCs w:val="20"/>
          <w:u w:color="000000"/>
        </w:rPr>
        <w:tab/>
      </w:r>
      <w:r w:rsidR="00977D2D" w:rsidRPr="00325348">
        <w:rPr>
          <w:sz w:val="20"/>
          <w:szCs w:val="20"/>
        </w:rPr>
        <w:t>failure to carry out all reasonable instructions or follow our rules and procedures.</w:t>
      </w:r>
    </w:p>
    <w:p w14:paraId="3630E1E8" w14:textId="77777777" w:rsidR="001C1F93" w:rsidRPr="00325348" w:rsidRDefault="001C1F93">
      <w:pPr>
        <w:autoSpaceDE w:val="0"/>
        <w:autoSpaceDN w:val="0"/>
        <w:adjustRightInd w:val="0"/>
        <w:spacing w:after="0" w:line="240" w:lineRule="auto"/>
        <w:ind w:left="720" w:right="0" w:firstLine="0"/>
        <w:rPr>
          <w:sz w:val="20"/>
          <w:szCs w:val="20"/>
        </w:rPr>
      </w:pPr>
    </w:p>
    <w:p w14:paraId="3630E1E9" w14:textId="77777777" w:rsidR="001C1F93" w:rsidRPr="00325348" w:rsidRDefault="00977D2D">
      <w:pPr>
        <w:pStyle w:val="Heading3"/>
        <w:keepNext/>
        <w:rPr>
          <w:szCs w:val="20"/>
        </w:rPr>
      </w:pPr>
      <w:r w:rsidRPr="00325348">
        <w:rPr>
          <w:szCs w:val="20"/>
        </w:rPr>
        <w:t>Serious misconduct</w:t>
      </w:r>
    </w:p>
    <w:p w14:paraId="3630E1EA" w14:textId="77777777" w:rsidR="001C1F93" w:rsidRPr="00325348" w:rsidRDefault="00977D2D">
      <w:pPr>
        <w:rPr>
          <w:sz w:val="20"/>
          <w:szCs w:val="20"/>
        </w:rPr>
      </w:pPr>
      <w:r w:rsidRPr="00325348">
        <w:rPr>
          <w:sz w:val="20"/>
          <w:szCs w:val="20"/>
        </w:rPr>
        <w:t>Where one of the unsatisfactory conduct or misconduct rules has been broken and if, upon investigation, it is shown to be due to your extreme carelessness or has a serious or substantial effect upon our operation or reputation, you may be issued with a final written warning in the first instance.</w:t>
      </w:r>
    </w:p>
    <w:p w14:paraId="3630E1EB" w14:textId="77777777" w:rsidR="001C1F93" w:rsidRPr="00325348" w:rsidRDefault="00977D2D">
      <w:pPr>
        <w:rPr>
          <w:sz w:val="20"/>
          <w:szCs w:val="20"/>
        </w:rPr>
      </w:pPr>
      <w:r w:rsidRPr="00325348">
        <w:rPr>
          <w:sz w:val="20"/>
          <w:szCs w:val="20"/>
        </w:rPr>
        <w:t>You may receive a final written warning as the first course of action, if, in an alleged gross misconduct disciplinary matter, upon investigation, there is shown to be some level of mitigation resulting in it being treated as an offence just short of dismissal.</w:t>
      </w:r>
    </w:p>
    <w:p w14:paraId="3630E1EC" w14:textId="77777777" w:rsidR="001C1F93" w:rsidRPr="00325348" w:rsidRDefault="00977D2D">
      <w:pPr>
        <w:pStyle w:val="Heading3"/>
        <w:keepNext/>
        <w:rPr>
          <w:szCs w:val="20"/>
        </w:rPr>
      </w:pPr>
      <w:r w:rsidRPr="00325348">
        <w:rPr>
          <w:szCs w:val="20"/>
        </w:rPr>
        <w:t>Rules covering gross misconduct</w:t>
      </w:r>
    </w:p>
    <w:p w14:paraId="3630E1ED" w14:textId="77777777" w:rsidR="001C1F93" w:rsidRPr="00325348" w:rsidRDefault="00977D2D">
      <w:pPr>
        <w:spacing w:line="398" w:lineRule="auto"/>
        <w:ind w:left="-5"/>
        <w:rPr>
          <w:sz w:val="20"/>
          <w:szCs w:val="20"/>
        </w:rPr>
      </w:pPr>
      <w:r w:rsidRPr="00325348">
        <w:rPr>
          <w:sz w:val="20"/>
          <w:szCs w:val="20"/>
        </w:rPr>
        <w:t xml:space="preserve">Occurrences of gross misconduct are very rare because the penalty is dismissal without notice and without any previous warning being issued. Examples of offences that will normally be deemed as gross misconduct include serious instances of: </w:t>
      </w:r>
    </w:p>
    <w:p w14:paraId="3630E1EE" w14:textId="77777777" w:rsidR="001C1F93" w:rsidRPr="00325348" w:rsidRDefault="00977D2D">
      <w:pPr>
        <w:tabs>
          <w:tab w:val="num" w:pos="720"/>
          <w:tab w:val="left" w:pos="0"/>
        </w:tabs>
        <w:autoSpaceDE w:val="0"/>
        <w:autoSpaceDN w:val="0"/>
        <w:adjustRightInd w:val="0"/>
        <w:spacing w:after="0"/>
        <w:ind w:left="720" w:right="0" w:hanging="360"/>
        <w:rPr>
          <w:sz w:val="20"/>
          <w:szCs w:val="20"/>
          <w:u w:color="000000"/>
        </w:rPr>
      </w:pPr>
      <w:r w:rsidRPr="00325348">
        <w:rPr>
          <w:sz w:val="20"/>
          <w:szCs w:val="20"/>
          <w:u w:color="000000"/>
        </w:rPr>
        <w:t>1)</w:t>
      </w:r>
      <w:r w:rsidRPr="00325348">
        <w:rPr>
          <w:sz w:val="20"/>
          <w:szCs w:val="20"/>
          <w:u w:color="000000"/>
        </w:rPr>
        <w:tab/>
      </w:r>
      <w:r w:rsidRPr="00325348">
        <w:rPr>
          <w:sz w:val="20"/>
          <w:szCs w:val="20"/>
        </w:rPr>
        <w:t>Theft or fraud;</w:t>
      </w:r>
    </w:p>
    <w:p w14:paraId="3630E1EF" w14:textId="77777777" w:rsidR="001C1F93" w:rsidRPr="00325348" w:rsidRDefault="00977D2D">
      <w:pPr>
        <w:tabs>
          <w:tab w:val="left" w:pos="0"/>
        </w:tabs>
        <w:autoSpaceDE w:val="0"/>
        <w:autoSpaceDN w:val="0"/>
        <w:adjustRightInd w:val="0"/>
        <w:spacing w:after="0"/>
        <w:ind w:left="720" w:right="0" w:hanging="360"/>
        <w:rPr>
          <w:sz w:val="20"/>
          <w:szCs w:val="20"/>
          <w:u w:color="000000"/>
        </w:rPr>
      </w:pPr>
      <w:r w:rsidRPr="00325348">
        <w:rPr>
          <w:sz w:val="20"/>
          <w:szCs w:val="20"/>
          <w:u w:color="000000"/>
        </w:rPr>
        <w:t>2)</w:t>
      </w:r>
      <w:r w:rsidRPr="00325348">
        <w:rPr>
          <w:sz w:val="20"/>
          <w:szCs w:val="20"/>
          <w:u w:color="000000"/>
        </w:rPr>
        <w:tab/>
      </w:r>
      <w:r w:rsidRPr="00325348">
        <w:rPr>
          <w:sz w:val="20"/>
          <w:szCs w:val="20"/>
        </w:rPr>
        <w:t>physical violence or bullying;</w:t>
      </w:r>
    </w:p>
    <w:p w14:paraId="3630E1F0" w14:textId="77777777" w:rsidR="001C1F93" w:rsidRPr="00325348" w:rsidRDefault="00977D2D">
      <w:pPr>
        <w:tabs>
          <w:tab w:val="left" w:pos="0"/>
        </w:tabs>
        <w:autoSpaceDE w:val="0"/>
        <w:autoSpaceDN w:val="0"/>
        <w:adjustRightInd w:val="0"/>
        <w:spacing w:after="0"/>
        <w:ind w:left="720" w:right="0" w:hanging="360"/>
        <w:rPr>
          <w:sz w:val="20"/>
          <w:szCs w:val="20"/>
          <w:u w:color="000000"/>
        </w:rPr>
      </w:pPr>
      <w:r w:rsidRPr="00325348">
        <w:rPr>
          <w:sz w:val="20"/>
          <w:szCs w:val="20"/>
          <w:u w:color="000000"/>
        </w:rPr>
        <w:t>3)</w:t>
      </w:r>
      <w:r w:rsidRPr="00325348">
        <w:rPr>
          <w:sz w:val="20"/>
          <w:szCs w:val="20"/>
          <w:u w:color="000000"/>
        </w:rPr>
        <w:tab/>
      </w:r>
      <w:r w:rsidRPr="00325348">
        <w:rPr>
          <w:sz w:val="20"/>
          <w:szCs w:val="20"/>
        </w:rPr>
        <w:t>deliberate damage to property;</w:t>
      </w:r>
    </w:p>
    <w:p w14:paraId="3630E1F1" w14:textId="77777777" w:rsidR="001C1F93" w:rsidRPr="00325348" w:rsidRDefault="00977D2D">
      <w:pPr>
        <w:tabs>
          <w:tab w:val="left" w:pos="0"/>
        </w:tabs>
        <w:autoSpaceDE w:val="0"/>
        <w:autoSpaceDN w:val="0"/>
        <w:adjustRightInd w:val="0"/>
        <w:spacing w:after="0"/>
        <w:ind w:left="720" w:right="0" w:hanging="360"/>
        <w:rPr>
          <w:sz w:val="20"/>
          <w:szCs w:val="20"/>
          <w:u w:color="000000"/>
        </w:rPr>
      </w:pPr>
      <w:r w:rsidRPr="00325348">
        <w:rPr>
          <w:sz w:val="20"/>
          <w:szCs w:val="20"/>
          <w:u w:color="000000"/>
        </w:rPr>
        <w:t>4)</w:t>
      </w:r>
      <w:r w:rsidRPr="00325348">
        <w:rPr>
          <w:sz w:val="20"/>
          <w:szCs w:val="20"/>
          <w:u w:color="000000"/>
        </w:rPr>
        <w:tab/>
      </w:r>
      <w:r w:rsidRPr="00325348">
        <w:rPr>
          <w:sz w:val="20"/>
          <w:szCs w:val="20"/>
        </w:rPr>
        <w:t>deliberate acts of unlawful discrimination or harassment;</w:t>
      </w:r>
    </w:p>
    <w:p w14:paraId="3630E1F2" w14:textId="77777777" w:rsidR="001C1F93" w:rsidRPr="00325348" w:rsidRDefault="00977D2D">
      <w:pPr>
        <w:tabs>
          <w:tab w:val="left" w:pos="0"/>
        </w:tabs>
        <w:autoSpaceDE w:val="0"/>
        <w:autoSpaceDN w:val="0"/>
        <w:adjustRightInd w:val="0"/>
        <w:spacing w:after="0"/>
        <w:ind w:left="720" w:right="0" w:hanging="360"/>
        <w:rPr>
          <w:sz w:val="20"/>
          <w:szCs w:val="20"/>
          <w:u w:color="000000"/>
        </w:rPr>
      </w:pPr>
      <w:r w:rsidRPr="00325348">
        <w:rPr>
          <w:sz w:val="20"/>
          <w:szCs w:val="20"/>
          <w:u w:color="000000"/>
        </w:rPr>
        <w:t>5)</w:t>
      </w:r>
      <w:r w:rsidRPr="00325348">
        <w:rPr>
          <w:sz w:val="20"/>
          <w:szCs w:val="20"/>
          <w:u w:color="000000"/>
        </w:rPr>
        <w:tab/>
      </w:r>
      <w:r w:rsidRPr="00325348">
        <w:rPr>
          <w:sz w:val="20"/>
          <w:szCs w:val="20"/>
        </w:rPr>
        <w:t>breach of the anti-bribery policy</w:t>
      </w:r>
    </w:p>
    <w:p w14:paraId="3630E1F3" w14:textId="77777777" w:rsidR="001C1F93" w:rsidRPr="00325348" w:rsidRDefault="00977D2D">
      <w:pPr>
        <w:tabs>
          <w:tab w:val="left" w:pos="0"/>
        </w:tabs>
        <w:autoSpaceDE w:val="0"/>
        <w:autoSpaceDN w:val="0"/>
        <w:adjustRightInd w:val="0"/>
        <w:spacing w:after="0"/>
        <w:ind w:left="720" w:right="0" w:hanging="360"/>
        <w:rPr>
          <w:sz w:val="20"/>
          <w:szCs w:val="20"/>
          <w:u w:color="000000"/>
        </w:rPr>
      </w:pPr>
      <w:r w:rsidRPr="00325348">
        <w:rPr>
          <w:sz w:val="20"/>
          <w:szCs w:val="20"/>
          <w:u w:color="000000"/>
        </w:rPr>
        <w:t>6)</w:t>
      </w:r>
      <w:r w:rsidRPr="00325348">
        <w:rPr>
          <w:sz w:val="20"/>
          <w:szCs w:val="20"/>
          <w:u w:color="000000"/>
        </w:rPr>
        <w:tab/>
      </w:r>
      <w:r w:rsidRPr="00325348">
        <w:rPr>
          <w:sz w:val="20"/>
          <w:szCs w:val="20"/>
        </w:rPr>
        <w:t>breach of trust and confidence;</w:t>
      </w:r>
    </w:p>
    <w:p w14:paraId="3630E1F4" w14:textId="77777777" w:rsidR="001C1F93" w:rsidRPr="00325348" w:rsidRDefault="00977D2D">
      <w:pPr>
        <w:tabs>
          <w:tab w:val="left" w:pos="0"/>
        </w:tabs>
        <w:autoSpaceDE w:val="0"/>
        <w:autoSpaceDN w:val="0"/>
        <w:adjustRightInd w:val="0"/>
        <w:spacing w:after="0"/>
        <w:ind w:left="720" w:right="0" w:hanging="360"/>
        <w:rPr>
          <w:sz w:val="20"/>
          <w:szCs w:val="20"/>
          <w:u w:color="000000"/>
        </w:rPr>
      </w:pPr>
      <w:r w:rsidRPr="00325348">
        <w:rPr>
          <w:sz w:val="20"/>
          <w:szCs w:val="20"/>
          <w:u w:color="000000"/>
        </w:rPr>
        <w:t>7)</w:t>
      </w:r>
      <w:r w:rsidRPr="00325348">
        <w:rPr>
          <w:sz w:val="20"/>
          <w:szCs w:val="20"/>
          <w:u w:color="000000"/>
        </w:rPr>
        <w:tab/>
      </w:r>
      <w:r w:rsidRPr="00325348">
        <w:rPr>
          <w:sz w:val="20"/>
          <w:szCs w:val="20"/>
        </w:rPr>
        <w:t xml:space="preserve">possession, or being under the influence, of drugs* at work; and </w:t>
      </w:r>
    </w:p>
    <w:p w14:paraId="3630E1F5" w14:textId="77777777" w:rsidR="001C1F93" w:rsidRPr="00325348" w:rsidRDefault="00977D2D">
      <w:pPr>
        <w:tabs>
          <w:tab w:val="left" w:pos="0"/>
        </w:tabs>
        <w:autoSpaceDE w:val="0"/>
        <w:autoSpaceDN w:val="0"/>
        <w:adjustRightInd w:val="0"/>
        <w:spacing w:after="0"/>
        <w:ind w:left="720" w:right="0" w:hanging="360"/>
        <w:rPr>
          <w:sz w:val="20"/>
          <w:szCs w:val="20"/>
          <w:u w:color="000000"/>
        </w:rPr>
      </w:pPr>
      <w:r w:rsidRPr="00325348">
        <w:rPr>
          <w:sz w:val="20"/>
          <w:szCs w:val="20"/>
          <w:u w:color="000000"/>
        </w:rPr>
        <w:t>8)</w:t>
      </w:r>
      <w:r w:rsidRPr="00325348">
        <w:rPr>
          <w:sz w:val="20"/>
          <w:szCs w:val="20"/>
          <w:u w:color="000000"/>
        </w:rPr>
        <w:tab/>
      </w:r>
      <w:r w:rsidRPr="00325348">
        <w:rPr>
          <w:sz w:val="20"/>
          <w:szCs w:val="20"/>
        </w:rPr>
        <w:t>breach of health and safety rules that endangers the lives of, or may cause serious injury to, employees or any other person.</w:t>
      </w:r>
    </w:p>
    <w:p w14:paraId="3630E1F6" w14:textId="77777777" w:rsidR="001C1F93" w:rsidRPr="00325348" w:rsidRDefault="001C1F93">
      <w:pPr>
        <w:autoSpaceDE w:val="0"/>
        <w:autoSpaceDN w:val="0"/>
        <w:adjustRightInd w:val="0"/>
        <w:spacing w:after="0"/>
        <w:ind w:left="720" w:right="0" w:firstLine="0"/>
        <w:rPr>
          <w:sz w:val="20"/>
          <w:szCs w:val="20"/>
        </w:rPr>
      </w:pPr>
    </w:p>
    <w:p w14:paraId="3630E1F7" w14:textId="77777777" w:rsidR="001C1F93" w:rsidRPr="00325348" w:rsidRDefault="00977D2D">
      <w:pPr>
        <w:ind w:left="0" w:firstLine="0"/>
        <w:rPr>
          <w:sz w:val="20"/>
          <w:szCs w:val="20"/>
        </w:rPr>
      </w:pPr>
      <w:r w:rsidRPr="00325348">
        <w:rPr>
          <w:sz w:val="20"/>
          <w:szCs w:val="20"/>
        </w:rPr>
        <w:t>*For this purpose, the term ‘drugs’ is used to describe both illegal drugs and other psychoactive (mind-altering) substances which may or may not be illegal.</w:t>
      </w:r>
    </w:p>
    <w:p w14:paraId="3630E1F9" w14:textId="7B8E21F7" w:rsidR="001C1F93" w:rsidRPr="00325348" w:rsidRDefault="00977D2D" w:rsidP="00325348">
      <w:pPr>
        <w:widowControl/>
        <w:spacing w:after="160" w:line="259" w:lineRule="auto"/>
        <w:ind w:left="0" w:right="0" w:firstLine="0"/>
        <w:rPr>
          <w:sz w:val="20"/>
          <w:szCs w:val="20"/>
        </w:rPr>
      </w:pPr>
      <w:r w:rsidRPr="00325348">
        <w:rPr>
          <w:sz w:val="20"/>
          <w:szCs w:val="20"/>
        </w:rPr>
        <w:t>Disciplinary action</w:t>
      </w:r>
    </w:p>
    <w:p w14:paraId="3630E1FA" w14:textId="77777777" w:rsidR="001C1F93" w:rsidRPr="00325348" w:rsidRDefault="00977D2D">
      <w:pPr>
        <w:tabs>
          <w:tab w:val="num" w:pos="360"/>
          <w:tab w:val="left" w:pos="0"/>
        </w:tabs>
        <w:autoSpaceDE w:val="0"/>
        <w:autoSpaceDN w:val="0"/>
        <w:adjustRightInd w:val="0"/>
        <w:spacing w:after="0"/>
        <w:ind w:left="360" w:right="0" w:hanging="360"/>
        <w:rPr>
          <w:sz w:val="20"/>
          <w:szCs w:val="20"/>
          <w:u w:color="000000"/>
        </w:rPr>
      </w:pPr>
      <w:r w:rsidRPr="00325348">
        <w:rPr>
          <w:sz w:val="20"/>
          <w:szCs w:val="20"/>
          <w:u w:color="000000"/>
        </w:rPr>
        <w:lastRenderedPageBreak/>
        <w:t>1)</w:t>
      </w:r>
      <w:r w:rsidRPr="00325348">
        <w:rPr>
          <w:sz w:val="20"/>
          <w:szCs w:val="20"/>
          <w:u w:color="000000"/>
        </w:rPr>
        <w:tab/>
      </w:r>
      <w:r w:rsidRPr="00325348">
        <w:rPr>
          <w:sz w:val="20"/>
          <w:szCs w:val="20"/>
        </w:rPr>
        <w:t>Disciplinary action taken against you will be based on the following:</w:t>
      </w:r>
    </w:p>
    <w:p w14:paraId="3630E1FB" w14:textId="77777777" w:rsidR="001C1F93" w:rsidRPr="00325348" w:rsidRDefault="001C1F93">
      <w:pPr>
        <w:autoSpaceDE w:val="0"/>
        <w:autoSpaceDN w:val="0"/>
        <w:adjustRightInd w:val="0"/>
        <w:spacing w:after="0"/>
        <w:ind w:right="0"/>
        <w:rPr>
          <w:sz w:val="20"/>
          <w:szCs w:val="20"/>
        </w:rPr>
      </w:pPr>
    </w:p>
    <w:p w14:paraId="3630E1FC" w14:textId="77777777" w:rsidR="001C1F93" w:rsidRPr="00325348" w:rsidRDefault="00977D2D">
      <w:pPr>
        <w:spacing w:after="0" w:line="240" w:lineRule="auto"/>
        <w:ind w:left="-6"/>
        <w:rPr>
          <w:sz w:val="20"/>
          <w:szCs w:val="20"/>
        </w:rPr>
      </w:pPr>
      <w:r w:rsidRPr="00325348">
        <w:rPr>
          <w:sz w:val="20"/>
          <w:szCs w:val="20"/>
        </w:rPr>
        <w:t>1st Occasion 2nd Occasion 3rd Occasion 4th Occasion</w:t>
      </w:r>
    </w:p>
    <w:p w14:paraId="3630E1FD" w14:textId="77777777" w:rsidR="001C1F93" w:rsidRPr="00325348" w:rsidRDefault="001C1F93">
      <w:pPr>
        <w:spacing w:after="0" w:line="240" w:lineRule="auto"/>
        <w:ind w:left="-6"/>
        <w:rPr>
          <w:sz w:val="20"/>
          <w:szCs w:val="20"/>
        </w:rPr>
      </w:pPr>
    </w:p>
    <w:tbl>
      <w:tblPr>
        <w:tblW w:w="9633" w:type="dxa"/>
        <w:tblInd w:w="3" w:type="dxa"/>
        <w:tblCellMar>
          <w:left w:w="80" w:type="dxa"/>
          <w:right w:w="102" w:type="dxa"/>
        </w:tblCellMar>
        <w:tblLook w:val="04A0" w:firstRow="1" w:lastRow="0" w:firstColumn="1" w:lastColumn="0" w:noHBand="0" w:noVBand="1"/>
      </w:tblPr>
      <w:tblGrid>
        <w:gridCol w:w="1926"/>
        <w:gridCol w:w="1926"/>
        <w:gridCol w:w="1927"/>
        <w:gridCol w:w="1927"/>
        <w:gridCol w:w="1927"/>
      </w:tblGrid>
      <w:tr w:rsidR="001C1F93" w:rsidRPr="00325348" w14:paraId="3630E203" w14:textId="77777777">
        <w:trPr>
          <w:trHeight w:val="538"/>
        </w:trPr>
        <w:tc>
          <w:tcPr>
            <w:tcW w:w="1927" w:type="dxa"/>
            <w:tcBorders>
              <w:top w:val="single" w:sz="2" w:space="0" w:color="FFFFFF"/>
              <w:left w:val="nil"/>
              <w:bottom w:val="nil"/>
              <w:right w:val="single" w:sz="2" w:space="0" w:color="FFFFFF"/>
            </w:tcBorders>
            <w:shd w:val="clear" w:color="auto" w:fill="6FC4F8"/>
          </w:tcPr>
          <w:p w14:paraId="3630E1FE" w14:textId="77777777" w:rsidR="001C1F93" w:rsidRPr="00325348" w:rsidRDefault="001C1F93">
            <w:pPr>
              <w:spacing w:after="160" w:line="259" w:lineRule="auto"/>
              <w:ind w:left="0" w:right="0" w:firstLine="0"/>
              <w:rPr>
                <w:sz w:val="20"/>
                <w:szCs w:val="20"/>
              </w:rPr>
            </w:pPr>
            <w:bookmarkStart w:id="13" w:name="_Hlk48833954"/>
          </w:p>
        </w:tc>
        <w:tc>
          <w:tcPr>
            <w:tcW w:w="1927" w:type="dxa"/>
            <w:tcBorders>
              <w:top w:val="single" w:sz="2" w:space="0" w:color="FFFFFF"/>
              <w:left w:val="single" w:sz="2" w:space="0" w:color="FFFFFF"/>
              <w:bottom w:val="nil"/>
              <w:right w:val="single" w:sz="2" w:space="0" w:color="FFFFFF"/>
            </w:tcBorders>
            <w:shd w:val="clear" w:color="auto" w:fill="6FC4F8"/>
            <w:vAlign w:val="center"/>
          </w:tcPr>
          <w:p w14:paraId="3630E1FF" w14:textId="77777777" w:rsidR="001C1F93" w:rsidRPr="00325348" w:rsidRDefault="00977D2D">
            <w:pPr>
              <w:spacing w:after="0" w:line="259" w:lineRule="auto"/>
              <w:ind w:left="22" w:right="0" w:firstLine="0"/>
              <w:jc w:val="center"/>
              <w:rPr>
                <w:sz w:val="20"/>
                <w:szCs w:val="20"/>
              </w:rPr>
            </w:pPr>
            <w:r w:rsidRPr="00325348">
              <w:rPr>
                <w:b/>
                <w:color w:val="FFFFFF"/>
                <w:sz w:val="20"/>
                <w:szCs w:val="20"/>
              </w:rPr>
              <w:t>1st Occasion</w:t>
            </w:r>
          </w:p>
        </w:tc>
        <w:tc>
          <w:tcPr>
            <w:tcW w:w="1927" w:type="dxa"/>
            <w:tcBorders>
              <w:top w:val="single" w:sz="2" w:space="0" w:color="FFFFFF"/>
              <w:left w:val="single" w:sz="2" w:space="0" w:color="FFFFFF"/>
              <w:bottom w:val="nil"/>
              <w:right w:val="single" w:sz="2" w:space="0" w:color="FFFFFF"/>
            </w:tcBorders>
            <w:shd w:val="clear" w:color="auto" w:fill="6FC4F8"/>
            <w:vAlign w:val="center"/>
          </w:tcPr>
          <w:p w14:paraId="3630E200" w14:textId="77777777" w:rsidR="001C1F93" w:rsidRPr="00325348" w:rsidRDefault="00977D2D">
            <w:pPr>
              <w:spacing w:after="0" w:line="259" w:lineRule="auto"/>
              <w:ind w:left="22" w:right="0" w:firstLine="0"/>
              <w:jc w:val="center"/>
              <w:rPr>
                <w:sz w:val="20"/>
                <w:szCs w:val="20"/>
              </w:rPr>
            </w:pPr>
            <w:r w:rsidRPr="00325348">
              <w:rPr>
                <w:b/>
                <w:color w:val="FFFFFF"/>
                <w:sz w:val="20"/>
                <w:szCs w:val="20"/>
              </w:rPr>
              <w:t>2nd Occasion</w:t>
            </w:r>
          </w:p>
        </w:tc>
        <w:tc>
          <w:tcPr>
            <w:tcW w:w="1927" w:type="dxa"/>
            <w:tcBorders>
              <w:top w:val="single" w:sz="2" w:space="0" w:color="FFFFFF"/>
              <w:left w:val="single" w:sz="2" w:space="0" w:color="FFFFFF"/>
              <w:bottom w:val="nil"/>
              <w:right w:val="single" w:sz="2" w:space="0" w:color="FFFFFF"/>
            </w:tcBorders>
            <w:shd w:val="clear" w:color="auto" w:fill="6FC4F8"/>
            <w:vAlign w:val="center"/>
          </w:tcPr>
          <w:p w14:paraId="3630E201" w14:textId="77777777" w:rsidR="001C1F93" w:rsidRPr="00325348" w:rsidRDefault="00977D2D">
            <w:pPr>
              <w:spacing w:after="0" w:line="259" w:lineRule="auto"/>
              <w:ind w:left="22" w:right="0" w:firstLine="0"/>
              <w:jc w:val="center"/>
              <w:rPr>
                <w:sz w:val="20"/>
                <w:szCs w:val="20"/>
              </w:rPr>
            </w:pPr>
            <w:r w:rsidRPr="00325348">
              <w:rPr>
                <w:b/>
                <w:color w:val="FFFFFF"/>
                <w:sz w:val="20"/>
                <w:szCs w:val="20"/>
              </w:rPr>
              <w:t>3rd Occasion</w:t>
            </w:r>
          </w:p>
        </w:tc>
        <w:tc>
          <w:tcPr>
            <w:tcW w:w="1927" w:type="dxa"/>
            <w:tcBorders>
              <w:top w:val="single" w:sz="2" w:space="0" w:color="FFFFFF"/>
              <w:left w:val="single" w:sz="2" w:space="0" w:color="FFFFFF"/>
              <w:bottom w:val="nil"/>
              <w:right w:val="single" w:sz="2" w:space="0" w:color="FFFFFF"/>
            </w:tcBorders>
            <w:shd w:val="clear" w:color="auto" w:fill="6FC4F8"/>
            <w:vAlign w:val="center"/>
          </w:tcPr>
          <w:p w14:paraId="3630E202" w14:textId="77777777" w:rsidR="001C1F93" w:rsidRPr="00325348" w:rsidRDefault="00977D2D">
            <w:pPr>
              <w:spacing w:after="0" w:line="259" w:lineRule="auto"/>
              <w:ind w:left="22" w:right="0" w:firstLine="0"/>
              <w:jc w:val="center"/>
              <w:rPr>
                <w:sz w:val="20"/>
                <w:szCs w:val="20"/>
              </w:rPr>
            </w:pPr>
            <w:r w:rsidRPr="00325348">
              <w:rPr>
                <w:b/>
                <w:color w:val="FFFFFF"/>
                <w:sz w:val="20"/>
                <w:szCs w:val="20"/>
              </w:rPr>
              <w:t>4th Occasion</w:t>
            </w:r>
          </w:p>
        </w:tc>
      </w:tr>
      <w:tr w:rsidR="001C1F93" w:rsidRPr="00325348" w14:paraId="3630E20A" w14:textId="77777777">
        <w:trPr>
          <w:trHeight w:val="538"/>
        </w:trPr>
        <w:tc>
          <w:tcPr>
            <w:tcW w:w="1927" w:type="dxa"/>
            <w:tcBorders>
              <w:top w:val="nil"/>
              <w:left w:val="single" w:sz="2" w:space="0" w:color="333333"/>
              <w:bottom w:val="single" w:sz="2" w:space="0" w:color="333333"/>
              <w:right w:val="single" w:sz="2" w:space="0" w:color="333333"/>
            </w:tcBorders>
            <w:vAlign w:val="center"/>
          </w:tcPr>
          <w:p w14:paraId="3630E204" w14:textId="77777777" w:rsidR="001C1F93" w:rsidRPr="00325348" w:rsidRDefault="00977D2D">
            <w:pPr>
              <w:spacing w:after="0" w:line="259" w:lineRule="auto"/>
              <w:ind w:left="0" w:right="0" w:firstLine="0"/>
              <w:rPr>
                <w:sz w:val="20"/>
                <w:szCs w:val="20"/>
              </w:rPr>
            </w:pPr>
            <w:r w:rsidRPr="00325348">
              <w:rPr>
                <w:b/>
                <w:sz w:val="20"/>
                <w:szCs w:val="20"/>
              </w:rPr>
              <w:t xml:space="preserve">Unsatisfactory </w:t>
            </w:r>
          </w:p>
          <w:p w14:paraId="3630E205" w14:textId="77777777" w:rsidR="001C1F93" w:rsidRPr="00325348" w:rsidRDefault="00977D2D">
            <w:pPr>
              <w:spacing w:after="0" w:line="259" w:lineRule="auto"/>
              <w:ind w:left="0" w:right="0" w:firstLine="0"/>
              <w:rPr>
                <w:sz w:val="20"/>
                <w:szCs w:val="20"/>
              </w:rPr>
            </w:pPr>
            <w:r w:rsidRPr="00325348">
              <w:rPr>
                <w:b/>
                <w:sz w:val="20"/>
                <w:szCs w:val="20"/>
              </w:rPr>
              <w:t>Conduct</w:t>
            </w:r>
          </w:p>
        </w:tc>
        <w:tc>
          <w:tcPr>
            <w:tcW w:w="1927" w:type="dxa"/>
            <w:tcBorders>
              <w:top w:val="nil"/>
              <w:left w:val="single" w:sz="2" w:space="0" w:color="333333"/>
              <w:bottom w:val="single" w:sz="2" w:space="0" w:color="333333"/>
              <w:right w:val="single" w:sz="2" w:space="0" w:color="333333"/>
            </w:tcBorders>
            <w:vAlign w:val="center"/>
          </w:tcPr>
          <w:p w14:paraId="3630E206" w14:textId="77777777" w:rsidR="001C1F93" w:rsidRPr="00325348" w:rsidRDefault="00977D2D">
            <w:pPr>
              <w:spacing w:after="0" w:line="259" w:lineRule="auto"/>
              <w:ind w:left="0" w:right="0" w:firstLine="0"/>
              <w:rPr>
                <w:sz w:val="20"/>
                <w:szCs w:val="20"/>
              </w:rPr>
            </w:pPr>
            <w:r w:rsidRPr="00325348">
              <w:rPr>
                <w:sz w:val="20"/>
                <w:szCs w:val="20"/>
              </w:rPr>
              <w:t>Formal verbal warning</w:t>
            </w:r>
          </w:p>
        </w:tc>
        <w:tc>
          <w:tcPr>
            <w:tcW w:w="1927" w:type="dxa"/>
            <w:tcBorders>
              <w:top w:val="nil"/>
              <w:left w:val="single" w:sz="2" w:space="0" w:color="333333"/>
              <w:bottom w:val="single" w:sz="2" w:space="0" w:color="333333"/>
              <w:right w:val="single" w:sz="2" w:space="0" w:color="333333"/>
            </w:tcBorders>
            <w:vAlign w:val="center"/>
          </w:tcPr>
          <w:p w14:paraId="3630E207" w14:textId="77777777" w:rsidR="001C1F93" w:rsidRPr="00325348" w:rsidRDefault="00977D2D">
            <w:pPr>
              <w:spacing w:after="0" w:line="259" w:lineRule="auto"/>
              <w:ind w:left="0" w:right="0" w:firstLine="0"/>
              <w:rPr>
                <w:sz w:val="20"/>
                <w:szCs w:val="20"/>
              </w:rPr>
            </w:pPr>
            <w:r w:rsidRPr="00325348">
              <w:rPr>
                <w:sz w:val="20"/>
                <w:szCs w:val="20"/>
              </w:rPr>
              <w:t>Written warning</w:t>
            </w:r>
          </w:p>
        </w:tc>
        <w:tc>
          <w:tcPr>
            <w:tcW w:w="1927" w:type="dxa"/>
            <w:tcBorders>
              <w:top w:val="nil"/>
              <w:left w:val="single" w:sz="2" w:space="0" w:color="333333"/>
              <w:bottom w:val="single" w:sz="2" w:space="0" w:color="333333"/>
              <w:right w:val="single" w:sz="2" w:space="0" w:color="333333"/>
            </w:tcBorders>
            <w:vAlign w:val="center"/>
          </w:tcPr>
          <w:p w14:paraId="3630E208" w14:textId="77777777" w:rsidR="001C1F93" w:rsidRPr="00325348" w:rsidRDefault="00977D2D">
            <w:pPr>
              <w:spacing w:after="0" w:line="259" w:lineRule="auto"/>
              <w:ind w:left="0" w:right="0" w:firstLine="0"/>
              <w:rPr>
                <w:sz w:val="20"/>
                <w:szCs w:val="20"/>
              </w:rPr>
            </w:pPr>
            <w:r w:rsidRPr="00325348">
              <w:rPr>
                <w:sz w:val="20"/>
                <w:szCs w:val="20"/>
              </w:rPr>
              <w:t>Final written warning</w:t>
            </w:r>
          </w:p>
        </w:tc>
        <w:tc>
          <w:tcPr>
            <w:tcW w:w="1927" w:type="dxa"/>
            <w:tcBorders>
              <w:top w:val="nil"/>
              <w:left w:val="single" w:sz="2" w:space="0" w:color="333333"/>
              <w:bottom w:val="single" w:sz="2" w:space="0" w:color="333333"/>
              <w:right w:val="single" w:sz="2" w:space="0" w:color="333333"/>
            </w:tcBorders>
            <w:vAlign w:val="center"/>
          </w:tcPr>
          <w:p w14:paraId="3630E209" w14:textId="77777777" w:rsidR="001C1F93" w:rsidRPr="00325348" w:rsidRDefault="00977D2D">
            <w:pPr>
              <w:spacing w:after="0" w:line="259" w:lineRule="auto"/>
              <w:ind w:left="0" w:right="0" w:firstLine="0"/>
              <w:rPr>
                <w:sz w:val="20"/>
                <w:szCs w:val="20"/>
              </w:rPr>
            </w:pPr>
            <w:r w:rsidRPr="00325348">
              <w:rPr>
                <w:sz w:val="20"/>
                <w:szCs w:val="20"/>
              </w:rPr>
              <w:t>Dismissal</w:t>
            </w:r>
          </w:p>
        </w:tc>
      </w:tr>
      <w:tr w:rsidR="001C1F93" w:rsidRPr="00325348" w14:paraId="3630E210" w14:textId="77777777">
        <w:trPr>
          <w:trHeight w:val="538"/>
        </w:trPr>
        <w:tc>
          <w:tcPr>
            <w:tcW w:w="1927" w:type="dxa"/>
            <w:tcBorders>
              <w:top w:val="single" w:sz="2" w:space="0" w:color="333333"/>
              <w:left w:val="single" w:sz="2" w:space="0" w:color="333333"/>
              <w:bottom w:val="single" w:sz="2" w:space="0" w:color="333333"/>
              <w:right w:val="single" w:sz="2" w:space="0" w:color="333333"/>
            </w:tcBorders>
            <w:vAlign w:val="center"/>
          </w:tcPr>
          <w:p w14:paraId="3630E20B" w14:textId="77777777" w:rsidR="001C1F93" w:rsidRPr="00325348" w:rsidRDefault="00977D2D">
            <w:pPr>
              <w:spacing w:after="0" w:line="259" w:lineRule="auto"/>
              <w:ind w:left="0" w:right="0" w:firstLine="0"/>
              <w:rPr>
                <w:sz w:val="20"/>
                <w:szCs w:val="20"/>
              </w:rPr>
            </w:pPr>
            <w:r w:rsidRPr="00325348">
              <w:rPr>
                <w:b/>
                <w:sz w:val="20"/>
                <w:szCs w:val="20"/>
              </w:rPr>
              <w:t>Misconduct</w:t>
            </w:r>
          </w:p>
        </w:tc>
        <w:tc>
          <w:tcPr>
            <w:tcW w:w="1927" w:type="dxa"/>
            <w:tcBorders>
              <w:top w:val="single" w:sz="2" w:space="0" w:color="333333"/>
              <w:left w:val="single" w:sz="2" w:space="0" w:color="333333"/>
              <w:bottom w:val="single" w:sz="2" w:space="0" w:color="333333"/>
              <w:right w:val="single" w:sz="2" w:space="0" w:color="333333"/>
            </w:tcBorders>
            <w:vAlign w:val="center"/>
          </w:tcPr>
          <w:p w14:paraId="3630E20C" w14:textId="77777777" w:rsidR="001C1F93" w:rsidRPr="00325348" w:rsidRDefault="00977D2D">
            <w:pPr>
              <w:spacing w:after="0" w:line="259" w:lineRule="auto"/>
              <w:ind w:left="0" w:right="0" w:firstLine="0"/>
              <w:rPr>
                <w:sz w:val="20"/>
                <w:szCs w:val="20"/>
              </w:rPr>
            </w:pPr>
            <w:r w:rsidRPr="00325348">
              <w:rPr>
                <w:sz w:val="20"/>
                <w:szCs w:val="20"/>
              </w:rPr>
              <w:t>Written warning</w:t>
            </w:r>
          </w:p>
        </w:tc>
        <w:tc>
          <w:tcPr>
            <w:tcW w:w="1927" w:type="dxa"/>
            <w:tcBorders>
              <w:top w:val="single" w:sz="2" w:space="0" w:color="333333"/>
              <w:left w:val="single" w:sz="2" w:space="0" w:color="333333"/>
              <w:bottom w:val="single" w:sz="2" w:space="0" w:color="333333"/>
              <w:right w:val="single" w:sz="2" w:space="0" w:color="333333"/>
            </w:tcBorders>
            <w:vAlign w:val="center"/>
          </w:tcPr>
          <w:p w14:paraId="3630E20D" w14:textId="77777777" w:rsidR="001C1F93" w:rsidRPr="00325348" w:rsidRDefault="00977D2D">
            <w:pPr>
              <w:spacing w:after="0" w:line="259" w:lineRule="auto"/>
              <w:ind w:left="0" w:right="0" w:firstLine="0"/>
              <w:rPr>
                <w:sz w:val="20"/>
                <w:szCs w:val="20"/>
              </w:rPr>
            </w:pPr>
            <w:r w:rsidRPr="00325348">
              <w:rPr>
                <w:sz w:val="20"/>
                <w:szCs w:val="20"/>
              </w:rPr>
              <w:t>Final written warning</w:t>
            </w:r>
          </w:p>
        </w:tc>
        <w:tc>
          <w:tcPr>
            <w:tcW w:w="1927" w:type="dxa"/>
            <w:tcBorders>
              <w:top w:val="single" w:sz="2" w:space="0" w:color="333333"/>
              <w:left w:val="single" w:sz="2" w:space="0" w:color="333333"/>
              <w:bottom w:val="single" w:sz="2" w:space="0" w:color="333333"/>
              <w:right w:val="single" w:sz="2" w:space="0" w:color="333333"/>
            </w:tcBorders>
            <w:vAlign w:val="center"/>
          </w:tcPr>
          <w:p w14:paraId="3630E20E" w14:textId="77777777" w:rsidR="001C1F93" w:rsidRPr="00325348" w:rsidRDefault="00977D2D">
            <w:pPr>
              <w:spacing w:after="0" w:line="259" w:lineRule="auto"/>
              <w:ind w:left="0" w:right="0" w:firstLine="0"/>
              <w:rPr>
                <w:sz w:val="20"/>
                <w:szCs w:val="20"/>
              </w:rPr>
            </w:pPr>
            <w:r w:rsidRPr="00325348">
              <w:rPr>
                <w:sz w:val="20"/>
                <w:szCs w:val="20"/>
              </w:rPr>
              <w:t>Dismissal</w:t>
            </w:r>
          </w:p>
        </w:tc>
        <w:tc>
          <w:tcPr>
            <w:tcW w:w="1927" w:type="dxa"/>
            <w:tcBorders>
              <w:top w:val="single" w:sz="2" w:space="0" w:color="333333"/>
              <w:left w:val="single" w:sz="2" w:space="0" w:color="333333"/>
              <w:bottom w:val="single" w:sz="2" w:space="0" w:color="333333"/>
              <w:right w:val="single" w:sz="2" w:space="0" w:color="333333"/>
            </w:tcBorders>
          </w:tcPr>
          <w:p w14:paraId="3630E20F" w14:textId="77777777" w:rsidR="001C1F93" w:rsidRPr="00325348" w:rsidRDefault="001C1F93">
            <w:pPr>
              <w:spacing w:after="160" w:line="259" w:lineRule="auto"/>
              <w:ind w:left="0" w:right="0" w:firstLine="0"/>
              <w:rPr>
                <w:sz w:val="20"/>
                <w:szCs w:val="20"/>
              </w:rPr>
            </w:pPr>
          </w:p>
        </w:tc>
      </w:tr>
      <w:tr w:rsidR="001C1F93" w:rsidRPr="00325348" w14:paraId="3630E217" w14:textId="77777777">
        <w:trPr>
          <w:trHeight w:val="538"/>
        </w:trPr>
        <w:tc>
          <w:tcPr>
            <w:tcW w:w="1927" w:type="dxa"/>
            <w:tcBorders>
              <w:top w:val="single" w:sz="2" w:space="0" w:color="333333"/>
              <w:left w:val="single" w:sz="2" w:space="0" w:color="333333"/>
              <w:bottom w:val="single" w:sz="2" w:space="0" w:color="333333"/>
              <w:right w:val="single" w:sz="2" w:space="0" w:color="333333"/>
            </w:tcBorders>
            <w:vAlign w:val="center"/>
          </w:tcPr>
          <w:p w14:paraId="3630E211" w14:textId="77777777" w:rsidR="001C1F93" w:rsidRPr="00325348" w:rsidRDefault="00977D2D">
            <w:pPr>
              <w:spacing w:after="0" w:line="259" w:lineRule="auto"/>
              <w:ind w:left="0" w:right="0" w:firstLine="0"/>
              <w:rPr>
                <w:sz w:val="20"/>
                <w:szCs w:val="20"/>
              </w:rPr>
            </w:pPr>
            <w:r w:rsidRPr="00325348">
              <w:rPr>
                <w:b/>
                <w:sz w:val="20"/>
                <w:szCs w:val="20"/>
              </w:rPr>
              <w:t xml:space="preserve">Serious </w:t>
            </w:r>
          </w:p>
          <w:p w14:paraId="3630E212" w14:textId="77777777" w:rsidR="001C1F93" w:rsidRPr="00325348" w:rsidRDefault="00977D2D">
            <w:pPr>
              <w:spacing w:after="0" w:line="259" w:lineRule="auto"/>
              <w:ind w:left="0" w:right="0" w:firstLine="0"/>
              <w:rPr>
                <w:sz w:val="20"/>
                <w:szCs w:val="20"/>
              </w:rPr>
            </w:pPr>
            <w:r w:rsidRPr="00325348">
              <w:rPr>
                <w:b/>
                <w:sz w:val="20"/>
                <w:szCs w:val="20"/>
              </w:rPr>
              <w:t>Misconduct</w:t>
            </w:r>
          </w:p>
        </w:tc>
        <w:tc>
          <w:tcPr>
            <w:tcW w:w="1927" w:type="dxa"/>
            <w:tcBorders>
              <w:top w:val="single" w:sz="2" w:space="0" w:color="333333"/>
              <w:left w:val="single" w:sz="2" w:space="0" w:color="333333"/>
              <w:bottom w:val="single" w:sz="2" w:space="0" w:color="333333"/>
              <w:right w:val="single" w:sz="2" w:space="0" w:color="333333"/>
            </w:tcBorders>
            <w:vAlign w:val="center"/>
          </w:tcPr>
          <w:p w14:paraId="3630E213" w14:textId="77777777" w:rsidR="001C1F93" w:rsidRPr="00325348" w:rsidRDefault="00977D2D">
            <w:pPr>
              <w:spacing w:after="0" w:line="259" w:lineRule="auto"/>
              <w:ind w:left="0" w:right="0" w:firstLine="0"/>
              <w:rPr>
                <w:sz w:val="20"/>
                <w:szCs w:val="20"/>
              </w:rPr>
            </w:pPr>
            <w:r w:rsidRPr="00325348">
              <w:rPr>
                <w:sz w:val="20"/>
                <w:szCs w:val="20"/>
              </w:rPr>
              <w:t>Final written warning</w:t>
            </w:r>
          </w:p>
        </w:tc>
        <w:tc>
          <w:tcPr>
            <w:tcW w:w="1927" w:type="dxa"/>
            <w:tcBorders>
              <w:top w:val="single" w:sz="2" w:space="0" w:color="333333"/>
              <w:left w:val="single" w:sz="2" w:space="0" w:color="333333"/>
              <w:bottom w:val="single" w:sz="2" w:space="0" w:color="333333"/>
              <w:right w:val="single" w:sz="2" w:space="0" w:color="333333"/>
            </w:tcBorders>
            <w:vAlign w:val="center"/>
          </w:tcPr>
          <w:p w14:paraId="3630E214" w14:textId="77777777" w:rsidR="001C1F93" w:rsidRPr="00325348" w:rsidRDefault="00977D2D">
            <w:pPr>
              <w:spacing w:after="0" w:line="259" w:lineRule="auto"/>
              <w:ind w:left="0" w:right="0" w:firstLine="0"/>
              <w:rPr>
                <w:sz w:val="20"/>
                <w:szCs w:val="20"/>
              </w:rPr>
            </w:pPr>
            <w:r w:rsidRPr="00325348">
              <w:rPr>
                <w:sz w:val="20"/>
                <w:szCs w:val="20"/>
              </w:rPr>
              <w:t>Dismissal</w:t>
            </w:r>
          </w:p>
        </w:tc>
        <w:tc>
          <w:tcPr>
            <w:tcW w:w="1927" w:type="dxa"/>
            <w:tcBorders>
              <w:top w:val="single" w:sz="2" w:space="0" w:color="333333"/>
              <w:left w:val="single" w:sz="2" w:space="0" w:color="333333"/>
              <w:bottom w:val="single" w:sz="2" w:space="0" w:color="333333"/>
              <w:right w:val="single" w:sz="2" w:space="0" w:color="333333"/>
            </w:tcBorders>
          </w:tcPr>
          <w:p w14:paraId="3630E215" w14:textId="77777777" w:rsidR="001C1F93" w:rsidRPr="00325348" w:rsidRDefault="001C1F93">
            <w:pPr>
              <w:spacing w:after="160" w:line="259" w:lineRule="auto"/>
              <w:ind w:left="0" w:right="0" w:firstLine="0"/>
              <w:rPr>
                <w:sz w:val="20"/>
                <w:szCs w:val="20"/>
              </w:rPr>
            </w:pPr>
          </w:p>
        </w:tc>
        <w:tc>
          <w:tcPr>
            <w:tcW w:w="1927" w:type="dxa"/>
            <w:tcBorders>
              <w:top w:val="single" w:sz="2" w:space="0" w:color="333333"/>
              <w:left w:val="single" w:sz="2" w:space="0" w:color="333333"/>
              <w:bottom w:val="single" w:sz="2" w:space="0" w:color="333333"/>
              <w:right w:val="single" w:sz="2" w:space="0" w:color="333333"/>
            </w:tcBorders>
          </w:tcPr>
          <w:p w14:paraId="3630E216" w14:textId="77777777" w:rsidR="001C1F93" w:rsidRPr="00325348" w:rsidRDefault="001C1F93">
            <w:pPr>
              <w:spacing w:after="160" w:line="259" w:lineRule="auto"/>
              <w:ind w:left="0" w:right="0" w:firstLine="0"/>
              <w:rPr>
                <w:sz w:val="20"/>
                <w:szCs w:val="20"/>
              </w:rPr>
            </w:pPr>
          </w:p>
        </w:tc>
      </w:tr>
      <w:tr w:rsidR="001C1F93" w:rsidRPr="00325348" w14:paraId="3630E21D" w14:textId="77777777">
        <w:trPr>
          <w:trHeight w:val="538"/>
        </w:trPr>
        <w:tc>
          <w:tcPr>
            <w:tcW w:w="1927" w:type="dxa"/>
            <w:tcBorders>
              <w:top w:val="single" w:sz="2" w:space="0" w:color="333333"/>
              <w:left w:val="single" w:sz="2" w:space="0" w:color="333333"/>
              <w:bottom w:val="single" w:sz="2" w:space="0" w:color="333333"/>
              <w:right w:val="single" w:sz="2" w:space="0" w:color="333333"/>
            </w:tcBorders>
            <w:vAlign w:val="center"/>
          </w:tcPr>
          <w:p w14:paraId="3630E218" w14:textId="77777777" w:rsidR="001C1F93" w:rsidRPr="00325348" w:rsidRDefault="00977D2D">
            <w:pPr>
              <w:spacing w:after="0" w:line="259" w:lineRule="auto"/>
              <w:ind w:left="0" w:right="0" w:firstLine="0"/>
              <w:jc w:val="both"/>
              <w:rPr>
                <w:sz w:val="20"/>
                <w:szCs w:val="20"/>
              </w:rPr>
            </w:pPr>
            <w:r w:rsidRPr="00325348">
              <w:rPr>
                <w:b/>
                <w:sz w:val="20"/>
                <w:szCs w:val="20"/>
              </w:rPr>
              <w:t>Gross Misconduct</w:t>
            </w:r>
          </w:p>
        </w:tc>
        <w:tc>
          <w:tcPr>
            <w:tcW w:w="1927" w:type="dxa"/>
            <w:tcBorders>
              <w:top w:val="single" w:sz="2" w:space="0" w:color="333333"/>
              <w:left w:val="single" w:sz="2" w:space="0" w:color="333333"/>
              <w:bottom w:val="single" w:sz="2" w:space="0" w:color="333333"/>
              <w:right w:val="single" w:sz="2" w:space="0" w:color="333333"/>
            </w:tcBorders>
            <w:vAlign w:val="center"/>
          </w:tcPr>
          <w:p w14:paraId="3630E219" w14:textId="77777777" w:rsidR="001C1F93" w:rsidRPr="00325348" w:rsidRDefault="00977D2D">
            <w:pPr>
              <w:spacing w:after="0" w:line="259" w:lineRule="auto"/>
              <w:ind w:left="0" w:right="0" w:firstLine="0"/>
              <w:rPr>
                <w:sz w:val="20"/>
                <w:szCs w:val="20"/>
              </w:rPr>
            </w:pPr>
            <w:r w:rsidRPr="00325348">
              <w:rPr>
                <w:sz w:val="20"/>
                <w:szCs w:val="20"/>
              </w:rPr>
              <w:t>Dismissal</w:t>
            </w:r>
          </w:p>
        </w:tc>
        <w:tc>
          <w:tcPr>
            <w:tcW w:w="1927" w:type="dxa"/>
            <w:tcBorders>
              <w:top w:val="single" w:sz="2" w:space="0" w:color="333333"/>
              <w:left w:val="single" w:sz="2" w:space="0" w:color="333333"/>
              <w:bottom w:val="single" w:sz="2" w:space="0" w:color="333333"/>
              <w:right w:val="single" w:sz="2" w:space="0" w:color="333333"/>
            </w:tcBorders>
            <w:shd w:val="clear" w:color="auto" w:fill="auto"/>
          </w:tcPr>
          <w:p w14:paraId="3630E21A" w14:textId="77777777" w:rsidR="001C1F93" w:rsidRPr="00325348" w:rsidRDefault="001C1F93">
            <w:pPr>
              <w:spacing w:after="160" w:line="259" w:lineRule="auto"/>
              <w:ind w:left="0" w:right="0" w:firstLine="0"/>
              <w:rPr>
                <w:sz w:val="20"/>
                <w:szCs w:val="20"/>
              </w:rPr>
            </w:pPr>
          </w:p>
        </w:tc>
        <w:tc>
          <w:tcPr>
            <w:tcW w:w="1927" w:type="dxa"/>
            <w:tcBorders>
              <w:top w:val="single" w:sz="2" w:space="0" w:color="333333"/>
              <w:left w:val="single" w:sz="2" w:space="0" w:color="333333"/>
              <w:bottom w:val="single" w:sz="2" w:space="0" w:color="333333"/>
              <w:right w:val="single" w:sz="2" w:space="0" w:color="333333"/>
            </w:tcBorders>
            <w:shd w:val="clear" w:color="auto" w:fill="auto"/>
          </w:tcPr>
          <w:p w14:paraId="3630E21B" w14:textId="77777777" w:rsidR="001C1F93" w:rsidRPr="00325348" w:rsidRDefault="001C1F93">
            <w:pPr>
              <w:spacing w:after="160" w:line="259" w:lineRule="auto"/>
              <w:ind w:left="0" w:right="0" w:firstLine="0"/>
              <w:rPr>
                <w:sz w:val="20"/>
                <w:szCs w:val="20"/>
              </w:rPr>
            </w:pPr>
          </w:p>
        </w:tc>
        <w:tc>
          <w:tcPr>
            <w:tcW w:w="1927" w:type="dxa"/>
            <w:tcBorders>
              <w:top w:val="single" w:sz="2" w:space="0" w:color="333333"/>
              <w:left w:val="single" w:sz="2" w:space="0" w:color="333333"/>
              <w:bottom w:val="single" w:sz="2" w:space="0" w:color="333333"/>
              <w:right w:val="single" w:sz="2" w:space="0" w:color="333333"/>
            </w:tcBorders>
            <w:shd w:val="clear" w:color="auto" w:fill="auto"/>
          </w:tcPr>
          <w:p w14:paraId="3630E21C" w14:textId="77777777" w:rsidR="001C1F93" w:rsidRPr="00325348" w:rsidRDefault="001C1F93">
            <w:pPr>
              <w:spacing w:after="160" w:line="259" w:lineRule="auto"/>
              <w:ind w:left="0" w:right="0" w:firstLine="0"/>
              <w:rPr>
                <w:sz w:val="20"/>
                <w:szCs w:val="20"/>
              </w:rPr>
            </w:pPr>
          </w:p>
        </w:tc>
      </w:tr>
      <w:bookmarkEnd w:id="13"/>
    </w:tbl>
    <w:p w14:paraId="3630E21E" w14:textId="77777777" w:rsidR="001C1F93" w:rsidRPr="00325348" w:rsidRDefault="001C1F93">
      <w:pPr>
        <w:spacing w:after="0" w:line="240" w:lineRule="auto"/>
        <w:ind w:left="0" w:firstLine="0"/>
        <w:rPr>
          <w:sz w:val="20"/>
          <w:szCs w:val="20"/>
        </w:rPr>
      </w:pPr>
    </w:p>
    <w:p w14:paraId="3630E21F" w14:textId="77777777" w:rsidR="001C1F93" w:rsidRPr="00325348" w:rsidRDefault="00977D2D">
      <w:pPr>
        <w:tabs>
          <w:tab w:val="left" w:pos="0"/>
        </w:tabs>
        <w:autoSpaceDE w:val="0"/>
        <w:autoSpaceDN w:val="0"/>
        <w:adjustRightInd w:val="0"/>
        <w:spacing w:after="0"/>
        <w:ind w:left="360" w:right="0" w:hanging="360"/>
        <w:rPr>
          <w:sz w:val="20"/>
          <w:szCs w:val="20"/>
          <w:u w:color="000000"/>
        </w:rPr>
      </w:pPr>
      <w:r w:rsidRPr="00325348">
        <w:rPr>
          <w:sz w:val="20"/>
          <w:szCs w:val="20"/>
          <w:u w:color="000000"/>
        </w:rPr>
        <w:t>2)</w:t>
      </w:r>
      <w:r w:rsidRPr="00325348">
        <w:rPr>
          <w:sz w:val="20"/>
          <w:szCs w:val="20"/>
          <w:u w:color="000000"/>
        </w:rPr>
        <w:tab/>
      </w:r>
      <w:r w:rsidRPr="00325348">
        <w:rPr>
          <w:sz w:val="20"/>
          <w:szCs w:val="20"/>
        </w:rPr>
        <w:t>Period of Warnings</w:t>
      </w:r>
    </w:p>
    <w:p w14:paraId="3630E220" w14:textId="77777777" w:rsidR="001C1F93" w:rsidRPr="00325348" w:rsidRDefault="001C1F93">
      <w:pPr>
        <w:autoSpaceDE w:val="0"/>
        <w:autoSpaceDN w:val="0"/>
        <w:adjustRightInd w:val="0"/>
        <w:spacing w:after="0"/>
        <w:ind w:right="0"/>
        <w:rPr>
          <w:sz w:val="20"/>
          <w:szCs w:val="20"/>
        </w:rPr>
      </w:pPr>
    </w:p>
    <w:p w14:paraId="3630E221" w14:textId="77777777" w:rsidR="001C1F93" w:rsidRPr="00325348" w:rsidRDefault="00977D2D">
      <w:pPr>
        <w:rPr>
          <w:sz w:val="20"/>
          <w:szCs w:val="20"/>
        </w:rPr>
      </w:pPr>
      <w:r w:rsidRPr="00325348">
        <w:rPr>
          <w:sz w:val="20"/>
          <w:szCs w:val="20"/>
        </w:rPr>
        <w:t xml:space="preserve">i)  Formal verbal warning: A formal verbal warning will normally be disregarded for disciplinary purposes after a three month period. </w:t>
      </w:r>
    </w:p>
    <w:p w14:paraId="3630E222" w14:textId="77777777" w:rsidR="001C1F93" w:rsidRPr="00325348" w:rsidRDefault="00977D2D">
      <w:pPr>
        <w:rPr>
          <w:sz w:val="20"/>
          <w:szCs w:val="20"/>
        </w:rPr>
      </w:pPr>
      <w:r w:rsidRPr="00325348">
        <w:rPr>
          <w:sz w:val="20"/>
          <w:szCs w:val="20"/>
        </w:rPr>
        <w:t>ii)  Written warning: A written warning will normally be disregarded for disciplinary purposes after a six month period.</w:t>
      </w:r>
    </w:p>
    <w:p w14:paraId="3630E223" w14:textId="77777777" w:rsidR="001C1F93" w:rsidRPr="00325348" w:rsidRDefault="00977D2D">
      <w:pPr>
        <w:rPr>
          <w:sz w:val="20"/>
          <w:szCs w:val="20"/>
        </w:rPr>
      </w:pPr>
      <w:r w:rsidRPr="00325348">
        <w:rPr>
          <w:sz w:val="20"/>
          <w:szCs w:val="20"/>
        </w:rPr>
        <w:t>iii)  Final written warning: A final written warning will normally be disregarded for disciplinary purposes after a twelve month period.</w:t>
      </w:r>
    </w:p>
    <w:p w14:paraId="3630E224" w14:textId="77777777" w:rsidR="001C1F93" w:rsidRPr="00325348" w:rsidRDefault="00977D2D">
      <w:pPr>
        <w:pStyle w:val="Heading3"/>
        <w:keepNext/>
        <w:rPr>
          <w:szCs w:val="20"/>
        </w:rPr>
      </w:pPr>
      <w:r w:rsidRPr="00325348">
        <w:rPr>
          <w:szCs w:val="20"/>
        </w:rPr>
        <w:t>Disciplinary authority</w:t>
      </w:r>
    </w:p>
    <w:p w14:paraId="3630E225" w14:textId="77777777" w:rsidR="001C1F93" w:rsidRPr="00325348" w:rsidRDefault="00977D2D">
      <w:pPr>
        <w:autoSpaceDE w:val="0"/>
        <w:autoSpaceDN w:val="0"/>
        <w:adjustRightInd w:val="0"/>
        <w:spacing w:after="0" w:line="240" w:lineRule="auto"/>
        <w:ind w:left="0" w:right="0" w:firstLine="0"/>
        <w:jc w:val="both"/>
        <w:rPr>
          <w:color w:val="auto"/>
          <w:sz w:val="20"/>
          <w:szCs w:val="20"/>
        </w:rPr>
      </w:pPr>
      <w:bookmarkStart w:id="14" w:name="_Toc382580295"/>
      <w:r w:rsidRPr="00325348">
        <w:rPr>
          <w:color w:val="auto"/>
          <w:sz w:val="20"/>
          <w:szCs w:val="20"/>
        </w:rPr>
        <w:t>The operation of the disciplinary procedure contained in the previous section, is based on the following authority for the various levels of disciplinary action. However, the list does not prevent a higher or lower level of seniority, in the event of the appropriate level not being available, or suitable, progressing any action at whatever stage of the disciplinary process.</w:t>
      </w:r>
      <w:bookmarkEnd w:id="14"/>
    </w:p>
    <w:p w14:paraId="3630E226" w14:textId="77777777" w:rsidR="001C1F93" w:rsidRPr="00325348" w:rsidRDefault="001C1F93">
      <w:pPr>
        <w:autoSpaceDE w:val="0"/>
        <w:autoSpaceDN w:val="0"/>
        <w:adjustRightInd w:val="0"/>
        <w:spacing w:after="0" w:line="240" w:lineRule="auto"/>
        <w:ind w:left="0" w:right="0" w:firstLine="0"/>
        <w:jc w:val="both"/>
        <w:rPr>
          <w:color w:val="auto"/>
          <w:sz w:val="20"/>
          <w:szCs w:val="20"/>
        </w:rPr>
      </w:pPr>
    </w:p>
    <w:tbl>
      <w:tblPr>
        <w:tblW w:w="6398" w:type="dxa"/>
        <w:tblInd w:w="1131" w:type="dxa"/>
        <w:tblCellMar>
          <w:left w:w="80" w:type="dxa"/>
          <w:right w:w="102" w:type="dxa"/>
        </w:tblCellMar>
        <w:tblLook w:val="04A0" w:firstRow="1" w:lastRow="0" w:firstColumn="1" w:lastColumn="0" w:noHBand="0" w:noVBand="1"/>
      </w:tblPr>
      <w:tblGrid>
        <w:gridCol w:w="3199"/>
        <w:gridCol w:w="3199"/>
      </w:tblGrid>
      <w:tr w:rsidR="001C1F93" w:rsidRPr="00325348" w14:paraId="3630E229" w14:textId="77777777">
        <w:trPr>
          <w:trHeight w:val="549"/>
        </w:trPr>
        <w:tc>
          <w:tcPr>
            <w:tcW w:w="3199" w:type="dxa"/>
            <w:tcBorders>
              <w:top w:val="single" w:sz="2" w:space="0" w:color="FFFFFF"/>
              <w:left w:val="nil"/>
              <w:bottom w:val="nil"/>
              <w:right w:val="single" w:sz="2" w:space="0" w:color="FFFFFF"/>
            </w:tcBorders>
            <w:shd w:val="clear" w:color="auto" w:fill="6FC4F8"/>
          </w:tcPr>
          <w:p w14:paraId="3630E227" w14:textId="77777777" w:rsidR="001C1F93" w:rsidRPr="00325348" w:rsidRDefault="001C1F93">
            <w:pPr>
              <w:spacing w:after="0" w:line="240" w:lineRule="auto"/>
              <w:ind w:left="0" w:right="0" w:firstLine="0"/>
              <w:rPr>
                <w:color w:val="auto"/>
                <w:sz w:val="20"/>
                <w:szCs w:val="20"/>
              </w:rPr>
            </w:pPr>
          </w:p>
        </w:tc>
        <w:tc>
          <w:tcPr>
            <w:tcW w:w="3199" w:type="dxa"/>
            <w:tcBorders>
              <w:top w:val="single" w:sz="2" w:space="0" w:color="FFFFFF"/>
              <w:left w:val="single" w:sz="2" w:space="0" w:color="FFFFFF"/>
              <w:bottom w:val="nil"/>
              <w:right w:val="single" w:sz="2" w:space="0" w:color="FFFFFF"/>
            </w:tcBorders>
            <w:shd w:val="clear" w:color="auto" w:fill="6FC4F8"/>
            <w:vAlign w:val="center"/>
          </w:tcPr>
          <w:p w14:paraId="3630E228" w14:textId="77777777" w:rsidR="001C1F93" w:rsidRPr="00325348" w:rsidRDefault="00977D2D">
            <w:pPr>
              <w:spacing w:after="0" w:line="240" w:lineRule="auto"/>
              <w:ind w:left="22" w:right="0" w:firstLine="0"/>
              <w:jc w:val="center"/>
              <w:rPr>
                <w:color w:val="auto"/>
                <w:sz w:val="20"/>
                <w:szCs w:val="20"/>
              </w:rPr>
            </w:pPr>
            <w:r w:rsidRPr="00325348">
              <w:rPr>
                <w:b/>
                <w:color w:val="auto"/>
                <w:sz w:val="20"/>
                <w:szCs w:val="20"/>
              </w:rPr>
              <w:t>All Employees</w:t>
            </w:r>
          </w:p>
        </w:tc>
      </w:tr>
      <w:tr w:rsidR="001C1F93" w:rsidRPr="00325348" w14:paraId="3630E22C" w14:textId="77777777">
        <w:trPr>
          <w:trHeight w:val="578"/>
        </w:trPr>
        <w:tc>
          <w:tcPr>
            <w:tcW w:w="3199" w:type="dxa"/>
            <w:tcBorders>
              <w:top w:val="nil"/>
              <w:left w:val="single" w:sz="2" w:space="0" w:color="333333"/>
              <w:bottom w:val="single" w:sz="2" w:space="0" w:color="333333"/>
              <w:right w:val="single" w:sz="2" w:space="0" w:color="333333"/>
            </w:tcBorders>
            <w:vAlign w:val="center"/>
          </w:tcPr>
          <w:p w14:paraId="3630E22A" w14:textId="77777777" w:rsidR="001C1F93" w:rsidRPr="00325348" w:rsidRDefault="00977D2D">
            <w:pPr>
              <w:spacing w:after="0" w:line="240" w:lineRule="auto"/>
              <w:ind w:left="0" w:right="0" w:firstLine="0"/>
              <w:rPr>
                <w:color w:val="auto"/>
                <w:sz w:val="20"/>
                <w:szCs w:val="20"/>
              </w:rPr>
            </w:pPr>
            <w:r w:rsidRPr="00325348">
              <w:rPr>
                <w:b/>
                <w:color w:val="auto"/>
                <w:sz w:val="20"/>
                <w:szCs w:val="20"/>
              </w:rPr>
              <w:t xml:space="preserve">Formal Verbal Warning </w:t>
            </w:r>
          </w:p>
        </w:tc>
        <w:tc>
          <w:tcPr>
            <w:tcW w:w="3199" w:type="dxa"/>
            <w:tcBorders>
              <w:top w:val="nil"/>
              <w:left w:val="single" w:sz="2" w:space="0" w:color="333333"/>
              <w:bottom w:val="single" w:sz="2" w:space="0" w:color="333333"/>
              <w:right w:val="single" w:sz="2" w:space="0" w:color="333333"/>
            </w:tcBorders>
            <w:vAlign w:val="center"/>
          </w:tcPr>
          <w:p w14:paraId="3630E22B" w14:textId="1CEEB3A0" w:rsidR="001C1F93" w:rsidRPr="00325348" w:rsidRDefault="00325348">
            <w:pPr>
              <w:spacing w:after="0" w:line="240" w:lineRule="auto"/>
              <w:ind w:left="0" w:right="0" w:firstLine="0"/>
              <w:rPr>
                <w:color w:val="auto"/>
                <w:sz w:val="20"/>
                <w:szCs w:val="20"/>
              </w:rPr>
            </w:pPr>
            <w:r>
              <w:rPr>
                <w:color w:val="auto"/>
                <w:sz w:val="20"/>
                <w:szCs w:val="20"/>
              </w:rPr>
              <w:t>Your Manager</w:t>
            </w:r>
          </w:p>
        </w:tc>
      </w:tr>
      <w:tr w:rsidR="001C1F93" w:rsidRPr="00325348" w14:paraId="3630E22F" w14:textId="77777777">
        <w:trPr>
          <w:trHeight w:val="564"/>
        </w:trPr>
        <w:tc>
          <w:tcPr>
            <w:tcW w:w="3199" w:type="dxa"/>
            <w:tcBorders>
              <w:top w:val="single" w:sz="2" w:space="0" w:color="333333"/>
              <w:left w:val="single" w:sz="2" w:space="0" w:color="333333"/>
              <w:bottom w:val="single" w:sz="2" w:space="0" w:color="333333"/>
              <w:right w:val="single" w:sz="2" w:space="0" w:color="333333"/>
            </w:tcBorders>
            <w:vAlign w:val="center"/>
          </w:tcPr>
          <w:p w14:paraId="3630E22D" w14:textId="77777777" w:rsidR="001C1F93" w:rsidRPr="00325348" w:rsidRDefault="00977D2D">
            <w:pPr>
              <w:spacing w:after="0" w:line="240" w:lineRule="auto"/>
              <w:ind w:left="0" w:right="0" w:firstLine="0"/>
              <w:rPr>
                <w:color w:val="auto"/>
                <w:sz w:val="20"/>
                <w:szCs w:val="20"/>
              </w:rPr>
            </w:pPr>
            <w:r w:rsidRPr="00325348">
              <w:rPr>
                <w:b/>
                <w:color w:val="auto"/>
                <w:sz w:val="20"/>
                <w:szCs w:val="20"/>
              </w:rPr>
              <w:t>Written Warning</w:t>
            </w:r>
          </w:p>
        </w:tc>
        <w:tc>
          <w:tcPr>
            <w:tcW w:w="3199" w:type="dxa"/>
            <w:tcBorders>
              <w:top w:val="single" w:sz="2" w:space="0" w:color="333333"/>
              <w:left w:val="single" w:sz="2" w:space="0" w:color="333333"/>
              <w:bottom w:val="single" w:sz="2" w:space="0" w:color="333333"/>
              <w:right w:val="single" w:sz="2" w:space="0" w:color="333333"/>
            </w:tcBorders>
            <w:vAlign w:val="center"/>
          </w:tcPr>
          <w:p w14:paraId="3630E22E" w14:textId="677CCC34" w:rsidR="001C1F93" w:rsidRPr="00325348" w:rsidRDefault="00325348">
            <w:pPr>
              <w:spacing w:after="0" w:line="240" w:lineRule="auto"/>
              <w:ind w:left="0" w:right="0" w:firstLine="0"/>
              <w:rPr>
                <w:color w:val="auto"/>
                <w:sz w:val="20"/>
                <w:szCs w:val="20"/>
              </w:rPr>
            </w:pPr>
            <w:r>
              <w:rPr>
                <w:color w:val="auto"/>
                <w:sz w:val="20"/>
                <w:szCs w:val="20"/>
              </w:rPr>
              <w:t>Your Manager</w:t>
            </w:r>
          </w:p>
        </w:tc>
      </w:tr>
      <w:tr w:rsidR="001C1F93" w:rsidRPr="00325348" w14:paraId="3630E232" w14:textId="77777777">
        <w:trPr>
          <w:trHeight w:val="559"/>
        </w:trPr>
        <w:tc>
          <w:tcPr>
            <w:tcW w:w="3199" w:type="dxa"/>
            <w:tcBorders>
              <w:top w:val="single" w:sz="2" w:space="0" w:color="333333"/>
              <w:left w:val="single" w:sz="2" w:space="0" w:color="333333"/>
              <w:bottom w:val="single" w:sz="2" w:space="0" w:color="333333"/>
              <w:right w:val="single" w:sz="2" w:space="0" w:color="333333"/>
            </w:tcBorders>
            <w:vAlign w:val="center"/>
          </w:tcPr>
          <w:p w14:paraId="3630E230" w14:textId="77777777" w:rsidR="001C1F93" w:rsidRPr="00325348" w:rsidRDefault="00977D2D">
            <w:pPr>
              <w:spacing w:after="0" w:line="240" w:lineRule="auto"/>
              <w:ind w:left="0" w:right="0" w:firstLine="0"/>
              <w:rPr>
                <w:color w:val="auto"/>
                <w:sz w:val="20"/>
                <w:szCs w:val="20"/>
              </w:rPr>
            </w:pPr>
            <w:r w:rsidRPr="00325348">
              <w:rPr>
                <w:b/>
                <w:color w:val="auto"/>
                <w:sz w:val="20"/>
                <w:szCs w:val="20"/>
              </w:rPr>
              <w:t xml:space="preserve">Final Written Warning </w:t>
            </w:r>
          </w:p>
        </w:tc>
        <w:tc>
          <w:tcPr>
            <w:tcW w:w="3199" w:type="dxa"/>
            <w:tcBorders>
              <w:top w:val="single" w:sz="2" w:space="0" w:color="333333"/>
              <w:left w:val="single" w:sz="2" w:space="0" w:color="333333"/>
              <w:bottom w:val="single" w:sz="2" w:space="0" w:color="333333"/>
              <w:right w:val="single" w:sz="2" w:space="0" w:color="333333"/>
            </w:tcBorders>
            <w:vAlign w:val="center"/>
          </w:tcPr>
          <w:p w14:paraId="3630E231" w14:textId="39B2C5FA" w:rsidR="001C1F93" w:rsidRPr="00325348" w:rsidRDefault="00325348">
            <w:pPr>
              <w:spacing w:after="0" w:line="240" w:lineRule="auto"/>
              <w:ind w:left="0" w:right="0" w:firstLine="0"/>
              <w:rPr>
                <w:color w:val="auto"/>
                <w:sz w:val="20"/>
                <w:szCs w:val="20"/>
              </w:rPr>
            </w:pPr>
            <w:r>
              <w:rPr>
                <w:color w:val="auto"/>
                <w:sz w:val="20"/>
                <w:szCs w:val="20"/>
              </w:rPr>
              <w:t>Your Manager</w:t>
            </w:r>
          </w:p>
        </w:tc>
      </w:tr>
      <w:tr w:rsidR="001C1F93" w:rsidRPr="00325348" w14:paraId="3630E235" w14:textId="77777777">
        <w:trPr>
          <w:trHeight w:val="524"/>
        </w:trPr>
        <w:tc>
          <w:tcPr>
            <w:tcW w:w="3199" w:type="dxa"/>
            <w:tcBorders>
              <w:top w:val="single" w:sz="2" w:space="0" w:color="333333"/>
              <w:left w:val="single" w:sz="2" w:space="0" w:color="333333"/>
              <w:bottom w:val="single" w:sz="2" w:space="0" w:color="333333"/>
              <w:right w:val="single" w:sz="2" w:space="0" w:color="333333"/>
            </w:tcBorders>
            <w:vAlign w:val="center"/>
          </w:tcPr>
          <w:p w14:paraId="3630E233" w14:textId="77777777" w:rsidR="001C1F93" w:rsidRPr="00325348" w:rsidRDefault="00977D2D">
            <w:pPr>
              <w:spacing w:after="0" w:line="240" w:lineRule="auto"/>
              <w:ind w:left="0" w:right="0" w:firstLine="0"/>
              <w:jc w:val="both"/>
              <w:rPr>
                <w:color w:val="auto"/>
                <w:sz w:val="20"/>
                <w:szCs w:val="20"/>
              </w:rPr>
            </w:pPr>
            <w:r w:rsidRPr="00325348">
              <w:rPr>
                <w:b/>
                <w:color w:val="auto"/>
                <w:sz w:val="20"/>
                <w:szCs w:val="20"/>
              </w:rPr>
              <w:t>Dismissal</w:t>
            </w:r>
          </w:p>
        </w:tc>
        <w:tc>
          <w:tcPr>
            <w:tcW w:w="3199" w:type="dxa"/>
            <w:tcBorders>
              <w:top w:val="single" w:sz="2" w:space="0" w:color="333333"/>
              <w:left w:val="single" w:sz="2" w:space="0" w:color="333333"/>
              <w:bottom w:val="single" w:sz="2" w:space="0" w:color="333333"/>
              <w:right w:val="single" w:sz="2" w:space="0" w:color="333333"/>
            </w:tcBorders>
            <w:vAlign w:val="center"/>
          </w:tcPr>
          <w:p w14:paraId="3630E234" w14:textId="1A61CE8E" w:rsidR="001C1F93" w:rsidRPr="00325348" w:rsidRDefault="00325348">
            <w:pPr>
              <w:spacing w:after="0" w:line="240" w:lineRule="auto"/>
              <w:ind w:left="0" w:right="0" w:firstLine="0"/>
              <w:rPr>
                <w:color w:val="auto"/>
                <w:sz w:val="20"/>
                <w:szCs w:val="20"/>
              </w:rPr>
            </w:pPr>
            <w:r>
              <w:rPr>
                <w:color w:val="auto"/>
                <w:sz w:val="20"/>
                <w:szCs w:val="20"/>
              </w:rPr>
              <w:t>Your Manager</w:t>
            </w:r>
          </w:p>
        </w:tc>
      </w:tr>
    </w:tbl>
    <w:p w14:paraId="3630E236" w14:textId="77777777" w:rsidR="001C1F93" w:rsidRPr="00325348" w:rsidRDefault="001C1F93">
      <w:pPr>
        <w:spacing w:after="0" w:line="240" w:lineRule="auto"/>
        <w:ind w:left="0" w:firstLine="0"/>
        <w:rPr>
          <w:sz w:val="20"/>
          <w:szCs w:val="20"/>
        </w:rPr>
      </w:pPr>
    </w:p>
    <w:p w14:paraId="3630E237" w14:textId="77777777" w:rsidR="001C1F93" w:rsidRPr="00325348" w:rsidRDefault="00977D2D">
      <w:pPr>
        <w:pStyle w:val="Heading3"/>
        <w:keepNext/>
        <w:rPr>
          <w:szCs w:val="20"/>
        </w:rPr>
      </w:pPr>
      <w:r w:rsidRPr="00325348">
        <w:rPr>
          <w:szCs w:val="20"/>
        </w:rPr>
        <w:t>Appeal</w:t>
      </w:r>
    </w:p>
    <w:p w14:paraId="3630E238" w14:textId="77777777" w:rsidR="001C1F93" w:rsidRPr="00325348" w:rsidRDefault="00977D2D">
      <w:pPr>
        <w:rPr>
          <w:sz w:val="20"/>
          <w:szCs w:val="20"/>
        </w:rPr>
      </w:pPr>
      <w:r w:rsidRPr="00325348">
        <w:rPr>
          <w:sz w:val="20"/>
          <w:szCs w:val="20"/>
        </w:rPr>
        <w:t>You have the right to lodge an appeal in respect of any capability action taken against you.</w:t>
      </w:r>
    </w:p>
    <w:p w14:paraId="3630E239" w14:textId="77777777" w:rsidR="001C1F93" w:rsidRPr="00325348" w:rsidRDefault="00977D2D">
      <w:pPr>
        <w:rPr>
          <w:sz w:val="20"/>
          <w:szCs w:val="20"/>
        </w:rPr>
      </w:pPr>
      <w:r w:rsidRPr="00325348">
        <w:rPr>
          <w:sz w:val="20"/>
          <w:szCs w:val="20"/>
        </w:rPr>
        <w:t>If you wish to exercise this right you should apply either verbally or in writing normally within five working days to your Manager.</w:t>
      </w:r>
    </w:p>
    <w:p w14:paraId="3630E23A" w14:textId="77777777" w:rsidR="001C1F93" w:rsidRPr="00325348" w:rsidRDefault="00977D2D">
      <w:pPr>
        <w:rPr>
          <w:sz w:val="20"/>
          <w:szCs w:val="20"/>
        </w:rPr>
      </w:pPr>
      <w:r w:rsidRPr="00325348">
        <w:rPr>
          <w:sz w:val="20"/>
          <w:szCs w:val="20"/>
        </w:rPr>
        <w:lastRenderedPageBreak/>
        <w:t>The appeal procedure will normally be conducted by a member of staff not previously connected with the process so that an independent decision into the severity and appropriateness of the action taken can be made.</w:t>
      </w:r>
    </w:p>
    <w:p w14:paraId="3630E23B" w14:textId="77777777" w:rsidR="001C1F93" w:rsidRPr="00325348" w:rsidRDefault="00977D2D">
      <w:pPr>
        <w:pStyle w:val="Heading3"/>
        <w:keepNext/>
        <w:rPr>
          <w:szCs w:val="20"/>
        </w:rPr>
      </w:pPr>
      <w:r w:rsidRPr="00325348">
        <w:rPr>
          <w:szCs w:val="20"/>
        </w:rPr>
        <w:t>Short service staff</w:t>
      </w:r>
    </w:p>
    <w:p w14:paraId="3630E23C" w14:textId="77777777" w:rsidR="001C1F93" w:rsidRDefault="00977D2D">
      <w:pPr>
        <w:autoSpaceDE w:val="0"/>
        <w:autoSpaceDN w:val="0"/>
        <w:adjustRightInd w:val="0"/>
        <w:jc w:val="both"/>
        <w:rPr>
          <w:color w:val="FF0000"/>
        </w:rPr>
      </w:pPr>
      <w:r w:rsidRPr="00325348">
        <w:rPr>
          <w:color w:val="auto"/>
          <w:sz w:val="20"/>
          <w:szCs w:val="20"/>
        </w:rPr>
        <w:t>We retain discretion in respect of the disciplinary procedures to take account of your length of service and to vary the procedures accordingly. If you have a short amount of service, you may not be in receipt of any warnings before dismissal.</w:t>
      </w:r>
      <w:r>
        <w:rPr>
          <w:color w:val="FF0000"/>
        </w:rPr>
        <w:br w:type="page"/>
      </w:r>
    </w:p>
    <w:p w14:paraId="3630E23D" w14:textId="77777777" w:rsidR="001C1F93" w:rsidRPr="00325348" w:rsidRDefault="00977D2D">
      <w:pPr>
        <w:pStyle w:val="Heading1"/>
        <w:keepNext/>
        <w:rPr>
          <w:color w:val="auto"/>
        </w:rPr>
      </w:pPr>
      <w:bookmarkStart w:id="15" w:name="_Toc162509377"/>
      <w:r w:rsidRPr="00325348">
        <w:rPr>
          <w:color w:val="auto"/>
        </w:rPr>
        <w:lastRenderedPageBreak/>
        <w:t>GRIEVANCE PROCEDURE</w:t>
      </w:r>
      <w:bookmarkEnd w:id="15"/>
    </w:p>
    <w:p w14:paraId="3630E23E" w14:textId="77777777" w:rsidR="001C1F93" w:rsidRPr="00325348" w:rsidRDefault="00977D2D">
      <w:pPr>
        <w:rPr>
          <w:color w:val="auto"/>
          <w:sz w:val="20"/>
          <w:szCs w:val="20"/>
        </w:rPr>
      </w:pPr>
      <w:r w:rsidRPr="00325348">
        <w:rPr>
          <w:color w:val="auto"/>
          <w:sz w:val="20"/>
          <w:szCs w:val="20"/>
        </w:rPr>
        <w:t>It is important that if you feel dissatisfied with any matter relating to your employment you should have an effective means by which such a grievance can be aired and, where appropriate, resolved.</w:t>
      </w:r>
    </w:p>
    <w:p w14:paraId="3630E23F" w14:textId="77777777" w:rsidR="001C1F93" w:rsidRPr="00325348" w:rsidRDefault="00977D2D">
      <w:pPr>
        <w:rPr>
          <w:color w:val="auto"/>
          <w:sz w:val="20"/>
          <w:szCs w:val="20"/>
        </w:rPr>
      </w:pPr>
      <w:r w:rsidRPr="00325348">
        <w:rPr>
          <w:color w:val="auto"/>
          <w:sz w:val="20"/>
          <w:szCs w:val="20"/>
        </w:rPr>
        <w:t xml:space="preserve">Nothing in this procedure is intended to prevent you from informally raising any matter you may wish to mention. Informal discussion can frequently solve problems without the need for a written record. However, if you wish to raise a formal grievance you should normally do so in writing from the outset. </w:t>
      </w:r>
    </w:p>
    <w:p w14:paraId="3630E240" w14:textId="77777777" w:rsidR="001C1F93" w:rsidRPr="00325348" w:rsidRDefault="00977D2D">
      <w:pPr>
        <w:rPr>
          <w:sz w:val="20"/>
          <w:szCs w:val="20"/>
        </w:rPr>
      </w:pPr>
      <w:r w:rsidRPr="00325348">
        <w:rPr>
          <w:color w:val="auto"/>
          <w:sz w:val="20"/>
          <w:szCs w:val="20"/>
        </w:rPr>
        <w:t>If you feel aggrieved at any matter relating to your work you should first raise the matter with your Manager, either verbally or in writing, explaining fully the nature and extent of your grievance</w:t>
      </w:r>
      <w:r w:rsidRPr="00325348">
        <w:rPr>
          <w:sz w:val="20"/>
          <w:szCs w:val="20"/>
        </w:rPr>
        <w:t>. You will then be invited to a meeting at which your grievance will be investigated fully. You will be notified of the decision, in writing, normally within ten working days of the meeting, including your right of appeal.</w:t>
      </w:r>
    </w:p>
    <w:p w14:paraId="3630E241" w14:textId="77777777" w:rsidR="001C1F93" w:rsidRPr="00325348" w:rsidRDefault="00977D2D">
      <w:pPr>
        <w:rPr>
          <w:sz w:val="20"/>
          <w:szCs w:val="20"/>
        </w:rPr>
      </w:pPr>
      <w:r w:rsidRPr="00325348">
        <w:rPr>
          <w:sz w:val="20"/>
          <w:szCs w:val="20"/>
        </w:rPr>
        <w:t>If you wish to appeal you must inform your Manager in writing, within five working days. You will then be invited to a further meeting.</w:t>
      </w:r>
    </w:p>
    <w:p w14:paraId="3630E242" w14:textId="77777777" w:rsidR="001C1F93" w:rsidRPr="00325348" w:rsidRDefault="00977D2D">
      <w:pPr>
        <w:rPr>
          <w:sz w:val="20"/>
          <w:szCs w:val="20"/>
        </w:rPr>
      </w:pPr>
      <w:r w:rsidRPr="00325348">
        <w:rPr>
          <w:sz w:val="20"/>
          <w:szCs w:val="20"/>
        </w:rPr>
        <w:t>Following the appeal meeting you will be informed of the final decision, which will be confirmed in writing.</w:t>
      </w:r>
    </w:p>
    <w:p w14:paraId="3630E243" w14:textId="77777777" w:rsidR="001C1F93" w:rsidRPr="00325348" w:rsidRDefault="00977D2D">
      <w:pPr>
        <w:spacing w:after="160" w:line="259" w:lineRule="auto"/>
        <w:ind w:left="0" w:right="0" w:firstLine="0"/>
        <w:rPr>
          <w:sz w:val="20"/>
          <w:szCs w:val="20"/>
        </w:rPr>
      </w:pPr>
      <w:r w:rsidRPr="00325348">
        <w:rPr>
          <w:sz w:val="20"/>
          <w:szCs w:val="20"/>
        </w:rPr>
        <w:br w:type="page"/>
      </w:r>
    </w:p>
    <w:p w14:paraId="3630E244" w14:textId="77777777" w:rsidR="001C1F93" w:rsidRPr="00325348" w:rsidRDefault="00977D2D">
      <w:pPr>
        <w:pStyle w:val="Heading1"/>
        <w:keepNext/>
        <w:rPr>
          <w:color w:val="auto"/>
        </w:rPr>
      </w:pPr>
      <w:bookmarkStart w:id="16" w:name="_Toc162509378"/>
      <w:r w:rsidRPr="00325348">
        <w:rPr>
          <w:color w:val="auto"/>
        </w:rPr>
        <w:lastRenderedPageBreak/>
        <w:t>EQUALITY, DIVERSITY, AND INCLUSION POLICY</w:t>
      </w:r>
      <w:bookmarkEnd w:id="16"/>
    </w:p>
    <w:p w14:paraId="3630E245" w14:textId="77777777" w:rsidR="001C1F93" w:rsidRPr="00325348" w:rsidRDefault="00977D2D">
      <w:pPr>
        <w:pStyle w:val="Heading3"/>
        <w:keepNext/>
        <w:rPr>
          <w:color w:val="auto"/>
          <w:szCs w:val="20"/>
        </w:rPr>
      </w:pPr>
      <w:r w:rsidRPr="00325348">
        <w:rPr>
          <w:color w:val="auto"/>
          <w:szCs w:val="20"/>
        </w:rPr>
        <w:t>Statement of policy</w:t>
      </w:r>
    </w:p>
    <w:p w14:paraId="3630E246" w14:textId="77777777" w:rsidR="001C1F93" w:rsidRPr="00325348" w:rsidRDefault="00977D2D">
      <w:pPr>
        <w:rPr>
          <w:color w:val="auto"/>
          <w:sz w:val="20"/>
          <w:szCs w:val="20"/>
        </w:rPr>
      </w:pPr>
      <w:r w:rsidRPr="00325348">
        <w:rPr>
          <w:color w:val="auto"/>
          <w:sz w:val="20"/>
          <w:szCs w:val="20"/>
        </w:rPr>
        <w:t>We recognise that discrimination is unacceptable and although equality of opportunity has been a long standing feature of our employment practices and procedure, we have made the decision to adopt a formal equal opportunities policy. Breaches of the policy will lead to disciplinary proceedings and, if appropriate, disciplinary action.</w:t>
      </w:r>
    </w:p>
    <w:p w14:paraId="3630E247" w14:textId="77777777" w:rsidR="001C1F93" w:rsidRPr="00325348" w:rsidRDefault="00977D2D">
      <w:pPr>
        <w:rPr>
          <w:color w:val="auto"/>
          <w:sz w:val="20"/>
          <w:szCs w:val="20"/>
        </w:rPr>
      </w:pPr>
      <w:r w:rsidRPr="00325348">
        <w:rPr>
          <w:color w:val="auto"/>
          <w:sz w:val="20"/>
          <w:szCs w:val="20"/>
        </w:rPr>
        <w:t>The aim of the policy is to ensure no job applicant, employee or worker is discriminated against either directly or indirectly on the grounds of age, disability, gender reassignment, marriage and civil partnership, pregnancy or maternity, race, religion or belief, sex or sexual orientation.</w:t>
      </w:r>
    </w:p>
    <w:p w14:paraId="3630E248" w14:textId="77777777" w:rsidR="001C1F93" w:rsidRPr="00325348" w:rsidRDefault="00977D2D">
      <w:pPr>
        <w:rPr>
          <w:sz w:val="20"/>
          <w:szCs w:val="20"/>
        </w:rPr>
      </w:pPr>
      <w:r w:rsidRPr="00325348">
        <w:rPr>
          <w:sz w:val="20"/>
          <w:szCs w:val="20"/>
        </w:rPr>
        <w:t>We will maintain a neutral working environment in which no employee or worker feels under threat or intimidated.</w:t>
      </w:r>
    </w:p>
    <w:p w14:paraId="3630E249" w14:textId="77777777" w:rsidR="001C1F93" w:rsidRPr="00325348" w:rsidRDefault="00977D2D">
      <w:pPr>
        <w:pStyle w:val="Heading3"/>
        <w:keepNext/>
        <w:rPr>
          <w:szCs w:val="20"/>
        </w:rPr>
      </w:pPr>
      <w:r w:rsidRPr="00325348">
        <w:rPr>
          <w:szCs w:val="20"/>
        </w:rPr>
        <w:t>Recruitment and selection</w:t>
      </w:r>
    </w:p>
    <w:p w14:paraId="3630E24A" w14:textId="77777777" w:rsidR="001C1F93" w:rsidRPr="00325348" w:rsidRDefault="00977D2D">
      <w:pPr>
        <w:rPr>
          <w:sz w:val="20"/>
          <w:szCs w:val="20"/>
        </w:rPr>
      </w:pPr>
      <w:r w:rsidRPr="00325348">
        <w:rPr>
          <w:sz w:val="20"/>
          <w:szCs w:val="20"/>
        </w:rPr>
        <w:t xml:space="preserve">The recruitment and selection process </w:t>
      </w:r>
      <w:proofErr w:type="gramStart"/>
      <w:r w:rsidRPr="00325348">
        <w:rPr>
          <w:sz w:val="20"/>
          <w:szCs w:val="20"/>
        </w:rPr>
        <w:t>is</w:t>
      </w:r>
      <w:proofErr w:type="gramEnd"/>
      <w:r w:rsidRPr="00325348">
        <w:rPr>
          <w:sz w:val="20"/>
          <w:szCs w:val="20"/>
        </w:rPr>
        <w:t xml:space="preserve"> crucially important to any equality, inclusion and diversity policy. We will endeavour through appropriate training to strive for an environment in which employees making selection and recruitment decisions will not discriminate, whether consciously or unconsciously, in making these decisions.</w:t>
      </w:r>
    </w:p>
    <w:p w14:paraId="3630E24B" w14:textId="77777777" w:rsidR="001C1F93" w:rsidRPr="00325348" w:rsidRDefault="00977D2D">
      <w:pPr>
        <w:rPr>
          <w:sz w:val="20"/>
          <w:szCs w:val="20"/>
        </w:rPr>
      </w:pPr>
      <w:r w:rsidRPr="00325348">
        <w:rPr>
          <w:sz w:val="20"/>
          <w:szCs w:val="20"/>
        </w:rPr>
        <w:t>Promotion and advancement will be made on merit and all decisions relating to this will be made within the overall framework and principles of this policy.</w:t>
      </w:r>
    </w:p>
    <w:p w14:paraId="3630E24C" w14:textId="77777777" w:rsidR="001C1F93" w:rsidRPr="00325348" w:rsidRDefault="00977D2D">
      <w:pPr>
        <w:rPr>
          <w:sz w:val="20"/>
          <w:szCs w:val="20"/>
        </w:rPr>
      </w:pPr>
      <w:r w:rsidRPr="00325348">
        <w:rPr>
          <w:sz w:val="20"/>
          <w:szCs w:val="20"/>
        </w:rPr>
        <w:t>Job descriptions, where used, will be revised to ensure that they are in line with this policy. Job requirements will be reflected accurately in any personnel specifications.</w:t>
      </w:r>
    </w:p>
    <w:p w14:paraId="3630E24D" w14:textId="77777777" w:rsidR="001C1F93" w:rsidRPr="00325348" w:rsidRDefault="00977D2D">
      <w:pPr>
        <w:rPr>
          <w:sz w:val="20"/>
          <w:szCs w:val="20"/>
        </w:rPr>
      </w:pPr>
      <w:r w:rsidRPr="00325348">
        <w:rPr>
          <w:sz w:val="20"/>
          <w:szCs w:val="20"/>
        </w:rPr>
        <w:t>We will adopt a consistent, non-discriminatory approach to the advertising of vacancies.</w:t>
      </w:r>
    </w:p>
    <w:p w14:paraId="3630E24E" w14:textId="77777777" w:rsidR="001C1F93" w:rsidRPr="00325348" w:rsidRDefault="00977D2D">
      <w:pPr>
        <w:rPr>
          <w:sz w:val="20"/>
          <w:szCs w:val="20"/>
        </w:rPr>
      </w:pPr>
      <w:r w:rsidRPr="00325348">
        <w:rPr>
          <w:sz w:val="20"/>
          <w:szCs w:val="20"/>
        </w:rPr>
        <w:t>We will not confine our recruitment to areas or media sources which provide only, or mainly, applicants of a particular group.</w:t>
      </w:r>
    </w:p>
    <w:p w14:paraId="3630E24F" w14:textId="77777777" w:rsidR="001C1F93" w:rsidRPr="00325348" w:rsidRDefault="00977D2D">
      <w:pPr>
        <w:rPr>
          <w:sz w:val="20"/>
          <w:szCs w:val="20"/>
        </w:rPr>
      </w:pPr>
      <w:r w:rsidRPr="00325348">
        <w:rPr>
          <w:sz w:val="20"/>
          <w:szCs w:val="20"/>
        </w:rPr>
        <w:t>All applicants who apply for jobs with us will receive fair treatment and will be considered solely on their ability to do the job.</w:t>
      </w:r>
    </w:p>
    <w:p w14:paraId="3630E250" w14:textId="77777777" w:rsidR="001C1F93" w:rsidRPr="00325348" w:rsidRDefault="00977D2D">
      <w:pPr>
        <w:rPr>
          <w:sz w:val="20"/>
          <w:szCs w:val="20"/>
        </w:rPr>
      </w:pPr>
      <w:r w:rsidRPr="00325348">
        <w:rPr>
          <w:sz w:val="20"/>
          <w:szCs w:val="20"/>
        </w:rPr>
        <w:t>All employees involved in the recruitment process will periodically review their selection criteria to ensure that they are related to the job requirements and do not unlawfully discriminate.</w:t>
      </w:r>
    </w:p>
    <w:p w14:paraId="3630E251" w14:textId="77777777" w:rsidR="001C1F93" w:rsidRPr="00325348" w:rsidRDefault="00977D2D">
      <w:pPr>
        <w:rPr>
          <w:sz w:val="20"/>
          <w:szCs w:val="20"/>
        </w:rPr>
      </w:pPr>
      <w:r w:rsidRPr="00325348">
        <w:rPr>
          <w:sz w:val="20"/>
          <w:szCs w:val="20"/>
        </w:rPr>
        <w:t>Short listing and interviewing will be carried out by more than one person where possible.</w:t>
      </w:r>
    </w:p>
    <w:p w14:paraId="3630E252" w14:textId="77777777" w:rsidR="001C1F93" w:rsidRPr="00325348" w:rsidRDefault="00977D2D">
      <w:pPr>
        <w:rPr>
          <w:sz w:val="20"/>
          <w:szCs w:val="20"/>
        </w:rPr>
      </w:pPr>
      <w:r w:rsidRPr="00325348">
        <w:rPr>
          <w:sz w:val="20"/>
          <w:szCs w:val="20"/>
        </w:rPr>
        <w:t>Interview questions will be related to the requirements of the job and will not be of a discriminatory nature.</w:t>
      </w:r>
    </w:p>
    <w:p w14:paraId="3630E253" w14:textId="77777777" w:rsidR="001C1F93" w:rsidRPr="00325348" w:rsidRDefault="00977D2D">
      <w:pPr>
        <w:rPr>
          <w:sz w:val="20"/>
          <w:szCs w:val="20"/>
        </w:rPr>
      </w:pPr>
      <w:r w:rsidRPr="00325348">
        <w:rPr>
          <w:sz w:val="20"/>
          <w:szCs w:val="20"/>
        </w:rPr>
        <w:t>We will not disqualify any applicant because he/she is unable to complete an application form unassisted unless personal completion of the form is a valid test of the standard of English required for the safe and effective performance of the job.</w:t>
      </w:r>
    </w:p>
    <w:p w14:paraId="3630E254" w14:textId="77777777" w:rsidR="001C1F93" w:rsidRPr="00325348" w:rsidRDefault="00977D2D">
      <w:pPr>
        <w:rPr>
          <w:sz w:val="20"/>
          <w:szCs w:val="20"/>
        </w:rPr>
      </w:pPr>
      <w:r w:rsidRPr="00325348">
        <w:rPr>
          <w:sz w:val="20"/>
          <w:szCs w:val="20"/>
        </w:rPr>
        <w:t>We offer specific training to our staff members to ensure selection decisions will not be influenced by any perceived prejudices.</w:t>
      </w:r>
    </w:p>
    <w:p w14:paraId="3630E255" w14:textId="77777777" w:rsidR="001C1F93" w:rsidRPr="00325348" w:rsidRDefault="00977D2D">
      <w:pPr>
        <w:pStyle w:val="Heading3"/>
        <w:keepNext/>
        <w:rPr>
          <w:color w:val="auto"/>
          <w:szCs w:val="20"/>
        </w:rPr>
      </w:pPr>
      <w:r w:rsidRPr="00325348">
        <w:rPr>
          <w:szCs w:val="20"/>
        </w:rPr>
        <w:lastRenderedPageBreak/>
        <w:t>Training and promotion</w:t>
      </w:r>
    </w:p>
    <w:p w14:paraId="3630E256" w14:textId="77777777" w:rsidR="001C1F93" w:rsidRPr="00325348" w:rsidRDefault="00977D2D">
      <w:pPr>
        <w:rPr>
          <w:color w:val="auto"/>
          <w:sz w:val="20"/>
          <w:szCs w:val="20"/>
        </w:rPr>
      </w:pPr>
      <w:r w:rsidRPr="00325348">
        <w:rPr>
          <w:color w:val="auto"/>
          <w:sz w:val="20"/>
          <w:szCs w:val="20"/>
        </w:rPr>
        <w:t>Senior staff will receive training in the application of this policy to ensure that they are aware of its contents and provisions.</w:t>
      </w:r>
    </w:p>
    <w:p w14:paraId="3630E257" w14:textId="77777777" w:rsidR="001C1F93" w:rsidRPr="00325348" w:rsidRDefault="00977D2D">
      <w:pPr>
        <w:rPr>
          <w:color w:val="auto"/>
          <w:sz w:val="20"/>
          <w:szCs w:val="20"/>
        </w:rPr>
      </w:pPr>
      <w:r w:rsidRPr="00325348">
        <w:rPr>
          <w:color w:val="auto"/>
          <w:sz w:val="20"/>
          <w:szCs w:val="20"/>
        </w:rPr>
        <w:t>All promotion will be in line with this policy.</w:t>
      </w:r>
    </w:p>
    <w:p w14:paraId="3630E259" w14:textId="7653DFD7" w:rsidR="001C1F93" w:rsidRPr="00325348" w:rsidRDefault="00977D2D" w:rsidP="00325348">
      <w:pPr>
        <w:pStyle w:val="Heading3"/>
        <w:keepNext/>
        <w:rPr>
          <w:color w:val="auto"/>
          <w:szCs w:val="20"/>
        </w:rPr>
      </w:pPr>
      <w:r w:rsidRPr="00325348">
        <w:rPr>
          <w:color w:val="auto"/>
          <w:szCs w:val="20"/>
        </w:rPr>
        <w:t>Monitoring</w:t>
      </w:r>
    </w:p>
    <w:p w14:paraId="3630E25A" w14:textId="77777777" w:rsidR="001C1F93" w:rsidRPr="00325348" w:rsidRDefault="00977D2D">
      <w:pPr>
        <w:keepNext/>
        <w:keepLines/>
        <w:widowControl/>
        <w:rPr>
          <w:color w:val="auto"/>
          <w:sz w:val="20"/>
          <w:szCs w:val="20"/>
        </w:rPr>
      </w:pPr>
      <w:r w:rsidRPr="00325348">
        <w:rPr>
          <w:color w:val="auto"/>
          <w:sz w:val="20"/>
          <w:szCs w:val="20"/>
        </w:rPr>
        <w:t>We will maintain and review the employment records of all employees in order to monitor the progress of this policy.</w:t>
      </w:r>
    </w:p>
    <w:p w14:paraId="3630E25B" w14:textId="77777777" w:rsidR="001C1F93" w:rsidRPr="00325348" w:rsidRDefault="00977D2D">
      <w:pPr>
        <w:keepNext/>
        <w:keepLines/>
        <w:widowControl/>
        <w:rPr>
          <w:color w:val="auto"/>
          <w:sz w:val="20"/>
          <w:szCs w:val="20"/>
        </w:rPr>
      </w:pPr>
      <w:r w:rsidRPr="00325348">
        <w:rPr>
          <w:color w:val="auto"/>
          <w:sz w:val="20"/>
          <w:szCs w:val="20"/>
        </w:rPr>
        <w:t>Monitoring may involve:-</w:t>
      </w:r>
    </w:p>
    <w:p w14:paraId="3630E25C" w14:textId="77777777" w:rsidR="001C1F93" w:rsidRPr="00325348" w:rsidRDefault="00977D2D">
      <w:pPr>
        <w:keepNext/>
        <w:keepLines/>
        <w:widowControl/>
        <w:tabs>
          <w:tab w:val="num" w:pos="720"/>
          <w:tab w:val="left" w:pos="0"/>
        </w:tabs>
        <w:autoSpaceDE w:val="0"/>
        <w:autoSpaceDN w:val="0"/>
        <w:adjustRightInd w:val="0"/>
        <w:spacing w:after="0"/>
        <w:ind w:left="720" w:right="0" w:hanging="360"/>
        <w:rPr>
          <w:color w:val="auto"/>
          <w:sz w:val="20"/>
          <w:szCs w:val="20"/>
          <w:u w:color="000000"/>
        </w:rPr>
      </w:pPr>
      <w:r w:rsidRPr="00325348">
        <w:rPr>
          <w:color w:val="auto"/>
          <w:sz w:val="20"/>
          <w:szCs w:val="20"/>
          <w:u w:color="000000"/>
        </w:rPr>
        <w:t>1)</w:t>
      </w:r>
      <w:r w:rsidRPr="00325348">
        <w:rPr>
          <w:color w:val="auto"/>
          <w:sz w:val="20"/>
          <w:szCs w:val="20"/>
          <w:u w:color="000000"/>
        </w:rPr>
        <w:tab/>
      </w:r>
      <w:r w:rsidRPr="00325348">
        <w:rPr>
          <w:color w:val="auto"/>
          <w:sz w:val="20"/>
          <w:szCs w:val="20"/>
        </w:rPr>
        <w:t>the collection and classification of information regarding the race in terms of ethnic/national origin and sex of all applicants and current employees;</w:t>
      </w:r>
    </w:p>
    <w:p w14:paraId="3630E25D" w14:textId="77777777" w:rsidR="001C1F93" w:rsidRPr="00325348" w:rsidRDefault="00977D2D">
      <w:pPr>
        <w:keepNext/>
        <w:keepLines/>
        <w:widowControl/>
        <w:tabs>
          <w:tab w:val="left" w:pos="0"/>
        </w:tabs>
        <w:autoSpaceDE w:val="0"/>
        <w:autoSpaceDN w:val="0"/>
        <w:adjustRightInd w:val="0"/>
        <w:spacing w:after="0"/>
        <w:ind w:left="720" w:right="0" w:hanging="360"/>
        <w:rPr>
          <w:color w:val="auto"/>
          <w:sz w:val="20"/>
          <w:szCs w:val="20"/>
          <w:u w:color="000000"/>
        </w:rPr>
      </w:pPr>
      <w:r w:rsidRPr="00325348">
        <w:rPr>
          <w:color w:val="auto"/>
          <w:sz w:val="20"/>
          <w:szCs w:val="20"/>
          <w:u w:color="000000"/>
        </w:rPr>
        <w:t>2)</w:t>
      </w:r>
      <w:r w:rsidRPr="00325348">
        <w:rPr>
          <w:color w:val="auto"/>
          <w:sz w:val="20"/>
          <w:szCs w:val="20"/>
          <w:u w:color="000000"/>
        </w:rPr>
        <w:tab/>
      </w:r>
      <w:r w:rsidRPr="00325348">
        <w:rPr>
          <w:color w:val="auto"/>
          <w:sz w:val="20"/>
          <w:szCs w:val="20"/>
        </w:rPr>
        <w:t>the examination by ethnic/national origin and sex of the distribution of employees and the success rate of the applicants; and;</w:t>
      </w:r>
    </w:p>
    <w:p w14:paraId="3630E25E" w14:textId="77777777" w:rsidR="001C1F93" w:rsidRPr="00325348" w:rsidRDefault="00977D2D">
      <w:pPr>
        <w:keepNext/>
        <w:keepLines/>
        <w:widowControl/>
        <w:tabs>
          <w:tab w:val="left" w:pos="0"/>
        </w:tabs>
        <w:autoSpaceDE w:val="0"/>
        <w:autoSpaceDN w:val="0"/>
        <w:adjustRightInd w:val="0"/>
        <w:spacing w:after="0"/>
        <w:ind w:left="720" w:right="0" w:hanging="360"/>
        <w:rPr>
          <w:color w:val="auto"/>
          <w:sz w:val="20"/>
          <w:szCs w:val="20"/>
          <w:u w:color="000000"/>
        </w:rPr>
      </w:pPr>
      <w:r w:rsidRPr="00325348">
        <w:rPr>
          <w:color w:val="auto"/>
          <w:sz w:val="20"/>
          <w:szCs w:val="20"/>
          <w:u w:color="000000"/>
        </w:rPr>
        <w:t>3)</w:t>
      </w:r>
      <w:r w:rsidRPr="00325348">
        <w:rPr>
          <w:color w:val="auto"/>
          <w:sz w:val="20"/>
          <w:szCs w:val="20"/>
          <w:u w:color="000000"/>
        </w:rPr>
        <w:tab/>
      </w:r>
      <w:r w:rsidRPr="00325348">
        <w:rPr>
          <w:color w:val="auto"/>
          <w:sz w:val="20"/>
          <w:szCs w:val="20"/>
        </w:rPr>
        <w:t>recording recruitment, training and promotional records of all employees, the decisions reached and the reason for those decisions.</w:t>
      </w:r>
    </w:p>
    <w:p w14:paraId="3630E25F" w14:textId="77777777" w:rsidR="001C1F93" w:rsidRPr="00325348" w:rsidRDefault="001C1F93">
      <w:pPr>
        <w:pStyle w:val="ListParagraph"/>
        <w:keepNext/>
        <w:keepLines/>
        <w:widowControl/>
        <w:autoSpaceDE w:val="0"/>
        <w:autoSpaceDN w:val="0"/>
        <w:adjustRightInd w:val="0"/>
        <w:spacing w:after="0" w:line="240" w:lineRule="auto"/>
        <w:ind w:right="0" w:firstLine="0"/>
        <w:jc w:val="both"/>
        <w:rPr>
          <w:rFonts w:ascii="Averta" w:hAnsi="Averta"/>
          <w:color w:val="auto"/>
          <w:sz w:val="20"/>
          <w:szCs w:val="20"/>
        </w:rPr>
      </w:pPr>
    </w:p>
    <w:p w14:paraId="3630E260" w14:textId="77777777" w:rsidR="001C1F93" w:rsidRPr="00325348" w:rsidRDefault="00977D2D">
      <w:pPr>
        <w:keepNext/>
        <w:keepLines/>
        <w:widowControl/>
        <w:rPr>
          <w:color w:val="auto"/>
          <w:sz w:val="20"/>
          <w:szCs w:val="20"/>
        </w:rPr>
      </w:pPr>
      <w:r w:rsidRPr="00325348">
        <w:rPr>
          <w:color w:val="auto"/>
          <w:sz w:val="20"/>
          <w:szCs w:val="20"/>
        </w:rPr>
        <w:t>The results of any monitoring procedure will be reviewed at regular intervals to assess the effectiveness of the implementation of this policy. Consideration will be given, if necessary, to adjusting this policy to afford greater equality of opportunities to all applicants and staff.</w:t>
      </w:r>
    </w:p>
    <w:p w14:paraId="3630E261" w14:textId="77777777" w:rsidR="001C1F93" w:rsidRPr="00325348" w:rsidRDefault="00977D2D">
      <w:pPr>
        <w:widowControl/>
        <w:spacing w:after="160" w:line="259" w:lineRule="auto"/>
        <w:ind w:left="0" w:right="0" w:firstLine="0"/>
        <w:rPr>
          <w:color w:val="auto"/>
        </w:rPr>
      </w:pPr>
      <w:r w:rsidRPr="00325348">
        <w:rPr>
          <w:color w:val="auto"/>
        </w:rPr>
        <w:br w:type="page"/>
      </w:r>
    </w:p>
    <w:p w14:paraId="3630E262" w14:textId="77777777" w:rsidR="001C1F93" w:rsidRPr="00325348" w:rsidRDefault="00977D2D">
      <w:pPr>
        <w:pStyle w:val="Heading1"/>
        <w:keepNext/>
        <w:rPr>
          <w:color w:val="auto"/>
          <w:szCs w:val="40"/>
        </w:rPr>
      </w:pPr>
      <w:bookmarkStart w:id="17" w:name="_Toc162509379"/>
      <w:r w:rsidRPr="00325348">
        <w:rPr>
          <w:color w:val="auto"/>
          <w:szCs w:val="40"/>
        </w:rPr>
        <w:lastRenderedPageBreak/>
        <w:t>PERSONAL HARASSMENT POLICY AND PROCEDURE</w:t>
      </w:r>
      <w:bookmarkEnd w:id="17"/>
    </w:p>
    <w:p w14:paraId="3630E263" w14:textId="77777777" w:rsidR="001C1F93" w:rsidRPr="00325348" w:rsidRDefault="00977D2D">
      <w:pPr>
        <w:pStyle w:val="Heading3"/>
        <w:keepNext/>
        <w:rPr>
          <w:rFonts w:ascii="Averta Bold" w:hAnsi="Averta Bold"/>
          <w:color w:val="auto"/>
          <w:szCs w:val="20"/>
        </w:rPr>
      </w:pPr>
      <w:r w:rsidRPr="00325348">
        <w:rPr>
          <w:color w:val="auto"/>
          <w:szCs w:val="20"/>
        </w:rPr>
        <w:t>Introduction</w:t>
      </w:r>
    </w:p>
    <w:p w14:paraId="3630E264" w14:textId="77777777" w:rsidR="001C1F93" w:rsidRPr="00325348" w:rsidRDefault="00977D2D">
      <w:pPr>
        <w:rPr>
          <w:sz w:val="20"/>
          <w:szCs w:val="20"/>
        </w:rPr>
      </w:pPr>
      <w:r w:rsidRPr="00325348">
        <w:rPr>
          <w:sz w:val="20"/>
          <w:szCs w:val="20"/>
        </w:rPr>
        <w:t>Harassment or victimisation on the grounds of the following protected characteristic: age, disability, gender reassignment, marriage and civil partnership, pregnancy or maternity, race, religion or belief, sex or sexual orientation is unacceptable.</w:t>
      </w:r>
    </w:p>
    <w:p w14:paraId="3630E265" w14:textId="77777777" w:rsidR="001C1F93" w:rsidRPr="00325348" w:rsidRDefault="00977D2D">
      <w:pPr>
        <w:rPr>
          <w:sz w:val="20"/>
          <w:szCs w:val="20"/>
        </w:rPr>
      </w:pPr>
      <w:r w:rsidRPr="00325348">
        <w:rPr>
          <w:sz w:val="20"/>
          <w:szCs w:val="20"/>
        </w:rPr>
        <w:t xml:space="preserve">Personal harassment takes many forms but whatever form it takes, it is unlawful under the Equality Act 2010 and will not be tolerated. </w:t>
      </w:r>
    </w:p>
    <w:p w14:paraId="3630E266" w14:textId="77777777" w:rsidR="001C1F93" w:rsidRPr="00325348" w:rsidRDefault="00977D2D">
      <w:pPr>
        <w:rPr>
          <w:sz w:val="20"/>
          <w:szCs w:val="20"/>
        </w:rPr>
      </w:pPr>
      <w:r w:rsidRPr="00325348">
        <w:rPr>
          <w:sz w:val="20"/>
          <w:szCs w:val="20"/>
        </w:rPr>
        <w:t>This policy will be reviewed regularly to ensure it remains up to date and in order to monitor its effectiveness.</w:t>
      </w:r>
    </w:p>
    <w:p w14:paraId="3630E267" w14:textId="77777777" w:rsidR="001C1F93" w:rsidRPr="00325348" w:rsidRDefault="00977D2D">
      <w:pPr>
        <w:pStyle w:val="Heading3"/>
        <w:keepNext/>
        <w:rPr>
          <w:szCs w:val="20"/>
        </w:rPr>
      </w:pPr>
      <w:r w:rsidRPr="00325348">
        <w:rPr>
          <w:szCs w:val="20"/>
        </w:rPr>
        <w:t>Scope</w:t>
      </w:r>
    </w:p>
    <w:p w14:paraId="3630E268" w14:textId="77777777" w:rsidR="001C1F93" w:rsidRPr="00325348" w:rsidRDefault="00977D2D">
      <w:pPr>
        <w:rPr>
          <w:sz w:val="20"/>
          <w:szCs w:val="20"/>
        </w:rPr>
      </w:pPr>
      <w:r w:rsidRPr="00325348">
        <w:rPr>
          <w:sz w:val="20"/>
          <w:szCs w:val="20"/>
        </w:rPr>
        <w:t xml:space="preserve">We deplore all forms of personal harassment and seek to ensure that the working environment is sympathetic to all those who work for us. This includes employees, workers, agency workers, volunteers and contractors in all areas of our Company, including any overseas sites. </w:t>
      </w:r>
    </w:p>
    <w:p w14:paraId="3630E269" w14:textId="77777777" w:rsidR="001C1F93" w:rsidRPr="00325348" w:rsidRDefault="00977D2D">
      <w:pPr>
        <w:pStyle w:val="Heading3"/>
        <w:keepNext/>
        <w:rPr>
          <w:szCs w:val="20"/>
        </w:rPr>
      </w:pPr>
      <w:r w:rsidRPr="00325348">
        <w:rPr>
          <w:szCs w:val="20"/>
        </w:rPr>
        <w:t>Definitions</w:t>
      </w:r>
    </w:p>
    <w:p w14:paraId="3630E26A" w14:textId="77777777" w:rsidR="001C1F93" w:rsidRPr="00325348" w:rsidRDefault="00977D2D">
      <w:pPr>
        <w:pStyle w:val="BodyText"/>
        <w:tabs>
          <w:tab w:val="left" w:pos="426"/>
        </w:tabs>
        <w:rPr>
          <w:rFonts w:eastAsia="Arial" w:cs="Arial"/>
          <w:b/>
          <w:bCs/>
          <w:color w:val="333333"/>
          <w:lang w:val="en-GB" w:eastAsia="en-GB"/>
        </w:rPr>
      </w:pPr>
      <w:r w:rsidRPr="00325348">
        <w:rPr>
          <w:rFonts w:eastAsia="Arial" w:cs="Arial"/>
          <w:b/>
          <w:bCs/>
          <w:color w:val="333333"/>
          <w:lang w:val="en-GB" w:eastAsia="en-GB"/>
        </w:rPr>
        <w:t>Harassment</w:t>
      </w:r>
    </w:p>
    <w:p w14:paraId="3630E26B" w14:textId="77777777" w:rsidR="001C1F93" w:rsidRPr="00325348" w:rsidRDefault="00977D2D">
      <w:pPr>
        <w:rPr>
          <w:sz w:val="20"/>
          <w:szCs w:val="20"/>
        </w:rPr>
      </w:pPr>
      <w:r w:rsidRPr="00325348">
        <w:rPr>
          <w:sz w:val="20"/>
          <w:szCs w:val="20"/>
        </w:rPr>
        <w:t>This is unwanted conduct related to a relevant protected characteristic that has the purpose or effect of violating a person's dignity or creating an intimidating, hostile, degrading, humiliating or offensive environment for that person.</w:t>
      </w:r>
    </w:p>
    <w:p w14:paraId="3630E26C" w14:textId="77777777" w:rsidR="001C1F93" w:rsidRPr="00325348" w:rsidRDefault="00977D2D">
      <w:pPr>
        <w:rPr>
          <w:rFonts w:ascii="Averta" w:eastAsia="Garamond" w:hAnsi="Averta" w:cs="Garamond"/>
          <w:color w:val="FF0000"/>
          <w:sz w:val="20"/>
          <w:szCs w:val="20"/>
        </w:rPr>
      </w:pPr>
      <w:r w:rsidRPr="00325348">
        <w:rPr>
          <w:sz w:val="20"/>
          <w:szCs w:val="20"/>
        </w:rPr>
        <w:t>Unwanted conduct can include:</w:t>
      </w:r>
    </w:p>
    <w:p w14:paraId="3630E26D" w14:textId="77777777" w:rsidR="001C1F93" w:rsidRPr="00325348" w:rsidRDefault="00977D2D">
      <w:pPr>
        <w:keepNext/>
        <w:keepLines/>
        <w:widowControl/>
        <w:tabs>
          <w:tab w:val="num" w:pos="720"/>
          <w:tab w:val="left" w:pos="0"/>
        </w:tabs>
        <w:autoSpaceDE w:val="0"/>
        <w:autoSpaceDN w:val="0"/>
        <w:adjustRightInd w:val="0"/>
        <w:spacing w:after="0"/>
        <w:ind w:left="720" w:right="0" w:hanging="360"/>
        <w:rPr>
          <w:sz w:val="20"/>
          <w:szCs w:val="20"/>
          <w:u w:color="000000"/>
        </w:rPr>
      </w:pPr>
      <w:r w:rsidRPr="00325348">
        <w:rPr>
          <w:sz w:val="20"/>
          <w:szCs w:val="20"/>
          <w:u w:color="000000"/>
        </w:rPr>
        <w:t>1)</w:t>
      </w:r>
      <w:r w:rsidRPr="00325348">
        <w:rPr>
          <w:sz w:val="20"/>
          <w:szCs w:val="20"/>
          <w:u w:color="000000"/>
        </w:rPr>
        <w:tab/>
      </w:r>
      <w:r w:rsidRPr="00325348">
        <w:rPr>
          <w:sz w:val="20"/>
          <w:szCs w:val="20"/>
        </w:rPr>
        <w:t>spoken words</w:t>
      </w:r>
    </w:p>
    <w:p w14:paraId="3630E26E"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2)</w:t>
      </w:r>
      <w:r w:rsidRPr="00325348">
        <w:rPr>
          <w:sz w:val="20"/>
          <w:szCs w:val="20"/>
          <w:u w:color="000000"/>
        </w:rPr>
        <w:tab/>
      </w:r>
      <w:r w:rsidRPr="00325348">
        <w:rPr>
          <w:sz w:val="20"/>
          <w:szCs w:val="20"/>
        </w:rPr>
        <w:t>banter</w:t>
      </w:r>
    </w:p>
    <w:p w14:paraId="3630E26F"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3)</w:t>
      </w:r>
      <w:r w:rsidRPr="00325348">
        <w:rPr>
          <w:sz w:val="20"/>
          <w:szCs w:val="20"/>
          <w:u w:color="000000"/>
        </w:rPr>
        <w:tab/>
      </w:r>
      <w:r w:rsidRPr="00325348">
        <w:rPr>
          <w:sz w:val="20"/>
          <w:szCs w:val="20"/>
        </w:rPr>
        <w:t>written words</w:t>
      </w:r>
    </w:p>
    <w:p w14:paraId="3630E270"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4)</w:t>
      </w:r>
      <w:r w:rsidRPr="00325348">
        <w:rPr>
          <w:sz w:val="20"/>
          <w:szCs w:val="20"/>
          <w:u w:color="000000"/>
        </w:rPr>
        <w:tab/>
      </w:r>
      <w:r w:rsidRPr="00325348">
        <w:rPr>
          <w:sz w:val="20"/>
          <w:szCs w:val="20"/>
        </w:rPr>
        <w:t>posts or contact on social media</w:t>
      </w:r>
    </w:p>
    <w:p w14:paraId="3630E271"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5)</w:t>
      </w:r>
      <w:r w:rsidRPr="00325348">
        <w:rPr>
          <w:sz w:val="20"/>
          <w:szCs w:val="20"/>
          <w:u w:color="000000"/>
        </w:rPr>
        <w:tab/>
      </w:r>
      <w:r w:rsidRPr="00325348">
        <w:rPr>
          <w:sz w:val="20"/>
          <w:szCs w:val="20"/>
        </w:rPr>
        <w:t>imagery</w:t>
      </w:r>
    </w:p>
    <w:p w14:paraId="3630E272"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6)</w:t>
      </w:r>
      <w:r w:rsidRPr="00325348">
        <w:rPr>
          <w:sz w:val="20"/>
          <w:szCs w:val="20"/>
          <w:u w:color="000000"/>
        </w:rPr>
        <w:tab/>
      </w:r>
      <w:r w:rsidRPr="00325348">
        <w:rPr>
          <w:sz w:val="20"/>
          <w:szCs w:val="20"/>
        </w:rPr>
        <w:t>graffiti</w:t>
      </w:r>
    </w:p>
    <w:p w14:paraId="3630E273"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7)</w:t>
      </w:r>
      <w:r w:rsidRPr="00325348">
        <w:rPr>
          <w:sz w:val="20"/>
          <w:szCs w:val="20"/>
          <w:u w:color="000000"/>
        </w:rPr>
        <w:tab/>
      </w:r>
      <w:r w:rsidRPr="00325348">
        <w:rPr>
          <w:sz w:val="20"/>
          <w:szCs w:val="20"/>
        </w:rPr>
        <w:t>physical gestures</w:t>
      </w:r>
    </w:p>
    <w:p w14:paraId="3630E274"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8)</w:t>
      </w:r>
      <w:r w:rsidRPr="00325348">
        <w:rPr>
          <w:sz w:val="20"/>
          <w:szCs w:val="20"/>
          <w:u w:color="000000"/>
        </w:rPr>
        <w:tab/>
      </w:r>
      <w:r w:rsidRPr="00325348">
        <w:rPr>
          <w:sz w:val="20"/>
          <w:szCs w:val="20"/>
        </w:rPr>
        <w:t>facial expressions</w:t>
      </w:r>
    </w:p>
    <w:p w14:paraId="3630E275"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9)</w:t>
      </w:r>
      <w:r w:rsidRPr="00325348">
        <w:rPr>
          <w:sz w:val="20"/>
          <w:szCs w:val="20"/>
          <w:u w:color="000000"/>
        </w:rPr>
        <w:tab/>
      </w:r>
      <w:r w:rsidRPr="00325348">
        <w:rPr>
          <w:sz w:val="20"/>
          <w:szCs w:val="20"/>
        </w:rPr>
        <w:t>mimicry</w:t>
      </w:r>
    </w:p>
    <w:p w14:paraId="3630E276"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10)</w:t>
      </w:r>
      <w:r w:rsidRPr="00325348">
        <w:rPr>
          <w:sz w:val="20"/>
          <w:szCs w:val="20"/>
          <w:u w:color="000000"/>
        </w:rPr>
        <w:tab/>
      </w:r>
      <w:r w:rsidRPr="00325348">
        <w:rPr>
          <w:sz w:val="20"/>
          <w:szCs w:val="20"/>
        </w:rPr>
        <w:t>jokes or pranks</w:t>
      </w:r>
      <w:r w:rsidRPr="00325348">
        <w:rPr>
          <w:sz w:val="20"/>
          <w:szCs w:val="20"/>
        </w:rPr>
        <w:tab/>
      </w:r>
    </w:p>
    <w:p w14:paraId="3630E277"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11)</w:t>
      </w:r>
      <w:r w:rsidRPr="00325348">
        <w:rPr>
          <w:sz w:val="20"/>
          <w:szCs w:val="20"/>
          <w:u w:color="000000"/>
        </w:rPr>
        <w:tab/>
      </w:r>
      <w:r w:rsidRPr="00325348">
        <w:rPr>
          <w:sz w:val="20"/>
          <w:szCs w:val="20"/>
        </w:rPr>
        <w:t>acts affecting a person’s surroundings</w:t>
      </w:r>
    </w:p>
    <w:p w14:paraId="3630E278"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12)</w:t>
      </w:r>
      <w:r w:rsidRPr="00325348">
        <w:rPr>
          <w:sz w:val="20"/>
          <w:szCs w:val="20"/>
          <w:u w:color="000000"/>
        </w:rPr>
        <w:tab/>
      </w:r>
      <w:r w:rsidRPr="00325348">
        <w:rPr>
          <w:sz w:val="20"/>
          <w:szCs w:val="20"/>
        </w:rPr>
        <w:t>aggression, and</w:t>
      </w:r>
    </w:p>
    <w:p w14:paraId="3630E279" w14:textId="77777777" w:rsidR="001C1F93" w:rsidRPr="00325348" w:rsidRDefault="00977D2D">
      <w:pPr>
        <w:keepNext/>
        <w:keepLines/>
        <w:widowControl/>
        <w:tabs>
          <w:tab w:val="left" w:pos="426"/>
          <w:tab w:val="left" w:pos="0"/>
        </w:tabs>
        <w:autoSpaceDE w:val="0"/>
        <w:autoSpaceDN w:val="0"/>
        <w:adjustRightInd w:val="0"/>
        <w:spacing w:after="160" w:line="254" w:lineRule="auto"/>
        <w:ind w:left="720" w:right="0" w:hanging="360"/>
        <w:rPr>
          <w:rFonts w:ascii="Averta" w:hAnsi="Averta"/>
          <w:b/>
          <w:color w:val="FF0000"/>
          <w:sz w:val="20"/>
          <w:szCs w:val="20"/>
          <w:u w:color="000000"/>
        </w:rPr>
      </w:pPr>
      <w:r w:rsidRPr="00325348">
        <w:rPr>
          <w:sz w:val="20"/>
          <w:szCs w:val="20"/>
          <w:u w:color="000000"/>
        </w:rPr>
        <w:t>13)</w:t>
      </w:r>
      <w:r w:rsidRPr="00325348">
        <w:rPr>
          <w:sz w:val="20"/>
          <w:szCs w:val="20"/>
          <w:u w:color="000000"/>
        </w:rPr>
        <w:tab/>
      </w:r>
      <w:r w:rsidRPr="00325348">
        <w:rPr>
          <w:sz w:val="20"/>
          <w:szCs w:val="20"/>
        </w:rPr>
        <w:t>physical behaviour towards a person or their property.</w:t>
      </w:r>
    </w:p>
    <w:p w14:paraId="3630E27A" w14:textId="77777777" w:rsidR="001C1F93" w:rsidRPr="00325348" w:rsidRDefault="00977D2D">
      <w:pPr>
        <w:pStyle w:val="BodyText"/>
        <w:tabs>
          <w:tab w:val="left" w:pos="426"/>
        </w:tabs>
        <w:rPr>
          <w:rFonts w:eastAsia="Arial" w:cs="Arial"/>
          <w:b/>
          <w:bCs/>
          <w:color w:val="333333"/>
          <w:lang w:val="en-GB" w:eastAsia="en-GB"/>
        </w:rPr>
      </w:pPr>
      <w:r w:rsidRPr="00325348">
        <w:rPr>
          <w:rFonts w:eastAsia="Arial" w:cs="Arial"/>
          <w:b/>
          <w:bCs/>
          <w:color w:val="333333"/>
          <w:lang w:val="en-GB" w:eastAsia="en-GB"/>
        </w:rPr>
        <w:t xml:space="preserve">Sexual harassment </w:t>
      </w:r>
    </w:p>
    <w:p w14:paraId="3630E27B" w14:textId="77777777" w:rsidR="001C1F93" w:rsidRPr="00325348" w:rsidRDefault="00977D2D">
      <w:pPr>
        <w:rPr>
          <w:sz w:val="20"/>
          <w:szCs w:val="20"/>
        </w:rPr>
      </w:pPr>
      <w:r w:rsidRPr="00325348">
        <w:rPr>
          <w:sz w:val="20"/>
          <w:szCs w:val="20"/>
        </w:rPr>
        <w:t>This is unwanted conduct of a sexual nature which has the purpose or effect of violating a person's dignity or creating an intimidating, hostile, degrading, humiliating or offensive environment for that person.</w:t>
      </w:r>
    </w:p>
    <w:p w14:paraId="3630E27C" w14:textId="77777777" w:rsidR="001C1F93" w:rsidRPr="00325348" w:rsidRDefault="00977D2D">
      <w:pPr>
        <w:keepNext/>
        <w:keepLines/>
        <w:widowControl/>
        <w:tabs>
          <w:tab w:val="num" w:pos="720"/>
          <w:tab w:val="left" w:pos="0"/>
        </w:tabs>
        <w:autoSpaceDE w:val="0"/>
        <w:autoSpaceDN w:val="0"/>
        <w:adjustRightInd w:val="0"/>
        <w:spacing w:after="0"/>
        <w:ind w:left="720" w:right="0" w:hanging="360"/>
        <w:rPr>
          <w:sz w:val="20"/>
          <w:szCs w:val="20"/>
          <w:u w:color="000000"/>
        </w:rPr>
      </w:pPr>
      <w:r w:rsidRPr="00325348">
        <w:rPr>
          <w:sz w:val="20"/>
          <w:szCs w:val="20"/>
          <w:u w:color="000000"/>
        </w:rPr>
        <w:lastRenderedPageBreak/>
        <w:t>1)</w:t>
      </w:r>
      <w:r w:rsidRPr="00325348">
        <w:rPr>
          <w:sz w:val="20"/>
          <w:szCs w:val="20"/>
          <w:u w:color="000000"/>
        </w:rPr>
        <w:tab/>
      </w:r>
      <w:r w:rsidRPr="00325348">
        <w:rPr>
          <w:sz w:val="20"/>
          <w:szCs w:val="20"/>
        </w:rPr>
        <w:t>sexual comments or jokes</w:t>
      </w:r>
    </w:p>
    <w:p w14:paraId="3630E27D"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2)</w:t>
      </w:r>
      <w:r w:rsidRPr="00325348">
        <w:rPr>
          <w:sz w:val="20"/>
          <w:szCs w:val="20"/>
          <w:u w:color="000000"/>
        </w:rPr>
        <w:tab/>
      </w:r>
      <w:r w:rsidRPr="00325348">
        <w:rPr>
          <w:sz w:val="20"/>
          <w:szCs w:val="20"/>
        </w:rPr>
        <w:t>displaying sexually graphic pictures, posters or photos</w:t>
      </w:r>
    </w:p>
    <w:p w14:paraId="3630E27E"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3)</w:t>
      </w:r>
      <w:r w:rsidRPr="00325348">
        <w:rPr>
          <w:sz w:val="20"/>
          <w:szCs w:val="20"/>
          <w:u w:color="000000"/>
        </w:rPr>
        <w:tab/>
      </w:r>
      <w:r w:rsidRPr="00325348">
        <w:rPr>
          <w:sz w:val="20"/>
          <w:szCs w:val="20"/>
        </w:rPr>
        <w:t>suggestive looks, staring or leering</w:t>
      </w:r>
    </w:p>
    <w:p w14:paraId="3630E27F"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4)</w:t>
      </w:r>
      <w:r w:rsidRPr="00325348">
        <w:rPr>
          <w:sz w:val="20"/>
          <w:szCs w:val="20"/>
          <w:u w:color="000000"/>
        </w:rPr>
        <w:tab/>
      </w:r>
      <w:r w:rsidRPr="00325348">
        <w:rPr>
          <w:sz w:val="20"/>
          <w:szCs w:val="20"/>
        </w:rPr>
        <w:t>propositions and sexual advances</w:t>
      </w:r>
    </w:p>
    <w:p w14:paraId="3630E280"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5)</w:t>
      </w:r>
      <w:r w:rsidRPr="00325348">
        <w:rPr>
          <w:sz w:val="20"/>
          <w:szCs w:val="20"/>
          <w:u w:color="000000"/>
        </w:rPr>
        <w:tab/>
      </w:r>
      <w:r w:rsidRPr="00325348">
        <w:rPr>
          <w:sz w:val="20"/>
          <w:szCs w:val="20"/>
        </w:rPr>
        <w:t>making promises in return for sexual favours</w:t>
      </w:r>
    </w:p>
    <w:p w14:paraId="3630E281"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6)</w:t>
      </w:r>
      <w:r w:rsidRPr="00325348">
        <w:rPr>
          <w:sz w:val="20"/>
          <w:szCs w:val="20"/>
          <w:u w:color="000000"/>
        </w:rPr>
        <w:tab/>
      </w:r>
      <w:r w:rsidRPr="00325348">
        <w:rPr>
          <w:sz w:val="20"/>
          <w:szCs w:val="20"/>
        </w:rPr>
        <w:t>sexual gestures</w:t>
      </w:r>
    </w:p>
    <w:p w14:paraId="3630E282"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7)</w:t>
      </w:r>
      <w:r w:rsidRPr="00325348">
        <w:rPr>
          <w:sz w:val="20"/>
          <w:szCs w:val="20"/>
          <w:u w:color="000000"/>
        </w:rPr>
        <w:tab/>
      </w:r>
      <w:r w:rsidRPr="00325348">
        <w:rPr>
          <w:sz w:val="20"/>
          <w:szCs w:val="20"/>
        </w:rPr>
        <w:t>intrusive questions about a person’s private or sex life or a person discussing their own sex life</w:t>
      </w:r>
    </w:p>
    <w:p w14:paraId="3630E283"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8)</w:t>
      </w:r>
      <w:r w:rsidRPr="00325348">
        <w:rPr>
          <w:sz w:val="20"/>
          <w:szCs w:val="20"/>
          <w:u w:color="000000"/>
        </w:rPr>
        <w:tab/>
      </w:r>
      <w:r w:rsidRPr="00325348">
        <w:rPr>
          <w:sz w:val="20"/>
          <w:szCs w:val="20"/>
        </w:rPr>
        <w:t>sexual posts or contact on social media</w:t>
      </w:r>
    </w:p>
    <w:p w14:paraId="3630E284"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9)</w:t>
      </w:r>
      <w:r w:rsidRPr="00325348">
        <w:rPr>
          <w:sz w:val="20"/>
          <w:szCs w:val="20"/>
          <w:u w:color="000000"/>
        </w:rPr>
        <w:tab/>
      </w:r>
      <w:r w:rsidRPr="00325348">
        <w:rPr>
          <w:sz w:val="20"/>
          <w:szCs w:val="20"/>
        </w:rPr>
        <w:t>spreading sexual rumours about a person</w:t>
      </w:r>
    </w:p>
    <w:p w14:paraId="3630E285"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10)</w:t>
      </w:r>
      <w:r w:rsidRPr="00325348">
        <w:rPr>
          <w:sz w:val="20"/>
          <w:szCs w:val="20"/>
          <w:u w:color="000000"/>
        </w:rPr>
        <w:tab/>
      </w:r>
      <w:r w:rsidRPr="00325348">
        <w:rPr>
          <w:sz w:val="20"/>
          <w:szCs w:val="20"/>
        </w:rPr>
        <w:t>sending sexually explicit emails or text messages, and</w:t>
      </w:r>
    </w:p>
    <w:p w14:paraId="3630E286"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11)</w:t>
      </w:r>
      <w:r w:rsidRPr="00325348">
        <w:rPr>
          <w:sz w:val="20"/>
          <w:szCs w:val="20"/>
          <w:u w:color="000000"/>
        </w:rPr>
        <w:tab/>
      </w:r>
      <w:r w:rsidRPr="00325348">
        <w:rPr>
          <w:sz w:val="20"/>
          <w:szCs w:val="20"/>
        </w:rPr>
        <w:t>unwelcome touching, hugging, massaging or kissing.</w:t>
      </w:r>
    </w:p>
    <w:p w14:paraId="3630E28A" w14:textId="77777777" w:rsidR="001C1F93" w:rsidRDefault="001C1F93">
      <w:pPr>
        <w:pStyle w:val="BodyText"/>
        <w:tabs>
          <w:tab w:val="left" w:pos="426"/>
        </w:tabs>
        <w:rPr>
          <w:rFonts w:ascii="Averta Bold" w:eastAsia="Garamond" w:hAnsi="Averta Bold" w:cs="Garamond"/>
          <w:color w:val="FF0000"/>
          <w:sz w:val="16"/>
          <w:szCs w:val="16"/>
          <w:lang w:val="en-GB"/>
        </w:rPr>
      </w:pPr>
    </w:p>
    <w:p w14:paraId="3630E28B" w14:textId="77777777" w:rsidR="001C1F93" w:rsidRPr="00325348" w:rsidRDefault="00977D2D">
      <w:pPr>
        <w:pStyle w:val="BodyText"/>
        <w:tabs>
          <w:tab w:val="left" w:pos="426"/>
        </w:tabs>
        <w:rPr>
          <w:rFonts w:eastAsia="Arial" w:cs="Arial"/>
          <w:b/>
          <w:bCs/>
          <w:color w:val="333333"/>
          <w:lang w:val="en-GB" w:eastAsia="en-GB"/>
        </w:rPr>
      </w:pPr>
      <w:r w:rsidRPr="00325348">
        <w:rPr>
          <w:rFonts w:eastAsia="Arial" w:cs="Arial"/>
          <w:b/>
          <w:bCs/>
          <w:color w:val="333333"/>
          <w:lang w:val="en-GB" w:eastAsia="en-GB"/>
        </w:rPr>
        <w:t>Less favourable treatment for rejecting or submitting to unwanted conduct</w:t>
      </w:r>
    </w:p>
    <w:p w14:paraId="3630E28C" w14:textId="77777777" w:rsidR="001C1F93" w:rsidRPr="00325348" w:rsidRDefault="00977D2D">
      <w:pPr>
        <w:rPr>
          <w:rFonts w:ascii="Averta" w:eastAsia="Garamond" w:hAnsi="Averta" w:cs="Garamond"/>
          <w:color w:val="FF0000"/>
          <w:sz w:val="20"/>
          <w:szCs w:val="20"/>
        </w:rPr>
      </w:pPr>
      <w:r w:rsidRPr="00325348">
        <w:rPr>
          <w:sz w:val="20"/>
          <w:szCs w:val="20"/>
        </w:rPr>
        <w:t>This occurs when:</w:t>
      </w:r>
    </w:p>
    <w:p w14:paraId="3630E28D" w14:textId="77777777" w:rsidR="001C1F93" w:rsidRPr="00325348" w:rsidRDefault="00977D2D">
      <w:pPr>
        <w:keepNext/>
        <w:keepLines/>
        <w:widowControl/>
        <w:tabs>
          <w:tab w:val="num" w:pos="720"/>
          <w:tab w:val="left" w:pos="0"/>
        </w:tabs>
        <w:autoSpaceDE w:val="0"/>
        <w:autoSpaceDN w:val="0"/>
        <w:adjustRightInd w:val="0"/>
        <w:spacing w:after="0"/>
        <w:ind w:left="720" w:right="0" w:hanging="360"/>
        <w:rPr>
          <w:sz w:val="20"/>
          <w:szCs w:val="20"/>
          <w:u w:color="000000"/>
        </w:rPr>
      </w:pPr>
      <w:r w:rsidRPr="00325348">
        <w:rPr>
          <w:sz w:val="20"/>
          <w:szCs w:val="20"/>
          <w:u w:color="000000"/>
        </w:rPr>
        <w:t>1)</w:t>
      </w:r>
      <w:r w:rsidRPr="00325348">
        <w:rPr>
          <w:sz w:val="20"/>
          <w:szCs w:val="20"/>
          <w:u w:color="000000"/>
        </w:rPr>
        <w:tab/>
      </w:r>
      <w:r w:rsidRPr="00325348">
        <w:rPr>
          <w:sz w:val="20"/>
          <w:szCs w:val="20"/>
        </w:rPr>
        <w:t>someone is subjected to unwanted conduct:</w:t>
      </w:r>
    </w:p>
    <w:p w14:paraId="3630E28E" w14:textId="77777777" w:rsidR="001C1F93" w:rsidRPr="00325348" w:rsidRDefault="00977D2D">
      <w:pPr>
        <w:keepNext/>
        <w:keepLines/>
        <w:widowControl/>
        <w:tabs>
          <w:tab w:val="num" w:pos="1440"/>
          <w:tab w:val="left" w:pos="0"/>
        </w:tabs>
        <w:autoSpaceDE w:val="0"/>
        <w:autoSpaceDN w:val="0"/>
        <w:adjustRightInd w:val="0"/>
        <w:spacing w:after="0"/>
        <w:ind w:left="1440" w:right="0" w:hanging="360"/>
        <w:rPr>
          <w:sz w:val="20"/>
          <w:szCs w:val="20"/>
          <w:u w:color="000000"/>
        </w:rPr>
      </w:pPr>
      <w:r w:rsidRPr="00325348">
        <w:rPr>
          <w:sz w:val="20"/>
          <w:szCs w:val="20"/>
          <w:u w:color="000000"/>
        </w:rPr>
        <w:t>a)</w:t>
      </w:r>
      <w:r w:rsidRPr="00325348">
        <w:rPr>
          <w:sz w:val="20"/>
          <w:szCs w:val="20"/>
          <w:u w:color="000000"/>
        </w:rPr>
        <w:tab/>
      </w:r>
      <w:r w:rsidRPr="00325348">
        <w:rPr>
          <w:sz w:val="20"/>
          <w:szCs w:val="20"/>
        </w:rPr>
        <w:t>of a sexual nature</w:t>
      </w:r>
    </w:p>
    <w:p w14:paraId="3630E28F" w14:textId="77777777" w:rsidR="001C1F93" w:rsidRPr="00325348" w:rsidRDefault="00977D2D">
      <w:pPr>
        <w:keepNext/>
        <w:keepLines/>
        <w:widowControl/>
        <w:tabs>
          <w:tab w:val="left" w:pos="0"/>
        </w:tabs>
        <w:autoSpaceDE w:val="0"/>
        <w:autoSpaceDN w:val="0"/>
        <w:adjustRightInd w:val="0"/>
        <w:spacing w:after="0"/>
        <w:ind w:left="1440" w:right="0" w:hanging="360"/>
        <w:rPr>
          <w:sz w:val="20"/>
          <w:szCs w:val="20"/>
          <w:u w:color="000000"/>
        </w:rPr>
      </w:pPr>
      <w:r w:rsidRPr="00325348">
        <w:rPr>
          <w:sz w:val="20"/>
          <w:szCs w:val="20"/>
          <w:u w:color="000000"/>
        </w:rPr>
        <w:t>b)</w:t>
      </w:r>
      <w:r w:rsidRPr="00325348">
        <w:rPr>
          <w:sz w:val="20"/>
          <w:szCs w:val="20"/>
          <w:u w:color="000000"/>
        </w:rPr>
        <w:tab/>
      </w:r>
      <w:r w:rsidRPr="00325348">
        <w:rPr>
          <w:sz w:val="20"/>
          <w:szCs w:val="20"/>
        </w:rPr>
        <w:t>related to sex, or</w:t>
      </w:r>
    </w:p>
    <w:p w14:paraId="3630E290" w14:textId="77777777" w:rsidR="001C1F93" w:rsidRPr="00325348" w:rsidRDefault="00977D2D">
      <w:pPr>
        <w:keepNext/>
        <w:keepLines/>
        <w:widowControl/>
        <w:tabs>
          <w:tab w:val="left" w:pos="0"/>
        </w:tabs>
        <w:autoSpaceDE w:val="0"/>
        <w:autoSpaceDN w:val="0"/>
        <w:adjustRightInd w:val="0"/>
        <w:spacing w:after="0"/>
        <w:ind w:left="1440" w:right="0" w:hanging="360"/>
        <w:rPr>
          <w:sz w:val="20"/>
          <w:szCs w:val="20"/>
          <w:u w:color="000000"/>
        </w:rPr>
      </w:pPr>
      <w:r w:rsidRPr="00325348">
        <w:rPr>
          <w:sz w:val="20"/>
          <w:szCs w:val="20"/>
          <w:u w:color="000000"/>
        </w:rPr>
        <w:t>c)</w:t>
      </w:r>
      <w:r w:rsidRPr="00325348">
        <w:rPr>
          <w:sz w:val="20"/>
          <w:szCs w:val="20"/>
          <w:u w:color="000000"/>
        </w:rPr>
        <w:tab/>
      </w:r>
      <w:r w:rsidRPr="00325348">
        <w:rPr>
          <w:sz w:val="20"/>
          <w:szCs w:val="20"/>
        </w:rPr>
        <w:t>related to gender reassignment</w:t>
      </w:r>
    </w:p>
    <w:p w14:paraId="3630E291" w14:textId="77777777" w:rsidR="001C1F93" w:rsidRPr="00325348" w:rsidRDefault="001C1F93">
      <w:pPr>
        <w:pStyle w:val="BodyText"/>
        <w:ind w:left="426"/>
        <w:rPr>
          <w:rFonts w:ascii="Averta" w:eastAsia="Garamond" w:hAnsi="Averta" w:cs="Garamond"/>
          <w:color w:val="FF0000"/>
          <w:lang w:val="en-GB"/>
        </w:rPr>
      </w:pPr>
    </w:p>
    <w:p w14:paraId="3630E292"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2)</w:t>
      </w:r>
      <w:r w:rsidRPr="00325348">
        <w:rPr>
          <w:sz w:val="20"/>
          <w:szCs w:val="20"/>
          <w:u w:color="000000"/>
        </w:rPr>
        <w:tab/>
      </w:r>
      <w:r w:rsidRPr="00325348">
        <w:rPr>
          <w:sz w:val="20"/>
          <w:szCs w:val="20"/>
        </w:rPr>
        <w:t>the unwanted conduct has the purpose or effect of:</w:t>
      </w:r>
    </w:p>
    <w:p w14:paraId="3630E293" w14:textId="77777777" w:rsidR="001C1F93" w:rsidRPr="00325348" w:rsidRDefault="00977D2D">
      <w:pPr>
        <w:keepNext/>
        <w:keepLines/>
        <w:widowControl/>
        <w:tabs>
          <w:tab w:val="left" w:pos="0"/>
        </w:tabs>
        <w:autoSpaceDE w:val="0"/>
        <w:autoSpaceDN w:val="0"/>
        <w:adjustRightInd w:val="0"/>
        <w:spacing w:after="0"/>
        <w:ind w:left="1440" w:right="0" w:hanging="360"/>
        <w:rPr>
          <w:sz w:val="20"/>
          <w:szCs w:val="20"/>
          <w:u w:color="000000"/>
        </w:rPr>
      </w:pPr>
      <w:r w:rsidRPr="00325348">
        <w:rPr>
          <w:sz w:val="20"/>
          <w:szCs w:val="20"/>
          <w:u w:color="000000"/>
        </w:rPr>
        <w:t>a)</w:t>
      </w:r>
      <w:r w:rsidRPr="00325348">
        <w:rPr>
          <w:sz w:val="20"/>
          <w:szCs w:val="20"/>
          <w:u w:color="000000"/>
        </w:rPr>
        <w:tab/>
      </w:r>
      <w:r w:rsidRPr="00325348">
        <w:rPr>
          <w:sz w:val="20"/>
          <w:szCs w:val="20"/>
        </w:rPr>
        <w:t>violating their dignity, or</w:t>
      </w:r>
    </w:p>
    <w:p w14:paraId="3630E294" w14:textId="77777777" w:rsidR="001C1F93" w:rsidRPr="00325348" w:rsidRDefault="00977D2D">
      <w:pPr>
        <w:keepNext/>
        <w:keepLines/>
        <w:widowControl/>
        <w:tabs>
          <w:tab w:val="left" w:pos="0"/>
        </w:tabs>
        <w:autoSpaceDE w:val="0"/>
        <w:autoSpaceDN w:val="0"/>
        <w:adjustRightInd w:val="0"/>
        <w:spacing w:after="0"/>
        <w:ind w:left="1440" w:right="0" w:hanging="360"/>
        <w:rPr>
          <w:sz w:val="20"/>
          <w:szCs w:val="20"/>
          <w:u w:color="000000"/>
        </w:rPr>
      </w:pPr>
      <w:r w:rsidRPr="00325348">
        <w:rPr>
          <w:sz w:val="20"/>
          <w:szCs w:val="20"/>
          <w:u w:color="000000"/>
        </w:rPr>
        <w:t>b)</w:t>
      </w:r>
      <w:r w:rsidRPr="00325348">
        <w:rPr>
          <w:sz w:val="20"/>
          <w:szCs w:val="20"/>
          <w:u w:color="000000"/>
        </w:rPr>
        <w:tab/>
      </w:r>
      <w:r w:rsidRPr="00325348">
        <w:rPr>
          <w:sz w:val="20"/>
          <w:szCs w:val="20"/>
        </w:rPr>
        <w:t>creating an intimidating, hostile degrading, humiliating or offensive environment for them, and</w:t>
      </w:r>
    </w:p>
    <w:p w14:paraId="3630E295" w14:textId="77777777" w:rsidR="001C1F93" w:rsidRPr="00325348" w:rsidRDefault="001C1F93">
      <w:pPr>
        <w:pStyle w:val="BodyText"/>
        <w:ind w:left="426" w:hanging="426"/>
        <w:rPr>
          <w:rFonts w:ascii="Averta" w:eastAsia="Garamond" w:hAnsi="Averta" w:cs="Garamond"/>
          <w:color w:val="FF0000"/>
          <w:lang w:val="en-GB"/>
        </w:rPr>
      </w:pPr>
    </w:p>
    <w:p w14:paraId="3630E296"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3)</w:t>
      </w:r>
      <w:r w:rsidRPr="00325348">
        <w:rPr>
          <w:sz w:val="20"/>
          <w:szCs w:val="20"/>
          <w:u w:color="000000"/>
        </w:rPr>
        <w:tab/>
      </w:r>
      <w:r w:rsidRPr="00325348">
        <w:rPr>
          <w:sz w:val="20"/>
          <w:szCs w:val="20"/>
        </w:rPr>
        <w:t xml:space="preserve">they are treated less favourably because they submitted </w:t>
      </w:r>
      <w:proofErr w:type="gramStart"/>
      <w:r w:rsidRPr="00325348">
        <w:rPr>
          <w:sz w:val="20"/>
          <w:szCs w:val="20"/>
        </w:rPr>
        <w:t>to, or</w:t>
      </w:r>
      <w:proofErr w:type="gramEnd"/>
      <w:r w:rsidRPr="00325348">
        <w:rPr>
          <w:sz w:val="20"/>
          <w:szCs w:val="20"/>
        </w:rPr>
        <w:t xml:space="preserve"> rejected the unwanted conduct.</w:t>
      </w:r>
    </w:p>
    <w:p w14:paraId="3630E297" w14:textId="77777777" w:rsidR="001C1F93" w:rsidRPr="00325348" w:rsidRDefault="001C1F93">
      <w:pPr>
        <w:pStyle w:val="BodyText"/>
        <w:rPr>
          <w:rFonts w:ascii="Averta" w:eastAsia="Garamond" w:hAnsi="Averta" w:cs="Garamond"/>
          <w:color w:val="FF0000"/>
          <w:lang w:val="en-GB"/>
        </w:rPr>
      </w:pPr>
    </w:p>
    <w:p w14:paraId="3630E298" w14:textId="77777777" w:rsidR="001C1F93" w:rsidRPr="00325348" w:rsidRDefault="00977D2D">
      <w:pPr>
        <w:pStyle w:val="Heading3"/>
        <w:keepNext/>
        <w:rPr>
          <w:szCs w:val="20"/>
        </w:rPr>
      </w:pPr>
      <w:r w:rsidRPr="00325348">
        <w:rPr>
          <w:szCs w:val="20"/>
        </w:rPr>
        <w:t>Circumstances which are covered</w:t>
      </w:r>
    </w:p>
    <w:p w14:paraId="3630E299" w14:textId="77777777" w:rsidR="001C1F93" w:rsidRPr="00325348" w:rsidRDefault="00977D2D">
      <w:pPr>
        <w:rPr>
          <w:rFonts w:ascii="Averta" w:eastAsia="Garamond" w:hAnsi="Averta" w:cs="Garamond"/>
          <w:color w:val="FF0000"/>
          <w:sz w:val="20"/>
          <w:szCs w:val="20"/>
        </w:rPr>
      </w:pPr>
      <w:r w:rsidRPr="00325348">
        <w:rPr>
          <w:sz w:val="20"/>
          <w:szCs w:val="20"/>
        </w:rPr>
        <w:t>This policy covers behaviour which occurs in the following situations:</w:t>
      </w:r>
    </w:p>
    <w:p w14:paraId="3630E29A" w14:textId="77777777" w:rsidR="001C1F93" w:rsidRPr="00325348" w:rsidRDefault="00977D2D">
      <w:pPr>
        <w:keepNext/>
        <w:keepLines/>
        <w:widowControl/>
        <w:tabs>
          <w:tab w:val="num" w:pos="720"/>
          <w:tab w:val="left" w:pos="0"/>
        </w:tabs>
        <w:autoSpaceDE w:val="0"/>
        <w:autoSpaceDN w:val="0"/>
        <w:adjustRightInd w:val="0"/>
        <w:spacing w:after="0"/>
        <w:ind w:left="720" w:right="0" w:hanging="360"/>
        <w:rPr>
          <w:sz w:val="20"/>
          <w:szCs w:val="20"/>
          <w:u w:color="000000"/>
        </w:rPr>
      </w:pPr>
      <w:r w:rsidRPr="00325348">
        <w:rPr>
          <w:sz w:val="20"/>
          <w:szCs w:val="20"/>
          <w:u w:color="000000"/>
        </w:rPr>
        <w:t>1)</w:t>
      </w:r>
      <w:r w:rsidRPr="00325348">
        <w:rPr>
          <w:sz w:val="20"/>
          <w:szCs w:val="20"/>
          <w:u w:color="000000"/>
        </w:rPr>
        <w:tab/>
      </w:r>
      <w:r w:rsidRPr="00325348">
        <w:rPr>
          <w:sz w:val="20"/>
          <w:szCs w:val="20"/>
        </w:rPr>
        <w:t xml:space="preserve">a work situation </w:t>
      </w:r>
    </w:p>
    <w:p w14:paraId="3630E29B"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2)</w:t>
      </w:r>
      <w:r w:rsidRPr="00325348">
        <w:rPr>
          <w:sz w:val="20"/>
          <w:szCs w:val="20"/>
          <w:u w:color="000000"/>
        </w:rPr>
        <w:tab/>
      </w:r>
      <w:r w:rsidRPr="00325348">
        <w:rPr>
          <w:sz w:val="20"/>
          <w:szCs w:val="20"/>
        </w:rPr>
        <w:t xml:space="preserve">a situation occurring outside of the normal workplace or normal working hours which is related to work, for example, a working lunch or social event with colleagues; </w:t>
      </w:r>
    </w:p>
    <w:p w14:paraId="3630E29C"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3)</w:t>
      </w:r>
      <w:r w:rsidRPr="00325348">
        <w:rPr>
          <w:sz w:val="20"/>
          <w:szCs w:val="20"/>
          <w:u w:color="000000"/>
        </w:rPr>
        <w:tab/>
      </w:r>
      <w:r w:rsidRPr="00325348">
        <w:rPr>
          <w:sz w:val="20"/>
          <w:szCs w:val="20"/>
        </w:rPr>
        <w:t>outside of a work situation but against a colleague or other person connected to the Company, including on social media;</w:t>
      </w:r>
    </w:p>
    <w:p w14:paraId="3630E29D"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4)</w:t>
      </w:r>
      <w:r w:rsidRPr="00325348">
        <w:rPr>
          <w:sz w:val="20"/>
          <w:szCs w:val="20"/>
          <w:u w:color="000000"/>
        </w:rPr>
        <w:tab/>
      </w:r>
      <w:r w:rsidRPr="00325348">
        <w:rPr>
          <w:sz w:val="20"/>
          <w:szCs w:val="20"/>
        </w:rPr>
        <w:t xml:space="preserve">against anyone outside of a work situation where the incident is relevant to their suitability to carry out the role. </w:t>
      </w:r>
    </w:p>
    <w:p w14:paraId="3630E29E" w14:textId="77777777" w:rsidR="001C1F93" w:rsidRPr="00325348" w:rsidRDefault="001C1F93">
      <w:pPr>
        <w:keepNext/>
        <w:keepLines/>
        <w:widowControl/>
        <w:autoSpaceDE w:val="0"/>
        <w:autoSpaceDN w:val="0"/>
        <w:adjustRightInd w:val="0"/>
        <w:spacing w:after="0"/>
        <w:ind w:right="0"/>
        <w:rPr>
          <w:sz w:val="20"/>
          <w:szCs w:val="20"/>
        </w:rPr>
      </w:pPr>
    </w:p>
    <w:p w14:paraId="3630E29F" w14:textId="77777777" w:rsidR="001C1F93" w:rsidRPr="00325348" w:rsidRDefault="00977D2D">
      <w:pPr>
        <w:pStyle w:val="Heading3"/>
        <w:keepNext/>
        <w:rPr>
          <w:szCs w:val="20"/>
        </w:rPr>
      </w:pPr>
      <w:r w:rsidRPr="00325348">
        <w:rPr>
          <w:szCs w:val="20"/>
        </w:rPr>
        <w:t>Complaining about personal harassment</w:t>
      </w:r>
    </w:p>
    <w:p w14:paraId="3630E2A0" w14:textId="77777777" w:rsidR="001C1F93" w:rsidRPr="00325348" w:rsidRDefault="00977D2D">
      <w:pPr>
        <w:pStyle w:val="BodyText"/>
        <w:tabs>
          <w:tab w:val="left" w:pos="426"/>
        </w:tabs>
        <w:rPr>
          <w:rFonts w:eastAsia="Arial" w:cs="Arial"/>
          <w:b/>
          <w:bCs/>
          <w:color w:val="333333"/>
          <w:lang w:val="en-GB" w:eastAsia="en-GB"/>
        </w:rPr>
      </w:pPr>
      <w:r w:rsidRPr="00325348">
        <w:rPr>
          <w:rFonts w:eastAsia="Arial" w:cs="Arial"/>
          <w:b/>
          <w:bCs/>
          <w:color w:val="333333"/>
          <w:lang w:val="en-GB" w:eastAsia="en-GB"/>
        </w:rPr>
        <w:t>Informal complaint</w:t>
      </w:r>
    </w:p>
    <w:p w14:paraId="3630E2A1" w14:textId="77777777" w:rsidR="001C1F93" w:rsidRPr="00325348" w:rsidRDefault="00977D2D">
      <w:pPr>
        <w:rPr>
          <w:sz w:val="20"/>
          <w:szCs w:val="20"/>
        </w:rPr>
      </w:pPr>
      <w:r w:rsidRPr="00325348">
        <w:rPr>
          <w:sz w:val="20"/>
          <w:szCs w:val="20"/>
        </w:rPr>
        <w:t>We recognise that complaints of personal harassment, and particularly of sexual harassment, can sometimes be of a sensitive or intimate nature and that it may not be appropriate for you to raise the issue through our normal grievance procedure. In these circumstances you are encouraged to raise such issues with a senior colleague of your choice (whether or not that person has a direct supervisory responsibility for you) as a confidential helper. This person cannot be the person who will be responsible for investigating the matter if it becomes a formal complaint.</w:t>
      </w:r>
    </w:p>
    <w:p w14:paraId="3630E2A2" w14:textId="77777777" w:rsidR="001C1F93" w:rsidRPr="00325348" w:rsidRDefault="00977D2D">
      <w:pPr>
        <w:rPr>
          <w:sz w:val="20"/>
          <w:szCs w:val="20"/>
        </w:rPr>
      </w:pPr>
      <w:r w:rsidRPr="00325348">
        <w:rPr>
          <w:sz w:val="20"/>
          <w:szCs w:val="20"/>
        </w:rPr>
        <w:t xml:space="preserve">If you are the victim of minor harassment you should make it clear to the harasser on an informal basis that their behaviour is unwelcome and ask the harasser to stop. If you feel unable to do this verbally then you </w:t>
      </w:r>
      <w:r w:rsidRPr="00325348">
        <w:rPr>
          <w:sz w:val="20"/>
          <w:szCs w:val="20"/>
        </w:rPr>
        <w:lastRenderedPageBreak/>
        <w:t>should hand a written request to the harasser, and your confidential helper can assist you in this.</w:t>
      </w:r>
    </w:p>
    <w:p w14:paraId="3630E2A3" w14:textId="77777777" w:rsidR="001C1F93" w:rsidRPr="00325348" w:rsidRDefault="00977D2D">
      <w:pPr>
        <w:pStyle w:val="BodyText"/>
        <w:tabs>
          <w:tab w:val="left" w:pos="426"/>
        </w:tabs>
        <w:rPr>
          <w:rFonts w:eastAsia="Arial" w:cs="Arial"/>
          <w:b/>
          <w:bCs/>
          <w:color w:val="333333"/>
          <w:lang w:val="en-GB" w:eastAsia="en-GB"/>
        </w:rPr>
      </w:pPr>
      <w:r w:rsidRPr="00325348">
        <w:rPr>
          <w:rFonts w:eastAsia="Arial" w:cs="Arial"/>
          <w:b/>
          <w:bCs/>
          <w:color w:val="333333"/>
          <w:lang w:val="en-GB" w:eastAsia="en-GB"/>
        </w:rPr>
        <w:t>Formal complaint</w:t>
      </w:r>
    </w:p>
    <w:p w14:paraId="3630E2A4" w14:textId="77777777" w:rsidR="001C1F93" w:rsidRPr="00325348" w:rsidRDefault="00977D2D">
      <w:pPr>
        <w:rPr>
          <w:sz w:val="20"/>
          <w:szCs w:val="20"/>
        </w:rPr>
      </w:pPr>
      <w:r w:rsidRPr="00325348">
        <w:rPr>
          <w:sz w:val="20"/>
          <w:szCs w:val="20"/>
        </w:rPr>
        <w:t>Where the informal approach fails or if the harassment is more serious, you should bring the matter to the attention of a Director as a formal written complaint and again your confidential helper can assist you in this. If possible, you should keep notes of the harassment so that the written complaint can include:</w:t>
      </w:r>
    </w:p>
    <w:p w14:paraId="3630E2A5" w14:textId="77777777" w:rsidR="001C1F93" w:rsidRPr="00325348" w:rsidRDefault="00977D2D">
      <w:pPr>
        <w:keepNext/>
        <w:keepLines/>
        <w:widowControl/>
        <w:tabs>
          <w:tab w:val="num" w:pos="720"/>
          <w:tab w:val="left" w:pos="0"/>
        </w:tabs>
        <w:autoSpaceDE w:val="0"/>
        <w:autoSpaceDN w:val="0"/>
        <w:adjustRightInd w:val="0"/>
        <w:spacing w:after="0"/>
        <w:ind w:left="720" w:right="0" w:hanging="360"/>
        <w:rPr>
          <w:sz w:val="20"/>
          <w:szCs w:val="20"/>
          <w:u w:color="000000"/>
        </w:rPr>
      </w:pPr>
      <w:r w:rsidRPr="00325348">
        <w:rPr>
          <w:sz w:val="20"/>
          <w:szCs w:val="20"/>
          <w:u w:color="000000"/>
        </w:rPr>
        <w:t>1)</w:t>
      </w:r>
      <w:r w:rsidRPr="00325348">
        <w:rPr>
          <w:sz w:val="20"/>
          <w:szCs w:val="20"/>
          <w:u w:color="000000"/>
        </w:rPr>
        <w:tab/>
      </w:r>
      <w:r w:rsidRPr="00325348">
        <w:rPr>
          <w:sz w:val="20"/>
          <w:szCs w:val="20"/>
        </w:rPr>
        <w:t>the name of the alleged harasser;</w:t>
      </w:r>
    </w:p>
    <w:p w14:paraId="3630E2A6"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2)</w:t>
      </w:r>
      <w:r w:rsidRPr="00325348">
        <w:rPr>
          <w:sz w:val="20"/>
          <w:szCs w:val="20"/>
          <w:u w:color="000000"/>
        </w:rPr>
        <w:tab/>
      </w:r>
      <w:r w:rsidRPr="00325348">
        <w:rPr>
          <w:sz w:val="20"/>
          <w:szCs w:val="20"/>
        </w:rPr>
        <w:t>the nature of the alleged harassment;</w:t>
      </w:r>
    </w:p>
    <w:p w14:paraId="3630E2A7"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3)</w:t>
      </w:r>
      <w:r w:rsidRPr="00325348">
        <w:rPr>
          <w:sz w:val="20"/>
          <w:szCs w:val="20"/>
          <w:u w:color="000000"/>
        </w:rPr>
        <w:tab/>
      </w:r>
      <w:r w:rsidRPr="00325348">
        <w:rPr>
          <w:sz w:val="20"/>
          <w:szCs w:val="20"/>
        </w:rPr>
        <w:t>the dates and times when the alleged harassment occurred;</w:t>
      </w:r>
    </w:p>
    <w:p w14:paraId="3630E2A8"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4)</w:t>
      </w:r>
      <w:r w:rsidRPr="00325348">
        <w:rPr>
          <w:sz w:val="20"/>
          <w:szCs w:val="20"/>
          <w:u w:color="000000"/>
        </w:rPr>
        <w:tab/>
      </w:r>
      <w:r w:rsidRPr="00325348">
        <w:rPr>
          <w:sz w:val="20"/>
          <w:szCs w:val="20"/>
        </w:rPr>
        <w:t>the names of any witnesses; and</w:t>
      </w:r>
    </w:p>
    <w:p w14:paraId="3630E2A9" w14:textId="77777777" w:rsidR="001C1F93" w:rsidRPr="00325348" w:rsidRDefault="00977D2D">
      <w:pPr>
        <w:keepNext/>
        <w:keepLines/>
        <w:widowControl/>
        <w:tabs>
          <w:tab w:val="left" w:pos="0"/>
        </w:tabs>
        <w:autoSpaceDE w:val="0"/>
        <w:autoSpaceDN w:val="0"/>
        <w:adjustRightInd w:val="0"/>
        <w:spacing w:after="0"/>
        <w:ind w:left="720" w:right="0" w:hanging="360"/>
        <w:rPr>
          <w:sz w:val="20"/>
          <w:szCs w:val="20"/>
          <w:u w:color="000000"/>
        </w:rPr>
      </w:pPr>
      <w:r w:rsidRPr="00325348">
        <w:rPr>
          <w:sz w:val="20"/>
          <w:szCs w:val="20"/>
          <w:u w:color="000000"/>
        </w:rPr>
        <w:t>5)</w:t>
      </w:r>
      <w:r w:rsidRPr="00325348">
        <w:rPr>
          <w:sz w:val="20"/>
          <w:szCs w:val="20"/>
          <w:u w:color="000000"/>
        </w:rPr>
        <w:tab/>
      </w:r>
      <w:r w:rsidRPr="00325348">
        <w:rPr>
          <w:sz w:val="20"/>
          <w:szCs w:val="20"/>
        </w:rPr>
        <w:t>any action already taken by you to stop the alleged harassment.</w:t>
      </w:r>
    </w:p>
    <w:p w14:paraId="3630E2AA" w14:textId="77777777" w:rsidR="001C1F93" w:rsidRPr="00325348" w:rsidRDefault="001C1F93">
      <w:pPr>
        <w:keepNext/>
        <w:keepLines/>
        <w:widowControl/>
        <w:autoSpaceDE w:val="0"/>
        <w:autoSpaceDN w:val="0"/>
        <w:adjustRightInd w:val="0"/>
        <w:spacing w:after="0"/>
        <w:ind w:left="0" w:right="0" w:firstLine="0"/>
        <w:rPr>
          <w:sz w:val="20"/>
          <w:szCs w:val="20"/>
        </w:rPr>
      </w:pPr>
    </w:p>
    <w:p w14:paraId="3630E2AB" w14:textId="77777777" w:rsidR="001C1F93" w:rsidRPr="00325348" w:rsidRDefault="00977D2D">
      <w:pPr>
        <w:rPr>
          <w:sz w:val="20"/>
          <w:szCs w:val="20"/>
        </w:rPr>
      </w:pPr>
      <w:r w:rsidRPr="00325348">
        <w:rPr>
          <w:sz w:val="20"/>
          <w:szCs w:val="20"/>
        </w:rPr>
        <w:t xml:space="preserve">On receipt of a formal </w:t>
      </w:r>
      <w:proofErr w:type="gramStart"/>
      <w:r w:rsidRPr="00325348">
        <w:rPr>
          <w:sz w:val="20"/>
          <w:szCs w:val="20"/>
        </w:rPr>
        <w:t>complaint</w:t>
      </w:r>
      <w:proofErr w:type="gramEnd"/>
      <w:r w:rsidRPr="00325348">
        <w:rPr>
          <w:sz w:val="20"/>
          <w:szCs w:val="20"/>
        </w:rPr>
        <w:t xml:space="preserve"> we will take action to separate you from the alleged harasser to enable an uninterrupted investigation to take place. This may involve a temporary transfer of the alleged harasser to another work area or suspension with contractual pay until the matter has been resolved.</w:t>
      </w:r>
    </w:p>
    <w:p w14:paraId="3630E2AC" w14:textId="77777777" w:rsidR="001C1F93" w:rsidRPr="00325348" w:rsidRDefault="00977D2D">
      <w:pPr>
        <w:rPr>
          <w:sz w:val="20"/>
          <w:szCs w:val="20"/>
        </w:rPr>
      </w:pPr>
      <w:r w:rsidRPr="00325348">
        <w:rPr>
          <w:sz w:val="20"/>
          <w:szCs w:val="20"/>
        </w:rPr>
        <w:t>The person dealing with the complaint will invite you to attend a meeting, at a reasonable time and location, to discuss the matter and carry out a thorough investigation. You have the right to be accompanied at such a meeting by your confidential helper or another work colleague of your choice and you must take all reasonable steps to attend. Those involved in the investigation will be expected to act in confidence and any breach of confidence will be a disciplinary matter.</w:t>
      </w:r>
    </w:p>
    <w:p w14:paraId="3630E2AD" w14:textId="77777777" w:rsidR="001C1F93" w:rsidRPr="00325348" w:rsidRDefault="00977D2D">
      <w:pPr>
        <w:rPr>
          <w:sz w:val="20"/>
          <w:szCs w:val="20"/>
        </w:rPr>
      </w:pPr>
      <w:r w:rsidRPr="00325348">
        <w:rPr>
          <w:sz w:val="20"/>
          <w:szCs w:val="20"/>
        </w:rPr>
        <w:t>On conclusion of the investigation, which will normally be within ten working days of the meeting with you, the decision of the investigator, detailing the findings, will be sent in writing to you.</w:t>
      </w:r>
    </w:p>
    <w:p w14:paraId="3630E2AE" w14:textId="77777777" w:rsidR="001C1F93" w:rsidRPr="00325348" w:rsidRDefault="00977D2D">
      <w:pPr>
        <w:rPr>
          <w:sz w:val="20"/>
          <w:szCs w:val="20"/>
        </w:rPr>
      </w:pPr>
      <w:r w:rsidRPr="00325348">
        <w:rPr>
          <w:sz w:val="20"/>
          <w:szCs w:val="20"/>
        </w:rPr>
        <w:t>You have the right to appeal against the findings of the investigator in accordance with the appeal provisions of the grievance procedure.</w:t>
      </w:r>
    </w:p>
    <w:p w14:paraId="3630E2AF" w14:textId="77777777" w:rsidR="001C1F93" w:rsidRPr="00325348" w:rsidRDefault="00977D2D">
      <w:pPr>
        <w:pStyle w:val="Heading3"/>
        <w:keepNext/>
        <w:rPr>
          <w:szCs w:val="20"/>
        </w:rPr>
      </w:pPr>
      <w:r w:rsidRPr="00325348">
        <w:rPr>
          <w:szCs w:val="20"/>
        </w:rPr>
        <w:t>Disciplinary action</w:t>
      </w:r>
    </w:p>
    <w:p w14:paraId="3630E2B0" w14:textId="77777777" w:rsidR="001C1F93" w:rsidRPr="00325348" w:rsidRDefault="00977D2D">
      <w:pPr>
        <w:rPr>
          <w:sz w:val="20"/>
          <w:szCs w:val="20"/>
        </w:rPr>
      </w:pPr>
      <w:r w:rsidRPr="00325348">
        <w:rPr>
          <w:sz w:val="20"/>
          <w:szCs w:val="20"/>
        </w:rPr>
        <w:t>If the decision is that the allegation is well founded, the harasser will be liable to disciplinary action in accordance with our disciplinary procedure. An employee who receives a formal warning or who is dismissed for harassment may appeal by using our capability/disciplinary appeal procedure.</w:t>
      </w:r>
    </w:p>
    <w:p w14:paraId="3630E2B1" w14:textId="77777777" w:rsidR="001C1F93" w:rsidRPr="00325348" w:rsidRDefault="00977D2D">
      <w:pPr>
        <w:rPr>
          <w:sz w:val="20"/>
          <w:szCs w:val="20"/>
        </w:rPr>
      </w:pPr>
      <w:r w:rsidRPr="00325348">
        <w:rPr>
          <w:sz w:val="20"/>
          <w:szCs w:val="20"/>
        </w:rPr>
        <w:t>When deciding on the level of disciplinary sanction to be applied, we will take into consideration aggravating factors such as abuse of power over a more junior colleague.</w:t>
      </w:r>
    </w:p>
    <w:p w14:paraId="3630E2B2" w14:textId="77777777" w:rsidR="001C1F93" w:rsidRPr="00325348" w:rsidRDefault="00977D2D">
      <w:pPr>
        <w:rPr>
          <w:sz w:val="20"/>
          <w:szCs w:val="20"/>
        </w:rPr>
      </w:pPr>
      <w:r w:rsidRPr="00325348">
        <w:rPr>
          <w:sz w:val="20"/>
          <w:szCs w:val="20"/>
        </w:rPr>
        <w:t xml:space="preserve">If you bring a complaint of harassment you will not be victimised for having brought the complaint.  </w:t>
      </w:r>
      <w:proofErr w:type="gramStart"/>
      <w:r w:rsidRPr="00325348">
        <w:rPr>
          <w:sz w:val="20"/>
          <w:szCs w:val="20"/>
        </w:rPr>
        <w:t>However</w:t>
      </w:r>
      <w:proofErr w:type="gramEnd"/>
      <w:r w:rsidRPr="00325348">
        <w:rPr>
          <w:sz w:val="20"/>
          <w:szCs w:val="20"/>
        </w:rPr>
        <w:t xml:space="preserve"> if it is concluded that the complaint is both untrue and has been brought with malicious intent, disciplinary action will be taken against you.</w:t>
      </w:r>
    </w:p>
    <w:p w14:paraId="3630E2B3" w14:textId="77777777" w:rsidR="001C1F93" w:rsidRPr="00325348" w:rsidRDefault="00977D2D">
      <w:pPr>
        <w:pStyle w:val="Heading3"/>
        <w:keepNext/>
        <w:rPr>
          <w:szCs w:val="20"/>
        </w:rPr>
      </w:pPr>
      <w:r w:rsidRPr="00325348">
        <w:rPr>
          <w:szCs w:val="20"/>
        </w:rPr>
        <w:t>Third party harassment</w:t>
      </w:r>
    </w:p>
    <w:p w14:paraId="3630E2B4" w14:textId="77777777" w:rsidR="001C1F93" w:rsidRPr="00325348" w:rsidRDefault="00977D2D">
      <w:pPr>
        <w:rPr>
          <w:sz w:val="20"/>
          <w:szCs w:val="20"/>
        </w:rPr>
      </w:pPr>
      <w:r w:rsidRPr="00325348">
        <w:rPr>
          <w:sz w:val="20"/>
          <w:szCs w:val="20"/>
        </w:rPr>
        <w:t xml:space="preserve">Third party harassment occurs when one of our </w:t>
      </w:r>
      <w:proofErr w:type="gramStart"/>
      <w:r w:rsidRPr="00325348">
        <w:rPr>
          <w:sz w:val="20"/>
          <w:szCs w:val="20"/>
        </w:rPr>
        <w:t>workforce</w:t>
      </w:r>
      <w:proofErr w:type="gramEnd"/>
      <w:r w:rsidRPr="00325348">
        <w:rPr>
          <w:sz w:val="20"/>
          <w:szCs w:val="20"/>
        </w:rPr>
        <w:t xml:space="preserve"> is subjected to harassment by someone who is not part of our workforce but who is encountered in connection with work. This includes our clients, suppliers, members of the public. Third party harassment of our workforce will not be tolerated. </w:t>
      </w:r>
    </w:p>
    <w:p w14:paraId="3630E2B5" w14:textId="77777777" w:rsidR="001C1F93" w:rsidRPr="00325348" w:rsidRDefault="00977D2D">
      <w:pPr>
        <w:rPr>
          <w:sz w:val="20"/>
          <w:szCs w:val="20"/>
        </w:rPr>
      </w:pPr>
      <w:r w:rsidRPr="00325348">
        <w:rPr>
          <w:sz w:val="20"/>
          <w:szCs w:val="20"/>
        </w:rPr>
        <w:t>Should you be subjected to third party harassment, you are encouraged to report this as soon as possible to a Director.</w:t>
      </w:r>
    </w:p>
    <w:p w14:paraId="3630E2B6" w14:textId="77777777" w:rsidR="001C1F93" w:rsidRPr="00325348" w:rsidRDefault="00977D2D">
      <w:pPr>
        <w:rPr>
          <w:sz w:val="20"/>
          <w:szCs w:val="20"/>
        </w:rPr>
      </w:pPr>
      <w:r w:rsidRPr="00325348">
        <w:rPr>
          <w:sz w:val="20"/>
          <w:szCs w:val="20"/>
        </w:rPr>
        <w:t xml:space="preserve">Should a client harass a member of our workforce, they will be warned that continued provision of our service </w:t>
      </w:r>
      <w:r w:rsidRPr="00325348">
        <w:rPr>
          <w:sz w:val="20"/>
          <w:szCs w:val="20"/>
        </w:rPr>
        <w:lastRenderedPageBreak/>
        <w:t>to them will cease if they are to act in a similar way again. Should their behaviour recur, they will be informed that our service to them will cease. Any criminal acts will be reported to the police.</w:t>
      </w:r>
    </w:p>
    <w:p w14:paraId="3630E2B7" w14:textId="77777777" w:rsidR="001C1F93" w:rsidRPr="00325348" w:rsidRDefault="00977D2D">
      <w:pPr>
        <w:widowControl/>
        <w:spacing w:after="160" w:line="259" w:lineRule="auto"/>
        <w:ind w:left="0" w:right="0" w:firstLine="0"/>
        <w:rPr>
          <w:rFonts w:ascii="Averta" w:hAnsi="Averta"/>
          <w:color w:val="FF0000"/>
          <w:sz w:val="20"/>
          <w:szCs w:val="20"/>
        </w:rPr>
      </w:pPr>
      <w:r w:rsidRPr="00325348">
        <w:rPr>
          <w:rFonts w:ascii="Averta" w:hAnsi="Averta"/>
          <w:color w:val="FF0000"/>
          <w:sz w:val="20"/>
          <w:szCs w:val="20"/>
        </w:rPr>
        <w:br w:type="page"/>
      </w:r>
    </w:p>
    <w:p w14:paraId="3630E2B8" w14:textId="77777777" w:rsidR="001C1F93" w:rsidRPr="00325348" w:rsidRDefault="00977D2D">
      <w:pPr>
        <w:pStyle w:val="Heading1"/>
        <w:keepNext/>
        <w:rPr>
          <w:color w:val="auto"/>
        </w:rPr>
      </w:pPr>
      <w:bookmarkStart w:id="18" w:name="_Toc162509380"/>
      <w:r w:rsidRPr="00325348">
        <w:rPr>
          <w:color w:val="auto"/>
        </w:rPr>
        <w:lastRenderedPageBreak/>
        <w:t>ANTI BRIBERY POLICY</w:t>
      </w:r>
      <w:bookmarkEnd w:id="18"/>
      <w:r w:rsidRPr="00325348">
        <w:rPr>
          <w:color w:val="auto"/>
        </w:rPr>
        <w:t xml:space="preserve"> </w:t>
      </w:r>
    </w:p>
    <w:p w14:paraId="3630E2B9" w14:textId="77777777" w:rsidR="001C1F93" w:rsidRPr="00325348" w:rsidRDefault="00977D2D">
      <w:pPr>
        <w:rPr>
          <w:b/>
          <w:color w:val="auto"/>
          <w:sz w:val="20"/>
          <w:szCs w:val="20"/>
        </w:rPr>
      </w:pPr>
      <w:r w:rsidRPr="00325348">
        <w:rPr>
          <w:color w:val="auto"/>
          <w:sz w:val="20"/>
          <w:szCs w:val="20"/>
        </w:rPr>
        <w:t xml:space="preserve">The Bribery Act came into force on 1 July 2011. It creates various new offences, including an offence which can be committed by commercial organisations that fail to prevent persons associated with that organisation from committing briber on their behalf. This applies regardless of whether the person works or commits the offence in the UK or any other country in which the organisation operates. </w:t>
      </w:r>
    </w:p>
    <w:p w14:paraId="3630E2BA" w14:textId="77777777" w:rsidR="001C1F93" w:rsidRPr="00325348" w:rsidRDefault="00977D2D">
      <w:pPr>
        <w:rPr>
          <w:color w:val="auto"/>
          <w:sz w:val="20"/>
          <w:szCs w:val="20"/>
        </w:rPr>
      </w:pPr>
      <w:r w:rsidRPr="00325348">
        <w:rPr>
          <w:color w:val="auto"/>
          <w:sz w:val="20"/>
          <w:szCs w:val="20"/>
        </w:rPr>
        <w:t>The act sets out two general offences of bribing and being bribed, which are committed when someone;</w:t>
      </w:r>
    </w:p>
    <w:p w14:paraId="3630E2BB" w14:textId="77777777" w:rsidR="001C1F93" w:rsidRPr="00325348" w:rsidRDefault="00977D2D" w:rsidP="00325348">
      <w:pPr>
        <w:pStyle w:val="Heading4"/>
        <w:numPr>
          <w:ilvl w:val="0"/>
          <w:numId w:val="0"/>
        </w:numPr>
        <w:tabs>
          <w:tab w:val="left" w:pos="0"/>
        </w:tabs>
        <w:ind w:left="357"/>
        <w:rPr>
          <w:rFonts w:ascii="Symbol" w:hAnsi="Symbol"/>
          <w:color w:val="auto"/>
          <w:sz w:val="20"/>
          <w:szCs w:val="20"/>
          <w:u w:color="000000"/>
        </w:rPr>
      </w:pPr>
      <w:r w:rsidRPr="00325348">
        <w:rPr>
          <w:rFonts w:ascii="Symbol" w:hAnsi="Symbol"/>
          <w:color w:val="auto"/>
          <w:sz w:val="20"/>
          <w:szCs w:val="20"/>
          <w:u w:color="000000"/>
        </w:rPr>
        <w:t></w:t>
      </w:r>
      <w:r w:rsidRPr="00325348">
        <w:rPr>
          <w:rFonts w:ascii="Symbol" w:hAnsi="Symbol"/>
          <w:color w:val="auto"/>
          <w:sz w:val="20"/>
          <w:szCs w:val="20"/>
          <w:u w:color="000000"/>
        </w:rPr>
        <w:tab/>
      </w:r>
      <w:r w:rsidRPr="00325348">
        <w:rPr>
          <w:color w:val="auto"/>
          <w:sz w:val="20"/>
          <w:szCs w:val="20"/>
        </w:rPr>
        <w:t>Offers, promises or gives another person a bribe</w:t>
      </w:r>
    </w:p>
    <w:p w14:paraId="3630E2BC" w14:textId="77777777" w:rsidR="001C1F93" w:rsidRPr="00325348" w:rsidRDefault="00977D2D" w:rsidP="00325348">
      <w:pPr>
        <w:pStyle w:val="Heading4"/>
        <w:numPr>
          <w:ilvl w:val="0"/>
          <w:numId w:val="0"/>
        </w:numPr>
        <w:tabs>
          <w:tab w:val="left" w:pos="0"/>
        </w:tabs>
        <w:ind w:left="357"/>
        <w:rPr>
          <w:rFonts w:ascii="Symbol" w:hAnsi="Symbol"/>
          <w:color w:val="auto"/>
          <w:sz w:val="20"/>
          <w:szCs w:val="20"/>
          <w:u w:color="000000"/>
        </w:rPr>
      </w:pPr>
      <w:r w:rsidRPr="00325348">
        <w:rPr>
          <w:rFonts w:ascii="Symbol" w:hAnsi="Symbol"/>
          <w:color w:val="auto"/>
          <w:sz w:val="20"/>
          <w:szCs w:val="20"/>
          <w:u w:color="000000"/>
        </w:rPr>
        <w:t></w:t>
      </w:r>
      <w:r w:rsidRPr="00325348">
        <w:rPr>
          <w:rFonts w:ascii="Symbol" w:hAnsi="Symbol"/>
          <w:color w:val="auto"/>
          <w:sz w:val="20"/>
          <w:szCs w:val="20"/>
          <w:u w:color="000000"/>
        </w:rPr>
        <w:tab/>
      </w:r>
      <w:r w:rsidRPr="00325348">
        <w:rPr>
          <w:color w:val="auto"/>
          <w:sz w:val="20"/>
          <w:szCs w:val="20"/>
        </w:rPr>
        <w:t>Requests, agrees to receive or accepts a bribe</w:t>
      </w:r>
    </w:p>
    <w:p w14:paraId="3630E2BD" w14:textId="77777777" w:rsidR="001C1F93" w:rsidRPr="00325348" w:rsidRDefault="00977D2D">
      <w:pPr>
        <w:rPr>
          <w:sz w:val="20"/>
          <w:szCs w:val="20"/>
        </w:rPr>
      </w:pPr>
      <w:r w:rsidRPr="00325348">
        <w:rPr>
          <w:color w:val="auto"/>
          <w:sz w:val="20"/>
          <w:szCs w:val="20"/>
        </w:rPr>
        <w:t xml:space="preserve">A bribe is described as the provision of a financial </w:t>
      </w:r>
      <w:r w:rsidRPr="00325348">
        <w:rPr>
          <w:sz w:val="20"/>
          <w:szCs w:val="20"/>
        </w:rPr>
        <w:t xml:space="preserve">or other advantage in connection with a person performing a function “improperly”. </w:t>
      </w:r>
    </w:p>
    <w:p w14:paraId="3630E2BE" w14:textId="77777777" w:rsidR="001C1F93" w:rsidRPr="00325348" w:rsidRDefault="00977D2D">
      <w:pPr>
        <w:rPr>
          <w:sz w:val="20"/>
          <w:szCs w:val="20"/>
        </w:rPr>
      </w:pPr>
      <w:r w:rsidRPr="00325348">
        <w:rPr>
          <w:sz w:val="20"/>
          <w:szCs w:val="20"/>
        </w:rPr>
        <w:t xml:space="preserve">These offences are not new but are restated more clearly than under previous law. </w:t>
      </w:r>
    </w:p>
    <w:p w14:paraId="3630E2BF" w14:textId="77777777" w:rsidR="001C1F93" w:rsidRPr="00325348" w:rsidRDefault="00977D2D">
      <w:pPr>
        <w:rPr>
          <w:b/>
          <w:bCs/>
          <w:color w:val="auto"/>
          <w:sz w:val="20"/>
          <w:szCs w:val="20"/>
        </w:rPr>
      </w:pPr>
      <w:r w:rsidRPr="00325348">
        <w:rPr>
          <w:bCs/>
          <w:color w:val="auto"/>
          <w:sz w:val="20"/>
          <w:szCs w:val="20"/>
        </w:rPr>
        <w:t xml:space="preserve">The organisation and its directors are committed to the prevention of bribery by those employed and associated with it. The organisation is committed to carrying out business fairly, honestly and openly, with zero-tolerance towards bribery. </w:t>
      </w:r>
    </w:p>
    <w:p w14:paraId="3630E2C0" w14:textId="77777777" w:rsidR="001C1F93" w:rsidRPr="00325348" w:rsidRDefault="00977D2D">
      <w:pPr>
        <w:rPr>
          <w:sz w:val="20"/>
          <w:szCs w:val="20"/>
        </w:rPr>
      </w:pPr>
      <w:r w:rsidRPr="00325348">
        <w:rPr>
          <w:sz w:val="20"/>
          <w:szCs w:val="20"/>
        </w:rPr>
        <w:t xml:space="preserve">This policy applies to all those employed by and associated with the organisation. </w:t>
      </w:r>
    </w:p>
    <w:p w14:paraId="3630E2C1" w14:textId="77777777" w:rsidR="001C1F93" w:rsidRPr="00325348" w:rsidRDefault="00977D2D">
      <w:pPr>
        <w:pStyle w:val="Heading3"/>
        <w:keepNext/>
        <w:rPr>
          <w:szCs w:val="20"/>
        </w:rPr>
      </w:pPr>
      <w:r w:rsidRPr="00325348">
        <w:rPr>
          <w:szCs w:val="20"/>
        </w:rPr>
        <w:t>Policy</w:t>
      </w:r>
    </w:p>
    <w:p w14:paraId="3630E2C2" w14:textId="77777777" w:rsidR="001C1F93" w:rsidRPr="00325348" w:rsidRDefault="00977D2D">
      <w:pPr>
        <w:pStyle w:val="BodyText"/>
        <w:tabs>
          <w:tab w:val="left" w:pos="426"/>
        </w:tabs>
        <w:rPr>
          <w:rFonts w:eastAsia="Arial" w:cs="Arial"/>
          <w:b/>
          <w:bCs/>
          <w:color w:val="333333"/>
          <w:lang w:val="en-GB" w:eastAsia="en-GB"/>
        </w:rPr>
      </w:pPr>
      <w:r w:rsidRPr="00325348">
        <w:rPr>
          <w:rFonts w:eastAsia="Arial" w:cs="Arial"/>
          <w:b/>
          <w:bCs/>
          <w:color w:val="333333"/>
          <w:lang w:val="en-GB" w:eastAsia="en-GB"/>
        </w:rPr>
        <w:t>Offering bribes</w:t>
      </w:r>
    </w:p>
    <w:p w14:paraId="3630E2C3" w14:textId="77777777" w:rsidR="001C1F93" w:rsidRPr="00325348" w:rsidRDefault="00977D2D">
      <w:pPr>
        <w:rPr>
          <w:sz w:val="20"/>
          <w:szCs w:val="20"/>
        </w:rPr>
      </w:pPr>
      <w:r w:rsidRPr="00325348">
        <w:rPr>
          <w:sz w:val="20"/>
          <w:szCs w:val="20"/>
        </w:rPr>
        <w:t xml:space="preserve">The organisation expressly prohibits any person employed by or associated with it from offering, promising or giving any financial or other advantage to another person where it is intended that the advantage will bring about improper performance by another person of a relevant function or activity, or that the advantage will reward such improper performance. </w:t>
      </w:r>
    </w:p>
    <w:p w14:paraId="3630E2C4" w14:textId="77777777" w:rsidR="001C1F93" w:rsidRPr="00325348" w:rsidRDefault="00977D2D">
      <w:pPr>
        <w:rPr>
          <w:sz w:val="20"/>
          <w:szCs w:val="20"/>
        </w:rPr>
      </w:pPr>
      <w:r w:rsidRPr="00325348">
        <w:rPr>
          <w:sz w:val="20"/>
          <w:szCs w:val="20"/>
        </w:rPr>
        <w:t xml:space="preserve">The organisation prohibits any person employed by or associated with it from offering, promising or giving any financial or other advantage to another person where it is believed that the acceptance of the advantage offered, promised or given in itself constitutes the improper performance of a relevant function or activity. </w:t>
      </w:r>
    </w:p>
    <w:p w14:paraId="3630E2C5" w14:textId="77777777" w:rsidR="001C1F93" w:rsidRPr="00325348" w:rsidRDefault="00977D2D">
      <w:pPr>
        <w:pStyle w:val="BodyText"/>
        <w:tabs>
          <w:tab w:val="left" w:pos="426"/>
        </w:tabs>
        <w:rPr>
          <w:rFonts w:eastAsia="Arial" w:cs="Arial"/>
          <w:b/>
          <w:bCs/>
          <w:color w:val="333333"/>
          <w:lang w:val="en-GB" w:eastAsia="en-GB"/>
        </w:rPr>
      </w:pPr>
      <w:r w:rsidRPr="00325348">
        <w:rPr>
          <w:rFonts w:eastAsia="Arial" w:cs="Arial"/>
          <w:b/>
          <w:bCs/>
          <w:color w:val="333333"/>
          <w:lang w:val="en-GB" w:eastAsia="en-GB"/>
        </w:rPr>
        <w:t>Accepting bribes</w:t>
      </w:r>
    </w:p>
    <w:p w14:paraId="3630E2C6" w14:textId="77777777" w:rsidR="001C1F93" w:rsidRPr="00325348" w:rsidRDefault="00977D2D">
      <w:pPr>
        <w:rPr>
          <w:sz w:val="20"/>
          <w:szCs w:val="20"/>
        </w:rPr>
      </w:pPr>
      <w:r w:rsidRPr="00325348">
        <w:rPr>
          <w:sz w:val="20"/>
          <w:szCs w:val="20"/>
        </w:rPr>
        <w:t xml:space="preserve">The organisation expressly prohibits any person employed by or associated with it from requesting, agreeing to receive or receiving any financial or other advantage with the intention that a relevant function should be performed improperly as a result of the advantage or as a reward for performing the relevant function improperly. </w:t>
      </w:r>
    </w:p>
    <w:p w14:paraId="3630E2C7" w14:textId="77777777" w:rsidR="001C1F93" w:rsidRPr="00325348" w:rsidRDefault="00977D2D">
      <w:pPr>
        <w:rPr>
          <w:sz w:val="20"/>
          <w:szCs w:val="20"/>
        </w:rPr>
      </w:pPr>
      <w:r w:rsidRPr="00325348">
        <w:rPr>
          <w:sz w:val="20"/>
          <w:szCs w:val="20"/>
        </w:rPr>
        <w:t xml:space="preserve">The improper performance of a relevant function in anticipation of receiving financial or other advantage is also prohibited. </w:t>
      </w:r>
    </w:p>
    <w:p w14:paraId="3630E2C8" w14:textId="77777777" w:rsidR="001C1F93" w:rsidRPr="00325348" w:rsidRDefault="00977D2D">
      <w:pPr>
        <w:pStyle w:val="BodyText"/>
        <w:tabs>
          <w:tab w:val="left" w:pos="426"/>
        </w:tabs>
        <w:rPr>
          <w:rFonts w:eastAsia="Arial" w:cs="Arial"/>
          <w:b/>
          <w:bCs/>
          <w:color w:val="333333"/>
          <w:lang w:val="en-GB" w:eastAsia="en-GB"/>
        </w:rPr>
      </w:pPr>
      <w:r w:rsidRPr="00325348">
        <w:rPr>
          <w:rFonts w:eastAsia="Arial" w:cs="Arial"/>
          <w:b/>
          <w:bCs/>
          <w:color w:val="333333"/>
          <w:lang w:val="en-GB" w:eastAsia="en-GB"/>
        </w:rPr>
        <w:t xml:space="preserve">Gifts and Hospitality </w:t>
      </w:r>
    </w:p>
    <w:p w14:paraId="3630E2C9" w14:textId="77777777" w:rsidR="001C1F93" w:rsidRPr="00325348" w:rsidRDefault="00977D2D">
      <w:pPr>
        <w:rPr>
          <w:sz w:val="20"/>
          <w:szCs w:val="20"/>
        </w:rPr>
      </w:pPr>
      <w:r w:rsidRPr="00325348">
        <w:rPr>
          <w:sz w:val="20"/>
          <w:szCs w:val="20"/>
        </w:rPr>
        <w:t xml:space="preserve">The Bribery Act 2010 does not seek to prohibit </w:t>
      </w:r>
      <w:r w:rsidRPr="00325348">
        <w:rPr>
          <w:b/>
          <w:bCs/>
          <w:sz w:val="20"/>
          <w:szCs w:val="20"/>
        </w:rPr>
        <w:t xml:space="preserve">reasonable and proportionate </w:t>
      </w:r>
      <w:r w:rsidRPr="00325348">
        <w:rPr>
          <w:sz w:val="20"/>
          <w:szCs w:val="20"/>
        </w:rPr>
        <w:t xml:space="preserve">hospitality, advertising, sponsorship and promotional or other similar business expenditure, as it is recognised that is constitutes an established and important part of doing business. This does not constitute bribery where it is proportionate and recorded properly. </w:t>
      </w:r>
    </w:p>
    <w:p w14:paraId="3630E2CA" w14:textId="2E8091AA" w:rsidR="001C1F93" w:rsidRPr="00325348" w:rsidRDefault="00977D2D">
      <w:pPr>
        <w:rPr>
          <w:b/>
          <w:bCs/>
          <w:color w:val="auto"/>
          <w:sz w:val="20"/>
          <w:szCs w:val="20"/>
        </w:rPr>
      </w:pPr>
      <w:r w:rsidRPr="00325348">
        <w:rPr>
          <w:sz w:val="20"/>
          <w:szCs w:val="20"/>
        </w:rPr>
        <w:t xml:space="preserve">No gift should be given nor hospitality offered by an employee or anyone working on our behalf to any party in </w:t>
      </w:r>
      <w:r w:rsidRPr="00325348">
        <w:rPr>
          <w:color w:val="auto"/>
          <w:sz w:val="20"/>
          <w:szCs w:val="20"/>
        </w:rPr>
        <w:lastRenderedPageBreak/>
        <w:t>connection with ou</w:t>
      </w:r>
      <w:r w:rsidR="00534541">
        <w:rPr>
          <w:color w:val="auto"/>
          <w:sz w:val="20"/>
          <w:szCs w:val="20"/>
        </w:rPr>
        <w:t>r</w:t>
      </w:r>
      <w:r w:rsidRPr="00325348">
        <w:rPr>
          <w:color w:val="auto"/>
          <w:sz w:val="20"/>
          <w:szCs w:val="20"/>
        </w:rPr>
        <w:t xml:space="preserve"> business without receiving prior written approval from </w:t>
      </w:r>
      <w:r w:rsidR="00325348" w:rsidRPr="00325348">
        <w:rPr>
          <w:b/>
          <w:bCs/>
          <w:color w:val="auto"/>
          <w:sz w:val="20"/>
          <w:szCs w:val="20"/>
        </w:rPr>
        <w:t>your Manager.</w:t>
      </w:r>
      <w:r w:rsidRPr="00325348">
        <w:rPr>
          <w:b/>
          <w:bCs/>
          <w:color w:val="auto"/>
          <w:sz w:val="20"/>
          <w:szCs w:val="20"/>
        </w:rPr>
        <w:t xml:space="preserve"> </w:t>
      </w:r>
      <w:r w:rsidRPr="00325348">
        <w:rPr>
          <w:color w:val="auto"/>
          <w:sz w:val="20"/>
          <w:szCs w:val="20"/>
        </w:rPr>
        <w:t xml:space="preserve">Similarly, no gift nor offer of hospitality should be accepted by an employee or anyone working on our behalf without receiving prior written approval from </w:t>
      </w:r>
      <w:r w:rsidR="00325348" w:rsidRPr="00325348">
        <w:rPr>
          <w:b/>
          <w:bCs/>
          <w:color w:val="auto"/>
          <w:sz w:val="20"/>
          <w:szCs w:val="20"/>
        </w:rPr>
        <w:t>your Manager.</w:t>
      </w:r>
    </w:p>
    <w:p w14:paraId="3630E2CB" w14:textId="77777777" w:rsidR="001C1F93" w:rsidRPr="00325348" w:rsidRDefault="00977D2D">
      <w:pPr>
        <w:rPr>
          <w:color w:val="auto"/>
          <w:sz w:val="20"/>
          <w:szCs w:val="20"/>
        </w:rPr>
      </w:pPr>
      <w:r w:rsidRPr="00325348">
        <w:rPr>
          <w:color w:val="auto"/>
          <w:sz w:val="20"/>
          <w:szCs w:val="20"/>
        </w:rPr>
        <w:t xml:space="preserve">A record will be made of every instance in which gifts or hospitality are given or received. </w:t>
      </w:r>
    </w:p>
    <w:p w14:paraId="3630E2CC" w14:textId="77777777" w:rsidR="001C1F93" w:rsidRPr="00325348" w:rsidRDefault="00977D2D">
      <w:pPr>
        <w:rPr>
          <w:color w:val="auto"/>
          <w:sz w:val="20"/>
          <w:szCs w:val="20"/>
        </w:rPr>
      </w:pPr>
      <w:r w:rsidRPr="00325348">
        <w:rPr>
          <w:color w:val="auto"/>
          <w:sz w:val="20"/>
          <w:szCs w:val="20"/>
        </w:rPr>
        <w:t xml:space="preserve">If we suspect that you have committed an act of bribery or attempted bribery, an investigation will be carried out and, in line with our disciplinary procedure where appropriate, action may be taken against you which may result in your dismissal, or the cessation of our business arrangement with you. </w:t>
      </w:r>
    </w:p>
    <w:p w14:paraId="3630E2CD" w14:textId="77777777" w:rsidR="001C1F93" w:rsidRPr="00325348" w:rsidRDefault="00977D2D">
      <w:pPr>
        <w:rPr>
          <w:color w:val="auto"/>
          <w:sz w:val="20"/>
          <w:szCs w:val="20"/>
        </w:rPr>
      </w:pPr>
      <w:r w:rsidRPr="00325348">
        <w:rPr>
          <w:color w:val="auto"/>
          <w:sz w:val="20"/>
          <w:szCs w:val="20"/>
        </w:rPr>
        <w:t xml:space="preserve">If you, as an employee or person working on our behalf, suspect that an act of bribery or attempted bribery has taken place, even if you are not personally involved, you are expected to report this to your line manager. You may be asked to give a written account of events. </w:t>
      </w:r>
    </w:p>
    <w:p w14:paraId="3630E2CE" w14:textId="77777777" w:rsidR="001C1F93" w:rsidRPr="00325348" w:rsidRDefault="00977D2D">
      <w:pPr>
        <w:rPr>
          <w:sz w:val="20"/>
          <w:szCs w:val="20"/>
        </w:rPr>
      </w:pPr>
      <w:r w:rsidRPr="00325348">
        <w:rPr>
          <w:sz w:val="20"/>
          <w:szCs w:val="20"/>
        </w:rPr>
        <w:t xml:space="preserve">This policy is subject to review and the Company reserves the right to amend this policy without prior written notice. </w:t>
      </w:r>
    </w:p>
    <w:p w14:paraId="3630E2CF" w14:textId="77777777" w:rsidR="001C1F93" w:rsidRPr="00325348" w:rsidRDefault="00977D2D">
      <w:pPr>
        <w:spacing w:after="160" w:line="259" w:lineRule="auto"/>
        <w:ind w:left="0" w:right="0" w:firstLine="0"/>
        <w:rPr>
          <w:sz w:val="20"/>
          <w:szCs w:val="20"/>
        </w:rPr>
      </w:pPr>
      <w:r w:rsidRPr="00325348">
        <w:rPr>
          <w:sz w:val="20"/>
          <w:szCs w:val="20"/>
        </w:rPr>
        <w:br w:type="page"/>
      </w:r>
    </w:p>
    <w:p w14:paraId="3630E2D0" w14:textId="77777777" w:rsidR="001C1F93" w:rsidRPr="00325348" w:rsidRDefault="00977D2D">
      <w:pPr>
        <w:pStyle w:val="Heading1"/>
        <w:keepNext/>
        <w:rPr>
          <w:color w:val="auto"/>
        </w:rPr>
      </w:pPr>
      <w:bookmarkStart w:id="19" w:name="_Toc162509381"/>
      <w:r w:rsidRPr="00325348">
        <w:rPr>
          <w:color w:val="auto"/>
        </w:rPr>
        <w:lastRenderedPageBreak/>
        <w:t>TERMINATION OF EMPLOYMENT</w:t>
      </w:r>
      <w:bookmarkEnd w:id="19"/>
    </w:p>
    <w:p w14:paraId="3630E2D1" w14:textId="77777777" w:rsidR="001C1F93" w:rsidRPr="00325348" w:rsidRDefault="00977D2D">
      <w:pPr>
        <w:pStyle w:val="Heading3"/>
        <w:keepNext/>
        <w:rPr>
          <w:color w:val="auto"/>
          <w:szCs w:val="20"/>
        </w:rPr>
      </w:pPr>
      <w:r w:rsidRPr="00325348">
        <w:rPr>
          <w:color w:val="auto"/>
          <w:szCs w:val="20"/>
        </w:rPr>
        <w:t>Resignations</w:t>
      </w:r>
    </w:p>
    <w:p w14:paraId="3630E2D2" w14:textId="77777777" w:rsidR="001C1F93" w:rsidRPr="00325348" w:rsidRDefault="00977D2D">
      <w:pPr>
        <w:rPr>
          <w:color w:val="auto"/>
          <w:sz w:val="20"/>
          <w:szCs w:val="20"/>
        </w:rPr>
      </w:pPr>
      <w:r w:rsidRPr="00325348">
        <w:rPr>
          <w:color w:val="auto"/>
          <w:sz w:val="20"/>
          <w:szCs w:val="20"/>
        </w:rPr>
        <w:t>All resignations must be supplied in writing, stating the reason for resigning your post.</w:t>
      </w:r>
    </w:p>
    <w:p w14:paraId="3630E2D3" w14:textId="77777777" w:rsidR="001C1F93" w:rsidRPr="00325348" w:rsidRDefault="00977D2D">
      <w:pPr>
        <w:pStyle w:val="Heading3"/>
        <w:keepNext/>
        <w:rPr>
          <w:color w:val="auto"/>
          <w:szCs w:val="20"/>
        </w:rPr>
      </w:pPr>
      <w:r w:rsidRPr="00325348">
        <w:rPr>
          <w:color w:val="auto"/>
          <w:szCs w:val="20"/>
        </w:rPr>
        <w:t>Terminating employment without giving notice</w:t>
      </w:r>
    </w:p>
    <w:p w14:paraId="3630E2D4" w14:textId="77777777" w:rsidR="001C1F93" w:rsidRPr="00325348" w:rsidRDefault="00977D2D">
      <w:pPr>
        <w:rPr>
          <w:color w:val="auto"/>
          <w:sz w:val="20"/>
          <w:szCs w:val="20"/>
        </w:rPr>
      </w:pPr>
      <w:r w:rsidRPr="00325348">
        <w:rPr>
          <w:color w:val="auto"/>
          <w:sz w:val="20"/>
          <w:szCs w:val="20"/>
        </w:rPr>
        <w:t>If you terminate your employment without giving or working the required period of notice, as indicated in your contract, you will have an amount equal to any additional cost of covering your duties during the notice period not worked deducted from any termination pay due to you. This is an express written term of your contract of employment.</w:t>
      </w:r>
    </w:p>
    <w:p w14:paraId="3630E2D5" w14:textId="77777777" w:rsidR="001C1F93" w:rsidRPr="00325348" w:rsidRDefault="00977D2D">
      <w:pPr>
        <w:rPr>
          <w:sz w:val="20"/>
          <w:szCs w:val="20"/>
        </w:rPr>
      </w:pPr>
      <w:r w:rsidRPr="00325348">
        <w:rPr>
          <w:sz w:val="20"/>
          <w:szCs w:val="20"/>
        </w:rPr>
        <w:t xml:space="preserve">You will also forfeit any contractual accrued holiday pay due to you over and above your statutory holiday </w:t>
      </w:r>
      <w:proofErr w:type="gramStart"/>
      <w:r w:rsidRPr="00325348">
        <w:rPr>
          <w:sz w:val="20"/>
          <w:szCs w:val="20"/>
        </w:rPr>
        <w:t>pay, if</w:t>
      </w:r>
      <w:proofErr w:type="gramEnd"/>
      <w:r w:rsidRPr="00325348">
        <w:rPr>
          <w:sz w:val="20"/>
          <w:szCs w:val="20"/>
        </w:rPr>
        <w:t xml:space="preserve"> you fail to give or work the required period of notice.</w:t>
      </w:r>
    </w:p>
    <w:p w14:paraId="3630E2D6" w14:textId="77777777" w:rsidR="001C1F93" w:rsidRPr="00325348" w:rsidRDefault="00977D2D">
      <w:pPr>
        <w:pStyle w:val="Heading3"/>
        <w:rPr>
          <w:rFonts w:ascii="Times New Roman" w:eastAsia="Times New Roman" w:hAnsi="Times New Roman" w:cs="Times New Roman"/>
          <w:bCs/>
          <w:szCs w:val="20"/>
        </w:rPr>
      </w:pPr>
      <w:r w:rsidRPr="00325348">
        <w:rPr>
          <w:rFonts w:cs="Times New Roman"/>
          <w:bCs/>
          <w:szCs w:val="20"/>
        </w:rPr>
        <w:t>Return of our property</w:t>
      </w:r>
    </w:p>
    <w:p w14:paraId="3630E2D7" w14:textId="77777777" w:rsidR="001C1F93" w:rsidRPr="00325348" w:rsidRDefault="00977D2D">
      <w:pPr>
        <w:rPr>
          <w:sz w:val="20"/>
          <w:szCs w:val="20"/>
        </w:rPr>
      </w:pPr>
      <w:r w:rsidRPr="00325348">
        <w:rPr>
          <w:sz w:val="20"/>
          <w:szCs w:val="20"/>
        </w:rPr>
        <w:t xml:space="preserve">On the termination of your </w:t>
      </w:r>
      <w:proofErr w:type="gramStart"/>
      <w:r w:rsidRPr="00325348">
        <w:rPr>
          <w:sz w:val="20"/>
          <w:szCs w:val="20"/>
        </w:rPr>
        <w:t>employment</w:t>
      </w:r>
      <w:proofErr w:type="gramEnd"/>
      <w:r w:rsidRPr="00325348">
        <w:rPr>
          <w:sz w:val="20"/>
          <w:szCs w:val="20"/>
        </w:rPr>
        <w:t xml:space="preserve"> you must return all our property which is in your possession or for which you have responsibility. Failure to return such items will result in the cost of the items being deducted from any monies outstanding to you. This is an express written term of your contract of employment.</w:t>
      </w:r>
      <w:bookmarkEnd w:id="0"/>
    </w:p>
    <w:p w14:paraId="3630E2D8" w14:textId="77777777" w:rsidR="001C1F93" w:rsidRPr="00325348" w:rsidRDefault="00977D2D">
      <w:pPr>
        <w:widowControl/>
        <w:spacing w:after="160" w:line="259" w:lineRule="auto"/>
        <w:ind w:left="0" w:right="0" w:firstLine="0"/>
        <w:rPr>
          <w:color w:val="auto"/>
          <w:sz w:val="20"/>
          <w:szCs w:val="20"/>
          <w:lang w:eastAsia="en-US"/>
        </w:rPr>
      </w:pPr>
      <w:r w:rsidRPr="00325348">
        <w:rPr>
          <w:color w:val="auto"/>
          <w:sz w:val="20"/>
          <w:szCs w:val="20"/>
          <w:lang w:eastAsia="en-US"/>
        </w:rPr>
        <w:br w:type="page"/>
      </w:r>
    </w:p>
    <w:p w14:paraId="3630E2D9" w14:textId="77777777" w:rsidR="001C1F93" w:rsidRDefault="00977D2D">
      <w:pPr>
        <w:pStyle w:val="Heading3"/>
        <w:keepNext/>
      </w:pPr>
      <w:r>
        <w:lastRenderedPageBreak/>
        <w:t>Declaration</w:t>
      </w:r>
    </w:p>
    <w:p w14:paraId="3630E2DA" w14:textId="77777777" w:rsidR="001C1F93" w:rsidRDefault="00977D2D">
      <w:pPr>
        <w:rPr>
          <w:rFonts w:eastAsiaTheme="minorHAnsi"/>
          <w:color w:val="auto"/>
          <w:sz w:val="20"/>
          <w:szCs w:val="20"/>
        </w:rPr>
      </w:pPr>
      <w:r>
        <w:rPr>
          <w:sz w:val="20"/>
          <w:szCs w:val="20"/>
        </w:rPr>
        <w:t xml:space="preserve">I have read and understand the Employee Handbook and confirm my agreement to its contents. </w:t>
      </w:r>
    </w:p>
    <w:p w14:paraId="3630E2DB" w14:textId="77777777" w:rsidR="001C1F93" w:rsidRDefault="00977D2D">
      <w:pPr>
        <w:rPr>
          <w:sz w:val="20"/>
          <w:szCs w:val="20"/>
        </w:rPr>
      </w:pPr>
      <w:r>
        <w:rPr>
          <w:sz w:val="20"/>
          <w:szCs w:val="20"/>
        </w:rPr>
        <w:t xml:space="preserve">I accept that unless otherwise stated the Handbook forms part of my Contract of Employment and I will keep myself informed of its contents.  I also accept that the information contained in this issue of the Handbook is only correct at the date given on the Employee Handbook updates page.  </w:t>
      </w:r>
    </w:p>
    <w:p w14:paraId="3630E2DC" w14:textId="77777777" w:rsidR="001C1F93" w:rsidRDefault="00977D2D">
      <w:pPr>
        <w:rPr>
          <w:sz w:val="20"/>
          <w:szCs w:val="20"/>
        </w:rPr>
      </w:pPr>
      <w:r>
        <w:rPr>
          <w:sz w:val="20"/>
          <w:szCs w:val="20"/>
        </w:rPr>
        <w:t>I accept that I will not always be issued with a new copy of the Handbook when changes or amendments are made to it.  Such changes may be made to the agreed master version available as indicated.</w:t>
      </w:r>
    </w:p>
    <w:p w14:paraId="3630E2DD" w14:textId="77777777" w:rsidR="001C1F93" w:rsidRDefault="001C1F93">
      <w:pPr>
        <w:pStyle w:val="paragraph"/>
        <w:spacing w:before="0" w:beforeAutospacing="0" w:after="0" w:afterAutospacing="0"/>
        <w:textAlignment w:val="baseline"/>
        <w:rPr>
          <w:rStyle w:val="normaltextrun"/>
          <w:rFonts w:ascii="Arial" w:hAnsi="Arial" w:cs="Arial"/>
          <w:color w:val="333333"/>
          <w:sz w:val="22"/>
          <w:szCs w:val="22"/>
        </w:rPr>
      </w:pPr>
    </w:p>
    <w:p w14:paraId="3630E2DE" w14:textId="77777777" w:rsidR="001C1F93" w:rsidRDefault="00977D2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333333"/>
          <w:sz w:val="22"/>
          <w:szCs w:val="22"/>
        </w:rPr>
        <w:t>Signed (employee):</w:t>
      </w:r>
      <w:r>
        <w:rPr>
          <w:rStyle w:val="eop"/>
          <w:rFonts w:ascii="Arial" w:hAnsi="Arial" w:cs="Arial"/>
          <w:color w:val="333333"/>
          <w:sz w:val="22"/>
          <w:szCs w:val="22"/>
        </w:rPr>
        <w:t> </w:t>
      </w:r>
    </w:p>
    <w:p w14:paraId="3630E2DF" w14:textId="77777777" w:rsidR="001C1F93" w:rsidRDefault="00977D2D">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333333"/>
          <w:sz w:val="22"/>
          <w:szCs w:val="22"/>
        </w:rPr>
        <w:t> </w:t>
      </w:r>
    </w:p>
    <w:p w14:paraId="3630E2E0" w14:textId="77777777" w:rsidR="001C1F93" w:rsidRDefault="00977D2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333333"/>
          <w:sz w:val="22"/>
          <w:szCs w:val="22"/>
        </w:rPr>
        <w:t>Date:</w:t>
      </w:r>
      <w:r>
        <w:rPr>
          <w:rStyle w:val="eop"/>
          <w:rFonts w:ascii="Arial" w:hAnsi="Arial" w:cs="Arial"/>
          <w:color w:val="333333"/>
          <w:sz w:val="22"/>
          <w:szCs w:val="22"/>
        </w:rPr>
        <w:t> </w:t>
      </w:r>
    </w:p>
    <w:p w14:paraId="3630E2E1" w14:textId="77777777" w:rsidR="001C1F93" w:rsidRDefault="00977D2D">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333333"/>
          <w:sz w:val="22"/>
          <w:szCs w:val="22"/>
        </w:rPr>
        <w:t> </w:t>
      </w:r>
    </w:p>
    <w:p w14:paraId="3630E2E2" w14:textId="77777777" w:rsidR="001C1F93" w:rsidRDefault="00977D2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333333"/>
          <w:sz w:val="22"/>
          <w:szCs w:val="22"/>
        </w:rPr>
        <w:t>Signed (on behalf of the company)</w:t>
      </w:r>
      <w:r>
        <w:rPr>
          <w:rStyle w:val="eop"/>
          <w:rFonts w:ascii="Arial" w:hAnsi="Arial" w:cs="Arial"/>
          <w:color w:val="333333"/>
          <w:sz w:val="22"/>
          <w:szCs w:val="22"/>
        </w:rPr>
        <w:t> </w:t>
      </w:r>
    </w:p>
    <w:p w14:paraId="3630E2E3" w14:textId="77777777" w:rsidR="001C1F93" w:rsidRDefault="00977D2D">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333333"/>
          <w:sz w:val="22"/>
          <w:szCs w:val="22"/>
        </w:rPr>
        <w:t> </w:t>
      </w:r>
    </w:p>
    <w:p w14:paraId="3630E2E4" w14:textId="77777777" w:rsidR="001C1F93" w:rsidRDefault="00977D2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333333"/>
          <w:sz w:val="22"/>
          <w:szCs w:val="22"/>
        </w:rPr>
        <w:t>Position:</w:t>
      </w:r>
      <w:r>
        <w:rPr>
          <w:rStyle w:val="eop"/>
          <w:rFonts w:ascii="Arial" w:hAnsi="Arial" w:cs="Arial"/>
          <w:color w:val="333333"/>
          <w:sz w:val="22"/>
          <w:szCs w:val="22"/>
        </w:rPr>
        <w:t> </w:t>
      </w:r>
    </w:p>
    <w:p w14:paraId="3630E2E5" w14:textId="77777777" w:rsidR="001C1F93" w:rsidRDefault="00977D2D">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333333"/>
          <w:sz w:val="22"/>
          <w:szCs w:val="22"/>
        </w:rPr>
        <w:t> </w:t>
      </w:r>
    </w:p>
    <w:p w14:paraId="3630E2E6" w14:textId="77777777" w:rsidR="001C1F93" w:rsidRDefault="00977D2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333333"/>
          <w:sz w:val="22"/>
          <w:szCs w:val="22"/>
        </w:rPr>
        <w:t>Date:</w:t>
      </w:r>
      <w:r>
        <w:rPr>
          <w:rStyle w:val="eop"/>
          <w:rFonts w:ascii="Arial" w:hAnsi="Arial" w:cs="Arial"/>
          <w:color w:val="333333"/>
          <w:sz w:val="22"/>
          <w:szCs w:val="22"/>
        </w:rPr>
        <w:t> </w:t>
      </w:r>
    </w:p>
    <w:p w14:paraId="3630E2E7" w14:textId="77777777" w:rsidR="001C1F93" w:rsidRDefault="001C1F93"/>
    <w:sectPr w:rsidR="001C1F93" w:rsidSect="00516070">
      <w:headerReference w:type="even" r:id="rId12"/>
      <w:headerReference w:type="default" r:id="rId13"/>
      <w:footerReference w:type="even" r:id="rId14"/>
      <w:footerReference w:type="default" r:id="rId15"/>
      <w:headerReference w:type="first" r:id="rId16"/>
      <w:footerReference w:type="first" r:id="rId17"/>
      <w:pgSz w:w="11906" w:h="16838"/>
      <w:pgMar w:top="2387" w:right="992" w:bottom="1418" w:left="1134" w:header="1134" w:footer="34" w:gutter="0"/>
      <w:cols w:space="720"/>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83AFE" w14:textId="77777777" w:rsidR="002B7624" w:rsidRDefault="002B7624">
      <w:pPr>
        <w:spacing w:after="0" w:line="240" w:lineRule="auto"/>
      </w:pPr>
      <w:r>
        <w:separator/>
      </w:r>
    </w:p>
  </w:endnote>
  <w:endnote w:type="continuationSeparator" w:id="0">
    <w:p w14:paraId="766619B2" w14:textId="77777777" w:rsidR="002B7624" w:rsidRDefault="002B7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verta">
    <w:altName w:val="Cambria"/>
    <w:charset w:val="00"/>
    <w:family w:val="roman"/>
    <w:pitch w:val="default"/>
  </w:font>
  <w:font w:name="Averta Bold">
    <w:altName w:val="Calibri"/>
    <w:charset w:val="00"/>
    <w:family w:val="modern"/>
    <w:pitch w:val="variable"/>
    <w:sig w:usb0="20000087" w:usb1="00000001" w:usb2="00000000" w:usb3="00000000" w:csb0="000001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0E2EA" w14:textId="77777777" w:rsidR="001C1F93" w:rsidRDefault="00977D2D">
    <w:pPr>
      <w:spacing w:after="0" w:line="259" w:lineRule="auto"/>
      <w:ind w:left="-1134" w:right="10770" w:firstLine="0"/>
    </w:pPr>
    <w:r>
      <w:rPr>
        <w:noProof/>
      </w:rPr>
      <w:drawing>
        <wp:anchor distT="0" distB="0" distL="114300" distR="114300" simplePos="0" relativeHeight="251657728" behindDoc="0" locked="0" layoutInCell="1" allowOverlap="0" wp14:anchorId="3630E2F3" wp14:editId="3630E2F4">
          <wp:simplePos x="0" y="0"/>
          <wp:positionH relativeFrom="page">
            <wp:posOffset>302387</wp:posOffset>
          </wp:positionH>
          <wp:positionV relativeFrom="page">
            <wp:posOffset>9660636</wp:posOffset>
          </wp:positionV>
          <wp:extent cx="6153913" cy="420624"/>
          <wp:effectExtent l="0" t="0" r="0"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6153913" cy="42062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0E2EB" w14:textId="77777777" w:rsidR="001C1F93" w:rsidRDefault="00977D2D">
    <w:pPr>
      <w:pStyle w:val="Footer"/>
      <w:tabs>
        <w:tab w:val="left" w:pos="1875"/>
      </w:tabs>
    </w:pPr>
    <w:r>
      <w:fldChar w:fldCharType="begin"/>
    </w:r>
    <w:r>
      <w:instrText xml:space="preserve"> PAGE   \* MERGEFORMAT </w:instrText>
    </w:r>
    <w:r>
      <w:fldChar w:fldCharType="separate"/>
    </w:r>
    <w:r>
      <w:t>2</w:t>
    </w:r>
    <w:r>
      <w:fldChar w:fldCharType="end"/>
    </w:r>
    <w:r>
      <w:tab/>
    </w:r>
    <w:r>
      <w:tab/>
    </w:r>
    <w:r>
      <w:tab/>
    </w:r>
    <w:r>
      <w:tab/>
    </w:r>
    <w:r>
      <w:tab/>
    </w:r>
    <w:r>
      <w:tab/>
    </w:r>
    <w:r>
      <w:tab/>
    </w:r>
    <w:r>
      <w:tab/>
    </w:r>
    <w:r>
      <w:tab/>
    </w:r>
    <w:r>
      <w:tab/>
    </w:r>
    <w:r>
      <w:rPr>
        <w:rFonts w:ascii="Arial" w:eastAsia="Calibri" w:hAnsi="Arial" w:cs="Arial"/>
      </w:rPr>
      <w:t>Issue 1</w:t>
    </w:r>
  </w:p>
  <w:p w14:paraId="3630E2EC" w14:textId="77777777" w:rsidR="001C1F93" w:rsidRDefault="001C1F93">
    <w:pPr>
      <w:spacing w:after="0" w:line="259" w:lineRule="auto"/>
      <w:ind w:left="-1134" w:right="1077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0E2EE" w14:textId="06C0E382" w:rsidR="001C1F93" w:rsidRDefault="00516070">
    <w:pPr>
      <w:spacing w:after="0" w:line="259" w:lineRule="auto"/>
      <w:ind w:left="-1134" w:right="10770" w:firstLine="0"/>
    </w:pPr>
    <w:r>
      <w:rPr>
        <w:noProof/>
      </w:rPr>
      <w:drawing>
        <wp:anchor distT="0" distB="0" distL="114300" distR="114300" simplePos="0" relativeHeight="251659776" behindDoc="0" locked="0" layoutInCell="1" allowOverlap="1" wp14:anchorId="30E499F1" wp14:editId="4B03C4D1">
          <wp:simplePos x="0" y="0"/>
          <wp:positionH relativeFrom="page">
            <wp:posOffset>-123825</wp:posOffset>
          </wp:positionH>
          <wp:positionV relativeFrom="paragraph">
            <wp:posOffset>-847725</wp:posOffset>
          </wp:positionV>
          <wp:extent cx="7800975" cy="1598295"/>
          <wp:effectExtent l="0" t="0" r="9525" b="1905"/>
          <wp:wrapSquare wrapText="bothSides"/>
          <wp:docPr id="312647474" name="Picture 1" descr="A green gras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grass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0975" cy="15982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14506" w14:textId="77777777" w:rsidR="002B7624" w:rsidRDefault="002B7624">
      <w:pPr>
        <w:spacing w:after="0" w:line="240" w:lineRule="auto"/>
      </w:pPr>
      <w:r>
        <w:separator/>
      </w:r>
    </w:p>
  </w:footnote>
  <w:footnote w:type="continuationSeparator" w:id="0">
    <w:p w14:paraId="23B037EA" w14:textId="77777777" w:rsidR="002B7624" w:rsidRDefault="002B7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0E2E8" w14:textId="77777777" w:rsidR="001C1F93" w:rsidRDefault="00977D2D">
    <w:pPr>
      <w:spacing w:after="0" w:line="259" w:lineRule="auto"/>
      <w:ind w:left="-1134" w:right="7234" w:firstLine="0"/>
    </w:pPr>
    <w:r>
      <w:rPr>
        <w:rFonts w:ascii="Calibri" w:eastAsia="Calibri" w:hAnsi="Calibri" w:cs="Calibri"/>
        <w:noProof/>
        <w:color w:val="000000"/>
        <w:sz w:val="22"/>
      </w:rPr>
      <mc:AlternateContent>
        <mc:Choice Requires="wpg">
          <w:drawing>
            <wp:anchor distT="0" distB="0" distL="114300" distR="114300" simplePos="0" relativeHeight="251655680" behindDoc="0" locked="0" layoutInCell="1" allowOverlap="1" wp14:anchorId="3630E2EF" wp14:editId="3630E2F0">
              <wp:simplePos x="0" y="0"/>
              <wp:positionH relativeFrom="page">
                <wp:posOffset>718185</wp:posOffset>
              </wp:positionH>
              <wp:positionV relativeFrom="page">
                <wp:posOffset>718693</wp:posOffset>
              </wp:positionV>
              <wp:extent cx="1527175" cy="397187"/>
              <wp:effectExtent l="0" t="0" r="0" b="0"/>
              <wp:wrapSquare wrapText="bothSides"/>
              <wp:docPr id="2" name="Group 4773"/>
              <wp:cNvGraphicFramePr/>
              <a:graphic xmlns:a="http://schemas.openxmlformats.org/drawingml/2006/main">
                <a:graphicData uri="http://schemas.microsoft.com/office/word/2010/wordprocessingGroup">
                  <wpg:wgp>
                    <wpg:cNvGrpSpPr/>
                    <wpg:grpSpPr>
                      <a:xfrm>
                        <a:off x="0" y="0"/>
                        <a:ext cx="1527175" cy="397187"/>
                        <a:chOff x="0" y="0"/>
                        <a:chExt cx="1527175" cy="397187"/>
                      </a:xfrm>
                    </wpg:grpSpPr>
                    <wps:wsp>
                      <wps:cNvPr id="1025" name="Shape 4774"/>
                      <wps:cNvSpPr/>
                      <wps:spPr>
                        <a:xfrm>
                          <a:off x="741664" y="27784"/>
                          <a:ext cx="53315" cy="61541"/>
                        </a:xfrm>
                        <a:custGeom>
                          <a:avLst/>
                          <a:gdLst/>
                          <a:ahLst/>
                          <a:cxnLst/>
                          <a:rect l="0" t="0" r="0" b="0"/>
                          <a:pathLst>
                            <a:path w="53315" h="61541">
                              <a:moveTo>
                                <a:pt x="26657" y="0"/>
                              </a:moveTo>
                              <a:cubicBezTo>
                                <a:pt x="39986" y="0"/>
                                <a:pt x="53315" y="8792"/>
                                <a:pt x="53315" y="26375"/>
                              </a:cubicBezTo>
                              <a:cubicBezTo>
                                <a:pt x="53315" y="61541"/>
                                <a:pt x="0" y="61541"/>
                                <a:pt x="0" y="26375"/>
                              </a:cubicBezTo>
                              <a:cubicBezTo>
                                <a:pt x="0" y="8792"/>
                                <a:pt x="13329" y="0"/>
                                <a:pt x="26657" y="0"/>
                              </a:cubicBezTo>
                              <a:close/>
                            </a:path>
                          </a:pathLst>
                        </a:custGeom>
                        <a:ln w="0" cap="flat" cmpd="sng">
                          <a:noFill/>
                          <a:prstDash val="solid"/>
                        </a:ln>
                      </wps:spPr>
                      <wps:style>
                        <a:lnRef idx="0">
                          <a:srgbClr val="000000">
                            <a:alpha val="0"/>
                          </a:srgbClr>
                        </a:lnRef>
                        <a:fillRef idx="1">
                          <a:srgbClr val="6FC4F8">
                            <a:alpha val="100000"/>
                          </a:srgbClr>
                        </a:fillRef>
                        <a:effectRef idx="0">
                          <a:srgbClr val="000000">
                            <a:alpha val="100000"/>
                          </a:srgbClr>
                        </a:effectRef>
                        <a:fontRef idx="major"/>
                      </wps:style>
                      <wps:bodyPr rot="0" spcFirstLastPara="0" vertOverflow="overflow" horzOverflow="overflow" vert="horz" wrap="square" lIns="90005" tIns="46799" rIns="90005" bIns="46799" numCol="1" spcCol="0" rtlCol="0" fromWordArt="0" anchor="t" anchorCtr="0" forceAA="0" compatLnSpc="1">
                        <a:prstTxWarp prst="textNoShape">
                          <a:avLst/>
                        </a:prstTxWarp>
                        <a:noAutofit/>
                      </wps:bodyPr>
                    </wps:wsp>
                    <wps:wsp>
                      <wps:cNvPr id="1026" name="Shape 4775"/>
                      <wps:cNvSpPr/>
                      <wps:spPr>
                        <a:xfrm>
                          <a:off x="370982" y="29571"/>
                          <a:ext cx="100514" cy="262156"/>
                        </a:xfrm>
                        <a:custGeom>
                          <a:avLst/>
                          <a:gdLst/>
                          <a:ahLst/>
                          <a:cxnLst/>
                          <a:rect l="0" t="0" r="0" b="0"/>
                          <a:pathLst>
                            <a:path w="100514" h="262156">
                              <a:moveTo>
                                <a:pt x="45174" y="0"/>
                              </a:moveTo>
                              <a:lnTo>
                                <a:pt x="45174" y="101067"/>
                              </a:lnTo>
                              <a:cubicBezTo>
                                <a:pt x="50540" y="91624"/>
                                <a:pt x="60719" y="84312"/>
                                <a:pt x="71963" y="79361"/>
                              </a:cubicBezTo>
                              <a:lnTo>
                                <a:pt x="100514" y="72871"/>
                              </a:lnTo>
                              <a:lnTo>
                                <a:pt x="100514" y="114125"/>
                              </a:lnTo>
                              <a:lnTo>
                                <a:pt x="80773" y="117874"/>
                              </a:lnTo>
                              <a:cubicBezTo>
                                <a:pt x="61878" y="125406"/>
                                <a:pt x="48133" y="143456"/>
                                <a:pt x="48133" y="167335"/>
                              </a:cubicBezTo>
                              <a:cubicBezTo>
                                <a:pt x="48133" y="192043"/>
                                <a:pt x="61878" y="209886"/>
                                <a:pt x="80773" y="217263"/>
                              </a:cubicBezTo>
                              <a:lnTo>
                                <a:pt x="100514" y="220916"/>
                              </a:lnTo>
                              <a:lnTo>
                                <a:pt x="100514" y="262156"/>
                              </a:lnTo>
                              <a:lnTo>
                                <a:pt x="71542" y="256415"/>
                              </a:lnTo>
                              <a:cubicBezTo>
                                <a:pt x="61363" y="251831"/>
                                <a:pt x="52203" y="244519"/>
                                <a:pt x="45174" y="233604"/>
                              </a:cubicBezTo>
                              <a:lnTo>
                                <a:pt x="42215" y="258775"/>
                              </a:lnTo>
                              <a:lnTo>
                                <a:pt x="0" y="258775"/>
                              </a:lnTo>
                              <a:lnTo>
                                <a:pt x="0" y="28346"/>
                              </a:lnTo>
                              <a:cubicBezTo>
                                <a:pt x="0" y="15049"/>
                                <a:pt x="9906" y="4064"/>
                                <a:pt x="22733" y="2375"/>
                              </a:cubicBezTo>
                              <a:lnTo>
                                <a:pt x="45174" y="0"/>
                              </a:lnTo>
                              <a:close/>
                            </a:path>
                          </a:pathLst>
                        </a:custGeom>
                        <a:ln w="0" cap="flat" cmpd="sng">
                          <a:noFill/>
                          <a:prstDash val="solid"/>
                        </a:ln>
                      </wps:spPr>
                      <wps:style>
                        <a:lnRef idx="0">
                          <a:srgbClr val="000000">
                            <a:alpha val="0"/>
                          </a:srgbClr>
                        </a:lnRef>
                        <a:fillRef idx="1">
                          <a:srgbClr val="6FC4F8">
                            <a:alpha val="100000"/>
                          </a:srgbClr>
                        </a:fillRef>
                        <a:effectRef idx="0">
                          <a:srgbClr val="000000">
                            <a:alpha val="100000"/>
                          </a:srgbClr>
                        </a:effectRef>
                        <a:fontRef idx="major"/>
                      </wps:style>
                      <wps:bodyPr rot="0" spcFirstLastPara="0" vertOverflow="overflow" horzOverflow="overflow" vert="horz" wrap="square" lIns="90005" tIns="46799" rIns="90005" bIns="46799" numCol="1" spcCol="0" rtlCol="0" fromWordArt="0" anchor="t" anchorCtr="0" forceAA="0" compatLnSpc="1">
                        <a:prstTxWarp prst="textNoShape">
                          <a:avLst/>
                        </a:prstTxWarp>
                        <a:noAutofit/>
                      </wps:bodyPr>
                    </wps:wsp>
                    <wps:wsp>
                      <wps:cNvPr id="1027" name="Shape 4776"/>
                      <wps:cNvSpPr/>
                      <wps:spPr>
                        <a:xfrm>
                          <a:off x="471496" y="101390"/>
                          <a:ext cx="97555" cy="191033"/>
                        </a:xfrm>
                        <a:custGeom>
                          <a:avLst/>
                          <a:gdLst/>
                          <a:ahLst/>
                          <a:cxnLst/>
                          <a:rect l="0" t="0" r="0" b="0"/>
                          <a:pathLst>
                            <a:path w="97555" h="191033">
                              <a:moveTo>
                                <a:pt x="4629" y="0"/>
                              </a:moveTo>
                              <a:cubicBezTo>
                                <a:pt x="57944" y="0"/>
                                <a:pt x="97555" y="32576"/>
                                <a:pt x="97555" y="95517"/>
                              </a:cubicBezTo>
                              <a:cubicBezTo>
                                <a:pt x="97555" y="155486"/>
                                <a:pt x="57194" y="191033"/>
                                <a:pt x="3512" y="191033"/>
                              </a:cubicBezTo>
                              <a:lnTo>
                                <a:pt x="0" y="190338"/>
                              </a:lnTo>
                              <a:lnTo>
                                <a:pt x="0" y="149097"/>
                              </a:lnTo>
                              <a:lnTo>
                                <a:pt x="552" y="149200"/>
                              </a:lnTo>
                              <a:cubicBezTo>
                                <a:pt x="29432" y="149200"/>
                                <a:pt x="52381" y="127356"/>
                                <a:pt x="52381" y="95517"/>
                              </a:cubicBezTo>
                              <a:cubicBezTo>
                                <a:pt x="52381" y="62573"/>
                                <a:pt x="29432" y="42202"/>
                                <a:pt x="552" y="42202"/>
                              </a:cubicBezTo>
                              <a:lnTo>
                                <a:pt x="0" y="42307"/>
                              </a:lnTo>
                              <a:lnTo>
                                <a:pt x="0" y="1052"/>
                              </a:lnTo>
                              <a:lnTo>
                                <a:pt x="4629" y="0"/>
                              </a:lnTo>
                              <a:close/>
                            </a:path>
                          </a:pathLst>
                        </a:custGeom>
                        <a:ln w="0" cap="flat" cmpd="sng">
                          <a:noFill/>
                          <a:prstDash val="solid"/>
                        </a:ln>
                      </wps:spPr>
                      <wps:style>
                        <a:lnRef idx="0">
                          <a:srgbClr val="000000">
                            <a:alpha val="0"/>
                          </a:srgbClr>
                        </a:lnRef>
                        <a:fillRef idx="1">
                          <a:srgbClr val="6FC4F8">
                            <a:alpha val="100000"/>
                          </a:srgbClr>
                        </a:fillRef>
                        <a:effectRef idx="0">
                          <a:srgbClr val="000000">
                            <a:alpha val="100000"/>
                          </a:srgbClr>
                        </a:effectRef>
                        <a:fontRef idx="major"/>
                      </wps:style>
                      <wps:bodyPr rot="0" spcFirstLastPara="0" vertOverflow="overflow" horzOverflow="overflow" vert="horz" wrap="square" lIns="90005" tIns="46799" rIns="90005" bIns="46799" numCol="1" spcCol="0" rtlCol="0" fromWordArt="0" anchor="t" anchorCtr="0" forceAA="0" compatLnSpc="1">
                        <a:prstTxWarp prst="textNoShape">
                          <a:avLst/>
                        </a:prstTxWarp>
                        <a:noAutofit/>
                      </wps:bodyPr>
                    </wps:wsp>
                    <wps:wsp>
                      <wps:cNvPr id="1028" name="Shape 4788"/>
                      <wps:cNvSpPr/>
                      <wps:spPr>
                        <a:xfrm>
                          <a:off x="1201521" y="54377"/>
                          <a:ext cx="136982" cy="237668"/>
                        </a:xfrm>
                        <a:custGeom>
                          <a:avLst/>
                          <a:gdLst/>
                          <a:ahLst/>
                          <a:cxnLst/>
                          <a:rect l="0" t="0" r="0" b="0"/>
                          <a:pathLst>
                            <a:path w="136982" h="237668">
                              <a:moveTo>
                                <a:pt x="79235" y="0"/>
                              </a:moveTo>
                              <a:lnTo>
                                <a:pt x="79235" y="51829"/>
                              </a:lnTo>
                              <a:lnTo>
                                <a:pt x="129578" y="51829"/>
                              </a:lnTo>
                              <a:lnTo>
                                <a:pt x="129578" y="90703"/>
                              </a:lnTo>
                              <a:lnTo>
                                <a:pt x="78854" y="90703"/>
                              </a:lnTo>
                              <a:lnTo>
                                <a:pt x="78854" y="169558"/>
                              </a:lnTo>
                              <a:cubicBezTo>
                                <a:pt x="78854" y="186957"/>
                                <a:pt x="88481" y="195466"/>
                                <a:pt x="102553" y="195466"/>
                              </a:cubicBezTo>
                              <a:cubicBezTo>
                                <a:pt x="109588" y="195466"/>
                                <a:pt x="117729" y="193243"/>
                                <a:pt x="124397" y="189916"/>
                              </a:cubicBezTo>
                              <a:lnTo>
                                <a:pt x="136982" y="228422"/>
                              </a:lnTo>
                              <a:cubicBezTo>
                                <a:pt x="124028" y="233591"/>
                                <a:pt x="113284" y="235826"/>
                                <a:pt x="99594" y="236195"/>
                              </a:cubicBezTo>
                              <a:cubicBezTo>
                                <a:pt x="59982" y="237668"/>
                                <a:pt x="34061" y="215087"/>
                                <a:pt x="34061" y="169558"/>
                              </a:cubicBezTo>
                              <a:lnTo>
                                <a:pt x="34061" y="90703"/>
                              </a:lnTo>
                              <a:lnTo>
                                <a:pt x="0" y="90703"/>
                              </a:lnTo>
                              <a:lnTo>
                                <a:pt x="0" y="51829"/>
                              </a:lnTo>
                              <a:lnTo>
                                <a:pt x="34061" y="51829"/>
                              </a:lnTo>
                              <a:lnTo>
                                <a:pt x="34061" y="28346"/>
                              </a:lnTo>
                              <a:cubicBezTo>
                                <a:pt x="34061" y="15049"/>
                                <a:pt x="43967" y="4064"/>
                                <a:pt x="56794" y="2362"/>
                              </a:cubicBezTo>
                              <a:lnTo>
                                <a:pt x="79235" y="0"/>
                              </a:lnTo>
                              <a:close/>
                            </a:path>
                          </a:pathLst>
                        </a:custGeom>
                        <a:ln w="0" cap="flat" cmpd="sng">
                          <a:noFill/>
                          <a:prstDash val="solid"/>
                        </a:ln>
                      </wps:spPr>
                      <wps:style>
                        <a:lnRef idx="0">
                          <a:srgbClr val="000000">
                            <a:alpha val="0"/>
                          </a:srgbClr>
                        </a:lnRef>
                        <a:fillRef idx="1">
                          <a:srgbClr val="6FC4F8">
                            <a:alpha val="100000"/>
                          </a:srgbClr>
                        </a:fillRef>
                        <a:effectRef idx="0">
                          <a:srgbClr val="000000">
                            <a:alpha val="100000"/>
                          </a:srgbClr>
                        </a:effectRef>
                        <a:fontRef idx="major"/>
                      </wps:style>
                      <wps:bodyPr rot="0" spcFirstLastPara="0" vertOverflow="overflow" horzOverflow="overflow" vert="horz" wrap="square" lIns="90005" tIns="46799" rIns="90005" bIns="46799" numCol="1" spcCol="0" rtlCol="0" fromWordArt="0" anchor="t" anchorCtr="0" forceAA="0" compatLnSpc="1">
                        <a:prstTxWarp prst="textNoShape">
                          <a:avLst/>
                        </a:prstTxWarp>
                        <a:noAutofit/>
                      </wps:bodyPr>
                    </wps:wsp>
                    <wps:wsp>
                      <wps:cNvPr id="1029" name="Shape 4777"/>
                      <wps:cNvSpPr/>
                      <wps:spPr>
                        <a:xfrm>
                          <a:off x="1016242" y="29202"/>
                          <a:ext cx="176962" cy="259143"/>
                        </a:xfrm>
                        <a:custGeom>
                          <a:avLst/>
                          <a:gdLst/>
                          <a:ahLst/>
                          <a:cxnLst/>
                          <a:rect l="0" t="0" r="0" b="0"/>
                          <a:pathLst>
                            <a:path w="176962" h="259143">
                              <a:moveTo>
                                <a:pt x="45174" y="0"/>
                              </a:moveTo>
                              <a:lnTo>
                                <a:pt x="45174" y="101435"/>
                              </a:lnTo>
                              <a:cubicBezTo>
                                <a:pt x="61468" y="80340"/>
                                <a:pt x="81458" y="74041"/>
                                <a:pt x="102184" y="74041"/>
                              </a:cubicBezTo>
                              <a:cubicBezTo>
                                <a:pt x="154013" y="74041"/>
                                <a:pt x="176962" y="109207"/>
                                <a:pt x="176962" y="162890"/>
                              </a:cubicBezTo>
                              <a:lnTo>
                                <a:pt x="176962" y="259143"/>
                              </a:lnTo>
                              <a:lnTo>
                                <a:pt x="131801" y="259143"/>
                              </a:lnTo>
                              <a:lnTo>
                                <a:pt x="131801" y="163258"/>
                              </a:lnTo>
                              <a:cubicBezTo>
                                <a:pt x="131801" y="129934"/>
                                <a:pt x="114402" y="115875"/>
                                <a:pt x="90335" y="115875"/>
                              </a:cubicBezTo>
                              <a:cubicBezTo>
                                <a:pt x="63690" y="115875"/>
                                <a:pt x="45174" y="138455"/>
                                <a:pt x="45174" y="165849"/>
                              </a:cubicBezTo>
                              <a:lnTo>
                                <a:pt x="45174" y="259143"/>
                              </a:lnTo>
                              <a:lnTo>
                                <a:pt x="13" y="259143"/>
                              </a:lnTo>
                              <a:lnTo>
                                <a:pt x="0" y="28346"/>
                              </a:lnTo>
                              <a:cubicBezTo>
                                <a:pt x="0" y="15049"/>
                                <a:pt x="9906" y="4064"/>
                                <a:pt x="22746" y="2362"/>
                              </a:cubicBezTo>
                              <a:lnTo>
                                <a:pt x="45174" y="0"/>
                              </a:lnTo>
                              <a:close/>
                            </a:path>
                          </a:pathLst>
                        </a:custGeom>
                        <a:ln w="0" cap="flat" cmpd="sng">
                          <a:noFill/>
                          <a:prstDash val="solid"/>
                        </a:ln>
                      </wps:spPr>
                      <wps:style>
                        <a:lnRef idx="0">
                          <a:srgbClr val="000000">
                            <a:alpha val="0"/>
                          </a:srgbClr>
                        </a:lnRef>
                        <a:fillRef idx="1">
                          <a:srgbClr val="6FC4F8">
                            <a:alpha val="100000"/>
                          </a:srgbClr>
                        </a:fillRef>
                        <a:effectRef idx="0">
                          <a:srgbClr val="000000">
                            <a:alpha val="100000"/>
                          </a:srgbClr>
                        </a:effectRef>
                        <a:fontRef idx="major"/>
                      </wps:style>
                      <wps:bodyPr rot="0" spcFirstLastPara="0" vertOverflow="overflow" horzOverflow="overflow" vert="horz" wrap="square" lIns="90005" tIns="46799" rIns="90005" bIns="46799" numCol="1" spcCol="0" rtlCol="0" fromWordArt="0" anchor="t" anchorCtr="0" forceAA="0" compatLnSpc="1">
                        <a:prstTxWarp prst="textNoShape">
                          <a:avLst/>
                        </a:prstTxWarp>
                        <a:noAutofit/>
                      </wps:bodyPr>
                    </wps:wsp>
                    <wps:wsp>
                      <wps:cNvPr id="1030" name="Shape 4778"/>
                      <wps:cNvSpPr/>
                      <wps:spPr>
                        <a:xfrm>
                          <a:off x="745730" y="105094"/>
                          <a:ext cx="45174" cy="183248"/>
                        </a:xfrm>
                        <a:custGeom>
                          <a:avLst/>
                          <a:gdLst/>
                          <a:ahLst/>
                          <a:cxnLst/>
                          <a:rect l="0" t="0" r="0" b="0"/>
                          <a:pathLst>
                            <a:path w="45174" h="183248">
                              <a:moveTo>
                                <a:pt x="45174" y="0"/>
                              </a:moveTo>
                              <a:lnTo>
                                <a:pt x="45174" y="183248"/>
                              </a:lnTo>
                              <a:lnTo>
                                <a:pt x="13" y="183248"/>
                              </a:lnTo>
                              <a:lnTo>
                                <a:pt x="0" y="28346"/>
                              </a:lnTo>
                              <a:cubicBezTo>
                                <a:pt x="0" y="15049"/>
                                <a:pt x="9906" y="4064"/>
                                <a:pt x="22746" y="2375"/>
                              </a:cubicBezTo>
                              <a:lnTo>
                                <a:pt x="45174" y="0"/>
                              </a:lnTo>
                              <a:close/>
                            </a:path>
                          </a:pathLst>
                        </a:custGeom>
                        <a:ln w="0" cap="flat" cmpd="sng">
                          <a:noFill/>
                          <a:prstDash val="solid"/>
                        </a:ln>
                      </wps:spPr>
                      <wps:style>
                        <a:lnRef idx="0">
                          <a:srgbClr val="000000">
                            <a:alpha val="0"/>
                          </a:srgbClr>
                        </a:lnRef>
                        <a:fillRef idx="1">
                          <a:srgbClr val="6FC4F8">
                            <a:alpha val="100000"/>
                          </a:srgbClr>
                        </a:fillRef>
                        <a:effectRef idx="0">
                          <a:srgbClr val="000000">
                            <a:alpha val="100000"/>
                          </a:srgbClr>
                        </a:effectRef>
                        <a:fontRef idx="major"/>
                      </wps:style>
                      <wps:bodyPr rot="0" spcFirstLastPara="0" vertOverflow="overflow" horzOverflow="overflow" vert="horz" wrap="square" lIns="90005" tIns="46799" rIns="90005" bIns="46799" numCol="1" spcCol="0" rtlCol="0" fromWordArt="0" anchor="t" anchorCtr="0" forceAA="0" compatLnSpc="1">
                        <a:prstTxWarp prst="textNoShape">
                          <a:avLst/>
                        </a:prstTxWarp>
                        <a:noAutofit/>
                      </wps:bodyPr>
                    </wps:wsp>
                    <wps:wsp>
                      <wps:cNvPr id="1031" name="Shape 4779"/>
                      <wps:cNvSpPr/>
                      <wps:spPr>
                        <a:xfrm>
                          <a:off x="587493" y="101021"/>
                          <a:ext cx="143637" cy="187325"/>
                        </a:xfrm>
                        <a:custGeom>
                          <a:avLst/>
                          <a:gdLst/>
                          <a:ahLst/>
                          <a:cxnLst/>
                          <a:rect l="0" t="0" r="0" b="0"/>
                          <a:pathLst>
                            <a:path w="143637" h="187325">
                              <a:moveTo>
                                <a:pt x="96622" y="0"/>
                              </a:moveTo>
                              <a:cubicBezTo>
                                <a:pt x="115507" y="0"/>
                                <a:pt x="133642" y="7404"/>
                                <a:pt x="143637" y="17399"/>
                              </a:cubicBezTo>
                              <a:lnTo>
                                <a:pt x="123279" y="56642"/>
                              </a:lnTo>
                              <a:cubicBezTo>
                                <a:pt x="114021" y="48870"/>
                                <a:pt x="105512" y="44793"/>
                                <a:pt x="90703" y="44793"/>
                              </a:cubicBezTo>
                              <a:cubicBezTo>
                                <a:pt x="67005" y="44793"/>
                                <a:pt x="45161" y="57379"/>
                                <a:pt x="45161" y="91072"/>
                              </a:cubicBezTo>
                              <a:lnTo>
                                <a:pt x="45161" y="187325"/>
                              </a:lnTo>
                              <a:lnTo>
                                <a:pt x="0" y="187325"/>
                              </a:lnTo>
                              <a:lnTo>
                                <a:pt x="0" y="33160"/>
                              </a:lnTo>
                              <a:cubicBezTo>
                                <a:pt x="0" y="19863"/>
                                <a:pt x="9906" y="8877"/>
                                <a:pt x="22733" y="7176"/>
                              </a:cubicBezTo>
                              <a:lnTo>
                                <a:pt x="41885" y="5156"/>
                              </a:lnTo>
                              <a:lnTo>
                                <a:pt x="45161" y="25908"/>
                              </a:lnTo>
                              <a:cubicBezTo>
                                <a:pt x="59233" y="3327"/>
                                <a:pt x="78118" y="0"/>
                                <a:pt x="96622" y="0"/>
                              </a:cubicBezTo>
                              <a:close/>
                            </a:path>
                          </a:pathLst>
                        </a:custGeom>
                        <a:ln w="0" cap="flat" cmpd="sng">
                          <a:noFill/>
                          <a:prstDash val="solid"/>
                        </a:ln>
                      </wps:spPr>
                      <wps:style>
                        <a:lnRef idx="0">
                          <a:srgbClr val="000000">
                            <a:alpha val="0"/>
                          </a:srgbClr>
                        </a:lnRef>
                        <a:fillRef idx="1">
                          <a:srgbClr val="6FC4F8">
                            <a:alpha val="100000"/>
                          </a:srgbClr>
                        </a:fillRef>
                        <a:effectRef idx="0">
                          <a:srgbClr val="000000">
                            <a:alpha val="100000"/>
                          </a:srgbClr>
                        </a:effectRef>
                        <a:fontRef idx="major"/>
                      </wps:style>
                      <wps:bodyPr rot="0" spcFirstLastPara="0" vertOverflow="overflow" horzOverflow="overflow" vert="horz" wrap="square" lIns="90005" tIns="46799" rIns="90005" bIns="46799" numCol="1" spcCol="0" rtlCol="0" fromWordArt="0" anchor="t" anchorCtr="0" forceAA="0" compatLnSpc="1">
                        <a:prstTxWarp prst="textNoShape">
                          <a:avLst/>
                        </a:prstTxWarp>
                        <a:noAutofit/>
                      </wps:bodyPr>
                    </wps:wsp>
                    <wps:wsp>
                      <wps:cNvPr id="1032" name="Shape 4780"/>
                      <wps:cNvSpPr/>
                      <wps:spPr>
                        <a:xfrm>
                          <a:off x="1367241" y="29206"/>
                          <a:ext cx="79121" cy="115875"/>
                        </a:xfrm>
                        <a:custGeom>
                          <a:avLst/>
                          <a:gdLst/>
                          <a:ahLst/>
                          <a:cxnLst/>
                          <a:rect l="0" t="0" r="0" b="0"/>
                          <a:pathLst>
                            <a:path w="79121" h="115875">
                              <a:moveTo>
                                <a:pt x="20193" y="0"/>
                              </a:moveTo>
                              <a:lnTo>
                                <a:pt x="20193" y="45352"/>
                              </a:lnTo>
                              <a:cubicBezTo>
                                <a:pt x="27470" y="35916"/>
                                <a:pt x="36411" y="33096"/>
                                <a:pt x="45682" y="33096"/>
                              </a:cubicBezTo>
                              <a:cubicBezTo>
                                <a:pt x="68859" y="33096"/>
                                <a:pt x="79121" y="48831"/>
                                <a:pt x="79121" y="72835"/>
                              </a:cubicBezTo>
                              <a:lnTo>
                                <a:pt x="79121" y="115875"/>
                              </a:lnTo>
                              <a:lnTo>
                                <a:pt x="58928" y="115875"/>
                              </a:lnTo>
                              <a:lnTo>
                                <a:pt x="58928" y="73000"/>
                              </a:lnTo>
                              <a:cubicBezTo>
                                <a:pt x="58928" y="58103"/>
                                <a:pt x="51143" y="51803"/>
                                <a:pt x="40386" y="51803"/>
                              </a:cubicBezTo>
                              <a:cubicBezTo>
                                <a:pt x="28473" y="51803"/>
                                <a:pt x="20193" y="61900"/>
                                <a:pt x="20193" y="74155"/>
                              </a:cubicBezTo>
                              <a:lnTo>
                                <a:pt x="20193" y="115875"/>
                              </a:lnTo>
                              <a:lnTo>
                                <a:pt x="0" y="115875"/>
                              </a:lnTo>
                              <a:lnTo>
                                <a:pt x="0" y="12675"/>
                              </a:lnTo>
                              <a:cubicBezTo>
                                <a:pt x="0" y="6731"/>
                                <a:pt x="4419" y="1816"/>
                                <a:pt x="10160" y="1054"/>
                              </a:cubicBezTo>
                              <a:lnTo>
                                <a:pt x="20193" y="0"/>
                              </a:lnTo>
                              <a:close/>
                            </a:path>
                          </a:pathLst>
                        </a:custGeom>
                        <a:ln w="0" cap="flat" cmpd="sng">
                          <a:noFill/>
                          <a:prstDash val="solid"/>
                        </a:ln>
                      </wps:spPr>
                      <wps:style>
                        <a:lnRef idx="0">
                          <a:srgbClr val="000000">
                            <a:alpha val="0"/>
                          </a:srgbClr>
                        </a:lnRef>
                        <a:fillRef idx="1">
                          <a:srgbClr val="6FC4F8">
                            <a:alpha val="100000"/>
                          </a:srgbClr>
                        </a:fillRef>
                        <a:effectRef idx="0">
                          <a:srgbClr val="000000">
                            <a:alpha val="100000"/>
                          </a:srgbClr>
                        </a:effectRef>
                        <a:fontRef idx="major"/>
                      </wps:style>
                      <wps:bodyPr rot="0" spcFirstLastPara="0" vertOverflow="overflow" horzOverflow="overflow" vert="horz" wrap="square" lIns="90005" tIns="46799" rIns="90005" bIns="46799" numCol="1" spcCol="0" rtlCol="0" fromWordArt="0" anchor="t" anchorCtr="0" forceAA="0" compatLnSpc="1">
                        <a:prstTxWarp prst="textNoShape">
                          <a:avLst/>
                        </a:prstTxWarp>
                        <a:noAutofit/>
                      </wps:bodyPr>
                    </wps:wsp>
                    <wps:wsp>
                      <wps:cNvPr id="1033" name="Shape 4781"/>
                      <wps:cNvSpPr/>
                      <wps:spPr>
                        <a:xfrm>
                          <a:off x="1462951" y="61308"/>
                          <a:ext cx="64224" cy="83769"/>
                        </a:xfrm>
                        <a:custGeom>
                          <a:avLst/>
                          <a:gdLst/>
                          <a:ahLst/>
                          <a:cxnLst/>
                          <a:rect l="0" t="0" r="0" b="0"/>
                          <a:pathLst>
                            <a:path w="64224" h="83769">
                              <a:moveTo>
                                <a:pt x="43205" y="0"/>
                              </a:moveTo>
                              <a:cubicBezTo>
                                <a:pt x="51651" y="0"/>
                                <a:pt x="59754" y="3315"/>
                                <a:pt x="64224" y="7785"/>
                              </a:cubicBezTo>
                              <a:lnTo>
                                <a:pt x="55118" y="25336"/>
                              </a:lnTo>
                              <a:cubicBezTo>
                                <a:pt x="50990" y="21857"/>
                                <a:pt x="47180" y="20041"/>
                                <a:pt x="40551" y="20041"/>
                              </a:cubicBezTo>
                              <a:cubicBezTo>
                                <a:pt x="29959" y="20041"/>
                                <a:pt x="20193" y="25667"/>
                                <a:pt x="20193" y="40729"/>
                              </a:cubicBezTo>
                              <a:lnTo>
                                <a:pt x="20193" y="83769"/>
                              </a:lnTo>
                              <a:lnTo>
                                <a:pt x="0" y="83769"/>
                              </a:lnTo>
                              <a:lnTo>
                                <a:pt x="0" y="14834"/>
                              </a:lnTo>
                              <a:cubicBezTo>
                                <a:pt x="0" y="8890"/>
                                <a:pt x="4432" y="3975"/>
                                <a:pt x="10160" y="3213"/>
                              </a:cubicBezTo>
                              <a:lnTo>
                                <a:pt x="18733" y="2311"/>
                              </a:lnTo>
                              <a:lnTo>
                                <a:pt x="20193" y="11595"/>
                              </a:lnTo>
                              <a:cubicBezTo>
                                <a:pt x="26480" y="1499"/>
                                <a:pt x="34925" y="0"/>
                                <a:pt x="43205" y="0"/>
                              </a:cubicBezTo>
                              <a:close/>
                            </a:path>
                          </a:pathLst>
                        </a:custGeom>
                        <a:ln w="0" cap="flat" cmpd="sng">
                          <a:noFill/>
                          <a:prstDash val="solid"/>
                        </a:ln>
                      </wps:spPr>
                      <wps:style>
                        <a:lnRef idx="0">
                          <a:srgbClr val="000000">
                            <a:alpha val="0"/>
                          </a:srgbClr>
                        </a:lnRef>
                        <a:fillRef idx="1">
                          <a:srgbClr val="6FC4F8">
                            <a:alpha val="100000"/>
                          </a:srgbClr>
                        </a:fillRef>
                        <a:effectRef idx="0">
                          <a:srgbClr val="000000">
                            <a:alpha val="100000"/>
                          </a:srgbClr>
                        </a:effectRef>
                        <a:fontRef idx="major"/>
                      </wps:style>
                      <wps:bodyPr rot="0" spcFirstLastPara="0" vertOverflow="overflow" horzOverflow="overflow" vert="horz" wrap="square" lIns="90005" tIns="46799" rIns="90005" bIns="46799" numCol="1" spcCol="0" rtlCol="0" fromWordArt="0" anchor="t" anchorCtr="0" forceAA="0" compatLnSpc="1">
                        <a:prstTxWarp prst="textNoShape">
                          <a:avLst/>
                        </a:prstTxWarp>
                        <a:noAutofit/>
                      </wps:bodyPr>
                    </wps:wsp>
                    <wps:wsp>
                      <wps:cNvPr id="1034" name="Shape 4782"/>
                      <wps:cNvSpPr/>
                      <wps:spPr>
                        <a:xfrm>
                          <a:off x="0" y="62571"/>
                          <a:ext cx="165398" cy="300903"/>
                        </a:xfrm>
                        <a:custGeom>
                          <a:avLst/>
                          <a:gdLst/>
                          <a:ahLst/>
                          <a:cxnLst/>
                          <a:rect l="0" t="0" r="0" b="0"/>
                          <a:pathLst>
                            <a:path w="165398" h="300903">
                              <a:moveTo>
                                <a:pt x="165398" y="0"/>
                              </a:moveTo>
                              <a:lnTo>
                                <a:pt x="165398" y="62632"/>
                              </a:lnTo>
                              <a:lnTo>
                                <a:pt x="158090" y="79161"/>
                              </a:lnTo>
                              <a:lnTo>
                                <a:pt x="165398" y="74606"/>
                              </a:lnTo>
                              <a:lnTo>
                                <a:pt x="165398" y="122829"/>
                              </a:lnTo>
                              <a:lnTo>
                                <a:pt x="138278" y="125617"/>
                              </a:lnTo>
                              <a:cubicBezTo>
                                <a:pt x="120066" y="169166"/>
                                <a:pt x="102591" y="213705"/>
                                <a:pt x="90424" y="250763"/>
                              </a:cubicBezTo>
                              <a:cubicBezTo>
                                <a:pt x="104756" y="240349"/>
                                <a:pt x="122749" y="227033"/>
                                <a:pt x="140687" y="213111"/>
                              </a:cubicBezTo>
                              <a:lnTo>
                                <a:pt x="165398" y="193409"/>
                              </a:lnTo>
                              <a:lnTo>
                                <a:pt x="165398" y="224603"/>
                              </a:lnTo>
                              <a:lnTo>
                                <a:pt x="124004" y="256326"/>
                              </a:lnTo>
                              <a:cubicBezTo>
                                <a:pt x="96939" y="276443"/>
                                <a:pt x="75311" y="291517"/>
                                <a:pt x="73558" y="292737"/>
                              </a:cubicBezTo>
                              <a:lnTo>
                                <a:pt x="72022" y="293803"/>
                              </a:lnTo>
                              <a:cubicBezTo>
                                <a:pt x="61811" y="300903"/>
                                <a:pt x="50368" y="294565"/>
                                <a:pt x="53327" y="283453"/>
                              </a:cubicBezTo>
                              <a:lnTo>
                                <a:pt x="53785" y="281777"/>
                              </a:lnTo>
                              <a:cubicBezTo>
                                <a:pt x="63297" y="246102"/>
                                <a:pt x="80670" y="198985"/>
                                <a:pt x="100051" y="151043"/>
                              </a:cubicBezTo>
                              <a:cubicBezTo>
                                <a:pt x="72301" y="172506"/>
                                <a:pt x="42951" y="197093"/>
                                <a:pt x="13271" y="224893"/>
                              </a:cubicBezTo>
                              <a:lnTo>
                                <a:pt x="4445" y="215749"/>
                              </a:lnTo>
                              <a:cubicBezTo>
                                <a:pt x="0" y="211139"/>
                                <a:pt x="1245" y="202884"/>
                                <a:pt x="7201" y="197436"/>
                              </a:cubicBezTo>
                              <a:cubicBezTo>
                                <a:pt x="33782" y="173115"/>
                                <a:pt x="59880" y="151360"/>
                                <a:pt x="84696" y="132082"/>
                              </a:cubicBezTo>
                              <a:cubicBezTo>
                                <a:pt x="56655" y="135854"/>
                                <a:pt x="31394" y="140057"/>
                                <a:pt x="15138" y="144515"/>
                              </a:cubicBezTo>
                              <a:lnTo>
                                <a:pt x="14338" y="131155"/>
                              </a:lnTo>
                              <a:cubicBezTo>
                                <a:pt x="13907" y="124043"/>
                                <a:pt x="19952" y="116626"/>
                                <a:pt x="27572" y="114987"/>
                              </a:cubicBezTo>
                              <a:cubicBezTo>
                                <a:pt x="48616" y="110454"/>
                                <a:pt x="76937" y="106275"/>
                                <a:pt x="106451" y="102618"/>
                              </a:cubicBezTo>
                              <a:cubicBezTo>
                                <a:pt x="86436" y="69090"/>
                                <a:pt x="55283" y="41188"/>
                                <a:pt x="54915" y="40858"/>
                              </a:cubicBezTo>
                              <a:lnTo>
                                <a:pt x="65875" y="29542"/>
                              </a:lnTo>
                              <a:cubicBezTo>
                                <a:pt x="71590" y="23636"/>
                                <a:pt x="80226" y="22544"/>
                                <a:pt x="84874" y="27142"/>
                              </a:cubicBezTo>
                              <a:cubicBezTo>
                                <a:pt x="95694" y="37835"/>
                                <a:pt x="114478" y="57901"/>
                                <a:pt x="129197" y="81472"/>
                              </a:cubicBezTo>
                              <a:cubicBezTo>
                                <a:pt x="141802" y="52300"/>
                                <a:pt x="154076" y="24862"/>
                                <a:pt x="164557" y="1832"/>
                              </a:cubicBezTo>
                              <a:lnTo>
                                <a:pt x="165398" y="0"/>
                              </a:lnTo>
                              <a:close/>
                            </a:path>
                          </a:pathLst>
                        </a:custGeom>
                        <a:ln w="0" cap="flat" cmpd="sng">
                          <a:noFill/>
                          <a:prstDash val="solid"/>
                        </a:ln>
                      </wps:spPr>
                      <wps:style>
                        <a:lnRef idx="0">
                          <a:srgbClr val="000000">
                            <a:alpha val="0"/>
                          </a:srgbClr>
                        </a:lnRef>
                        <a:fillRef idx="1">
                          <a:srgbClr val="6FC4F8">
                            <a:alpha val="100000"/>
                          </a:srgbClr>
                        </a:fillRef>
                        <a:effectRef idx="0">
                          <a:srgbClr val="000000">
                            <a:alpha val="100000"/>
                          </a:srgbClr>
                        </a:effectRef>
                        <a:fontRef idx="major"/>
                      </wps:style>
                      <wps:bodyPr rot="0" spcFirstLastPara="0" vertOverflow="overflow" horzOverflow="overflow" vert="horz" wrap="square" lIns="90005" tIns="46799" rIns="90005" bIns="46799" numCol="1" spcCol="0" rtlCol="0" fromWordArt="0" anchor="t" anchorCtr="0" forceAA="0" compatLnSpc="1">
                        <a:prstTxWarp prst="textNoShape">
                          <a:avLst/>
                        </a:prstTxWarp>
                        <a:noAutofit/>
                      </wps:bodyPr>
                    </wps:wsp>
                    <wps:wsp>
                      <wps:cNvPr id="1035" name="Shape 4783"/>
                      <wps:cNvSpPr/>
                      <wps:spPr>
                        <a:xfrm>
                          <a:off x="165398" y="49921"/>
                          <a:ext cx="168167" cy="237254"/>
                        </a:xfrm>
                        <a:custGeom>
                          <a:avLst/>
                          <a:gdLst/>
                          <a:ahLst/>
                          <a:cxnLst/>
                          <a:rect l="0" t="0" r="0" b="0"/>
                          <a:pathLst>
                            <a:path w="168167" h="237254">
                              <a:moveTo>
                                <a:pt x="158272" y="949"/>
                              </a:moveTo>
                              <a:cubicBezTo>
                                <a:pt x="161303" y="1899"/>
                                <a:pt x="163665" y="4124"/>
                                <a:pt x="164598" y="7382"/>
                              </a:cubicBezTo>
                              <a:lnTo>
                                <a:pt x="168167" y="19802"/>
                              </a:lnTo>
                              <a:cubicBezTo>
                                <a:pt x="167469" y="20120"/>
                                <a:pt x="71355" y="69777"/>
                                <a:pt x="13951" y="107255"/>
                              </a:cubicBezTo>
                              <a:cubicBezTo>
                                <a:pt x="31617" y="105502"/>
                                <a:pt x="47669" y="104003"/>
                                <a:pt x="60446" y="102822"/>
                              </a:cubicBezTo>
                              <a:lnTo>
                                <a:pt x="67164" y="102200"/>
                              </a:lnTo>
                              <a:cubicBezTo>
                                <a:pt x="87459" y="100308"/>
                                <a:pt x="99384" y="105070"/>
                                <a:pt x="102572" y="116361"/>
                              </a:cubicBezTo>
                              <a:cubicBezTo>
                                <a:pt x="107448" y="133620"/>
                                <a:pt x="89808" y="158525"/>
                                <a:pt x="41675" y="202314"/>
                              </a:cubicBezTo>
                              <a:cubicBezTo>
                                <a:pt x="29924" y="213008"/>
                                <a:pt x="15923" y="224644"/>
                                <a:pt x="1477" y="236122"/>
                              </a:cubicBezTo>
                              <a:lnTo>
                                <a:pt x="0" y="237254"/>
                              </a:lnTo>
                              <a:lnTo>
                                <a:pt x="0" y="206059"/>
                              </a:lnTo>
                              <a:lnTo>
                                <a:pt x="1692" y="204710"/>
                              </a:lnTo>
                              <a:cubicBezTo>
                                <a:pt x="10170" y="197733"/>
                                <a:pt x="18171" y="190891"/>
                                <a:pt x="25228" y="184471"/>
                              </a:cubicBezTo>
                              <a:cubicBezTo>
                                <a:pt x="65488" y="147844"/>
                                <a:pt x="73412" y="133785"/>
                                <a:pt x="74974" y="129581"/>
                              </a:cubicBezTo>
                              <a:cubicBezTo>
                                <a:pt x="74193" y="129378"/>
                                <a:pt x="72958" y="129162"/>
                                <a:pt x="71093" y="129075"/>
                              </a:cubicBezTo>
                              <a:cubicBezTo>
                                <a:pt x="69228" y="128988"/>
                                <a:pt x="66732" y="129029"/>
                                <a:pt x="63430" y="129340"/>
                              </a:cubicBezTo>
                              <a:lnTo>
                                <a:pt x="56699" y="129962"/>
                              </a:lnTo>
                              <a:cubicBezTo>
                                <a:pt x="46031" y="130953"/>
                                <a:pt x="33039" y="132159"/>
                                <a:pt x="18732" y="133553"/>
                              </a:cubicBezTo>
                              <a:lnTo>
                                <a:pt x="0" y="135479"/>
                              </a:lnTo>
                              <a:lnTo>
                                <a:pt x="0" y="87257"/>
                              </a:lnTo>
                              <a:lnTo>
                                <a:pt x="33298" y="66506"/>
                              </a:lnTo>
                              <a:cubicBezTo>
                                <a:pt x="79008" y="39272"/>
                                <a:pt x="134325" y="9147"/>
                                <a:pt x="147936" y="2175"/>
                              </a:cubicBezTo>
                              <a:cubicBezTo>
                                <a:pt x="151543" y="327"/>
                                <a:pt x="155242" y="0"/>
                                <a:pt x="158272" y="949"/>
                              </a:cubicBezTo>
                              <a:close/>
                            </a:path>
                          </a:pathLst>
                        </a:custGeom>
                        <a:ln w="0" cap="flat" cmpd="sng">
                          <a:noFill/>
                          <a:prstDash val="solid"/>
                        </a:ln>
                      </wps:spPr>
                      <wps:style>
                        <a:lnRef idx="0">
                          <a:srgbClr val="000000">
                            <a:alpha val="0"/>
                          </a:srgbClr>
                        </a:lnRef>
                        <a:fillRef idx="1">
                          <a:srgbClr val="6FC4F8">
                            <a:alpha val="100000"/>
                          </a:srgbClr>
                        </a:fillRef>
                        <a:effectRef idx="0">
                          <a:srgbClr val="000000">
                            <a:alpha val="100000"/>
                          </a:srgbClr>
                        </a:effectRef>
                        <a:fontRef idx="major"/>
                      </wps:style>
                      <wps:bodyPr rot="0" spcFirstLastPara="0" vertOverflow="overflow" horzOverflow="overflow" vert="horz" wrap="square" lIns="90005" tIns="46799" rIns="90005" bIns="46799" numCol="1" spcCol="0" rtlCol="0" fromWordArt="0" anchor="t" anchorCtr="0" forceAA="0" compatLnSpc="1">
                        <a:prstTxWarp prst="textNoShape">
                          <a:avLst/>
                        </a:prstTxWarp>
                        <a:noAutofit/>
                      </wps:bodyPr>
                    </wps:wsp>
                    <wps:wsp>
                      <wps:cNvPr id="1036" name="Shape 4784"/>
                      <wps:cNvSpPr/>
                      <wps:spPr>
                        <a:xfrm>
                          <a:off x="165398" y="0"/>
                          <a:ext cx="54680" cy="125203"/>
                        </a:xfrm>
                        <a:custGeom>
                          <a:avLst/>
                          <a:gdLst/>
                          <a:ahLst/>
                          <a:cxnLst/>
                          <a:rect l="0" t="0" r="0" b="0"/>
                          <a:pathLst>
                            <a:path w="54680" h="125203">
                              <a:moveTo>
                                <a:pt x="41561" y="1702"/>
                              </a:moveTo>
                              <a:lnTo>
                                <a:pt x="54680" y="5105"/>
                              </a:lnTo>
                              <a:cubicBezTo>
                                <a:pt x="54261" y="6001"/>
                                <a:pt x="37711" y="40722"/>
                                <a:pt x="15880" y="89289"/>
                              </a:cubicBezTo>
                              <a:lnTo>
                                <a:pt x="0" y="125203"/>
                              </a:lnTo>
                              <a:lnTo>
                                <a:pt x="0" y="62571"/>
                              </a:lnTo>
                              <a:lnTo>
                                <a:pt x="13351" y="33499"/>
                              </a:lnTo>
                              <a:cubicBezTo>
                                <a:pt x="17512" y="24523"/>
                                <a:pt x="21041" y="16983"/>
                                <a:pt x="23755" y="11214"/>
                              </a:cubicBezTo>
                              <a:cubicBezTo>
                                <a:pt x="27032" y="4267"/>
                                <a:pt x="35020" y="0"/>
                                <a:pt x="41561" y="1702"/>
                              </a:cubicBezTo>
                              <a:close/>
                            </a:path>
                          </a:pathLst>
                        </a:custGeom>
                        <a:ln w="0" cap="flat" cmpd="sng">
                          <a:noFill/>
                          <a:prstDash val="solid"/>
                        </a:ln>
                      </wps:spPr>
                      <wps:style>
                        <a:lnRef idx="0">
                          <a:srgbClr val="000000">
                            <a:alpha val="0"/>
                          </a:srgbClr>
                        </a:lnRef>
                        <a:fillRef idx="1">
                          <a:srgbClr val="6FC4F8">
                            <a:alpha val="100000"/>
                          </a:srgbClr>
                        </a:fillRef>
                        <a:effectRef idx="0">
                          <a:srgbClr val="000000">
                            <a:alpha val="100000"/>
                          </a:srgbClr>
                        </a:effectRef>
                        <a:fontRef idx="major"/>
                      </wps:style>
                      <wps:bodyPr rot="0" spcFirstLastPara="0" vertOverflow="overflow" horzOverflow="overflow" vert="horz" wrap="square" lIns="90005" tIns="46799" rIns="90005" bIns="46799" numCol="1" spcCol="0" rtlCol="0" fromWordArt="0" anchor="t" anchorCtr="0" forceAA="0" compatLnSpc="1">
                        <a:prstTxWarp prst="textNoShape">
                          <a:avLst/>
                        </a:prstTxWarp>
                        <a:noAutofit/>
                      </wps:bodyPr>
                    </wps:wsp>
                    <wps:wsp>
                      <wps:cNvPr id="1037" name="Shape 4785"/>
                      <wps:cNvSpPr/>
                      <wps:spPr>
                        <a:xfrm>
                          <a:off x="809027" y="313151"/>
                          <a:ext cx="94482" cy="84036"/>
                        </a:xfrm>
                        <a:custGeom>
                          <a:avLst/>
                          <a:gdLst/>
                          <a:ahLst/>
                          <a:cxnLst/>
                          <a:rect l="0" t="0" r="0" b="0"/>
                          <a:pathLst>
                            <a:path w="94482" h="84036">
                              <a:moveTo>
                                <a:pt x="1740" y="0"/>
                              </a:moveTo>
                              <a:lnTo>
                                <a:pt x="43853" y="0"/>
                              </a:lnTo>
                              <a:cubicBezTo>
                                <a:pt x="42456" y="25540"/>
                                <a:pt x="67513" y="39980"/>
                                <a:pt x="94310" y="40348"/>
                              </a:cubicBezTo>
                              <a:lnTo>
                                <a:pt x="94482" y="40306"/>
                              </a:lnTo>
                              <a:lnTo>
                                <a:pt x="94482" y="84012"/>
                              </a:lnTo>
                              <a:lnTo>
                                <a:pt x="94310" y="84036"/>
                              </a:lnTo>
                              <a:cubicBezTo>
                                <a:pt x="34798" y="84036"/>
                                <a:pt x="0" y="52197"/>
                                <a:pt x="1740" y="0"/>
                              </a:cubicBezTo>
                              <a:close/>
                            </a:path>
                          </a:pathLst>
                        </a:custGeom>
                        <a:ln w="0" cap="flat" cmpd="sng">
                          <a:noFill/>
                          <a:prstDash val="solid"/>
                        </a:ln>
                      </wps:spPr>
                      <wps:style>
                        <a:lnRef idx="0">
                          <a:srgbClr val="000000">
                            <a:alpha val="0"/>
                          </a:srgbClr>
                        </a:lnRef>
                        <a:fillRef idx="1">
                          <a:srgbClr val="6FC4F8">
                            <a:alpha val="100000"/>
                          </a:srgbClr>
                        </a:fillRef>
                        <a:effectRef idx="0">
                          <a:srgbClr val="000000">
                            <a:alpha val="100000"/>
                          </a:srgbClr>
                        </a:effectRef>
                        <a:fontRef idx="major"/>
                      </wps:style>
                      <wps:bodyPr rot="0" spcFirstLastPara="0" vertOverflow="overflow" horzOverflow="overflow" vert="horz" wrap="square" lIns="90005" tIns="46799" rIns="90005" bIns="46799" numCol="1" spcCol="0" rtlCol="0" fromWordArt="0" anchor="t" anchorCtr="0" forceAA="0" compatLnSpc="1">
                        <a:prstTxWarp prst="textNoShape">
                          <a:avLst/>
                        </a:prstTxWarp>
                        <a:noAutofit/>
                      </wps:bodyPr>
                    </wps:wsp>
                    <wps:wsp>
                      <wps:cNvPr id="1038" name="Shape 4786"/>
                      <wps:cNvSpPr/>
                      <wps:spPr>
                        <a:xfrm>
                          <a:off x="810081" y="99993"/>
                          <a:ext cx="93428" cy="184192"/>
                        </a:xfrm>
                        <a:custGeom>
                          <a:avLst/>
                          <a:gdLst/>
                          <a:ahLst/>
                          <a:cxnLst/>
                          <a:rect l="0" t="0" r="0" b="0"/>
                          <a:pathLst>
                            <a:path w="93428" h="184192">
                              <a:moveTo>
                                <a:pt x="93428" y="0"/>
                              </a:moveTo>
                              <a:lnTo>
                                <a:pt x="93428" y="41830"/>
                              </a:lnTo>
                              <a:lnTo>
                                <a:pt x="74162" y="44882"/>
                              </a:lnTo>
                              <a:cubicBezTo>
                                <a:pt x="55759" y="51165"/>
                                <a:pt x="42443" y="66924"/>
                                <a:pt x="42443" y="92470"/>
                              </a:cubicBezTo>
                              <a:cubicBezTo>
                                <a:pt x="42443" y="116349"/>
                                <a:pt x="55759" y="132727"/>
                                <a:pt x="74162" y="139424"/>
                              </a:cubicBezTo>
                              <a:lnTo>
                                <a:pt x="93428" y="142722"/>
                              </a:lnTo>
                              <a:lnTo>
                                <a:pt x="93428" y="184192"/>
                              </a:lnTo>
                              <a:lnTo>
                                <a:pt x="55346" y="177950"/>
                              </a:lnTo>
                              <a:cubicBezTo>
                                <a:pt x="20945" y="165491"/>
                                <a:pt x="0" y="135228"/>
                                <a:pt x="0" y="92470"/>
                              </a:cubicBezTo>
                              <a:cubicBezTo>
                                <a:pt x="0" y="46378"/>
                                <a:pt x="25839" y="17360"/>
                                <a:pt x="59016" y="5732"/>
                              </a:cubicBezTo>
                              <a:lnTo>
                                <a:pt x="93428" y="0"/>
                              </a:lnTo>
                              <a:close/>
                            </a:path>
                          </a:pathLst>
                        </a:custGeom>
                        <a:ln w="0" cap="flat" cmpd="sng">
                          <a:noFill/>
                          <a:prstDash val="solid"/>
                        </a:ln>
                      </wps:spPr>
                      <wps:style>
                        <a:lnRef idx="0">
                          <a:srgbClr val="000000">
                            <a:alpha val="0"/>
                          </a:srgbClr>
                        </a:lnRef>
                        <a:fillRef idx="1">
                          <a:srgbClr val="6FC4F8">
                            <a:alpha val="100000"/>
                          </a:srgbClr>
                        </a:fillRef>
                        <a:effectRef idx="0">
                          <a:srgbClr val="000000">
                            <a:alpha val="100000"/>
                          </a:srgbClr>
                        </a:effectRef>
                        <a:fontRef idx="major"/>
                      </wps:style>
                      <wps:bodyPr rot="0" spcFirstLastPara="0" vertOverflow="overflow" horzOverflow="overflow" vert="horz" wrap="square" lIns="90005" tIns="46799" rIns="90005" bIns="46799" numCol="1" spcCol="0" rtlCol="0" fromWordArt="0" anchor="t" anchorCtr="0" forceAA="0" compatLnSpc="1">
                        <a:prstTxWarp prst="textNoShape">
                          <a:avLst/>
                        </a:prstTxWarp>
                        <a:noAutofit/>
                      </wps:bodyPr>
                    </wps:wsp>
                    <wps:wsp>
                      <wps:cNvPr id="1039" name="Shape 4787"/>
                      <wps:cNvSpPr/>
                      <wps:spPr>
                        <a:xfrm>
                          <a:off x="903508" y="97263"/>
                          <a:ext cx="95180" cy="299899"/>
                        </a:xfrm>
                        <a:custGeom>
                          <a:avLst/>
                          <a:gdLst/>
                          <a:ahLst/>
                          <a:cxnLst/>
                          <a:rect l="0" t="0" r="0" b="0"/>
                          <a:pathLst>
                            <a:path w="95180" h="299899">
                              <a:moveTo>
                                <a:pt x="61822" y="1076"/>
                              </a:moveTo>
                              <a:cubicBezTo>
                                <a:pt x="67215" y="0"/>
                                <a:pt x="72961" y="819"/>
                                <a:pt x="77972" y="3683"/>
                              </a:cubicBezTo>
                              <a:lnTo>
                                <a:pt x="95180" y="14122"/>
                              </a:lnTo>
                              <a:lnTo>
                                <a:pt x="74251" y="41618"/>
                              </a:lnTo>
                              <a:cubicBezTo>
                                <a:pt x="88691" y="60160"/>
                                <a:pt x="93440" y="76606"/>
                                <a:pt x="93440" y="95199"/>
                              </a:cubicBezTo>
                              <a:cubicBezTo>
                                <a:pt x="93440" y="127775"/>
                                <a:pt x="79178" y="149987"/>
                                <a:pt x="50984" y="163690"/>
                              </a:cubicBezTo>
                              <a:cubicBezTo>
                                <a:pt x="87522" y="177749"/>
                                <a:pt x="93440" y="205143"/>
                                <a:pt x="93440" y="222923"/>
                              </a:cubicBezTo>
                              <a:cubicBezTo>
                                <a:pt x="93440" y="261795"/>
                                <a:pt x="66623" y="285672"/>
                                <a:pt x="33835" y="295180"/>
                              </a:cubicBezTo>
                              <a:lnTo>
                                <a:pt x="0" y="299899"/>
                              </a:lnTo>
                              <a:lnTo>
                                <a:pt x="0" y="256193"/>
                              </a:lnTo>
                              <a:lnTo>
                                <a:pt x="33409" y="248047"/>
                              </a:lnTo>
                              <a:cubicBezTo>
                                <a:pt x="42805" y="242541"/>
                                <a:pt x="49244" y="234213"/>
                                <a:pt x="49244" y="222923"/>
                              </a:cubicBezTo>
                              <a:cubicBezTo>
                                <a:pt x="49244" y="201079"/>
                                <a:pt x="32544" y="187008"/>
                                <a:pt x="527" y="187008"/>
                              </a:cubicBezTo>
                              <a:lnTo>
                                <a:pt x="0" y="186921"/>
                              </a:lnTo>
                              <a:lnTo>
                                <a:pt x="0" y="145452"/>
                              </a:lnTo>
                              <a:lnTo>
                                <a:pt x="527" y="145542"/>
                              </a:lnTo>
                              <a:cubicBezTo>
                                <a:pt x="28366" y="145542"/>
                                <a:pt x="50984" y="126670"/>
                                <a:pt x="50984" y="95199"/>
                              </a:cubicBezTo>
                              <a:cubicBezTo>
                                <a:pt x="50984" y="64097"/>
                                <a:pt x="28366" y="44475"/>
                                <a:pt x="527" y="44475"/>
                              </a:cubicBezTo>
                              <a:lnTo>
                                <a:pt x="0" y="44559"/>
                              </a:lnTo>
                              <a:lnTo>
                                <a:pt x="0" y="2729"/>
                              </a:lnTo>
                              <a:lnTo>
                                <a:pt x="527" y="2642"/>
                              </a:lnTo>
                              <a:cubicBezTo>
                                <a:pt x="14052" y="2642"/>
                                <a:pt x="32760" y="5588"/>
                                <a:pt x="44609" y="14046"/>
                              </a:cubicBezTo>
                              <a:lnTo>
                                <a:pt x="47797" y="9843"/>
                              </a:lnTo>
                              <a:cubicBezTo>
                                <a:pt x="51391" y="5124"/>
                                <a:pt x="56429" y="2153"/>
                                <a:pt x="61822" y="1076"/>
                              </a:cubicBezTo>
                              <a:close/>
                            </a:path>
                          </a:pathLst>
                        </a:custGeom>
                        <a:ln w="0" cap="flat" cmpd="sng">
                          <a:noFill/>
                          <a:prstDash val="solid"/>
                        </a:ln>
                      </wps:spPr>
                      <wps:style>
                        <a:lnRef idx="0">
                          <a:srgbClr val="000000">
                            <a:alpha val="0"/>
                          </a:srgbClr>
                        </a:lnRef>
                        <a:fillRef idx="1">
                          <a:srgbClr val="6FC4F8">
                            <a:alpha val="100000"/>
                          </a:srgbClr>
                        </a:fillRef>
                        <a:effectRef idx="0">
                          <a:srgbClr val="000000">
                            <a:alpha val="100000"/>
                          </a:srgbClr>
                        </a:effectRef>
                        <a:fontRef idx="major"/>
                      </wps:style>
                      <wps:bodyPr rot="0" spcFirstLastPara="0" vertOverflow="overflow" horzOverflow="overflow" vert="horz" wrap="square" lIns="90005" tIns="46799" rIns="90005" bIns="46799" numCol="1" spcCol="0" rtlCol="0" fromWordArt="0" anchor="t" anchorCtr="0" forceAA="0" compatLnSpc="1">
                        <a:prstTxWarp prst="textNoShape">
                          <a:avLst/>
                        </a:prstTxWarp>
                        <a:noAutofit/>
                      </wps:bodyPr>
                    </wps:wsp>
                  </wpg:wgp>
                </a:graphicData>
              </a:graphic>
            </wp:anchor>
          </w:drawing>
        </mc:Choice>
        <mc:Fallback>
          <w:pict>
            <v:group w14:anchorId="632C8C57" id="Group 4773" o:spid="_x0000_s1026" style="position:absolute;margin-left:56.55pt;margin-top:56.6pt;width:120.25pt;height:31.25pt;z-index:47104;mso-position-horizontal-relative:page;mso-position-vertical-relative:page" coordsize="15271,3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">
              <v:shape id="Shape 4774" o:spid="_x0000_s1027" style="position:absolute;left:7416;top:277;width:533;height:616;visibility:visible;mso-wrap-style:square;v-text-anchor:top" coordsize="53315,6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" path="m26657,c39986,,53315,8792,53315,26375,53315,61541,,61541,,26375,,8792,13329,,26657,xe" fillcolor="#6fc4f8" stroked="f" strokeweight="0">
                <v:path arrowok="t" textboxrect="0,0,53315,61541"/>
              </v:shape>
              <v:shape id="Shape 4775" o:spid="_x0000_s1028" style="position:absolute;left:3709;top:295;width:1005;height:2622;visibility:visible;mso-wrap-style:square;v-text-anchor:top" coordsize="100514,26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" path="m45174,r,101067c50540,91624,60719,84312,71963,79361r28551,-6490l100514,114125r-19741,3749c61878,125406,48133,143456,48133,167335v,24708,13745,42551,32640,49928l100514,220916r,41240l71542,256415c61363,251831,52203,244519,45174,233604r-2959,25171l,258775,,28346c,15049,9906,4064,22733,2375l45174,xe" fillcolor="#6fc4f8" stroked="f" strokeweight="0">
                <v:path arrowok="t" textboxrect="0,0,100514,262156"/>
              </v:shape>
              <v:shape id="Shape 4776" o:spid="_x0000_s1029" style="position:absolute;left:4714;top:1013;width:976;height:1911;visibility:visible;mso-wrap-style:square;v-text-anchor:top" coordsize="97555,19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" path="m4629,c57944,,97555,32576,97555,95517v,59969,-40361,95516,-94043,95516l,190338,,149097r552,103c29432,149200,52381,127356,52381,95517,52381,62573,29432,42202,552,42202l,42307,,1052,4629,xe" fillcolor="#6fc4f8" stroked="f" strokeweight="0">
                <v:path arrowok="t" textboxrect="0,0,97555,191033"/>
              </v:shape>
              <v:shape id="Shape 4788" o:spid="_x0000_s1030" style="position:absolute;left:12015;top:543;width:1370;height:2377;visibility:visible;mso-wrap-style:square;v-text-anchor:top" coordsize="136982,237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" path="m79235,r,51829l129578,51829r,38874l78854,90703r,78855c78854,186957,88481,195466,102553,195466v7035,,15176,-2223,21844,-5550l136982,228422v-12954,5169,-23698,7404,-37388,7773c59982,237668,34061,215087,34061,169558r,-78855l,90703,,51829r34061,l34061,28346v,-13297,9906,-24282,22733,-25984l79235,xe" fillcolor="#6fc4f8" stroked="f" strokeweight="0">
                <v:path arrowok="t" textboxrect="0,0,136982,237668"/>
              </v:shape>
              <v:shape id="Shape 4777" o:spid="_x0000_s1031" style="position:absolute;left:10162;top:292;width:1770;height:2591;visibility:visible;mso-wrap-style:square;v-text-anchor:top" coordsize="176962,25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" path="m45174,r,101435c61468,80340,81458,74041,102184,74041v51829,,74778,35166,74778,88849l176962,259143r-45161,l131801,163258v,-33324,-17399,-47383,-41466,-47383c63690,115875,45174,138455,45174,165849r,93294l13,259143,,28346c,15049,9906,4064,22746,2362l45174,xe" fillcolor="#6fc4f8" stroked="f" strokeweight="0">
                <v:path arrowok="t" textboxrect="0,0,176962,259143"/>
              </v:shape>
              <v:shape id="Shape 4778" o:spid="_x0000_s1032" style="position:absolute;left:7457;top:1050;width:452;height:1833;visibility:visible;mso-wrap-style:square;v-text-anchor:top" coordsize="45174,183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" path="m45174,r,183248l13,183248,,28346c,15049,9906,4064,22746,2375l45174,xe" fillcolor="#6fc4f8" stroked="f" strokeweight="0">
                <v:path arrowok="t" textboxrect="0,0,45174,183248"/>
              </v:shape>
              <v:shape id="Shape 4779" o:spid="_x0000_s1033" style="position:absolute;left:5874;top:1010;width:1437;height:1873;visibility:visible;mso-wrap-style:square;v-text-anchor:top" coordsize="143637,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" path="m96622,v18885,,37020,7404,47015,17399l123279,56642c114021,48870,105512,44793,90703,44793v-23698,,-45542,12586,-45542,46279l45161,187325,,187325,,33160c,19863,9906,8877,22733,7176l41885,5156r3276,20752c59233,3327,78118,,96622,xe" fillcolor="#6fc4f8" stroked="f" strokeweight="0">
                <v:path arrowok="t" textboxrect="0,0,143637,187325"/>
              </v:shape>
              <v:shape id="Shape 4780" o:spid="_x0000_s1034" style="position:absolute;left:13672;top:292;width:791;height:1158;visibility:visible;mso-wrap-style:square;v-text-anchor:top" coordsize="79121,1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" path="m20193,r,45352c27470,35916,36411,33096,45682,33096v23177,,33439,15735,33439,39739l79121,115875r-20193,l58928,73000v,-14897,-7785,-21197,-18542,-21197c28473,51803,20193,61900,20193,74155r,41720l,115875,,12675c,6731,4419,1816,10160,1054l20193,xe" fillcolor="#6fc4f8" stroked="f" strokeweight="0">
                <v:path arrowok="t" textboxrect="0,0,79121,115875"/>
              </v:shape>
              <v:shape id="Shape 4781" o:spid="_x0000_s1035" style="position:absolute;left:14629;top:613;width:642;height:837;visibility:visible;mso-wrap-style:square;v-text-anchor:top" coordsize="64224,8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" path="m43205,v8446,,16549,3315,21019,7785l55118,25336c50990,21857,47180,20041,40551,20041v-10592,,-20358,5626,-20358,20688l20193,83769,,83769,,14834c,8890,4432,3975,10160,3213r8573,-902l20193,11595c26480,1499,34925,,43205,xe" fillcolor="#6fc4f8" stroked="f" strokeweight="0">
                <v:path arrowok="t" textboxrect="0,0,64224,83769"/>
              </v:shape>
              <v:shape id="Shape 4782" o:spid="_x0000_s1036" style="position:absolute;top:625;width:1653;height:3009;visibility:visible;mso-wrap-style:square;v-text-anchor:top" coordsize="165398,300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" path="m165398,r,62632l158090,79161r7308,-4555l165398,122829r-27120,2788c120066,169166,102591,213705,90424,250763v14332,-10414,32325,-23730,50263,-37652l165398,193409r,31194l124004,256326c96939,276443,75311,291517,73558,292737r-1536,1066c61811,300903,50368,294565,53327,283453r458,-1676c63297,246102,80670,198985,100051,151043,72301,172506,42951,197093,13271,224893l4445,215749c,211139,1245,202884,7201,197436,33782,173115,59880,151360,84696,132082v-28041,3772,-53302,7975,-69558,12433l14338,131155v-431,-7112,5614,-14529,13234,-16168c48616,110454,76937,106275,106451,102618,86436,69090,55283,41188,54915,40858l65875,29542v5715,-5906,14351,-6998,18999,-2400c95694,37835,114478,57901,129197,81472,141802,52300,154076,24862,164557,1832l165398,xe" fillcolor="#6fc4f8" stroked="f" strokeweight="0">
                <v:path arrowok="t" textboxrect="0,0,165398,300903"/>
              </v:shape>
              <v:shape id="Shape 4783" o:spid="_x0000_s1037" style="position:absolute;left:1653;top:499;width:1682;height:2372;visibility:visible;mso-wrap-style:square;v-text-anchor:top" coordsize="168167,237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" path="m158272,949v3031,950,5393,3175,6326,6433l168167,19802v-698,318,-96812,49975,-154216,87453c31617,105502,47669,104003,60446,102822r6718,-622c87459,100308,99384,105070,102572,116361v4876,17259,-12764,42164,-60897,85953c29924,213008,15923,224644,1477,236122l,237254,,206059r1692,-1349c10170,197733,18171,190891,25228,184471,65488,147844,73412,133785,74974,129581v-781,-203,-2016,-419,-3881,-506c69228,128988,66732,129029,63430,129340r-6731,622c46031,130953,33039,132159,18732,133553l,135479,,87257,33298,66506c79008,39272,134325,9147,147936,2175,151543,327,155242,,158272,949xe" fillcolor="#6fc4f8" stroked="f" strokeweight="0">
                <v:path arrowok="t" textboxrect="0,0,168167,237254"/>
              </v:shape>
              <v:shape id="Shape 4784" o:spid="_x0000_s1038" style="position:absolute;left:1653;width:547;height:1252;visibility:visible;mso-wrap-style:square;v-text-anchor:top" coordsize="54680,1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" path="m41561,1702l54680,5105c54261,6001,37711,40722,15880,89289l,125203,,62571,13351,33499c17512,24523,21041,16983,23755,11214,27032,4267,35020,,41561,1702xe" fillcolor="#6fc4f8" stroked="f" strokeweight="0">
                <v:path arrowok="t" textboxrect="0,0,54680,125203"/>
              </v:shape>
              <v:shape id="Shape 4785" o:spid="_x0000_s1039" style="position:absolute;left:8090;top:3131;width:945;height:840;visibility:visible;mso-wrap-style:square;v-text-anchor:top" coordsize="94482,8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" path="m1740,l43853,c42456,25540,67513,39980,94310,40348r172,-42l94482,84012r-172,24c34798,84036,,52197,1740,xe" fillcolor="#6fc4f8" stroked="f" strokeweight="0">
                <v:path arrowok="t" textboxrect="0,0,94482,84036"/>
              </v:shape>
              <v:shape id="Shape 4786" o:spid="_x0000_s1040" style="position:absolute;left:8100;top:999;width:935;height:1842;visibility:visible;mso-wrap-style:square;v-text-anchor:top" coordsize="93428,18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" path="m93428,r,41830l74162,44882c55759,51165,42443,66924,42443,92470v,23879,13316,40257,31719,46954l93428,142722r,41470l55346,177950c20945,165491,,135228,,92470,,46378,25839,17360,59016,5732l93428,xe" fillcolor="#6fc4f8" stroked="f" strokeweight="0">
                <v:path arrowok="t" textboxrect="0,0,93428,184192"/>
              </v:shape>
              <v:shape id="Shape 4787" o:spid="_x0000_s1041" style="position:absolute;left:9035;top:972;width:951;height:2999;visibility:visible;mso-wrap-style:square;v-text-anchor:top" coordsize="95180,29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" path="m61822,1076c67215,,72961,819,77972,3683l95180,14122,74251,41618c88691,60160,93440,76606,93440,95199v,32576,-14262,54788,-42456,68491c87522,177749,93440,205143,93440,222923v,38872,-26817,62749,-59605,72257l,299899,,256193r33409,-8146c42805,242541,49244,234213,49244,222923v,-21844,-16700,-35915,-48717,-35915l,186921,,145452r527,90c28366,145542,50984,126670,50984,95199,50984,64097,28366,44475,527,44475l,44559,,2729r527,-87c14052,2642,32760,5588,44609,14046l47797,9843c51391,5124,56429,2153,61822,1076xe" fillcolor="#6fc4f8" stroked="f" strokeweight="0">
                <v:path arrowok="t" textboxrect="0,0,95180,299899"/>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0E2E9" w14:textId="4B64CF52" w:rsidR="001C1F93" w:rsidRDefault="001C1F93">
    <w:pPr>
      <w:spacing w:after="0" w:line="259" w:lineRule="auto"/>
      <w:ind w:left="0" w:right="7234"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0E2ED" w14:textId="6AA268FB" w:rsidR="001C1F93" w:rsidRDefault="001C1F93">
    <w:pPr>
      <w:spacing w:after="0" w:line="259" w:lineRule="auto"/>
      <w:ind w:left="-1134" w:right="7234"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F03C3"/>
    <w:multiLevelType w:val="multilevel"/>
    <w:tmpl w:val="184EBCD0"/>
    <w:lvl w:ilvl="0">
      <w:start w:val="1"/>
      <w:numFmt w:val="decimal"/>
      <w:lvlText w:val="%1)"/>
      <w:lvlJc w:val="left"/>
      <w:pPr>
        <w:tabs>
          <w:tab w:val="num" w:pos="720"/>
        </w:tabs>
        <w:ind w:left="720" w:hanging="3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start w:val="1"/>
      <w:numFmt w:val="lowerLetter"/>
      <w:lvlText w:val="%2)"/>
      <w:lvlJc w:val="left"/>
      <w:pPr>
        <w:tabs>
          <w:tab w:val="num" w:pos="1440"/>
        </w:tabs>
        <w:ind w:left="1440" w:hanging="3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3DDB64"/>
    <w:multiLevelType w:val="multilevel"/>
    <w:tmpl w:val="FB266B28"/>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abstractNum w:abstractNumId="2" w15:restartNumberingAfterBreak="0">
    <w:nsid w:val="148147B2"/>
    <w:multiLevelType w:val="multilevel"/>
    <w:tmpl w:val="2B64DFEA"/>
    <w:lvl w:ilvl="0">
      <w:start w:val="1"/>
      <w:numFmt w:val="decimal"/>
      <w:lvlText w:val="%1)"/>
      <w:lvlJc w:val="left"/>
      <w:pPr>
        <w:tabs>
          <w:tab w:val="num" w:pos="360"/>
        </w:tabs>
        <w:ind w:left="360" w:hanging="3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start w:val="1"/>
      <w:numFmt w:val="lowerLetter"/>
      <w:lvlText w:val="%2)"/>
      <w:lvlJc w:val="left"/>
      <w:pPr>
        <w:tabs>
          <w:tab w:val="num" w:pos="1080"/>
        </w:tabs>
        <w:ind w:left="1080" w:hanging="3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28822C26"/>
    <w:multiLevelType w:val="multilevel"/>
    <w:tmpl w:val="5DCCBABC"/>
    <w:lvl w:ilvl="0">
      <w:start w:val="1"/>
      <w:numFmt w:val="upperLetter"/>
      <w:lvlText w:val="%1)"/>
      <w:lvlJc w:val="left"/>
      <w:pPr>
        <w:ind w:left="397" w:hanging="397"/>
      </w:pPr>
      <w:rPr>
        <w:rFonts w:ascii="Arial Narrow" w:hAnsi="Arial Narrow" w:hint="default"/>
        <w:b/>
        <w:i w:val="0"/>
        <w:color w:val="404040"/>
        <w:sz w:val="20"/>
      </w:rPr>
    </w:lvl>
    <w:lvl w:ilvl="1">
      <w:start w:val="1"/>
      <w:numFmt w:val="decimal"/>
      <w:pStyle w:val="GaramondNumbers"/>
      <w:lvlText w:val="%2)"/>
      <w:lvlJc w:val="left"/>
      <w:pPr>
        <w:ind w:left="397" w:hanging="397"/>
      </w:pPr>
      <w:rPr>
        <w:rFonts w:ascii="Garamond" w:hAnsi="Garamond" w:hint="default"/>
        <w:b w:val="0"/>
        <w:i w:val="0"/>
        <w:color w:val="auto"/>
        <w:sz w:val="20"/>
      </w:rPr>
    </w:lvl>
    <w:lvl w:ilvl="2">
      <w:start w:val="1"/>
      <w:numFmt w:val="lowerLetter"/>
      <w:lvlText w:val="%3)"/>
      <w:lvlJc w:val="left"/>
      <w:pPr>
        <w:ind w:left="1080" w:hanging="360"/>
      </w:pPr>
      <w:rPr>
        <w:rFonts w:ascii="Garamond" w:hAnsi="Garamond" w:hint="default"/>
        <w:b w:val="0"/>
        <w:i w:val="0"/>
        <w:color w:val="404040"/>
        <w:sz w:val="18"/>
      </w:rPr>
    </w:lvl>
    <w:lvl w:ilvl="3">
      <w:start w:val="1"/>
      <w:numFmt w:val="lowerRoman"/>
      <w:lvlText w:val="(%4)"/>
      <w:lvlJc w:val="left"/>
      <w:pPr>
        <w:ind w:left="1440" w:hanging="360"/>
      </w:pPr>
      <w:rPr>
        <w:rFonts w:ascii="Arial Narrow" w:hAnsi="Arial Narrow" w:hint="default"/>
        <w:b w:val="0"/>
        <w:i w:val="0"/>
        <w:color w:val="404040"/>
        <w:sz w:val="20"/>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29B02C70"/>
    <w:multiLevelType w:val="multilevel"/>
    <w:tmpl w:val="39FC0438"/>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abstractNum w:abstractNumId="5" w15:restartNumberingAfterBreak="0">
    <w:nsid w:val="2BE94DE0"/>
    <w:multiLevelType w:val="multilevel"/>
    <w:tmpl w:val="909E70BC"/>
    <w:lvl w:ilvl="0">
      <w:start w:val="1"/>
      <w:numFmt w:val="decimal"/>
      <w:lvlText w:val="%1)"/>
      <w:lvlJc w:val="left"/>
      <w:pPr>
        <w:tabs>
          <w:tab w:val="num" w:pos="720"/>
        </w:tabs>
        <w:ind w:left="720" w:hanging="3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start w:val="1"/>
      <w:numFmt w:val="lowerLetter"/>
      <w:lvlText w:val="%2)"/>
      <w:lvlJc w:val="left"/>
      <w:pPr>
        <w:tabs>
          <w:tab w:val="num" w:pos="1440"/>
        </w:tabs>
        <w:ind w:left="1440" w:hanging="3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E0239FE"/>
    <w:multiLevelType w:val="multilevel"/>
    <w:tmpl w:val="E80CB796"/>
    <w:lvl w:ilvl="0">
      <w:start w:val="1"/>
      <w:numFmt w:val="bullet"/>
      <w:pStyle w:val="Heading4"/>
      <w:lvlText w:val=""/>
      <w:lvlJc w:val="left"/>
      <w:pPr>
        <w:ind w:left="717" w:hanging="360"/>
      </w:pPr>
      <w:rPr>
        <w:rFonts w:ascii="Symbol" w:hAnsi="Symbol" w:hint="default"/>
        <w:b w:val="0"/>
        <w:i w:val="0"/>
        <w:strike w:val="0"/>
        <w:dstrike w:val="0"/>
        <w:color w:val="333333"/>
        <w:sz w:val="16"/>
        <w:szCs w:val="16"/>
        <w:u w:val="none" w:color="000000"/>
        <w:bdr w:val="none" w:sz="0" w:space="0" w:color="auto"/>
        <w:shd w:val="clear" w:color="auto" w:fill="auto"/>
        <w:vertAlign w:val="baseline"/>
      </w:rPr>
    </w:lvl>
    <w:lvl w:ilvl="1">
      <w:start w:val="1"/>
      <w:numFmt w:val="lowerLetter"/>
      <w:lvlText w:val="%2)"/>
      <w:lvlJc w:val="left"/>
      <w:pPr>
        <w:tabs>
          <w:tab w:val="num" w:pos="1440"/>
        </w:tabs>
        <w:ind w:left="1440" w:hanging="3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111157F"/>
    <w:multiLevelType w:val="multilevel"/>
    <w:tmpl w:val="13BA1786"/>
    <w:lvl w:ilvl="0">
      <w:start w:val="1"/>
      <w:numFmt w:val="decimal"/>
      <w:lvlText w:val="%1)"/>
      <w:lvlJc w:val="left"/>
      <w:pPr>
        <w:tabs>
          <w:tab w:val="num" w:pos="720"/>
        </w:tabs>
        <w:ind w:left="720" w:hanging="3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start w:val="1"/>
      <w:numFmt w:val="lowerLetter"/>
      <w:lvlText w:val="%2)"/>
      <w:lvlJc w:val="left"/>
      <w:pPr>
        <w:tabs>
          <w:tab w:val="num" w:pos="1440"/>
        </w:tabs>
        <w:ind w:left="1440" w:hanging="3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2470511"/>
    <w:multiLevelType w:val="multilevel"/>
    <w:tmpl w:val="EEC499D2"/>
    <w:lvl w:ilvl="0">
      <w:start w:val="1"/>
      <w:numFmt w:val="decimal"/>
      <w:lvlText w:val="%1)"/>
      <w:lvlJc w:val="left"/>
      <w:pPr>
        <w:tabs>
          <w:tab w:val="num" w:pos="720"/>
        </w:tabs>
        <w:ind w:left="720" w:hanging="3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start w:val="1"/>
      <w:numFmt w:val="lowerLetter"/>
      <w:lvlText w:val="%2)"/>
      <w:lvlJc w:val="left"/>
      <w:pPr>
        <w:tabs>
          <w:tab w:val="num" w:pos="1440"/>
        </w:tabs>
        <w:ind w:left="1440" w:hanging="3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CC201D1"/>
    <w:multiLevelType w:val="multilevel"/>
    <w:tmpl w:val="5D20F500"/>
    <w:lvl w:ilvl="0">
      <w:start w:val="1"/>
      <w:numFmt w:val="decimal"/>
      <w:lvlText w:val="%1)"/>
      <w:lvlJc w:val="left"/>
      <w:pPr>
        <w:tabs>
          <w:tab w:val="num" w:pos="720"/>
        </w:tabs>
        <w:ind w:left="720" w:hanging="3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start w:val="1"/>
      <w:numFmt w:val="lowerLetter"/>
      <w:lvlText w:val="%2)"/>
      <w:lvlJc w:val="left"/>
      <w:pPr>
        <w:tabs>
          <w:tab w:val="num" w:pos="1440"/>
        </w:tabs>
        <w:ind w:left="1440" w:hanging="3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07E42B0"/>
    <w:multiLevelType w:val="multilevel"/>
    <w:tmpl w:val="B5981D8A"/>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abstractNum w:abstractNumId="11" w15:restartNumberingAfterBreak="0">
    <w:nsid w:val="5E6C225A"/>
    <w:multiLevelType w:val="multilevel"/>
    <w:tmpl w:val="92D2E792"/>
    <w:lvl w:ilvl="0">
      <w:start w:val="1"/>
      <w:numFmt w:val="decimal"/>
      <w:lvlText w:val="%1)"/>
      <w:lvlJc w:val="left"/>
      <w:pPr>
        <w:tabs>
          <w:tab w:val="num" w:pos="720"/>
        </w:tabs>
        <w:ind w:left="720" w:hanging="3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start w:val="1"/>
      <w:numFmt w:val="lowerLetter"/>
      <w:lvlText w:val="%2)"/>
      <w:lvlJc w:val="left"/>
      <w:pPr>
        <w:tabs>
          <w:tab w:val="num" w:pos="1440"/>
        </w:tabs>
        <w:ind w:left="1440" w:hanging="3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A88280F"/>
    <w:multiLevelType w:val="multilevel"/>
    <w:tmpl w:val="545A6B14"/>
    <w:lvl w:ilvl="0">
      <w:start w:val="1"/>
      <w:numFmt w:val="decimal"/>
      <w:lvlText w:val="%1)"/>
      <w:lvlJc w:val="left"/>
      <w:pPr>
        <w:tabs>
          <w:tab w:val="num" w:pos="720"/>
        </w:tabs>
        <w:ind w:left="720" w:hanging="3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start w:val="1"/>
      <w:numFmt w:val="lowerLetter"/>
      <w:lvlText w:val="%2)"/>
      <w:lvlJc w:val="left"/>
      <w:pPr>
        <w:tabs>
          <w:tab w:val="num" w:pos="1440"/>
        </w:tabs>
        <w:ind w:left="1440" w:hanging="3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D6B7B40"/>
    <w:multiLevelType w:val="multilevel"/>
    <w:tmpl w:val="8AF2DDC6"/>
    <w:lvl w:ilvl="0">
      <w:start w:val="1"/>
      <w:numFmt w:val="decimal"/>
      <w:lvlText w:val="%1)"/>
      <w:lvlJc w:val="left"/>
      <w:pPr>
        <w:tabs>
          <w:tab w:val="num" w:pos="720"/>
        </w:tabs>
        <w:ind w:left="720" w:hanging="3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start w:val="1"/>
      <w:numFmt w:val="lowerLetter"/>
      <w:lvlText w:val="%2)"/>
      <w:lvlJc w:val="left"/>
      <w:pPr>
        <w:tabs>
          <w:tab w:val="num" w:pos="1440"/>
        </w:tabs>
        <w:ind w:left="1440" w:hanging="3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DF9305E"/>
    <w:multiLevelType w:val="multilevel"/>
    <w:tmpl w:val="CDB2D436"/>
    <w:lvl w:ilvl="0">
      <w:start w:val="1"/>
      <w:numFmt w:val="decimal"/>
      <w:lvlText w:val="%1)"/>
      <w:lvlJc w:val="left"/>
      <w:pPr>
        <w:tabs>
          <w:tab w:val="num" w:pos="720"/>
        </w:tabs>
        <w:ind w:left="720" w:hanging="3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start w:val="1"/>
      <w:numFmt w:val="lowerLetter"/>
      <w:lvlText w:val="%2)"/>
      <w:lvlJc w:val="left"/>
      <w:pPr>
        <w:tabs>
          <w:tab w:val="num" w:pos="1440"/>
        </w:tabs>
        <w:ind w:left="1440" w:hanging="36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16062044">
    <w:abstractNumId w:val="0"/>
  </w:num>
  <w:num w:numId="2" w16cid:durableId="614555299">
    <w:abstractNumId w:val="2"/>
  </w:num>
  <w:num w:numId="3" w16cid:durableId="2062435548">
    <w:abstractNumId w:val="3"/>
  </w:num>
  <w:num w:numId="4" w16cid:durableId="578834443">
    <w:abstractNumId w:val="5"/>
  </w:num>
  <w:num w:numId="5" w16cid:durableId="1610773372">
    <w:abstractNumId w:val="6"/>
  </w:num>
  <w:num w:numId="6" w16cid:durableId="513544172">
    <w:abstractNumId w:val="7"/>
  </w:num>
  <w:num w:numId="7" w16cid:durableId="990134094">
    <w:abstractNumId w:val="8"/>
  </w:num>
  <w:num w:numId="8" w16cid:durableId="587006615">
    <w:abstractNumId w:val="9"/>
  </w:num>
  <w:num w:numId="9" w16cid:durableId="195311612">
    <w:abstractNumId w:val="11"/>
  </w:num>
  <w:num w:numId="10" w16cid:durableId="1162426685">
    <w:abstractNumId w:val="12"/>
  </w:num>
  <w:num w:numId="11" w16cid:durableId="1901405456">
    <w:abstractNumId w:val="13"/>
  </w:num>
  <w:num w:numId="12" w16cid:durableId="256182773">
    <w:abstractNumId w:val="14"/>
  </w:num>
  <w:num w:numId="13" w16cid:durableId="1276526452">
    <w:abstractNumId w:val="4"/>
  </w:num>
  <w:num w:numId="14" w16cid:durableId="514927584">
    <w:abstractNumId w:val="10"/>
  </w:num>
  <w:num w:numId="15" w16cid:durableId="1377394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AD8D64D-9D04-43DB-A479-F4C6AE17B27B}"/>
    <w:docVar w:name="dgnword-eventsink" w:val="2528986670784"/>
  </w:docVars>
  <w:rsids>
    <w:rsidRoot w:val="001C1F93"/>
    <w:rsid w:val="001C1F93"/>
    <w:rsid w:val="001C485E"/>
    <w:rsid w:val="002B7624"/>
    <w:rsid w:val="00302DAD"/>
    <w:rsid w:val="00325348"/>
    <w:rsid w:val="00447F5F"/>
    <w:rsid w:val="004F5087"/>
    <w:rsid w:val="00516070"/>
    <w:rsid w:val="00534541"/>
    <w:rsid w:val="005F4EC8"/>
    <w:rsid w:val="00661E58"/>
    <w:rsid w:val="008A2202"/>
    <w:rsid w:val="00977D2D"/>
    <w:rsid w:val="00EC0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0E0A8"/>
  <w15:docId w15:val="{E8AA35EF-8300-4539-A2FD-38ECBC98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9" w:line="290" w:lineRule="auto"/>
      <w:ind w:left="11" w:right="6" w:hanging="11"/>
    </w:pPr>
    <w:rPr>
      <w:rFonts w:ascii="Arial" w:eastAsia="Arial" w:hAnsi="Arial" w:cs="Arial"/>
      <w:color w:val="333333"/>
      <w:sz w:val="16"/>
    </w:rPr>
  </w:style>
  <w:style w:type="paragraph" w:styleId="Heading1">
    <w:name w:val="heading 1"/>
    <w:link w:val="Heading1Char"/>
    <w:uiPriority w:val="9"/>
    <w:qFormat/>
    <w:pPr>
      <w:keepLines/>
      <w:spacing w:after="310"/>
      <w:ind w:left="10" w:hanging="10"/>
      <w:outlineLvl w:val="0"/>
    </w:pPr>
    <w:rPr>
      <w:rFonts w:ascii="Arial" w:eastAsia="Arial" w:hAnsi="Arial" w:cs="Arial"/>
      <w:b/>
      <w:color w:val="6FC4F8"/>
      <w:sz w:val="40"/>
    </w:rPr>
  </w:style>
  <w:style w:type="paragraph" w:styleId="Heading2">
    <w:name w:val="heading 2"/>
    <w:link w:val="Heading2Char"/>
    <w:uiPriority w:val="9"/>
    <w:unhideWhenUsed/>
    <w:qFormat/>
    <w:pPr>
      <w:keepLines/>
      <w:spacing w:after="198"/>
      <w:ind w:left="10" w:hanging="10"/>
      <w:outlineLvl w:val="1"/>
    </w:pPr>
    <w:rPr>
      <w:rFonts w:ascii="Arial" w:eastAsia="Arial" w:hAnsi="Arial" w:cs="Arial"/>
      <w:b/>
      <w:color w:val="333333"/>
      <w:sz w:val="20"/>
    </w:rPr>
  </w:style>
  <w:style w:type="paragraph" w:styleId="Heading3">
    <w:name w:val="heading 3"/>
    <w:basedOn w:val="Heading2"/>
    <w:link w:val="Heading3Char"/>
    <w:uiPriority w:val="9"/>
    <w:unhideWhenUsed/>
    <w:qFormat/>
    <w:pPr>
      <w:ind w:left="0" w:firstLine="0"/>
      <w:outlineLvl w:val="2"/>
    </w:pPr>
  </w:style>
  <w:style w:type="paragraph" w:styleId="Heading4">
    <w:name w:val="heading 4"/>
    <w:basedOn w:val="Normal"/>
    <w:link w:val="Heading4Char"/>
    <w:uiPriority w:val="9"/>
    <w:unhideWhenUsed/>
    <w:qFormat/>
    <w:pPr>
      <w:numPr>
        <w:numId w:val="5"/>
      </w:numPr>
      <w:autoSpaceDE w:val="0"/>
      <w:autoSpaceDN w:val="0"/>
      <w:adjustRightInd w:val="0"/>
      <w:ind w:left="714" w:right="0" w:hanging="357"/>
      <w:contextualSpacing/>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Arial" w:eastAsia="Arial" w:hAnsi="Arial" w:cs="Arial"/>
      <w:b/>
      <w:color w:val="333333"/>
      <w:sz w:val="20"/>
    </w:rPr>
  </w:style>
  <w:style w:type="character" w:customStyle="1" w:styleId="Heading1Char">
    <w:name w:val="Heading 1 Char"/>
    <w:basedOn w:val="DefaultParagraphFont"/>
    <w:link w:val="Heading1"/>
    <w:rPr>
      <w:rFonts w:ascii="Arial" w:eastAsia="Arial" w:hAnsi="Arial" w:cs="Arial"/>
      <w:b/>
      <w:color w:val="6FC4F8"/>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CommentReference1">
    <w:name w:val="Comment Reference1"/>
    <w:basedOn w:val="DefaultParagraphFont"/>
    <w:uiPriority w:val="99"/>
    <w:semiHidden/>
    <w:unhideWhenUsed/>
    <w:rPr>
      <w:sz w:val="16"/>
      <w:szCs w:val="16"/>
    </w:rPr>
  </w:style>
  <w:style w:type="paragraph" w:customStyle="1" w:styleId="CommentText1">
    <w:name w:val="Comment Text1"/>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1"/>
    <w:uiPriority w:val="99"/>
    <w:semiHidden/>
    <w:rPr>
      <w:rFonts w:ascii="Arial" w:eastAsia="Arial" w:hAnsi="Arial" w:cs="Arial"/>
      <w:color w:val="333333"/>
      <w:sz w:val="20"/>
      <w:szCs w:val="20"/>
    </w:rPr>
  </w:style>
  <w:style w:type="paragraph" w:customStyle="1" w:styleId="CommentSubject1">
    <w:name w:val="Comment Subject1"/>
    <w:basedOn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Arial" w:eastAsia="Arial" w:hAnsi="Arial" w:cs="Arial"/>
      <w:b/>
      <w:bCs/>
      <w:color w:val="333333"/>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Arial" w:hAnsi="Segoe UI" w:cs="Segoe UI"/>
      <w:color w:val="333333"/>
      <w:sz w:val="18"/>
      <w:szCs w:val="18"/>
    </w:rPr>
  </w:style>
  <w:style w:type="paragraph" w:styleId="Footer">
    <w:name w:val="footer"/>
    <w:basedOn w:val="Normal"/>
    <w:link w:val="FooterChar"/>
    <w:uiPriority w:val="99"/>
    <w:unhideWhenUsed/>
    <w:pPr>
      <w:tabs>
        <w:tab w:val="center" w:pos="4680"/>
        <w:tab w:val="right" w:pos="9360"/>
      </w:tabs>
      <w:spacing w:after="0" w:line="240" w:lineRule="auto"/>
      <w:ind w:left="0" w:righ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Pr>
      <w:rFonts w:cs="Times New Roman"/>
      <w:lang w:val="en-US" w:eastAsia="en-US"/>
    </w:rPr>
  </w:style>
  <w:style w:type="paragraph" w:customStyle="1" w:styleId="BodyBoldRed">
    <w:name w:val="Body Bold Red"/>
    <w:basedOn w:val="Normal"/>
    <w:link w:val="BodyBoldRedChar"/>
    <w:qFormat/>
    <w:pPr>
      <w:autoSpaceDE w:val="0"/>
      <w:autoSpaceDN w:val="0"/>
      <w:adjustRightInd w:val="0"/>
      <w:spacing w:after="120" w:line="240" w:lineRule="auto"/>
      <w:ind w:left="0" w:right="0" w:firstLine="0"/>
      <w:jc w:val="both"/>
    </w:pPr>
    <w:rPr>
      <w:rFonts w:eastAsia="Times New Roman"/>
      <w:b/>
      <w:bCs/>
      <w:color w:val="auto"/>
      <w:sz w:val="20"/>
      <w:szCs w:val="18"/>
    </w:rPr>
  </w:style>
  <w:style w:type="character" w:customStyle="1" w:styleId="BodyBoldRedChar">
    <w:name w:val="Body Bold Red Char"/>
    <w:basedOn w:val="DefaultParagraphFont"/>
    <w:link w:val="BodyBoldRed"/>
    <w:rPr>
      <w:rFonts w:ascii="Arial" w:eastAsia="Times New Roman" w:hAnsi="Arial" w:cs="Arial"/>
      <w:b/>
      <w:bCs/>
      <w:sz w:val="20"/>
      <w:szCs w:val="18"/>
    </w:rPr>
  </w:style>
  <w:style w:type="paragraph" w:styleId="ListParagraph">
    <w:name w:val="List Paragraph"/>
    <w:basedOn w:val="Normal"/>
    <w:qFormat/>
    <w:pPr>
      <w:ind w:left="720"/>
      <w:contextualSpacing/>
    </w:pPr>
  </w:style>
  <w:style w:type="paragraph" w:styleId="BodyText">
    <w:name w:val="Body Text"/>
    <w:basedOn w:val="Normal"/>
    <w:link w:val="BodyTextChar"/>
    <w:pPr>
      <w:autoSpaceDE w:val="0"/>
      <w:autoSpaceDN w:val="0"/>
      <w:adjustRightInd w:val="0"/>
      <w:spacing w:after="0" w:line="240" w:lineRule="auto"/>
      <w:ind w:left="0" w:right="0" w:firstLine="0"/>
    </w:pPr>
    <w:rPr>
      <w:rFonts w:eastAsia="Times New Roman" w:cs="Times New Roman"/>
      <w:color w:val="000000"/>
      <w:sz w:val="20"/>
      <w:szCs w:val="20"/>
      <w:lang w:val="en-US" w:eastAsia="en-US"/>
    </w:rPr>
  </w:style>
  <w:style w:type="character" w:customStyle="1" w:styleId="BodyTextChar">
    <w:name w:val="Body Text Char"/>
    <w:basedOn w:val="DefaultParagraphFont"/>
    <w:link w:val="BodyText"/>
    <w:rPr>
      <w:rFonts w:ascii="Arial" w:eastAsia="Times New Roman" w:hAnsi="Arial" w:cs="Times New Roman"/>
      <w:color w:val="000000"/>
      <w:sz w:val="20"/>
      <w:szCs w:val="20"/>
      <w:lang w:val="en-US" w:eastAsia="en-US"/>
    </w:rPr>
  </w:style>
  <w:style w:type="character" w:styleId="Hyperlink">
    <w:name w:val="Hyperlink"/>
    <w:basedOn w:val="DefaultParagraphFont"/>
    <w:uiPriority w:val="99"/>
    <w:semiHidden/>
    <w:unhideWhenUsed/>
    <w:rPr>
      <w:color w:val="0000FF"/>
      <w:u w:val="single"/>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Arial" w:eastAsia="Arial" w:hAnsi="Arial" w:cs="Arial"/>
      <w:color w:val="333333"/>
      <w:sz w:val="16"/>
    </w:rPr>
  </w:style>
  <w:style w:type="paragraph" w:styleId="TOC1">
    <w:name w:val="toc 1"/>
    <w:basedOn w:val="Normal"/>
    <w:uiPriority w:val="39"/>
    <w:unhideWhenUsed/>
    <w:pPr>
      <w:spacing w:after="100"/>
      <w:ind w:left="0"/>
    </w:pPr>
  </w:style>
  <w:style w:type="paragraph" w:customStyle="1" w:styleId="GaramondBody">
    <w:name w:val="Garamond Body"/>
    <w:basedOn w:val="Normal"/>
    <w:link w:val="GaramondBodyChar"/>
    <w:qFormat/>
    <w:pPr>
      <w:autoSpaceDE w:val="0"/>
      <w:autoSpaceDN w:val="0"/>
      <w:adjustRightInd w:val="0"/>
      <w:spacing w:after="0" w:line="240" w:lineRule="auto"/>
      <w:ind w:left="0" w:right="0" w:firstLine="0"/>
      <w:jc w:val="both"/>
    </w:pPr>
    <w:rPr>
      <w:rFonts w:ascii="Garamond" w:eastAsia="Times New Roman" w:hAnsi="Garamond"/>
      <w:color w:val="615C5D"/>
      <w:sz w:val="18"/>
      <w:szCs w:val="18"/>
    </w:rPr>
  </w:style>
  <w:style w:type="character" w:customStyle="1" w:styleId="GaramondBodyChar">
    <w:name w:val="Garamond Body Char"/>
    <w:basedOn w:val="DefaultParagraphFont"/>
    <w:link w:val="GaramondBody"/>
    <w:rPr>
      <w:rFonts w:ascii="Garamond" w:eastAsia="Times New Roman" w:hAnsi="Garamond" w:cs="Arial"/>
      <w:color w:val="615C5D"/>
      <w:sz w:val="18"/>
      <w:szCs w:val="18"/>
    </w:rPr>
  </w:style>
  <w:style w:type="paragraph" w:customStyle="1" w:styleId="SubHeading">
    <w:name w:val="SubHeading"/>
    <w:basedOn w:val="Normal"/>
    <w:link w:val="SubHeadingChar"/>
    <w:qFormat/>
    <w:pPr>
      <w:spacing w:after="0" w:line="276" w:lineRule="auto"/>
      <w:ind w:left="0" w:right="0" w:firstLine="0"/>
      <w:jc w:val="both"/>
    </w:pPr>
    <w:rPr>
      <w:rFonts w:eastAsiaTheme="minorHAnsi" w:cstheme="minorBidi"/>
      <w:b/>
      <w:color w:val="auto"/>
      <w:sz w:val="20"/>
      <w:lang w:eastAsia="en-US"/>
    </w:rPr>
  </w:style>
  <w:style w:type="character" w:customStyle="1" w:styleId="SubHeadingChar">
    <w:name w:val="SubHeading Char"/>
    <w:basedOn w:val="DefaultParagraphFont"/>
    <w:link w:val="SubHeading"/>
    <w:rPr>
      <w:rFonts w:ascii="Arial" w:eastAsiaTheme="minorHAnsi" w:hAnsi="Arial"/>
      <w:b/>
      <w:sz w:val="20"/>
      <w:lang w:eastAsia="en-US"/>
    </w:rPr>
  </w:style>
  <w:style w:type="paragraph" w:customStyle="1" w:styleId="GaramondNumbers">
    <w:name w:val="Garamond Numbers"/>
    <w:basedOn w:val="GaramondBody"/>
    <w:link w:val="GaramondNumbersChar"/>
    <w:qFormat/>
    <w:pPr>
      <w:numPr>
        <w:ilvl w:val="1"/>
        <w:numId w:val="3"/>
      </w:numPr>
    </w:pPr>
    <w:rPr>
      <w:sz w:val="20"/>
    </w:rPr>
  </w:style>
  <w:style w:type="character" w:customStyle="1" w:styleId="GaramondNumbersChar">
    <w:name w:val="Garamond Numbers Char"/>
    <w:basedOn w:val="GaramondBodyChar"/>
    <w:link w:val="GaramondNumbers"/>
    <w:rPr>
      <w:rFonts w:ascii="Garamond" w:eastAsia="Times New Roman" w:hAnsi="Garamond" w:cs="Arial"/>
      <w:color w:val="615C5D"/>
      <w:sz w:val="20"/>
      <w:szCs w:val="18"/>
    </w:rPr>
  </w:style>
  <w:style w:type="character" w:customStyle="1" w:styleId="Heading3Char">
    <w:name w:val="Heading 3 Char"/>
    <w:basedOn w:val="DefaultParagraphFont"/>
    <w:link w:val="Heading3"/>
    <w:uiPriority w:val="9"/>
    <w:rPr>
      <w:rFonts w:ascii="Arial" w:eastAsia="Arial" w:hAnsi="Arial" w:cs="Arial"/>
      <w:b/>
      <w:color w:val="333333"/>
      <w:sz w:val="20"/>
    </w:rPr>
  </w:style>
  <w:style w:type="paragraph" w:styleId="Header">
    <w:name w:val="header"/>
    <w:basedOn w:val="Normal"/>
    <w:link w:val="HeaderChar"/>
    <w:uiPriority w:val="99"/>
    <w:semiHidden/>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Pr>
      <w:rFonts w:ascii="Helvetica" w:eastAsia="Arial" w:hAnsi="Helvetica" w:cs="Arial"/>
      <w:color w:val="333333"/>
      <w:sz w:val="16"/>
    </w:rPr>
  </w:style>
  <w:style w:type="character" w:customStyle="1" w:styleId="Heading4Char">
    <w:name w:val="Heading 4 Char"/>
    <w:basedOn w:val="DefaultParagraphFont"/>
    <w:link w:val="Heading4"/>
    <w:uiPriority w:val="9"/>
    <w:rPr>
      <w:rFonts w:ascii="Arial" w:eastAsia="Arial" w:hAnsi="Arial" w:cs="Arial"/>
      <w:color w:val="333333"/>
      <w:sz w:val="16"/>
    </w:rPr>
  </w:style>
  <w:style w:type="paragraph" w:customStyle="1" w:styleId="paragraph">
    <w:name w:val="paragraph"/>
    <w:basedOn w:val="Normal"/>
    <w:pPr>
      <w:widowControl/>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style>
  <w:style w:type="character" w:customStyle="1" w:styleId="eop">
    <w:name w:val="eop"/>
    <w:basedOn w:val="DefaultParagraphFont"/>
  </w:style>
  <w:style w:type="paragraph" w:styleId="NormalWeb">
    <w:name w:val="Normal (Web)"/>
    <w:basedOn w:val="Normal"/>
    <w:uiPriority w:val="99"/>
    <w:semiHidden/>
    <w:unhideWhenUsed/>
    <w:rsid w:val="00302DAD"/>
    <w:pPr>
      <w:widowControl/>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23116">
      <w:bodyDiv w:val="1"/>
      <w:marLeft w:val="0"/>
      <w:marRight w:val="0"/>
      <w:marTop w:val="0"/>
      <w:marBottom w:val="0"/>
      <w:divBdr>
        <w:top w:val="none" w:sz="0" w:space="0" w:color="auto"/>
        <w:left w:val="none" w:sz="0" w:space="0" w:color="auto"/>
        <w:bottom w:val="none" w:sz="0" w:space="0" w:color="auto"/>
        <w:right w:val="none" w:sz="0" w:space="0" w:color="auto"/>
      </w:divBdr>
    </w:div>
    <w:div w:id="1595087263">
      <w:bodyDiv w:val="1"/>
      <w:marLeft w:val="0"/>
      <w:marRight w:val="0"/>
      <w:marTop w:val="0"/>
      <w:marBottom w:val="0"/>
      <w:divBdr>
        <w:top w:val="none" w:sz="0" w:space="0" w:color="auto"/>
        <w:left w:val="none" w:sz="0" w:space="0" w:color="auto"/>
        <w:bottom w:val="none" w:sz="0" w:space="0" w:color="auto"/>
        <w:right w:val="none" w:sz="0" w:space="0" w:color="auto"/>
      </w:divBdr>
    </w:div>
    <w:div w:id="1837333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caw.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13e14611837acf55d51d164a7f4ccab7">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68c7fc20546fd8765449585cdaa33c53"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XVTAZUJVTSQM-307003130-1688275</_dlc_DocId>
    <_dlc_DocIdUrl xmlns="2412a510-4c64-448d-9501-0e9bb7450609">
      <Url>https://onetouchhealth.sharepoint.com/sites/TrixData/_layouts/15/DocIdRedir.aspx?ID=XVTAZUJVTSQM-307003130-1688275</Url>
      <Description>XVTAZUJVTSQM-307003130-1688275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CC6890-029E-4202-8750-E05BC87D80E2}">
  <ds:schemaRefs>
    <ds:schemaRef ds:uri="http://schemas.microsoft.com/sharepoint/v3/contenttype/forms"/>
  </ds:schemaRefs>
</ds:datastoreItem>
</file>

<file path=customXml/itemProps2.xml><?xml version="1.0" encoding="utf-8"?>
<ds:datastoreItem xmlns:ds="http://schemas.openxmlformats.org/officeDocument/2006/customXml" ds:itemID="{BAA3CAEB-0A81-4216-BAE8-DBF0FDC1B107}"/>
</file>

<file path=customXml/itemProps3.xml><?xml version="1.0" encoding="utf-8"?>
<ds:datastoreItem xmlns:ds="http://schemas.openxmlformats.org/officeDocument/2006/customXml" ds:itemID="{D48EFADA-2925-4129-9DB4-AC07BE50F5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1C1AA0-4095-4064-B47B-B186A56DC533}"/>
</file>

<file path=docProps/app.xml><?xml version="1.0" encoding="utf-8"?>
<Properties xmlns="http://schemas.openxmlformats.org/officeDocument/2006/extended-properties" xmlns:vt="http://schemas.openxmlformats.org/officeDocument/2006/docPropsVTypes">
  <Template>Normal.dotm</Template>
  <TotalTime>16</TotalTime>
  <Pages>27</Pages>
  <Words>6822</Words>
  <Characters>38888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Bright Essentials Employee Handbook</vt:lpstr>
    </vt:vector>
  </TitlesOfParts>
  <Company/>
  <LinksUpToDate>false</LinksUpToDate>
  <CharactersWithSpaces>45619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 Essentials Employee Handbook</dc:title>
  <dc:subject/>
  <dc:creator>Amira Sani</dc:creator>
  <cp:keywords/>
  <cp:lastModifiedBy>Mark</cp:lastModifiedBy>
  <cp:revision>9</cp:revision>
  <cp:lastPrinted>2024-05-14T10:04:00Z</cp:lastPrinted>
  <dcterms:created xsi:type="dcterms:W3CDTF">2024-03-28T09:03:00Z</dcterms:created>
  <dcterms:modified xsi:type="dcterms:W3CDTF">2024-05-14T10:04:00Z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Caveats">
    <vt:lpwstr/>
  </property>
  <property fmtid="{D5CDD505-2E9C-101B-9397-08002B2CF9AE}" pid="4" name="Document Type">
    <vt:lpwstr/>
  </property>
  <property fmtid="{D5CDD505-2E9C-101B-9397-08002B2CF9AE}" pid="5" name="MSIP_Label_624efd66-b94d-4836-9260-fc2433fe71c0_Enabled">
    <vt:lpwstr>true</vt:lpwstr>
  </property>
  <property fmtid="{D5CDD505-2E9C-101B-9397-08002B2CF9AE}" pid="6" name="MSIP_Label_624efd66-b94d-4836-9260-fc2433fe71c0_SetDate">
    <vt:lpwstr>2024-02-13T09:53:14Z</vt:lpwstr>
  </property>
  <property fmtid="{D5CDD505-2E9C-101B-9397-08002B2CF9AE}" pid="7" name="MSIP_Label_624efd66-b94d-4836-9260-fc2433fe71c0_Method">
    <vt:lpwstr>Privileged</vt:lpwstr>
  </property>
  <property fmtid="{D5CDD505-2E9C-101B-9397-08002B2CF9AE}" pid="8" name="MSIP_Label_624efd66-b94d-4836-9260-fc2433fe71c0_Name">
    <vt:lpwstr>Third Party Sensitive - No Markings</vt:lpwstr>
  </property>
  <property fmtid="{D5CDD505-2E9C-101B-9397-08002B2CF9AE}" pid="9" name="MSIP_Label_624efd66-b94d-4836-9260-fc2433fe71c0_SiteId">
    <vt:lpwstr>f6aec7ed-3b3a-4826-99e1-1b3134e6b856</vt:lpwstr>
  </property>
  <property fmtid="{D5CDD505-2E9C-101B-9397-08002B2CF9AE}" pid="10" name="MSIP_Label_624efd66-b94d-4836-9260-fc2433fe71c0_ActionId">
    <vt:lpwstr>97da492f-af2d-4879-91fb-7be09546eb7e</vt:lpwstr>
  </property>
  <property fmtid="{D5CDD505-2E9C-101B-9397-08002B2CF9AE}" pid="11" name="MSIP_Label_624efd66-b94d-4836-9260-fc2433fe71c0_ContentBits">
    <vt:lpwstr>0</vt:lpwstr>
  </property>
  <property fmtid="{D5CDD505-2E9C-101B-9397-08002B2CF9AE}" pid="12" name="_dlc_DocIdItemGuid">
    <vt:lpwstr>2bd9e19c-373a-4ee8-815f-03b21068d8a4</vt:lpwstr>
  </property>
</Properties>
</file>