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1D75" w14:textId="36642F49" w:rsidR="00E37CD0" w:rsidRDefault="00A203D8" w:rsidP="008B56DF">
      <w:pPr>
        <w:spacing w:before="60" w:line="276" w:lineRule="auto"/>
        <w:rPr>
          <w:rFonts w:ascii="Times New Roman" w:eastAsia="Times New Roman" w:hAnsi="Times New Roman" w:cs="Times New Roman"/>
          <w:sz w:val="6"/>
          <w:szCs w:val="6"/>
        </w:rPr>
      </w:pPr>
      <w:r>
        <w:rPr>
          <w:noProof/>
        </w:rPr>
        <w:drawing>
          <wp:anchor distT="0" distB="0" distL="114300" distR="114300" simplePos="0" relativeHeight="251830784" behindDoc="1" locked="0" layoutInCell="1" allowOverlap="1" wp14:anchorId="303831E5" wp14:editId="758EAFFA">
            <wp:simplePos x="0" y="0"/>
            <wp:positionH relativeFrom="column">
              <wp:posOffset>2993195</wp:posOffset>
            </wp:positionH>
            <wp:positionV relativeFrom="paragraph">
              <wp:posOffset>34925</wp:posOffset>
            </wp:positionV>
            <wp:extent cx="1179195" cy="2250440"/>
            <wp:effectExtent l="0" t="0" r="1905" b="0"/>
            <wp:wrapTight wrapText="bothSides">
              <wp:wrapPolygon edited="0">
                <wp:start x="0" y="0"/>
                <wp:lineTo x="0" y="21393"/>
                <wp:lineTo x="21286" y="21393"/>
                <wp:lineTo x="21286" y="0"/>
                <wp:lineTo x="0" y="0"/>
              </wp:wrapPolygon>
            </wp:wrapTight>
            <wp:docPr id="2112815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9195" cy="2250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2906">
        <w:rPr>
          <w:rFonts w:ascii="Times New Roman" w:eastAsia="Times New Roman" w:hAnsi="Times New Roman" w:cs="Times New Roman"/>
          <w:sz w:val="6"/>
          <w:szCs w:val="6"/>
        </w:rPr>
        <w:t xml:space="preserve">                                                                                                                                                                                                                                                                                                                                                                                                                                                                                                                                                                                                                                                                                                                                                                                                                                                                                                                                                                                                                                                                                                                                                                                          </w:t>
      </w:r>
    </w:p>
    <w:p w14:paraId="1638C8F4" w14:textId="26CEF211" w:rsidR="00E37CD0" w:rsidRDefault="00EA4638" w:rsidP="008B56DF">
      <w:pPr>
        <w:tabs>
          <w:tab w:val="center" w:pos="5387"/>
          <w:tab w:val="right" w:pos="10490"/>
        </w:tabs>
        <w:spacing w:before="60" w:line="276" w:lineRule="auto"/>
        <w:rPr>
          <w:rFonts w:ascii="Times New Roman" w:eastAsia="Times New Roman" w:hAnsi="Times New Roman" w:cs="Times New Roman"/>
          <w:sz w:val="20"/>
          <w:szCs w:val="20"/>
        </w:rPr>
      </w:pPr>
      <w:r>
        <w:rPr>
          <w:rFonts w:ascii="Times New Roman"/>
          <w:sz w:val="20"/>
        </w:rPr>
        <w:tab/>
      </w:r>
      <w:r w:rsidR="00A57490">
        <w:rPr>
          <w:rFonts w:ascii="Times New Roman"/>
          <w:sz w:val="20"/>
        </w:rPr>
        <w:tab/>
      </w:r>
    </w:p>
    <w:p w14:paraId="1B81FC01" w14:textId="10C93199" w:rsidR="00E37CD0" w:rsidRDefault="00E37CD0" w:rsidP="008B56DF">
      <w:pPr>
        <w:spacing w:before="60" w:line="276" w:lineRule="auto"/>
        <w:rPr>
          <w:rFonts w:ascii="Times New Roman" w:eastAsia="Times New Roman" w:hAnsi="Times New Roman" w:cs="Times New Roman"/>
          <w:sz w:val="20"/>
          <w:szCs w:val="20"/>
        </w:rPr>
      </w:pPr>
    </w:p>
    <w:p w14:paraId="64AD7127" w14:textId="3C76E23B" w:rsidR="00E37CD0" w:rsidRDefault="006C5EB5" w:rsidP="008B56DF">
      <w:pPr>
        <w:spacing w:before="60" w:line="276" w:lineRule="auto"/>
        <w:rPr>
          <w:rFonts w:ascii="Times New Roman" w:eastAsia="Times New Roman" w:hAnsi="Times New Roman" w:cs="Times New Roman"/>
          <w:sz w:val="20"/>
          <w:szCs w:val="20"/>
        </w:rPr>
      </w:pPr>
      <w:r>
        <w:rPr>
          <w:noProof/>
        </w:rPr>
        <w:drawing>
          <wp:anchor distT="0" distB="0" distL="114300" distR="114300" simplePos="0" relativeHeight="251836928" behindDoc="1" locked="0" layoutInCell="1" allowOverlap="1" wp14:anchorId="2E296A38" wp14:editId="49D1692D">
            <wp:simplePos x="0" y="0"/>
            <wp:positionH relativeFrom="column">
              <wp:posOffset>4768850</wp:posOffset>
            </wp:positionH>
            <wp:positionV relativeFrom="paragraph">
              <wp:posOffset>137795</wp:posOffset>
            </wp:positionV>
            <wp:extent cx="1619250" cy="1219200"/>
            <wp:effectExtent l="0" t="0" r="0" b="0"/>
            <wp:wrapTight wrapText="bothSides">
              <wp:wrapPolygon edited="0">
                <wp:start x="0" y="0"/>
                <wp:lineTo x="0" y="21263"/>
                <wp:lineTo x="21346" y="21263"/>
                <wp:lineTo x="21346" y="0"/>
                <wp:lineTo x="0" y="0"/>
              </wp:wrapPolygon>
            </wp:wrapTight>
            <wp:docPr id="123923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3D8">
        <w:rPr>
          <w:noProof/>
        </w:rPr>
        <w:drawing>
          <wp:anchor distT="0" distB="0" distL="114300" distR="114300" simplePos="0" relativeHeight="251834880" behindDoc="1" locked="0" layoutInCell="1" allowOverlap="1" wp14:anchorId="46410A6F" wp14:editId="1CAAC783">
            <wp:simplePos x="0" y="0"/>
            <wp:positionH relativeFrom="column">
              <wp:posOffset>162071</wp:posOffset>
            </wp:positionH>
            <wp:positionV relativeFrom="paragraph">
              <wp:posOffset>34730</wp:posOffset>
            </wp:positionV>
            <wp:extent cx="2206655" cy="1230923"/>
            <wp:effectExtent l="0" t="0" r="3175" b="7620"/>
            <wp:wrapTight wrapText="bothSides">
              <wp:wrapPolygon edited="0">
                <wp:start x="0" y="0"/>
                <wp:lineTo x="0" y="21399"/>
                <wp:lineTo x="21445" y="21399"/>
                <wp:lineTo x="21445" y="0"/>
                <wp:lineTo x="0" y="0"/>
              </wp:wrapPolygon>
            </wp:wrapTight>
            <wp:docPr id="1375663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6655" cy="12309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AC73F" w14:textId="325F05EE" w:rsidR="00E37CD0" w:rsidRDefault="00E37CD0" w:rsidP="008B56DF">
      <w:pPr>
        <w:spacing w:before="60" w:line="276" w:lineRule="auto"/>
        <w:rPr>
          <w:rFonts w:ascii="Times New Roman" w:eastAsia="Times New Roman" w:hAnsi="Times New Roman" w:cs="Times New Roman"/>
          <w:sz w:val="20"/>
          <w:szCs w:val="20"/>
        </w:rPr>
      </w:pPr>
    </w:p>
    <w:p w14:paraId="201AB32D" w14:textId="62C6A180" w:rsidR="00E37CD0" w:rsidRDefault="00A203D8" w:rsidP="008B56DF">
      <w:pPr>
        <w:spacing w:before="60" w:line="276" w:lineRule="auto"/>
        <w:rPr>
          <w:rFonts w:ascii="Times New Roman" w:eastAsia="Times New Roman" w:hAnsi="Times New Roman" w:cs="Times New Roman"/>
          <w:sz w:val="15"/>
          <w:szCs w:val="15"/>
        </w:rPr>
      </w:pPr>
      <w:r w:rsidRPr="006C5627">
        <w:rPr>
          <w:rFonts w:ascii="Times New Roman"/>
          <w:noProof/>
          <w:sz w:val="20"/>
        </w:rPr>
        <mc:AlternateContent>
          <mc:Choice Requires="wps">
            <w:drawing>
              <wp:anchor distT="45720" distB="45720" distL="114300" distR="114300" simplePos="0" relativeHeight="251833856" behindDoc="0" locked="0" layoutInCell="1" allowOverlap="1" wp14:anchorId="792E8496" wp14:editId="08A16D93">
                <wp:simplePos x="0" y="0"/>
                <wp:positionH relativeFrom="column">
                  <wp:posOffset>0</wp:posOffset>
                </wp:positionH>
                <wp:positionV relativeFrom="paragraph">
                  <wp:posOffset>220980</wp:posOffset>
                </wp:positionV>
                <wp:extent cx="1590675" cy="102870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028700"/>
                        </a:xfrm>
                        <a:prstGeom prst="rect">
                          <a:avLst/>
                        </a:prstGeom>
                        <a:solidFill>
                          <a:srgbClr val="FFFFFF"/>
                        </a:solidFill>
                        <a:ln w="9525">
                          <a:noFill/>
                          <a:miter lim="800000"/>
                          <a:headEnd/>
                          <a:tailEnd/>
                        </a:ln>
                      </wps:spPr>
                      <wps:txbx>
                        <w:txbxContent>
                          <w:p w14:paraId="7CA99DA9" w14:textId="567DDE2B" w:rsidR="00A203D8" w:rsidRDefault="00A203D8" w:rsidP="00A203D8"/>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2E8496" id="_x0000_t202" coordsize="21600,21600" o:spt="202" path="m,l,21600r21600,l21600,xe">
                <v:stroke joinstyle="miter"/>
                <v:path gradientshapeok="t" o:connecttype="rect"/>
              </v:shapetype>
              <v:shape id="Text Box 2" o:spid="_x0000_s1026" type="#_x0000_t202" style="position:absolute;margin-left:0;margin-top:17.4pt;width:125.25pt;height:81pt;z-index:25183385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" stroked="f">
                <v:textbox style="mso-fit-shape-to-text:t">
                  <w:txbxContent>
                    <w:p w14:paraId="7CA99DA9" w14:textId="567DDE2B" w:rsidR="00A203D8" w:rsidRDefault="00A203D8" w:rsidP="00A203D8"/>
                  </w:txbxContent>
                </v:textbox>
                <w10:wrap type="square"/>
              </v:shape>
            </w:pict>
          </mc:Fallback>
        </mc:AlternateContent>
      </w:r>
    </w:p>
    <w:p w14:paraId="5D8A13F1" w14:textId="05C40B3F" w:rsidR="00A83DB4" w:rsidRDefault="00A83DB4" w:rsidP="008B56DF">
      <w:pPr>
        <w:spacing w:before="60" w:line="276" w:lineRule="auto"/>
        <w:ind w:right="270"/>
        <w:jc w:val="center"/>
        <w:rPr>
          <w:rFonts w:ascii="Arial"/>
          <w:b/>
          <w:sz w:val="32"/>
        </w:rPr>
      </w:pPr>
    </w:p>
    <w:p w14:paraId="5078030F" w14:textId="009C1AEF" w:rsidR="00A83DB4" w:rsidRDefault="00A83DB4" w:rsidP="008B56DF">
      <w:pPr>
        <w:spacing w:before="60" w:line="276" w:lineRule="auto"/>
        <w:ind w:right="270"/>
        <w:jc w:val="center"/>
        <w:rPr>
          <w:rFonts w:ascii="Arial"/>
          <w:b/>
          <w:sz w:val="32"/>
        </w:rPr>
      </w:pPr>
    </w:p>
    <w:p w14:paraId="323FBE1E" w14:textId="6D460C26" w:rsidR="00A83DB4" w:rsidRDefault="00A83DB4" w:rsidP="008B56DF">
      <w:pPr>
        <w:spacing w:before="60" w:line="276" w:lineRule="auto"/>
        <w:ind w:right="270"/>
        <w:jc w:val="center"/>
        <w:rPr>
          <w:rFonts w:ascii="Arial"/>
          <w:b/>
          <w:sz w:val="32"/>
        </w:rPr>
      </w:pPr>
    </w:p>
    <w:p w14:paraId="46968454" w14:textId="77777777" w:rsidR="00A83DB4" w:rsidRDefault="00A83DB4" w:rsidP="008B56DF">
      <w:pPr>
        <w:spacing w:before="60" w:line="276" w:lineRule="auto"/>
        <w:ind w:right="270"/>
        <w:jc w:val="center"/>
        <w:rPr>
          <w:rFonts w:ascii="Arial"/>
          <w:b/>
          <w:sz w:val="32"/>
        </w:rPr>
      </w:pPr>
    </w:p>
    <w:p w14:paraId="3F2FC489" w14:textId="77777777" w:rsidR="00A83DB4" w:rsidRDefault="00A83DB4" w:rsidP="008B56DF">
      <w:pPr>
        <w:spacing w:before="60" w:line="276" w:lineRule="auto"/>
        <w:ind w:right="270"/>
        <w:jc w:val="center"/>
        <w:rPr>
          <w:rFonts w:ascii="Arial"/>
          <w:b/>
          <w:sz w:val="32"/>
        </w:rPr>
      </w:pPr>
    </w:p>
    <w:p w14:paraId="3B587F6B" w14:textId="154F80FD" w:rsidR="00E37CD0" w:rsidRDefault="00E37CD0" w:rsidP="008B56DF">
      <w:pPr>
        <w:spacing w:before="60" w:line="276" w:lineRule="auto"/>
        <w:ind w:right="270"/>
        <w:jc w:val="center"/>
        <w:rPr>
          <w:rFonts w:ascii="Arial"/>
          <w:b/>
          <w:spacing w:val="-1"/>
          <w:sz w:val="32"/>
        </w:rPr>
      </w:pPr>
    </w:p>
    <w:p w14:paraId="6263062D" w14:textId="0BF0D7F3" w:rsidR="001D581B" w:rsidRPr="005F497F" w:rsidRDefault="001D581B" w:rsidP="008B56DF">
      <w:pPr>
        <w:spacing w:before="60" w:line="276" w:lineRule="auto"/>
        <w:ind w:right="270"/>
        <w:jc w:val="center"/>
        <w:rPr>
          <w:rFonts w:ascii="Arial" w:eastAsia="Arial" w:hAnsi="Arial" w:cs="Arial"/>
          <w:sz w:val="32"/>
          <w:szCs w:val="32"/>
        </w:rPr>
      </w:pPr>
      <w:r w:rsidRPr="005F497F">
        <w:rPr>
          <w:rFonts w:ascii="Arial" w:hAnsi="Arial" w:cs="Arial"/>
          <w:b/>
          <w:sz w:val="40"/>
          <w:szCs w:val="40"/>
        </w:rPr>
        <w:t xml:space="preserve">Management </w:t>
      </w:r>
      <w:r w:rsidRPr="005F497F">
        <w:rPr>
          <w:rFonts w:ascii="Arial" w:hAnsi="Arial" w:cs="Arial"/>
          <w:b/>
          <w:spacing w:val="-1"/>
          <w:sz w:val="40"/>
          <w:szCs w:val="40"/>
        </w:rPr>
        <w:t>of</w:t>
      </w:r>
      <w:r w:rsidRPr="005F497F">
        <w:rPr>
          <w:rFonts w:ascii="Arial" w:hAnsi="Arial" w:cs="Arial"/>
          <w:b/>
          <w:sz w:val="40"/>
          <w:szCs w:val="40"/>
        </w:rPr>
        <w:t xml:space="preserve"> </w:t>
      </w:r>
      <w:r w:rsidRPr="005F497F">
        <w:rPr>
          <w:rFonts w:ascii="Arial" w:hAnsi="Arial" w:cs="Arial"/>
          <w:b/>
          <w:spacing w:val="-3"/>
          <w:sz w:val="40"/>
          <w:szCs w:val="40"/>
        </w:rPr>
        <w:t xml:space="preserve">Suspicious, </w:t>
      </w:r>
      <w:r w:rsidRPr="005F497F">
        <w:rPr>
          <w:rFonts w:ascii="Arial" w:hAnsi="Arial" w:cs="Arial"/>
          <w:b/>
          <w:spacing w:val="-1"/>
          <w:sz w:val="40"/>
          <w:szCs w:val="40"/>
        </w:rPr>
        <w:t>Unexplained</w:t>
      </w:r>
      <w:r w:rsidRPr="005F497F">
        <w:rPr>
          <w:rFonts w:ascii="Arial" w:hAnsi="Arial" w:cs="Arial"/>
          <w:b/>
          <w:spacing w:val="30"/>
          <w:sz w:val="40"/>
          <w:szCs w:val="40"/>
        </w:rPr>
        <w:t xml:space="preserve"> </w:t>
      </w:r>
      <w:r w:rsidRPr="005F497F">
        <w:rPr>
          <w:rFonts w:ascii="Arial" w:hAnsi="Arial" w:cs="Arial"/>
          <w:b/>
          <w:sz w:val="40"/>
          <w:szCs w:val="40"/>
        </w:rPr>
        <w:t xml:space="preserve">Injuries or </w:t>
      </w:r>
      <w:r w:rsidRPr="005F497F">
        <w:rPr>
          <w:rFonts w:ascii="Arial" w:hAnsi="Arial" w:cs="Arial"/>
          <w:b/>
          <w:spacing w:val="-3"/>
          <w:sz w:val="40"/>
          <w:szCs w:val="40"/>
        </w:rPr>
        <w:t>Bruising</w:t>
      </w:r>
      <w:r w:rsidRPr="005F497F">
        <w:rPr>
          <w:rFonts w:ascii="Arial" w:hAnsi="Arial" w:cs="Arial"/>
          <w:b/>
          <w:spacing w:val="-4"/>
          <w:sz w:val="40"/>
          <w:szCs w:val="40"/>
        </w:rPr>
        <w:t xml:space="preserve"> </w:t>
      </w:r>
      <w:r w:rsidRPr="005F497F">
        <w:rPr>
          <w:rFonts w:ascii="Arial" w:hAnsi="Arial" w:cs="Arial"/>
          <w:b/>
          <w:spacing w:val="-1"/>
          <w:sz w:val="40"/>
          <w:szCs w:val="40"/>
        </w:rPr>
        <w:t xml:space="preserve">in </w:t>
      </w:r>
      <w:r w:rsidRPr="005F497F">
        <w:rPr>
          <w:rFonts w:ascii="Arial" w:hAnsi="Arial" w:cs="Arial"/>
          <w:b/>
          <w:sz w:val="40"/>
          <w:szCs w:val="40"/>
        </w:rPr>
        <w:t>Children</w:t>
      </w:r>
      <w:r w:rsidRPr="005F497F">
        <w:rPr>
          <w:rFonts w:ascii="Arial" w:hAnsi="Arial" w:cs="Arial"/>
          <w:b/>
          <w:spacing w:val="52"/>
          <w:sz w:val="40"/>
          <w:szCs w:val="40"/>
        </w:rPr>
        <w:t xml:space="preserve"> </w:t>
      </w:r>
      <w:r w:rsidRPr="005F497F">
        <w:rPr>
          <w:rFonts w:ascii="Arial" w:hAnsi="Arial" w:cs="Arial"/>
          <w:b/>
          <w:spacing w:val="-1"/>
          <w:sz w:val="40"/>
          <w:szCs w:val="40"/>
        </w:rPr>
        <w:t>for</w:t>
      </w:r>
      <w:r w:rsidRPr="005F497F">
        <w:rPr>
          <w:rFonts w:ascii="Arial" w:hAnsi="Arial" w:cs="Arial"/>
          <w:b/>
          <w:spacing w:val="-4"/>
          <w:sz w:val="40"/>
          <w:szCs w:val="40"/>
        </w:rPr>
        <w:t xml:space="preserve"> </w:t>
      </w:r>
      <w:r w:rsidRPr="005F497F">
        <w:rPr>
          <w:rFonts w:ascii="Arial" w:hAnsi="Arial" w:cs="Arial"/>
          <w:b/>
          <w:sz w:val="40"/>
          <w:szCs w:val="40"/>
        </w:rPr>
        <w:t xml:space="preserve">all </w:t>
      </w:r>
      <w:r w:rsidRPr="005F497F">
        <w:rPr>
          <w:rFonts w:ascii="Arial" w:hAnsi="Arial" w:cs="Arial"/>
          <w:b/>
          <w:spacing w:val="-3"/>
          <w:sz w:val="40"/>
          <w:szCs w:val="40"/>
        </w:rPr>
        <w:t>Frontline</w:t>
      </w:r>
      <w:r w:rsidRPr="005F497F">
        <w:rPr>
          <w:rFonts w:ascii="Arial" w:hAnsi="Arial" w:cs="Arial"/>
          <w:b/>
          <w:spacing w:val="-6"/>
          <w:sz w:val="40"/>
          <w:szCs w:val="40"/>
        </w:rPr>
        <w:t xml:space="preserve"> </w:t>
      </w:r>
      <w:r w:rsidRPr="005F497F">
        <w:rPr>
          <w:rFonts w:ascii="Arial" w:hAnsi="Arial" w:cs="Arial"/>
          <w:b/>
          <w:sz w:val="40"/>
          <w:szCs w:val="40"/>
        </w:rPr>
        <w:t>Practitioners</w:t>
      </w:r>
    </w:p>
    <w:p w14:paraId="4D1CFCF1" w14:textId="77777777" w:rsidR="00E37CD0" w:rsidRDefault="00E37CD0" w:rsidP="008B56DF">
      <w:pPr>
        <w:spacing w:before="60" w:line="276" w:lineRule="auto"/>
        <w:rPr>
          <w:rFonts w:ascii="Arial" w:eastAsia="Arial" w:hAnsi="Arial" w:cs="Arial"/>
          <w:b/>
          <w:bCs/>
          <w:sz w:val="20"/>
          <w:szCs w:val="20"/>
        </w:rPr>
      </w:pPr>
    </w:p>
    <w:p w14:paraId="6C2097EB" w14:textId="77777777" w:rsidR="00E37CD0" w:rsidRDefault="00E37CD0" w:rsidP="008B56DF">
      <w:pPr>
        <w:spacing w:before="60" w:line="276" w:lineRule="auto"/>
        <w:rPr>
          <w:rFonts w:ascii="Arial" w:eastAsia="Arial" w:hAnsi="Arial" w:cs="Arial"/>
          <w:b/>
          <w:bCs/>
          <w:sz w:val="20"/>
          <w:szCs w:val="20"/>
        </w:rPr>
      </w:pPr>
    </w:p>
    <w:p w14:paraId="3F55E06E" w14:textId="77777777" w:rsidR="00E37CD0" w:rsidRDefault="00E37CD0" w:rsidP="008B56DF">
      <w:pPr>
        <w:spacing w:before="60" w:line="276" w:lineRule="auto"/>
        <w:rPr>
          <w:rFonts w:ascii="Arial" w:eastAsia="Arial" w:hAnsi="Arial" w:cs="Arial"/>
          <w:b/>
          <w:bCs/>
          <w:sz w:val="13"/>
          <w:szCs w:val="13"/>
        </w:rPr>
      </w:pPr>
    </w:p>
    <w:p w14:paraId="5C8FC41C" w14:textId="07B6C203" w:rsidR="00E37CD0" w:rsidRDefault="00E37CD0" w:rsidP="008B56DF">
      <w:pPr>
        <w:spacing w:before="60" w:line="276" w:lineRule="auto"/>
        <w:ind w:left="426"/>
        <w:rPr>
          <w:rFonts w:ascii="Arial" w:eastAsia="Arial" w:hAnsi="Arial" w:cs="Arial"/>
          <w:sz w:val="20"/>
          <w:szCs w:val="20"/>
        </w:rPr>
      </w:pPr>
    </w:p>
    <w:p w14:paraId="12635272" w14:textId="77777777" w:rsidR="00E37CD0" w:rsidRDefault="00E37CD0" w:rsidP="008B56DF">
      <w:pPr>
        <w:spacing w:before="60" w:line="276" w:lineRule="auto"/>
        <w:rPr>
          <w:rFonts w:ascii="Arial" w:eastAsia="Arial" w:hAnsi="Arial" w:cs="Arial"/>
          <w:b/>
          <w:bCs/>
          <w:sz w:val="20"/>
          <w:szCs w:val="20"/>
        </w:rPr>
      </w:pPr>
    </w:p>
    <w:p w14:paraId="54EAC755" w14:textId="77777777" w:rsidR="00E37CD0" w:rsidRDefault="00E37CD0" w:rsidP="008B56DF">
      <w:pPr>
        <w:spacing w:before="60" w:line="276" w:lineRule="auto"/>
        <w:rPr>
          <w:rFonts w:ascii="Arial" w:eastAsia="Arial" w:hAnsi="Arial" w:cs="Arial"/>
          <w:b/>
          <w:bCs/>
          <w:sz w:val="20"/>
          <w:szCs w:val="20"/>
        </w:rPr>
      </w:pPr>
    </w:p>
    <w:p w14:paraId="4DEDE58A" w14:textId="77777777" w:rsidR="00E37CD0" w:rsidRDefault="00E37CD0" w:rsidP="008B56DF">
      <w:pPr>
        <w:spacing w:before="60" w:line="276" w:lineRule="auto"/>
        <w:rPr>
          <w:rFonts w:ascii="Arial" w:eastAsia="Arial" w:hAnsi="Arial" w:cs="Arial"/>
          <w:b/>
          <w:bCs/>
          <w:sz w:val="20"/>
          <w:szCs w:val="20"/>
        </w:rPr>
      </w:pPr>
    </w:p>
    <w:p w14:paraId="3A8BBAEC" w14:textId="77777777" w:rsidR="00E37CD0" w:rsidRDefault="00E37CD0" w:rsidP="008B56DF">
      <w:pPr>
        <w:spacing w:before="60" w:line="276" w:lineRule="auto"/>
        <w:rPr>
          <w:rFonts w:ascii="Arial" w:eastAsia="Arial" w:hAnsi="Arial" w:cs="Arial"/>
          <w:b/>
          <w:bCs/>
          <w:sz w:val="19"/>
          <w:szCs w:val="19"/>
        </w:rPr>
      </w:pPr>
    </w:p>
    <w:tbl>
      <w:tblPr>
        <w:tblW w:w="0" w:type="auto"/>
        <w:tblInd w:w="418" w:type="dxa"/>
        <w:tblLayout w:type="fixed"/>
        <w:tblCellMar>
          <w:left w:w="0" w:type="dxa"/>
          <w:right w:w="0" w:type="dxa"/>
        </w:tblCellMar>
        <w:tblLook w:val="01E0" w:firstRow="1" w:lastRow="1" w:firstColumn="1" w:lastColumn="1" w:noHBand="0" w:noVBand="0"/>
      </w:tblPr>
      <w:tblGrid>
        <w:gridCol w:w="3685"/>
        <w:gridCol w:w="6237"/>
      </w:tblGrid>
      <w:tr w:rsidR="00E37CD0" w14:paraId="1A6585BD" w14:textId="77777777" w:rsidTr="007F5AAF">
        <w:trPr>
          <w:trHeight w:hRule="exact" w:val="516"/>
        </w:trPr>
        <w:tc>
          <w:tcPr>
            <w:tcW w:w="3685" w:type="dxa"/>
            <w:tcBorders>
              <w:top w:val="single" w:sz="6" w:space="0" w:color="000000"/>
              <w:left w:val="single" w:sz="6" w:space="0" w:color="000000"/>
              <w:bottom w:val="single" w:sz="6" w:space="0" w:color="000000"/>
              <w:right w:val="single" w:sz="6" w:space="0" w:color="000000"/>
            </w:tcBorders>
          </w:tcPr>
          <w:p w14:paraId="22EFD2B4" w14:textId="44720BFC" w:rsidR="00B97267" w:rsidRDefault="00A57490" w:rsidP="00476BA3">
            <w:pPr>
              <w:pStyle w:val="TableParagraph"/>
              <w:spacing w:before="60" w:line="276" w:lineRule="auto"/>
              <w:ind w:left="147"/>
              <w:rPr>
                <w:rFonts w:ascii="Arial" w:eastAsia="Arial" w:hAnsi="Arial" w:cs="Arial"/>
                <w:sz w:val="24"/>
                <w:szCs w:val="24"/>
              </w:rPr>
            </w:pPr>
            <w:r>
              <w:rPr>
                <w:rFonts w:ascii="Arial"/>
                <w:b/>
                <w:spacing w:val="-1"/>
                <w:sz w:val="24"/>
              </w:rPr>
              <w:t>Date</w:t>
            </w:r>
            <w:r>
              <w:rPr>
                <w:rFonts w:ascii="Arial"/>
                <w:b/>
                <w:spacing w:val="1"/>
                <w:sz w:val="24"/>
              </w:rPr>
              <w:t xml:space="preserve"> </w:t>
            </w:r>
            <w:r>
              <w:rPr>
                <w:rFonts w:ascii="Arial"/>
                <w:b/>
                <w:spacing w:val="-1"/>
                <w:sz w:val="24"/>
              </w:rPr>
              <w:t xml:space="preserve">of </w:t>
            </w:r>
            <w:r>
              <w:rPr>
                <w:rFonts w:ascii="Arial"/>
                <w:b/>
                <w:spacing w:val="-2"/>
                <w:sz w:val="24"/>
              </w:rPr>
              <w:t>document:</w:t>
            </w:r>
          </w:p>
          <w:p w14:paraId="1D8EB6C5" w14:textId="1C206C84" w:rsidR="00B97267" w:rsidRDefault="00B97267" w:rsidP="00476BA3">
            <w:pPr>
              <w:pStyle w:val="TableParagraph"/>
              <w:spacing w:before="60" w:line="276" w:lineRule="auto"/>
              <w:ind w:left="147" w:right="1174"/>
              <w:rPr>
                <w:rFonts w:ascii="Arial" w:eastAsia="Arial" w:hAnsi="Arial" w:cs="Arial"/>
                <w:sz w:val="24"/>
                <w:szCs w:val="24"/>
              </w:rPr>
            </w:pPr>
          </w:p>
        </w:tc>
        <w:tc>
          <w:tcPr>
            <w:tcW w:w="6237" w:type="dxa"/>
            <w:tcBorders>
              <w:top w:val="single" w:sz="6" w:space="0" w:color="000000"/>
              <w:left w:val="single" w:sz="6" w:space="0" w:color="000000"/>
              <w:bottom w:val="single" w:sz="6" w:space="0" w:color="000000"/>
              <w:right w:val="single" w:sz="6" w:space="0" w:color="000000"/>
            </w:tcBorders>
          </w:tcPr>
          <w:p w14:paraId="07065E8A" w14:textId="7046FEEE" w:rsidR="00E37CD0" w:rsidRPr="00993B91" w:rsidRDefault="00EB587D" w:rsidP="00476BA3">
            <w:pPr>
              <w:pStyle w:val="TableParagraph"/>
              <w:spacing w:before="60" w:line="276" w:lineRule="auto"/>
              <w:ind w:left="147"/>
              <w:rPr>
                <w:rFonts w:ascii="Arial" w:eastAsia="Arial" w:hAnsi="Arial" w:cs="Arial"/>
                <w:sz w:val="24"/>
                <w:szCs w:val="24"/>
              </w:rPr>
            </w:pPr>
            <w:r>
              <w:rPr>
                <w:rFonts w:ascii="Arial" w:eastAsia="Arial" w:hAnsi="Arial" w:cs="Arial"/>
                <w:sz w:val="24"/>
                <w:szCs w:val="24"/>
              </w:rPr>
              <w:t>June 2025</w:t>
            </w:r>
          </w:p>
        </w:tc>
      </w:tr>
      <w:tr w:rsidR="00E37CD0" w14:paraId="6F3AEC93" w14:textId="77777777" w:rsidTr="00BD35AE">
        <w:trPr>
          <w:trHeight w:hRule="exact" w:val="512"/>
        </w:trPr>
        <w:tc>
          <w:tcPr>
            <w:tcW w:w="3685" w:type="dxa"/>
            <w:tcBorders>
              <w:top w:val="single" w:sz="6" w:space="0" w:color="000000"/>
              <w:left w:val="single" w:sz="6" w:space="0" w:color="000000"/>
              <w:bottom w:val="single" w:sz="6" w:space="0" w:color="000000"/>
              <w:right w:val="single" w:sz="6" w:space="0" w:color="000000"/>
            </w:tcBorders>
          </w:tcPr>
          <w:p w14:paraId="43C86094" w14:textId="7A5CF342" w:rsidR="00E37CD0" w:rsidRDefault="000772DD" w:rsidP="00476BA3">
            <w:pPr>
              <w:pStyle w:val="TableParagraph"/>
              <w:spacing w:before="60" w:line="276" w:lineRule="auto"/>
              <w:ind w:left="147"/>
              <w:rPr>
                <w:rFonts w:ascii="Arial" w:eastAsia="Arial" w:hAnsi="Arial" w:cs="Arial"/>
                <w:sz w:val="24"/>
                <w:szCs w:val="24"/>
              </w:rPr>
            </w:pPr>
            <w:r>
              <w:rPr>
                <w:rFonts w:ascii="Arial"/>
                <w:b/>
                <w:sz w:val="24"/>
              </w:rPr>
              <w:t>Date of previous</w:t>
            </w:r>
            <w:r w:rsidR="00EB587D">
              <w:rPr>
                <w:rFonts w:ascii="Arial"/>
                <w:b/>
                <w:sz w:val="24"/>
              </w:rPr>
              <w:t xml:space="preserve"> </w:t>
            </w:r>
            <w:r>
              <w:rPr>
                <w:rFonts w:ascii="Arial"/>
                <w:b/>
                <w:sz w:val="24"/>
              </w:rPr>
              <w:t>publication</w:t>
            </w:r>
            <w:r w:rsidR="00A57490">
              <w:rPr>
                <w:rFonts w:ascii="Arial"/>
                <w:b/>
                <w:spacing w:val="-3"/>
                <w:sz w:val="24"/>
              </w:rPr>
              <w:t>:</w:t>
            </w:r>
          </w:p>
        </w:tc>
        <w:tc>
          <w:tcPr>
            <w:tcW w:w="6237" w:type="dxa"/>
            <w:tcBorders>
              <w:top w:val="single" w:sz="6" w:space="0" w:color="000000"/>
              <w:left w:val="single" w:sz="6" w:space="0" w:color="000000"/>
              <w:bottom w:val="single" w:sz="6" w:space="0" w:color="000000"/>
              <w:right w:val="single" w:sz="6" w:space="0" w:color="000000"/>
            </w:tcBorders>
          </w:tcPr>
          <w:p w14:paraId="792DDB17" w14:textId="273E11B7" w:rsidR="00E37CD0" w:rsidRPr="00993B91" w:rsidRDefault="00EB587D" w:rsidP="00476BA3">
            <w:pPr>
              <w:pStyle w:val="TableParagraph"/>
              <w:spacing w:before="60" w:line="276" w:lineRule="auto"/>
              <w:ind w:left="147"/>
              <w:rPr>
                <w:rFonts w:ascii="Arial" w:eastAsia="Arial" w:hAnsi="Arial" w:cs="Arial"/>
                <w:sz w:val="24"/>
                <w:szCs w:val="24"/>
              </w:rPr>
            </w:pPr>
            <w:r>
              <w:rPr>
                <w:rFonts w:ascii="Arial" w:eastAsia="Arial" w:hAnsi="Arial" w:cs="Arial"/>
                <w:sz w:val="24"/>
                <w:szCs w:val="24"/>
              </w:rPr>
              <w:t>May 2022</w:t>
            </w:r>
          </w:p>
        </w:tc>
      </w:tr>
      <w:tr w:rsidR="00E37CD0" w14:paraId="6D7D2E1B" w14:textId="77777777" w:rsidTr="00BD35AE">
        <w:trPr>
          <w:trHeight w:hRule="exact" w:val="576"/>
        </w:trPr>
        <w:tc>
          <w:tcPr>
            <w:tcW w:w="3685" w:type="dxa"/>
            <w:tcBorders>
              <w:top w:val="single" w:sz="6" w:space="0" w:color="000000"/>
              <w:left w:val="single" w:sz="6" w:space="0" w:color="000000"/>
              <w:bottom w:val="single" w:sz="6" w:space="0" w:color="000000"/>
              <w:right w:val="single" w:sz="6" w:space="0" w:color="000000"/>
            </w:tcBorders>
          </w:tcPr>
          <w:p w14:paraId="12FF67B7" w14:textId="77777777" w:rsidR="00E37CD0" w:rsidRDefault="00A57490" w:rsidP="00476BA3">
            <w:pPr>
              <w:pStyle w:val="TableParagraph"/>
              <w:spacing w:before="60" w:line="276" w:lineRule="auto"/>
              <w:ind w:left="147"/>
              <w:rPr>
                <w:rFonts w:ascii="Arial" w:eastAsia="Arial" w:hAnsi="Arial" w:cs="Arial"/>
                <w:sz w:val="24"/>
                <w:szCs w:val="24"/>
              </w:rPr>
            </w:pPr>
            <w:r>
              <w:rPr>
                <w:rFonts w:ascii="Arial"/>
                <w:b/>
                <w:spacing w:val="-1"/>
                <w:sz w:val="24"/>
              </w:rPr>
              <w:t>Author:</w:t>
            </w:r>
          </w:p>
        </w:tc>
        <w:tc>
          <w:tcPr>
            <w:tcW w:w="6237" w:type="dxa"/>
            <w:tcBorders>
              <w:top w:val="single" w:sz="6" w:space="0" w:color="000000"/>
              <w:left w:val="single" w:sz="6" w:space="0" w:color="000000"/>
              <w:bottom w:val="single" w:sz="6" w:space="0" w:color="000000"/>
              <w:right w:val="single" w:sz="6" w:space="0" w:color="000000"/>
            </w:tcBorders>
          </w:tcPr>
          <w:p w14:paraId="6467643C" w14:textId="6DB371C4" w:rsidR="00E37CD0" w:rsidRDefault="00FA567B" w:rsidP="00476BA3">
            <w:pPr>
              <w:pStyle w:val="TableParagraph"/>
              <w:spacing w:before="60" w:line="276" w:lineRule="auto"/>
              <w:ind w:left="147"/>
              <w:rPr>
                <w:rFonts w:ascii="Arial" w:eastAsia="Arial" w:hAnsi="Arial" w:cs="Arial"/>
                <w:sz w:val="24"/>
                <w:szCs w:val="24"/>
              </w:rPr>
            </w:pPr>
            <w:r>
              <w:rPr>
                <w:rFonts w:ascii="Arial" w:eastAsia="Arial" w:hAnsi="Arial" w:cs="Arial"/>
                <w:sz w:val="24"/>
                <w:szCs w:val="24"/>
              </w:rPr>
              <w:t xml:space="preserve">SET Procedures Working </w:t>
            </w:r>
            <w:r w:rsidR="00F812EB">
              <w:rPr>
                <w:rFonts w:ascii="Arial" w:eastAsia="Arial" w:hAnsi="Arial" w:cs="Arial"/>
                <w:sz w:val="24"/>
                <w:szCs w:val="24"/>
              </w:rPr>
              <w:t>Group</w:t>
            </w:r>
          </w:p>
        </w:tc>
      </w:tr>
    </w:tbl>
    <w:p w14:paraId="36B46053" w14:textId="1719BFA5" w:rsidR="00E37CD0" w:rsidRDefault="00E37CD0" w:rsidP="008B56DF">
      <w:pPr>
        <w:spacing w:before="60" w:line="276" w:lineRule="auto"/>
        <w:rPr>
          <w:rFonts w:ascii="Arial" w:eastAsia="Arial" w:hAnsi="Arial" w:cs="Arial"/>
          <w:b/>
          <w:bCs/>
          <w:sz w:val="20"/>
          <w:szCs w:val="20"/>
        </w:rPr>
      </w:pPr>
    </w:p>
    <w:p w14:paraId="51D9CCBF" w14:textId="2B9090E2" w:rsidR="00BA5C0D" w:rsidRDefault="00BA5C0D" w:rsidP="008B56DF">
      <w:pPr>
        <w:spacing w:before="60" w:line="276" w:lineRule="auto"/>
        <w:rPr>
          <w:rFonts w:ascii="Arial" w:eastAsia="Arial" w:hAnsi="Arial" w:cs="Arial"/>
          <w:b/>
          <w:bCs/>
          <w:sz w:val="20"/>
          <w:szCs w:val="20"/>
        </w:rPr>
      </w:pPr>
    </w:p>
    <w:p w14:paraId="530757AA" w14:textId="67F44C9F" w:rsidR="00FC7A9C" w:rsidRDefault="00FC7A9C">
      <w:pPr>
        <w:rPr>
          <w:rFonts w:ascii="Arial" w:eastAsia="Arial" w:hAnsi="Arial" w:cs="Arial"/>
          <w:b/>
          <w:bCs/>
          <w:sz w:val="20"/>
          <w:szCs w:val="20"/>
        </w:rPr>
      </w:pPr>
      <w:r>
        <w:rPr>
          <w:rFonts w:ascii="Arial" w:eastAsia="Arial" w:hAnsi="Arial" w:cs="Arial"/>
          <w:b/>
          <w:bCs/>
          <w:sz w:val="20"/>
          <w:szCs w:val="20"/>
        </w:rPr>
        <w:br w:type="page"/>
      </w:r>
    </w:p>
    <w:sdt>
      <w:sdtPr>
        <w:rPr>
          <w:rFonts w:asciiTheme="minorHAnsi" w:eastAsiaTheme="minorHAnsi" w:hAnsiTheme="minorHAnsi" w:cstheme="minorBidi"/>
          <w:b w:val="0"/>
          <w:sz w:val="22"/>
          <w:szCs w:val="22"/>
        </w:rPr>
        <w:id w:val="1727801511"/>
        <w:docPartObj>
          <w:docPartGallery w:val="Table of Contents"/>
          <w:docPartUnique/>
        </w:docPartObj>
      </w:sdtPr>
      <w:sdtEndPr>
        <w:rPr>
          <w:bCs/>
          <w:noProof/>
        </w:rPr>
      </w:sdtEndPr>
      <w:sdtContent>
        <w:p w14:paraId="7A6DA4F0" w14:textId="0E10BF0F" w:rsidR="007E19CD" w:rsidRDefault="007E19CD">
          <w:pPr>
            <w:pStyle w:val="TOCHeading"/>
          </w:pPr>
          <w:r>
            <w:t>Contents</w:t>
          </w:r>
        </w:p>
        <w:p w14:paraId="3A9C4FA2" w14:textId="5809DA32" w:rsidR="00B75EF9" w:rsidRDefault="007E19CD">
          <w:pPr>
            <w:pStyle w:val="TOC1"/>
            <w:rPr>
              <w:rFonts w:asciiTheme="minorHAnsi" w:eastAsiaTheme="minorEastAsia" w:hAnsiTheme="minorHAnsi" w:cstheme="minorBidi"/>
              <w:b w:val="0"/>
              <w:noProof/>
              <w:kern w:val="2"/>
              <w:lang w:eastAsia="en-GB"/>
              <w14:ligatures w14:val="standardContextual"/>
            </w:rPr>
          </w:pPr>
          <w:r>
            <w:fldChar w:fldCharType="begin"/>
          </w:r>
          <w:r>
            <w:instrText xml:space="preserve"> TOC \o "1-3" \h \z \u </w:instrText>
          </w:r>
          <w:r>
            <w:fldChar w:fldCharType="separate"/>
          </w:r>
          <w:hyperlink w:anchor="_Toc201054297" w:history="1">
            <w:r w:rsidR="00B75EF9" w:rsidRPr="00904DBB">
              <w:rPr>
                <w:rStyle w:val="Hyperlink"/>
                <w:noProof/>
              </w:rPr>
              <w:t>1.</w:t>
            </w:r>
            <w:r w:rsidR="00B75EF9">
              <w:rPr>
                <w:rFonts w:asciiTheme="minorHAnsi" w:eastAsiaTheme="minorEastAsia" w:hAnsiTheme="minorHAnsi" w:cstheme="minorBidi"/>
                <w:b w:val="0"/>
                <w:noProof/>
                <w:kern w:val="2"/>
                <w:lang w:eastAsia="en-GB"/>
                <w14:ligatures w14:val="standardContextual"/>
              </w:rPr>
              <w:tab/>
            </w:r>
            <w:r w:rsidR="00B75EF9" w:rsidRPr="00904DBB">
              <w:rPr>
                <w:rStyle w:val="Hyperlink"/>
                <w:noProof/>
              </w:rPr>
              <w:t>Introduction</w:t>
            </w:r>
            <w:r w:rsidR="00B75EF9">
              <w:rPr>
                <w:noProof/>
                <w:webHidden/>
              </w:rPr>
              <w:tab/>
            </w:r>
            <w:r w:rsidR="00B75EF9">
              <w:rPr>
                <w:noProof/>
                <w:webHidden/>
              </w:rPr>
              <w:fldChar w:fldCharType="begin"/>
            </w:r>
            <w:r w:rsidR="00B75EF9">
              <w:rPr>
                <w:noProof/>
                <w:webHidden/>
              </w:rPr>
              <w:instrText xml:space="preserve"> PAGEREF _Toc201054297 \h </w:instrText>
            </w:r>
            <w:r w:rsidR="00B75EF9">
              <w:rPr>
                <w:noProof/>
                <w:webHidden/>
              </w:rPr>
            </w:r>
            <w:r w:rsidR="00B75EF9">
              <w:rPr>
                <w:noProof/>
                <w:webHidden/>
              </w:rPr>
              <w:fldChar w:fldCharType="separate"/>
            </w:r>
            <w:r w:rsidR="00B75EF9">
              <w:rPr>
                <w:noProof/>
                <w:webHidden/>
              </w:rPr>
              <w:t>4</w:t>
            </w:r>
            <w:r w:rsidR="00B75EF9">
              <w:rPr>
                <w:noProof/>
                <w:webHidden/>
              </w:rPr>
              <w:fldChar w:fldCharType="end"/>
            </w:r>
          </w:hyperlink>
        </w:p>
        <w:p w14:paraId="19A7D4F5" w14:textId="109EEDE1"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298" w:history="1">
            <w:r w:rsidRPr="00904DBB">
              <w:rPr>
                <w:rStyle w:val="Hyperlink"/>
              </w:rPr>
              <w:t>1.1</w:t>
            </w:r>
            <w:r>
              <w:rPr>
                <w:rFonts w:asciiTheme="minorHAnsi" w:eastAsiaTheme="minorEastAsia" w:hAnsiTheme="minorHAnsi" w:cstheme="minorBidi"/>
                <w:kern w:val="2"/>
                <w:lang w:eastAsia="en-GB"/>
                <w14:ligatures w14:val="standardContextual"/>
              </w:rPr>
              <w:tab/>
            </w:r>
            <w:r w:rsidRPr="00904DBB">
              <w:rPr>
                <w:rStyle w:val="Hyperlink"/>
              </w:rPr>
              <w:t>Purpose of the guidance</w:t>
            </w:r>
            <w:r>
              <w:rPr>
                <w:webHidden/>
              </w:rPr>
              <w:tab/>
            </w:r>
            <w:r>
              <w:rPr>
                <w:webHidden/>
              </w:rPr>
              <w:fldChar w:fldCharType="begin"/>
            </w:r>
            <w:r>
              <w:rPr>
                <w:webHidden/>
              </w:rPr>
              <w:instrText xml:space="preserve"> PAGEREF _Toc201054298 \h </w:instrText>
            </w:r>
            <w:r>
              <w:rPr>
                <w:webHidden/>
              </w:rPr>
            </w:r>
            <w:r>
              <w:rPr>
                <w:webHidden/>
              </w:rPr>
              <w:fldChar w:fldCharType="separate"/>
            </w:r>
            <w:r>
              <w:rPr>
                <w:webHidden/>
              </w:rPr>
              <w:t>4</w:t>
            </w:r>
            <w:r>
              <w:rPr>
                <w:webHidden/>
              </w:rPr>
              <w:fldChar w:fldCharType="end"/>
            </w:r>
          </w:hyperlink>
        </w:p>
        <w:p w14:paraId="56A180C3" w14:textId="4A95F008"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299" w:history="1">
            <w:r w:rsidRPr="00904DBB">
              <w:rPr>
                <w:rStyle w:val="Hyperlink"/>
              </w:rPr>
              <w:t>1.2</w:t>
            </w:r>
            <w:r>
              <w:rPr>
                <w:rFonts w:asciiTheme="minorHAnsi" w:eastAsiaTheme="minorEastAsia" w:hAnsiTheme="minorHAnsi" w:cstheme="minorBidi"/>
                <w:kern w:val="2"/>
                <w:lang w:eastAsia="en-GB"/>
                <w14:ligatures w14:val="standardContextual"/>
              </w:rPr>
              <w:tab/>
            </w:r>
            <w:r w:rsidRPr="00904DBB">
              <w:rPr>
                <w:rStyle w:val="Hyperlink"/>
              </w:rPr>
              <w:t>Who this guidance is for</w:t>
            </w:r>
            <w:r>
              <w:rPr>
                <w:webHidden/>
              </w:rPr>
              <w:tab/>
            </w:r>
            <w:r>
              <w:rPr>
                <w:webHidden/>
              </w:rPr>
              <w:fldChar w:fldCharType="begin"/>
            </w:r>
            <w:r>
              <w:rPr>
                <w:webHidden/>
              </w:rPr>
              <w:instrText xml:space="preserve"> PAGEREF _Toc201054299 \h </w:instrText>
            </w:r>
            <w:r>
              <w:rPr>
                <w:webHidden/>
              </w:rPr>
            </w:r>
            <w:r>
              <w:rPr>
                <w:webHidden/>
              </w:rPr>
              <w:fldChar w:fldCharType="separate"/>
            </w:r>
            <w:r>
              <w:rPr>
                <w:webHidden/>
              </w:rPr>
              <w:t>4</w:t>
            </w:r>
            <w:r>
              <w:rPr>
                <w:webHidden/>
              </w:rPr>
              <w:fldChar w:fldCharType="end"/>
            </w:r>
          </w:hyperlink>
        </w:p>
        <w:p w14:paraId="0CD596CE" w14:textId="0B0A39B9" w:rsidR="00B75EF9" w:rsidRDefault="00B75EF9">
          <w:pPr>
            <w:pStyle w:val="TOC1"/>
            <w:rPr>
              <w:rFonts w:asciiTheme="minorHAnsi" w:eastAsiaTheme="minorEastAsia" w:hAnsiTheme="minorHAnsi" w:cstheme="minorBidi"/>
              <w:b w:val="0"/>
              <w:noProof/>
              <w:kern w:val="2"/>
              <w:lang w:eastAsia="en-GB"/>
              <w14:ligatures w14:val="standardContextual"/>
            </w:rPr>
          </w:pPr>
          <w:hyperlink w:anchor="_Toc201054300" w:history="1">
            <w:r w:rsidRPr="00904DBB">
              <w:rPr>
                <w:rStyle w:val="Hyperlink"/>
                <w:noProof/>
              </w:rPr>
              <w:t>2.</w:t>
            </w:r>
            <w:r>
              <w:rPr>
                <w:rFonts w:asciiTheme="minorHAnsi" w:eastAsiaTheme="minorEastAsia" w:hAnsiTheme="minorHAnsi" w:cstheme="minorBidi"/>
                <w:b w:val="0"/>
                <w:noProof/>
                <w:kern w:val="2"/>
                <w:lang w:eastAsia="en-GB"/>
                <w14:ligatures w14:val="standardContextual"/>
              </w:rPr>
              <w:tab/>
            </w:r>
            <w:r w:rsidRPr="00904DBB">
              <w:rPr>
                <w:rStyle w:val="Hyperlink"/>
                <w:noProof/>
              </w:rPr>
              <w:t>Non-accidental injuries and bruising</w:t>
            </w:r>
            <w:r>
              <w:rPr>
                <w:noProof/>
                <w:webHidden/>
              </w:rPr>
              <w:tab/>
            </w:r>
            <w:r>
              <w:rPr>
                <w:noProof/>
                <w:webHidden/>
              </w:rPr>
              <w:fldChar w:fldCharType="begin"/>
            </w:r>
            <w:r>
              <w:rPr>
                <w:noProof/>
                <w:webHidden/>
              </w:rPr>
              <w:instrText xml:space="preserve"> PAGEREF _Toc201054300 \h </w:instrText>
            </w:r>
            <w:r>
              <w:rPr>
                <w:noProof/>
                <w:webHidden/>
              </w:rPr>
            </w:r>
            <w:r>
              <w:rPr>
                <w:noProof/>
                <w:webHidden/>
              </w:rPr>
              <w:fldChar w:fldCharType="separate"/>
            </w:r>
            <w:r>
              <w:rPr>
                <w:noProof/>
                <w:webHidden/>
              </w:rPr>
              <w:t>4</w:t>
            </w:r>
            <w:r>
              <w:rPr>
                <w:noProof/>
                <w:webHidden/>
              </w:rPr>
              <w:fldChar w:fldCharType="end"/>
            </w:r>
          </w:hyperlink>
        </w:p>
        <w:p w14:paraId="790707C4" w14:textId="1B93D40B" w:rsidR="00B75EF9" w:rsidRDefault="00B75EF9">
          <w:pPr>
            <w:pStyle w:val="TOC1"/>
            <w:rPr>
              <w:rFonts w:asciiTheme="minorHAnsi" w:eastAsiaTheme="minorEastAsia" w:hAnsiTheme="minorHAnsi" w:cstheme="minorBidi"/>
              <w:b w:val="0"/>
              <w:noProof/>
              <w:kern w:val="2"/>
              <w:lang w:eastAsia="en-GB"/>
              <w14:ligatures w14:val="standardContextual"/>
            </w:rPr>
          </w:pPr>
          <w:hyperlink w:anchor="_Toc201054301" w:history="1">
            <w:r w:rsidRPr="00904DBB">
              <w:rPr>
                <w:rStyle w:val="Hyperlink"/>
                <w:noProof/>
              </w:rPr>
              <w:t>3.</w:t>
            </w:r>
            <w:r>
              <w:rPr>
                <w:rFonts w:asciiTheme="minorHAnsi" w:eastAsiaTheme="minorEastAsia" w:hAnsiTheme="minorHAnsi" w:cstheme="minorBidi"/>
                <w:b w:val="0"/>
                <w:noProof/>
                <w:kern w:val="2"/>
                <w:lang w:eastAsia="en-GB"/>
                <w14:ligatures w14:val="standardContextual"/>
              </w:rPr>
              <w:tab/>
            </w:r>
            <w:r w:rsidRPr="00904DBB">
              <w:rPr>
                <w:rStyle w:val="Hyperlink"/>
                <w:noProof/>
              </w:rPr>
              <w:t>Underpinning research on bruising</w:t>
            </w:r>
            <w:r>
              <w:rPr>
                <w:noProof/>
                <w:webHidden/>
              </w:rPr>
              <w:tab/>
            </w:r>
            <w:r>
              <w:rPr>
                <w:noProof/>
                <w:webHidden/>
              </w:rPr>
              <w:fldChar w:fldCharType="begin"/>
            </w:r>
            <w:r>
              <w:rPr>
                <w:noProof/>
                <w:webHidden/>
              </w:rPr>
              <w:instrText xml:space="preserve"> PAGEREF _Toc201054301 \h </w:instrText>
            </w:r>
            <w:r>
              <w:rPr>
                <w:noProof/>
                <w:webHidden/>
              </w:rPr>
            </w:r>
            <w:r>
              <w:rPr>
                <w:noProof/>
                <w:webHidden/>
              </w:rPr>
              <w:fldChar w:fldCharType="separate"/>
            </w:r>
            <w:r>
              <w:rPr>
                <w:noProof/>
                <w:webHidden/>
              </w:rPr>
              <w:t>5</w:t>
            </w:r>
            <w:r>
              <w:rPr>
                <w:noProof/>
                <w:webHidden/>
              </w:rPr>
              <w:fldChar w:fldCharType="end"/>
            </w:r>
          </w:hyperlink>
        </w:p>
        <w:p w14:paraId="1DC1ED7B" w14:textId="6A7E19A8"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02" w:history="1">
            <w:r w:rsidRPr="00904DBB">
              <w:rPr>
                <w:rStyle w:val="Hyperlink"/>
              </w:rPr>
              <w:t>3.1</w:t>
            </w:r>
            <w:r>
              <w:rPr>
                <w:rFonts w:asciiTheme="minorHAnsi" w:eastAsiaTheme="minorEastAsia" w:hAnsiTheme="minorHAnsi" w:cstheme="minorBidi"/>
                <w:kern w:val="2"/>
                <w:lang w:eastAsia="en-GB"/>
                <w14:ligatures w14:val="standardContextual"/>
              </w:rPr>
              <w:tab/>
            </w:r>
            <w:r w:rsidRPr="00904DBB">
              <w:rPr>
                <w:rStyle w:val="Hyperlink"/>
              </w:rPr>
              <w:t>Can a bruise be accurately aged?</w:t>
            </w:r>
            <w:r>
              <w:rPr>
                <w:webHidden/>
              </w:rPr>
              <w:tab/>
            </w:r>
            <w:r>
              <w:rPr>
                <w:webHidden/>
              </w:rPr>
              <w:fldChar w:fldCharType="begin"/>
            </w:r>
            <w:r>
              <w:rPr>
                <w:webHidden/>
              </w:rPr>
              <w:instrText xml:space="preserve"> PAGEREF _Toc201054302 \h </w:instrText>
            </w:r>
            <w:r>
              <w:rPr>
                <w:webHidden/>
              </w:rPr>
            </w:r>
            <w:r>
              <w:rPr>
                <w:webHidden/>
              </w:rPr>
              <w:fldChar w:fldCharType="separate"/>
            </w:r>
            <w:r>
              <w:rPr>
                <w:webHidden/>
              </w:rPr>
              <w:t>6</w:t>
            </w:r>
            <w:r>
              <w:rPr>
                <w:webHidden/>
              </w:rPr>
              <w:fldChar w:fldCharType="end"/>
            </w:r>
          </w:hyperlink>
        </w:p>
        <w:p w14:paraId="33C04427" w14:textId="7F13DFD6"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03" w:history="1">
            <w:r w:rsidRPr="00904DBB">
              <w:rPr>
                <w:rStyle w:val="Hyperlink"/>
              </w:rPr>
              <w:t>3.2</w:t>
            </w:r>
            <w:r>
              <w:rPr>
                <w:rFonts w:asciiTheme="minorHAnsi" w:eastAsiaTheme="minorEastAsia" w:hAnsiTheme="minorHAnsi" w:cstheme="minorBidi"/>
                <w:kern w:val="2"/>
                <w:lang w:eastAsia="en-GB"/>
                <w14:ligatures w14:val="standardContextual"/>
              </w:rPr>
              <w:tab/>
            </w:r>
            <w:r w:rsidRPr="00904DBB">
              <w:rPr>
                <w:rStyle w:val="Hyperlink"/>
              </w:rPr>
              <w:t>Where there is plausible and valid explanation</w:t>
            </w:r>
            <w:r>
              <w:rPr>
                <w:webHidden/>
              </w:rPr>
              <w:tab/>
            </w:r>
            <w:r>
              <w:rPr>
                <w:webHidden/>
              </w:rPr>
              <w:fldChar w:fldCharType="begin"/>
            </w:r>
            <w:r>
              <w:rPr>
                <w:webHidden/>
              </w:rPr>
              <w:instrText xml:space="preserve"> PAGEREF _Toc201054303 \h </w:instrText>
            </w:r>
            <w:r>
              <w:rPr>
                <w:webHidden/>
              </w:rPr>
            </w:r>
            <w:r>
              <w:rPr>
                <w:webHidden/>
              </w:rPr>
              <w:fldChar w:fldCharType="separate"/>
            </w:r>
            <w:r>
              <w:rPr>
                <w:webHidden/>
              </w:rPr>
              <w:t>6</w:t>
            </w:r>
            <w:r>
              <w:rPr>
                <w:webHidden/>
              </w:rPr>
              <w:fldChar w:fldCharType="end"/>
            </w:r>
          </w:hyperlink>
        </w:p>
        <w:p w14:paraId="7203560B" w14:textId="0622B751" w:rsidR="00B75EF9" w:rsidRDefault="00B75EF9">
          <w:pPr>
            <w:pStyle w:val="TOC1"/>
            <w:rPr>
              <w:rFonts w:asciiTheme="minorHAnsi" w:eastAsiaTheme="minorEastAsia" w:hAnsiTheme="minorHAnsi" w:cstheme="minorBidi"/>
              <w:b w:val="0"/>
              <w:noProof/>
              <w:kern w:val="2"/>
              <w:lang w:eastAsia="en-GB"/>
              <w14:ligatures w14:val="standardContextual"/>
            </w:rPr>
          </w:pPr>
          <w:hyperlink w:anchor="_Toc201054304" w:history="1">
            <w:r w:rsidRPr="00904DBB">
              <w:rPr>
                <w:rStyle w:val="Hyperlink"/>
                <w:noProof/>
              </w:rPr>
              <w:t>4.</w:t>
            </w:r>
            <w:r>
              <w:rPr>
                <w:rFonts w:asciiTheme="minorHAnsi" w:eastAsiaTheme="minorEastAsia" w:hAnsiTheme="minorHAnsi" w:cstheme="minorBidi"/>
                <w:b w:val="0"/>
                <w:noProof/>
                <w:kern w:val="2"/>
                <w:lang w:eastAsia="en-GB"/>
                <w14:ligatures w14:val="standardContextual"/>
              </w:rPr>
              <w:tab/>
            </w:r>
            <w:r w:rsidRPr="00904DBB">
              <w:rPr>
                <w:rStyle w:val="Hyperlink"/>
                <w:noProof/>
              </w:rPr>
              <w:t>Non-accidental injuries and bruising in non-mobile infants and non-independently mobile children</w:t>
            </w:r>
            <w:r>
              <w:rPr>
                <w:noProof/>
                <w:webHidden/>
              </w:rPr>
              <w:tab/>
            </w:r>
            <w:r>
              <w:rPr>
                <w:noProof/>
                <w:webHidden/>
              </w:rPr>
              <w:fldChar w:fldCharType="begin"/>
            </w:r>
            <w:r>
              <w:rPr>
                <w:noProof/>
                <w:webHidden/>
              </w:rPr>
              <w:instrText xml:space="preserve"> PAGEREF _Toc201054304 \h </w:instrText>
            </w:r>
            <w:r>
              <w:rPr>
                <w:noProof/>
                <w:webHidden/>
              </w:rPr>
            </w:r>
            <w:r>
              <w:rPr>
                <w:noProof/>
                <w:webHidden/>
              </w:rPr>
              <w:fldChar w:fldCharType="separate"/>
            </w:r>
            <w:r>
              <w:rPr>
                <w:noProof/>
                <w:webHidden/>
              </w:rPr>
              <w:t>6</w:t>
            </w:r>
            <w:r>
              <w:rPr>
                <w:noProof/>
                <w:webHidden/>
              </w:rPr>
              <w:fldChar w:fldCharType="end"/>
            </w:r>
          </w:hyperlink>
        </w:p>
        <w:p w14:paraId="0508E7F3" w14:textId="18160DF6"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05" w:history="1">
            <w:r w:rsidRPr="00904DBB">
              <w:rPr>
                <w:rStyle w:val="Hyperlink"/>
              </w:rPr>
              <w:t>4.1</w:t>
            </w:r>
            <w:r>
              <w:rPr>
                <w:rFonts w:asciiTheme="minorHAnsi" w:eastAsiaTheme="minorEastAsia" w:hAnsiTheme="minorHAnsi" w:cstheme="minorBidi"/>
                <w:kern w:val="2"/>
                <w:lang w:eastAsia="en-GB"/>
                <w14:ligatures w14:val="standardContextual"/>
              </w:rPr>
              <w:tab/>
            </w:r>
            <w:r w:rsidRPr="00904DBB">
              <w:rPr>
                <w:rStyle w:val="Hyperlink"/>
              </w:rPr>
              <w:t>Unexplained or suspicious injuries in non-mobile and non-independently mobile children</w:t>
            </w:r>
            <w:r>
              <w:rPr>
                <w:webHidden/>
              </w:rPr>
              <w:tab/>
            </w:r>
            <w:r>
              <w:rPr>
                <w:webHidden/>
              </w:rPr>
              <w:fldChar w:fldCharType="begin"/>
            </w:r>
            <w:r>
              <w:rPr>
                <w:webHidden/>
              </w:rPr>
              <w:instrText xml:space="preserve"> PAGEREF _Toc201054305 \h </w:instrText>
            </w:r>
            <w:r>
              <w:rPr>
                <w:webHidden/>
              </w:rPr>
            </w:r>
            <w:r>
              <w:rPr>
                <w:webHidden/>
              </w:rPr>
              <w:fldChar w:fldCharType="separate"/>
            </w:r>
            <w:r>
              <w:rPr>
                <w:webHidden/>
              </w:rPr>
              <w:t>6</w:t>
            </w:r>
            <w:r>
              <w:rPr>
                <w:webHidden/>
              </w:rPr>
              <w:fldChar w:fldCharType="end"/>
            </w:r>
          </w:hyperlink>
        </w:p>
        <w:p w14:paraId="41B703CF" w14:textId="727417E3"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06" w:history="1">
            <w:r w:rsidRPr="00904DBB">
              <w:rPr>
                <w:rStyle w:val="Hyperlink"/>
              </w:rPr>
              <w:t>4.2</w:t>
            </w:r>
            <w:r>
              <w:rPr>
                <w:rFonts w:asciiTheme="minorHAnsi" w:eastAsiaTheme="minorEastAsia" w:hAnsiTheme="minorHAnsi" w:cstheme="minorBidi"/>
                <w:kern w:val="2"/>
                <w:lang w:eastAsia="en-GB"/>
                <w14:ligatures w14:val="standardContextual"/>
              </w:rPr>
              <w:tab/>
            </w:r>
            <w:r w:rsidRPr="00904DBB">
              <w:rPr>
                <w:rStyle w:val="Hyperlink"/>
              </w:rPr>
              <w:t>Other harms</w:t>
            </w:r>
            <w:r>
              <w:rPr>
                <w:webHidden/>
              </w:rPr>
              <w:tab/>
            </w:r>
            <w:r>
              <w:rPr>
                <w:webHidden/>
              </w:rPr>
              <w:fldChar w:fldCharType="begin"/>
            </w:r>
            <w:r>
              <w:rPr>
                <w:webHidden/>
              </w:rPr>
              <w:instrText xml:space="preserve"> PAGEREF _Toc201054306 \h </w:instrText>
            </w:r>
            <w:r>
              <w:rPr>
                <w:webHidden/>
              </w:rPr>
            </w:r>
            <w:r>
              <w:rPr>
                <w:webHidden/>
              </w:rPr>
              <w:fldChar w:fldCharType="separate"/>
            </w:r>
            <w:r>
              <w:rPr>
                <w:webHidden/>
              </w:rPr>
              <w:t>7</w:t>
            </w:r>
            <w:r>
              <w:rPr>
                <w:webHidden/>
              </w:rPr>
              <w:fldChar w:fldCharType="end"/>
            </w:r>
          </w:hyperlink>
        </w:p>
        <w:p w14:paraId="2519EE53" w14:textId="2D872626"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07" w:history="1">
            <w:r w:rsidRPr="00904DBB">
              <w:rPr>
                <w:rStyle w:val="Hyperlink"/>
              </w:rPr>
              <w:t>4.3</w:t>
            </w:r>
            <w:r>
              <w:rPr>
                <w:rFonts w:asciiTheme="minorHAnsi" w:eastAsiaTheme="minorEastAsia" w:hAnsiTheme="minorHAnsi" w:cstheme="minorBidi"/>
                <w:kern w:val="2"/>
                <w:lang w:eastAsia="en-GB"/>
                <w14:ligatures w14:val="standardContextual"/>
              </w:rPr>
              <w:tab/>
            </w:r>
            <w:r w:rsidRPr="00904DBB">
              <w:rPr>
                <w:rStyle w:val="Hyperlink"/>
              </w:rPr>
              <w:t>Making enquiries</w:t>
            </w:r>
            <w:r>
              <w:rPr>
                <w:webHidden/>
              </w:rPr>
              <w:tab/>
            </w:r>
            <w:r>
              <w:rPr>
                <w:webHidden/>
              </w:rPr>
              <w:fldChar w:fldCharType="begin"/>
            </w:r>
            <w:r>
              <w:rPr>
                <w:webHidden/>
              </w:rPr>
              <w:instrText xml:space="preserve"> PAGEREF _Toc201054307 \h </w:instrText>
            </w:r>
            <w:r>
              <w:rPr>
                <w:webHidden/>
              </w:rPr>
            </w:r>
            <w:r>
              <w:rPr>
                <w:webHidden/>
              </w:rPr>
              <w:fldChar w:fldCharType="separate"/>
            </w:r>
            <w:r>
              <w:rPr>
                <w:webHidden/>
              </w:rPr>
              <w:t>7</w:t>
            </w:r>
            <w:r>
              <w:rPr>
                <w:webHidden/>
              </w:rPr>
              <w:fldChar w:fldCharType="end"/>
            </w:r>
          </w:hyperlink>
        </w:p>
        <w:p w14:paraId="6ED89C9F" w14:textId="6B706487"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08" w:history="1">
            <w:r w:rsidRPr="00904DBB">
              <w:rPr>
                <w:rStyle w:val="Hyperlink"/>
              </w:rPr>
              <w:t>4.4</w:t>
            </w:r>
            <w:r>
              <w:rPr>
                <w:rFonts w:asciiTheme="minorHAnsi" w:eastAsiaTheme="minorEastAsia" w:hAnsiTheme="minorHAnsi" w:cstheme="minorBidi"/>
                <w:kern w:val="2"/>
                <w:lang w:eastAsia="en-GB"/>
                <w14:ligatures w14:val="standardContextual"/>
              </w:rPr>
              <w:tab/>
            </w:r>
            <w:r w:rsidRPr="00904DBB">
              <w:rPr>
                <w:rStyle w:val="Hyperlink"/>
              </w:rPr>
              <w:t>Birth marks</w:t>
            </w:r>
            <w:r>
              <w:rPr>
                <w:webHidden/>
              </w:rPr>
              <w:tab/>
            </w:r>
            <w:r>
              <w:rPr>
                <w:webHidden/>
              </w:rPr>
              <w:fldChar w:fldCharType="begin"/>
            </w:r>
            <w:r>
              <w:rPr>
                <w:webHidden/>
              </w:rPr>
              <w:instrText xml:space="preserve"> PAGEREF _Toc201054308 \h </w:instrText>
            </w:r>
            <w:r>
              <w:rPr>
                <w:webHidden/>
              </w:rPr>
            </w:r>
            <w:r>
              <w:rPr>
                <w:webHidden/>
              </w:rPr>
              <w:fldChar w:fldCharType="separate"/>
            </w:r>
            <w:r>
              <w:rPr>
                <w:webHidden/>
              </w:rPr>
              <w:t>8</w:t>
            </w:r>
            <w:r>
              <w:rPr>
                <w:webHidden/>
              </w:rPr>
              <w:fldChar w:fldCharType="end"/>
            </w:r>
          </w:hyperlink>
        </w:p>
        <w:p w14:paraId="06FD81FE" w14:textId="5EC847B2" w:rsidR="00B75EF9" w:rsidRDefault="00B75EF9">
          <w:pPr>
            <w:pStyle w:val="TOC2"/>
            <w:tabs>
              <w:tab w:val="left" w:pos="1680"/>
            </w:tabs>
            <w:rPr>
              <w:rFonts w:asciiTheme="minorHAnsi" w:eastAsiaTheme="minorEastAsia" w:hAnsiTheme="minorHAnsi" w:cstheme="minorBidi"/>
              <w:kern w:val="2"/>
              <w:lang w:eastAsia="en-GB"/>
              <w14:ligatures w14:val="standardContextual"/>
            </w:rPr>
          </w:pPr>
          <w:hyperlink w:anchor="_Toc201054309" w:history="1">
            <w:r w:rsidRPr="00904DBB">
              <w:rPr>
                <w:rStyle w:val="Hyperlink"/>
              </w:rPr>
              <w:t xml:space="preserve">4.5 </w:t>
            </w:r>
            <w:r>
              <w:rPr>
                <w:rFonts w:asciiTheme="minorHAnsi" w:eastAsiaTheme="minorEastAsia" w:hAnsiTheme="minorHAnsi" w:cstheme="minorBidi"/>
                <w:kern w:val="2"/>
                <w:lang w:eastAsia="en-GB"/>
                <w14:ligatures w14:val="standardContextual"/>
              </w:rPr>
              <w:tab/>
            </w:r>
            <w:r w:rsidRPr="00904DBB">
              <w:rPr>
                <w:rStyle w:val="Hyperlink"/>
              </w:rPr>
              <w:t>Recognising bruising and injuries in diverse skin tones</w:t>
            </w:r>
            <w:r>
              <w:rPr>
                <w:webHidden/>
              </w:rPr>
              <w:tab/>
            </w:r>
            <w:r>
              <w:rPr>
                <w:webHidden/>
              </w:rPr>
              <w:fldChar w:fldCharType="begin"/>
            </w:r>
            <w:r>
              <w:rPr>
                <w:webHidden/>
              </w:rPr>
              <w:instrText xml:space="preserve"> PAGEREF _Toc201054309 \h </w:instrText>
            </w:r>
            <w:r>
              <w:rPr>
                <w:webHidden/>
              </w:rPr>
            </w:r>
            <w:r>
              <w:rPr>
                <w:webHidden/>
              </w:rPr>
              <w:fldChar w:fldCharType="separate"/>
            </w:r>
            <w:r>
              <w:rPr>
                <w:webHidden/>
              </w:rPr>
              <w:t>8</w:t>
            </w:r>
            <w:r>
              <w:rPr>
                <w:webHidden/>
              </w:rPr>
              <w:fldChar w:fldCharType="end"/>
            </w:r>
          </w:hyperlink>
        </w:p>
        <w:p w14:paraId="4670950F" w14:textId="7D4368A4"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10" w:history="1">
            <w:r w:rsidRPr="00904DBB">
              <w:rPr>
                <w:rStyle w:val="Hyperlink"/>
              </w:rPr>
              <w:t>4.5</w:t>
            </w:r>
            <w:r>
              <w:rPr>
                <w:rFonts w:asciiTheme="minorHAnsi" w:eastAsiaTheme="minorEastAsia" w:hAnsiTheme="minorHAnsi" w:cstheme="minorBidi"/>
                <w:kern w:val="2"/>
                <w:lang w:eastAsia="en-GB"/>
                <w14:ligatures w14:val="standardContextual"/>
              </w:rPr>
              <w:tab/>
            </w:r>
            <w:r w:rsidRPr="00904DBB">
              <w:rPr>
                <w:rStyle w:val="Hyperlink"/>
              </w:rPr>
              <w:t>Actions required when a suspicious injury is identified</w:t>
            </w:r>
            <w:r>
              <w:rPr>
                <w:webHidden/>
              </w:rPr>
              <w:tab/>
            </w:r>
            <w:r>
              <w:rPr>
                <w:webHidden/>
              </w:rPr>
              <w:fldChar w:fldCharType="begin"/>
            </w:r>
            <w:r>
              <w:rPr>
                <w:webHidden/>
              </w:rPr>
              <w:instrText xml:space="preserve"> PAGEREF _Toc201054310 \h </w:instrText>
            </w:r>
            <w:r>
              <w:rPr>
                <w:webHidden/>
              </w:rPr>
            </w:r>
            <w:r>
              <w:rPr>
                <w:webHidden/>
              </w:rPr>
              <w:fldChar w:fldCharType="separate"/>
            </w:r>
            <w:r>
              <w:rPr>
                <w:webHidden/>
              </w:rPr>
              <w:t>8</w:t>
            </w:r>
            <w:r>
              <w:rPr>
                <w:webHidden/>
              </w:rPr>
              <w:fldChar w:fldCharType="end"/>
            </w:r>
          </w:hyperlink>
        </w:p>
        <w:p w14:paraId="68134B98" w14:textId="21A8E9F0"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11" w:history="1">
            <w:r w:rsidRPr="00904DBB">
              <w:rPr>
                <w:rStyle w:val="Hyperlink"/>
              </w:rPr>
              <w:t>4.6</w:t>
            </w:r>
            <w:r>
              <w:rPr>
                <w:rFonts w:asciiTheme="minorHAnsi" w:eastAsiaTheme="minorEastAsia" w:hAnsiTheme="minorHAnsi" w:cstheme="minorBidi"/>
                <w:kern w:val="2"/>
                <w:lang w:eastAsia="en-GB"/>
                <w14:ligatures w14:val="standardContextual"/>
              </w:rPr>
              <w:tab/>
            </w:r>
            <w:r w:rsidRPr="00904DBB">
              <w:rPr>
                <w:rStyle w:val="Hyperlink"/>
              </w:rPr>
              <w:t>Request support from Children’s Social Care</w:t>
            </w:r>
            <w:r>
              <w:rPr>
                <w:webHidden/>
              </w:rPr>
              <w:tab/>
            </w:r>
            <w:r>
              <w:rPr>
                <w:webHidden/>
              </w:rPr>
              <w:fldChar w:fldCharType="begin"/>
            </w:r>
            <w:r>
              <w:rPr>
                <w:webHidden/>
              </w:rPr>
              <w:instrText xml:space="preserve"> PAGEREF _Toc201054311 \h </w:instrText>
            </w:r>
            <w:r>
              <w:rPr>
                <w:webHidden/>
              </w:rPr>
            </w:r>
            <w:r>
              <w:rPr>
                <w:webHidden/>
              </w:rPr>
              <w:fldChar w:fldCharType="separate"/>
            </w:r>
            <w:r>
              <w:rPr>
                <w:webHidden/>
              </w:rPr>
              <w:t>9</w:t>
            </w:r>
            <w:r>
              <w:rPr>
                <w:webHidden/>
              </w:rPr>
              <w:fldChar w:fldCharType="end"/>
            </w:r>
          </w:hyperlink>
        </w:p>
        <w:p w14:paraId="4747FCAE" w14:textId="29DDD0D4" w:rsidR="00B75EF9" w:rsidRDefault="00B75EF9">
          <w:pPr>
            <w:pStyle w:val="TOC1"/>
            <w:rPr>
              <w:rFonts w:asciiTheme="minorHAnsi" w:eastAsiaTheme="minorEastAsia" w:hAnsiTheme="minorHAnsi" w:cstheme="minorBidi"/>
              <w:b w:val="0"/>
              <w:noProof/>
              <w:kern w:val="2"/>
              <w:lang w:eastAsia="en-GB"/>
              <w14:ligatures w14:val="standardContextual"/>
            </w:rPr>
          </w:pPr>
          <w:hyperlink w:anchor="_Toc201054312" w:history="1">
            <w:r w:rsidRPr="00904DBB">
              <w:rPr>
                <w:rStyle w:val="Hyperlink"/>
                <w:noProof/>
              </w:rPr>
              <w:t xml:space="preserve">5. </w:t>
            </w:r>
            <w:r>
              <w:rPr>
                <w:rFonts w:asciiTheme="minorHAnsi" w:eastAsiaTheme="minorEastAsia" w:hAnsiTheme="minorHAnsi" w:cstheme="minorBidi"/>
                <w:b w:val="0"/>
                <w:noProof/>
                <w:kern w:val="2"/>
                <w:lang w:eastAsia="en-GB"/>
                <w14:ligatures w14:val="standardContextual"/>
              </w:rPr>
              <w:tab/>
            </w:r>
            <w:r w:rsidRPr="00904DBB">
              <w:rPr>
                <w:rStyle w:val="Hyperlink"/>
                <w:noProof/>
              </w:rPr>
              <w:t>Injury, bruise, suspicious mark, unexplained pain or reduced movement of limb in mobile children</w:t>
            </w:r>
            <w:r>
              <w:rPr>
                <w:noProof/>
                <w:webHidden/>
              </w:rPr>
              <w:tab/>
            </w:r>
            <w:r>
              <w:rPr>
                <w:noProof/>
                <w:webHidden/>
              </w:rPr>
              <w:fldChar w:fldCharType="begin"/>
            </w:r>
            <w:r>
              <w:rPr>
                <w:noProof/>
                <w:webHidden/>
              </w:rPr>
              <w:instrText xml:space="preserve"> PAGEREF _Toc201054312 \h </w:instrText>
            </w:r>
            <w:r>
              <w:rPr>
                <w:noProof/>
                <w:webHidden/>
              </w:rPr>
            </w:r>
            <w:r>
              <w:rPr>
                <w:noProof/>
                <w:webHidden/>
              </w:rPr>
              <w:fldChar w:fldCharType="separate"/>
            </w:r>
            <w:r>
              <w:rPr>
                <w:noProof/>
                <w:webHidden/>
              </w:rPr>
              <w:t>9</w:t>
            </w:r>
            <w:r>
              <w:rPr>
                <w:noProof/>
                <w:webHidden/>
              </w:rPr>
              <w:fldChar w:fldCharType="end"/>
            </w:r>
          </w:hyperlink>
        </w:p>
        <w:p w14:paraId="2FB57FB8" w14:textId="4663641D"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13" w:history="1">
            <w:r w:rsidRPr="00904DBB">
              <w:rPr>
                <w:rStyle w:val="Hyperlink"/>
              </w:rPr>
              <w:t>5.1</w:t>
            </w:r>
            <w:r>
              <w:rPr>
                <w:rFonts w:asciiTheme="minorHAnsi" w:eastAsiaTheme="minorEastAsia" w:hAnsiTheme="minorHAnsi" w:cstheme="minorBidi"/>
                <w:kern w:val="2"/>
                <w:lang w:eastAsia="en-GB"/>
                <w14:ligatures w14:val="standardContextual"/>
              </w:rPr>
              <w:tab/>
            </w:r>
            <w:r w:rsidRPr="00904DBB">
              <w:rPr>
                <w:rStyle w:val="Hyperlink"/>
              </w:rPr>
              <w:t>Actions required when a suspicious injury is identified for a child</w:t>
            </w:r>
            <w:r>
              <w:rPr>
                <w:webHidden/>
              </w:rPr>
              <w:tab/>
            </w:r>
            <w:r>
              <w:rPr>
                <w:webHidden/>
              </w:rPr>
              <w:fldChar w:fldCharType="begin"/>
            </w:r>
            <w:r>
              <w:rPr>
                <w:webHidden/>
              </w:rPr>
              <w:instrText xml:space="preserve"> PAGEREF _Toc201054313 \h </w:instrText>
            </w:r>
            <w:r>
              <w:rPr>
                <w:webHidden/>
              </w:rPr>
            </w:r>
            <w:r>
              <w:rPr>
                <w:webHidden/>
              </w:rPr>
              <w:fldChar w:fldCharType="separate"/>
            </w:r>
            <w:r>
              <w:rPr>
                <w:webHidden/>
              </w:rPr>
              <w:t>10</w:t>
            </w:r>
            <w:r>
              <w:rPr>
                <w:webHidden/>
              </w:rPr>
              <w:fldChar w:fldCharType="end"/>
            </w:r>
          </w:hyperlink>
        </w:p>
        <w:p w14:paraId="60F18DE2" w14:textId="1A5238D8" w:rsidR="00B75EF9" w:rsidRDefault="00B75EF9">
          <w:pPr>
            <w:pStyle w:val="TOC1"/>
            <w:rPr>
              <w:rFonts w:asciiTheme="minorHAnsi" w:eastAsiaTheme="minorEastAsia" w:hAnsiTheme="minorHAnsi" w:cstheme="minorBidi"/>
              <w:b w:val="0"/>
              <w:noProof/>
              <w:kern w:val="2"/>
              <w:lang w:eastAsia="en-GB"/>
              <w14:ligatures w14:val="standardContextual"/>
            </w:rPr>
          </w:pPr>
          <w:hyperlink w:anchor="_Toc201054314" w:history="1">
            <w:r w:rsidRPr="00904DBB">
              <w:rPr>
                <w:rStyle w:val="Hyperlink"/>
                <w:noProof/>
              </w:rPr>
              <w:t>6.</w:t>
            </w:r>
            <w:r>
              <w:rPr>
                <w:rFonts w:asciiTheme="minorHAnsi" w:eastAsiaTheme="minorEastAsia" w:hAnsiTheme="minorHAnsi" w:cstheme="minorBidi"/>
                <w:b w:val="0"/>
                <w:noProof/>
                <w:kern w:val="2"/>
                <w:lang w:eastAsia="en-GB"/>
                <w14:ligatures w14:val="standardContextual"/>
              </w:rPr>
              <w:tab/>
            </w:r>
            <w:r w:rsidRPr="00904DBB">
              <w:rPr>
                <w:rStyle w:val="Hyperlink"/>
                <w:noProof/>
              </w:rPr>
              <w:t>Flowchart for unusual injury, bruise, suspicious mark, unexplained pain or reduced movement of limb</w:t>
            </w:r>
            <w:r>
              <w:rPr>
                <w:noProof/>
                <w:webHidden/>
              </w:rPr>
              <w:tab/>
            </w:r>
            <w:r>
              <w:rPr>
                <w:noProof/>
                <w:webHidden/>
              </w:rPr>
              <w:fldChar w:fldCharType="begin"/>
            </w:r>
            <w:r>
              <w:rPr>
                <w:noProof/>
                <w:webHidden/>
              </w:rPr>
              <w:instrText xml:space="preserve"> PAGEREF _Toc201054314 \h </w:instrText>
            </w:r>
            <w:r>
              <w:rPr>
                <w:noProof/>
                <w:webHidden/>
              </w:rPr>
            </w:r>
            <w:r>
              <w:rPr>
                <w:noProof/>
                <w:webHidden/>
              </w:rPr>
              <w:fldChar w:fldCharType="separate"/>
            </w:r>
            <w:r>
              <w:rPr>
                <w:noProof/>
                <w:webHidden/>
              </w:rPr>
              <w:t>11</w:t>
            </w:r>
            <w:r>
              <w:rPr>
                <w:noProof/>
                <w:webHidden/>
              </w:rPr>
              <w:fldChar w:fldCharType="end"/>
            </w:r>
          </w:hyperlink>
        </w:p>
        <w:p w14:paraId="2DDD015A" w14:textId="579BE4AF"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15" w:history="1">
            <w:r w:rsidRPr="00904DBB">
              <w:rPr>
                <w:rStyle w:val="Hyperlink"/>
              </w:rPr>
              <w:t>6.1</w:t>
            </w:r>
            <w:r>
              <w:rPr>
                <w:rFonts w:asciiTheme="minorHAnsi" w:eastAsiaTheme="minorEastAsia" w:hAnsiTheme="minorHAnsi" w:cstheme="minorBidi"/>
                <w:kern w:val="2"/>
                <w:lang w:eastAsia="en-GB"/>
                <w14:ligatures w14:val="standardContextual"/>
              </w:rPr>
              <w:tab/>
            </w:r>
            <w:r w:rsidRPr="00904DBB">
              <w:rPr>
                <w:rStyle w:val="Hyperlink"/>
              </w:rPr>
              <w:t>Children’s Social Care Referrals</w:t>
            </w:r>
            <w:r>
              <w:rPr>
                <w:webHidden/>
              </w:rPr>
              <w:tab/>
            </w:r>
            <w:r>
              <w:rPr>
                <w:webHidden/>
              </w:rPr>
              <w:fldChar w:fldCharType="begin"/>
            </w:r>
            <w:r>
              <w:rPr>
                <w:webHidden/>
              </w:rPr>
              <w:instrText xml:space="preserve"> PAGEREF _Toc201054315 \h </w:instrText>
            </w:r>
            <w:r>
              <w:rPr>
                <w:webHidden/>
              </w:rPr>
            </w:r>
            <w:r>
              <w:rPr>
                <w:webHidden/>
              </w:rPr>
              <w:fldChar w:fldCharType="separate"/>
            </w:r>
            <w:r>
              <w:rPr>
                <w:webHidden/>
              </w:rPr>
              <w:t>12</w:t>
            </w:r>
            <w:r>
              <w:rPr>
                <w:webHidden/>
              </w:rPr>
              <w:fldChar w:fldCharType="end"/>
            </w:r>
          </w:hyperlink>
        </w:p>
        <w:p w14:paraId="1289A2E7" w14:textId="0ACD160B" w:rsidR="00B75EF9" w:rsidRDefault="00B75EF9">
          <w:pPr>
            <w:pStyle w:val="TOC2"/>
            <w:tabs>
              <w:tab w:val="left" w:pos="1680"/>
            </w:tabs>
            <w:rPr>
              <w:rFonts w:asciiTheme="minorHAnsi" w:eastAsiaTheme="minorEastAsia" w:hAnsiTheme="minorHAnsi" w:cstheme="minorBidi"/>
              <w:kern w:val="2"/>
              <w:lang w:eastAsia="en-GB"/>
              <w14:ligatures w14:val="standardContextual"/>
            </w:rPr>
          </w:pPr>
          <w:hyperlink w:anchor="_Toc201054316" w:history="1">
            <w:r w:rsidRPr="00904DBB">
              <w:rPr>
                <w:rStyle w:val="Hyperlink"/>
              </w:rPr>
              <w:t xml:space="preserve">6.2 </w:t>
            </w:r>
            <w:r>
              <w:rPr>
                <w:rFonts w:asciiTheme="minorHAnsi" w:eastAsiaTheme="minorEastAsia" w:hAnsiTheme="minorHAnsi" w:cstheme="minorBidi"/>
                <w:kern w:val="2"/>
                <w:lang w:eastAsia="en-GB"/>
                <w14:ligatures w14:val="standardContextual"/>
              </w:rPr>
              <w:tab/>
            </w:r>
            <w:r w:rsidRPr="00904DBB">
              <w:rPr>
                <w:rStyle w:val="Hyperlink"/>
              </w:rPr>
              <w:t>Police – for all referrals</w:t>
            </w:r>
            <w:r>
              <w:rPr>
                <w:webHidden/>
              </w:rPr>
              <w:tab/>
            </w:r>
            <w:r>
              <w:rPr>
                <w:webHidden/>
              </w:rPr>
              <w:fldChar w:fldCharType="begin"/>
            </w:r>
            <w:r>
              <w:rPr>
                <w:webHidden/>
              </w:rPr>
              <w:instrText xml:space="preserve"> PAGEREF _Toc201054316 \h </w:instrText>
            </w:r>
            <w:r>
              <w:rPr>
                <w:webHidden/>
              </w:rPr>
            </w:r>
            <w:r>
              <w:rPr>
                <w:webHidden/>
              </w:rPr>
              <w:fldChar w:fldCharType="separate"/>
            </w:r>
            <w:r>
              <w:rPr>
                <w:webHidden/>
              </w:rPr>
              <w:t>12</w:t>
            </w:r>
            <w:r>
              <w:rPr>
                <w:webHidden/>
              </w:rPr>
              <w:fldChar w:fldCharType="end"/>
            </w:r>
          </w:hyperlink>
        </w:p>
        <w:p w14:paraId="453B3D27" w14:textId="657F5B97" w:rsidR="00B75EF9" w:rsidRDefault="00B75EF9">
          <w:pPr>
            <w:pStyle w:val="TOC1"/>
            <w:rPr>
              <w:rFonts w:asciiTheme="minorHAnsi" w:eastAsiaTheme="minorEastAsia" w:hAnsiTheme="minorHAnsi" w:cstheme="minorBidi"/>
              <w:b w:val="0"/>
              <w:noProof/>
              <w:kern w:val="2"/>
              <w:lang w:eastAsia="en-GB"/>
              <w14:ligatures w14:val="standardContextual"/>
            </w:rPr>
          </w:pPr>
          <w:hyperlink w:anchor="_Toc201054317" w:history="1">
            <w:r w:rsidRPr="00904DBB">
              <w:rPr>
                <w:rStyle w:val="Hyperlink"/>
                <w:noProof/>
              </w:rPr>
              <w:t xml:space="preserve">7. </w:t>
            </w:r>
            <w:r>
              <w:rPr>
                <w:rFonts w:asciiTheme="minorHAnsi" w:eastAsiaTheme="minorEastAsia" w:hAnsiTheme="minorHAnsi" w:cstheme="minorBidi"/>
                <w:b w:val="0"/>
                <w:noProof/>
                <w:kern w:val="2"/>
                <w:lang w:eastAsia="en-GB"/>
                <w14:ligatures w14:val="standardContextual"/>
              </w:rPr>
              <w:tab/>
            </w:r>
            <w:r w:rsidRPr="00904DBB">
              <w:rPr>
                <w:rStyle w:val="Hyperlink"/>
                <w:noProof/>
              </w:rPr>
              <w:t>Wider considerations</w:t>
            </w:r>
            <w:r>
              <w:rPr>
                <w:noProof/>
                <w:webHidden/>
              </w:rPr>
              <w:tab/>
            </w:r>
            <w:r>
              <w:rPr>
                <w:noProof/>
                <w:webHidden/>
              </w:rPr>
              <w:fldChar w:fldCharType="begin"/>
            </w:r>
            <w:r>
              <w:rPr>
                <w:noProof/>
                <w:webHidden/>
              </w:rPr>
              <w:instrText xml:space="preserve"> PAGEREF _Toc201054317 \h </w:instrText>
            </w:r>
            <w:r>
              <w:rPr>
                <w:noProof/>
                <w:webHidden/>
              </w:rPr>
            </w:r>
            <w:r>
              <w:rPr>
                <w:noProof/>
                <w:webHidden/>
              </w:rPr>
              <w:fldChar w:fldCharType="separate"/>
            </w:r>
            <w:r>
              <w:rPr>
                <w:noProof/>
                <w:webHidden/>
              </w:rPr>
              <w:t>13</w:t>
            </w:r>
            <w:r>
              <w:rPr>
                <w:noProof/>
                <w:webHidden/>
              </w:rPr>
              <w:fldChar w:fldCharType="end"/>
            </w:r>
          </w:hyperlink>
        </w:p>
        <w:p w14:paraId="0CA5D4B7" w14:textId="5FCD30A1"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18" w:history="1">
            <w:r w:rsidRPr="00904DBB">
              <w:rPr>
                <w:rStyle w:val="Hyperlink"/>
              </w:rPr>
              <w:t>7.1</w:t>
            </w:r>
            <w:r>
              <w:rPr>
                <w:rFonts w:asciiTheme="minorHAnsi" w:eastAsiaTheme="minorEastAsia" w:hAnsiTheme="minorHAnsi" w:cstheme="minorBidi"/>
                <w:kern w:val="2"/>
                <w:lang w:eastAsia="en-GB"/>
                <w14:ligatures w14:val="standardContextual"/>
              </w:rPr>
              <w:tab/>
            </w:r>
            <w:r w:rsidRPr="00904DBB">
              <w:rPr>
                <w:rStyle w:val="Hyperlink"/>
              </w:rPr>
              <w:t>Informing parents</w:t>
            </w:r>
            <w:r>
              <w:rPr>
                <w:webHidden/>
              </w:rPr>
              <w:tab/>
            </w:r>
            <w:r>
              <w:rPr>
                <w:webHidden/>
              </w:rPr>
              <w:fldChar w:fldCharType="begin"/>
            </w:r>
            <w:r>
              <w:rPr>
                <w:webHidden/>
              </w:rPr>
              <w:instrText xml:space="preserve"> PAGEREF _Toc201054318 \h </w:instrText>
            </w:r>
            <w:r>
              <w:rPr>
                <w:webHidden/>
              </w:rPr>
            </w:r>
            <w:r>
              <w:rPr>
                <w:webHidden/>
              </w:rPr>
              <w:fldChar w:fldCharType="separate"/>
            </w:r>
            <w:r>
              <w:rPr>
                <w:webHidden/>
              </w:rPr>
              <w:t>13</w:t>
            </w:r>
            <w:r>
              <w:rPr>
                <w:webHidden/>
              </w:rPr>
              <w:fldChar w:fldCharType="end"/>
            </w:r>
          </w:hyperlink>
        </w:p>
        <w:p w14:paraId="50DE3843" w14:textId="5A7728B5"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19" w:history="1">
            <w:r w:rsidRPr="00904DBB">
              <w:rPr>
                <w:rStyle w:val="Hyperlink"/>
              </w:rPr>
              <w:t>7.2</w:t>
            </w:r>
            <w:r>
              <w:rPr>
                <w:rFonts w:asciiTheme="minorHAnsi" w:eastAsiaTheme="minorEastAsia" w:hAnsiTheme="minorHAnsi" w:cstheme="minorBidi"/>
                <w:kern w:val="2"/>
                <w:lang w:eastAsia="en-GB"/>
                <w14:ligatures w14:val="standardContextual"/>
              </w:rPr>
              <w:tab/>
            </w:r>
            <w:r w:rsidRPr="00904DBB">
              <w:rPr>
                <w:rStyle w:val="Hyperlink"/>
              </w:rPr>
              <w:t>Educational setting</w:t>
            </w:r>
            <w:r>
              <w:rPr>
                <w:webHidden/>
              </w:rPr>
              <w:tab/>
            </w:r>
            <w:r>
              <w:rPr>
                <w:webHidden/>
              </w:rPr>
              <w:fldChar w:fldCharType="begin"/>
            </w:r>
            <w:r>
              <w:rPr>
                <w:webHidden/>
              </w:rPr>
              <w:instrText xml:space="preserve"> PAGEREF _Toc201054319 \h </w:instrText>
            </w:r>
            <w:r>
              <w:rPr>
                <w:webHidden/>
              </w:rPr>
            </w:r>
            <w:r>
              <w:rPr>
                <w:webHidden/>
              </w:rPr>
              <w:fldChar w:fldCharType="separate"/>
            </w:r>
            <w:r>
              <w:rPr>
                <w:webHidden/>
              </w:rPr>
              <w:t>13</w:t>
            </w:r>
            <w:r>
              <w:rPr>
                <w:webHidden/>
              </w:rPr>
              <w:fldChar w:fldCharType="end"/>
            </w:r>
          </w:hyperlink>
        </w:p>
        <w:p w14:paraId="78213CA0" w14:textId="19559573"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20" w:history="1">
            <w:r w:rsidRPr="00904DBB">
              <w:rPr>
                <w:rStyle w:val="Hyperlink"/>
              </w:rPr>
              <w:t>7.3</w:t>
            </w:r>
            <w:r>
              <w:rPr>
                <w:rFonts w:asciiTheme="minorHAnsi" w:eastAsiaTheme="minorEastAsia" w:hAnsiTheme="minorHAnsi" w:cstheme="minorBidi"/>
                <w:kern w:val="2"/>
                <w:lang w:eastAsia="en-GB"/>
                <w14:ligatures w14:val="standardContextual"/>
              </w:rPr>
              <w:tab/>
            </w:r>
            <w:r w:rsidRPr="00904DBB">
              <w:rPr>
                <w:rStyle w:val="Hyperlink"/>
              </w:rPr>
              <w:t>Children with disabilities</w:t>
            </w:r>
            <w:r>
              <w:rPr>
                <w:webHidden/>
              </w:rPr>
              <w:tab/>
            </w:r>
            <w:r>
              <w:rPr>
                <w:webHidden/>
              </w:rPr>
              <w:fldChar w:fldCharType="begin"/>
            </w:r>
            <w:r>
              <w:rPr>
                <w:webHidden/>
              </w:rPr>
              <w:instrText xml:space="preserve"> PAGEREF _Toc201054320 \h </w:instrText>
            </w:r>
            <w:r>
              <w:rPr>
                <w:webHidden/>
              </w:rPr>
            </w:r>
            <w:r>
              <w:rPr>
                <w:webHidden/>
              </w:rPr>
              <w:fldChar w:fldCharType="separate"/>
            </w:r>
            <w:r>
              <w:rPr>
                <w:webHidden/>
              </w:rPr>
              <w:t>13</w:t>
            </w:r>
            <w:r>
              <w:rPr>
                <w:webHidden/>
              </w:rPr>
              <w:fldChar w:fldCharType="end"/>
            </w:r>
          </w:hyperlink>
        </w:p>
        <w:p w14:paraId="2E1FC19C" w14:textId="5D92F0F6" w:rsidR="00B75EF9" w:rsidRDefault="00B75EF9">
          <w:pPr>
            <w:pStyle w:val="TOC2"/>
            <w:tabs>
              <w:tab w:val="left" w:pos="1440"/>
            </w:tabs>
            <w:rPr>
              <w:rFonts w:asciiTheme="minorHAnsi" w:eastAsiaTheme="minorEastAsia" w:hAnsiTheme="minorHAnsi" w:cstheme="minorBidi"/>
              <w:kern w:val="2"/>
              <w:lang w:eastAsia="en-GB"/>
              <w14:ligatures w14:val="standardContextual"/>
            </w:rPr>
          </w:pPr>
          <w:hyperlink w:anchor="_Toc201054321" w:history="1">
            <w:r w:rsidRPr="00904DBB">
              <w:rPr>
                <w:rStyle w:val="Hyperlink"/>
              </w:rPr>
              <w:t>7.4</w:t>
            </w:r>
            <w:r>
              <w:rPr>
                <w:rFonts w:asciiTheme="minorHAnsi" w:eastAsiaTheme="minorEastAsia" w:hAnsiTheme="minorHAnsi" w:cstheme="minorBidi"/>
                <w:kern w:val="2"/>
                <w:lang w:eastAsia="en-GB"/>
                <w14:ligatures w14:val="standardContextual"/>
              </w:rPr>
              <w:tab/>
            </w:r>
            <w:r w:rsidRPr="00904DBB">
              <w:rPr>
                <w:rStyle w:val="Hyperlink"/>
              </w:rPr>
              <w:t>Diversity factors</w:t>
            </w:r>
            <w:r>
              <w:rPr>
                <w:webHidden/>
              </w:rPr>
              <w:tab/>
            </w:r>
            <w:r>
              <w:rPr>
                <w:webHidden/>
              </w:rPr>
              <w:fldChar w:fldCharType="begin"/>
            </w:r>
            <w:r>
              <w:rPr>
                <w:webHidden/>
              </w:rPr>
              <w:instrText xml:space="preserve"> PAGEREF _Toc201054321 \h </w:instrText>
            </w:r>
            <w:r>
              <w:rPr>
                <w:webHidden/>
              </w:rPr>
            </w:r>
            <w:r>
              <w:rPr>
                <w:webHidden/>
              </w:rPr>
              <w:fldChar w:fldCharType="separate"/>
            </w:r>
            <w:r>
              <w:rPr>
                <w:webHidden/>
              </w:rPr>
              <w:t>14</w:t>
            </w:r>
            <w:r>
              <w:rPr>
                <w:webHidden/>
              </w:rPr>
              <w:fldChar w:fldCharType="end"/>
            </w:r>
          </w:hyperlink>
        </w:p>
        <w:p w14:paraId="13533E57" w14:textId="792A8219" w:rsidR="00B75EF9" w:rsidRDefault="00B75EF9">
          <w:pPr>
            <w:pStyle w:val="TOC1"/>
            <w:rPr>
              <w:rFonts w:asciiTheme="minorHAnsi" w:eastAsiaTheme="minorEastAsia" w:hAnsiTheme="minorHAnsi" w:cstheme="minorBidi"/>
              <w:b w:val="0"/>
              <w:noProof/>
              <w:kern w:val="2"/>
              <w:lang w:eastAsia="en-GB"/>
              <w14:ligatures w14:val="standardContextual"/>
            </w:rPr>
          </w:pPr>
          <w:hyperlink w:anchor="_Toc201054322" w:history="1">
            <w:r w:rsidRPr="00904DBB">
              <w:rPr>
                <w:rStyle w:val="Hyperlink"/>
                <w:noProof/>
              </w:rPr>
              <w:t>8.</w:t>
            </w:r>
            <w:r>
              <w:rPr>
                <w:rFonts w:asciiTheme="minorHAnsi" w:eastAsiaTheme="minorEastAsia" w:hAnsiTheme="minorHAnsi" w:cstheme="minorBidi"/>
                <w:b w:val="0"/>
                <w:noProof/>
                <w:kern w:val="2"/>
                <w:lang w:eastAsia="en-GB"/>
                <w14:ligatures w14:val="standardContextual"/>
              </w:rPr>
              <w:tab/>
            </w:r>
            <w:r w:rsidRPr="00904DBB">
              <w:rPr>
                <w:rStyle w:val="Hyperlink"/>
                <w:noProof/>
              </w:rPr>
              <w:t>Escalation process</w:t>
            </w:r>
            <w:r>
              <w:rPr>
                <w:noProof/>
                <w:webHidden/>
              </w:rPr>
              <w:tab/>
            </w:r>
            <w:r>
              <w:rPr>
                <w:noProof/>
                <w:webHidden/>
              </w:rPr>
              <w:fldChar w:fldCharType="begin"/>
            </w:r>
            <w:r>
              <w:rPr>
                <w:noProof/>
                <w:webHidden/>
              </w:rPr>
              <w:instrText xml:space="preserve"> PAGEREF _Toc201054322 \h </w:instrText>
            </w:r>
            <w:r>
              <w:rPr>
                <w:noProof/>
                <w:webHidden/>
              </w:rPr>
            </w:r>
            <w:r>
              <w:rPr>
                <w:noProof/>
                <w:webHidden/>
              </w:rPr>
              <w:fldChar w:fldCharType="separate"/>
            </w:r>
            <w:r>
              <w:rPr>
                <w:noProof/>
                <w:webHidden/>
              </w:rPr>
              <w:t>14</w:t>
            </w:r>
            <w:r>
              <w:rPr>
                <w:noProof/>
                <w:webHidden/>
              </w:rPr>
              <w:fldChar w:fldCharType="end"/>
            </w:r>
          </w:hyperlink>
        </w:p>
        <w:p w14:paraId="7B8B39B6" w14:textId="1C42A122" w:rsidR="00B75EF9" w:rsidRDefault="00B75EF9">
          <w:pPr>
            <w:pStyle w:val="TOC1"/>
            <w:rPr>
              <w:rFonts w:asciiTheme="minorHAnsi" w:eastAsiaTheme="minorEastAsia" w:hAnsiTheme="minorHAnsi" w:cstheme="minorBidi"/>
              <w:b w:val="0"/>
              <w:noProof/>
              <w:kern w:val="2"/>
              <w:lang w:eastAsia="en-GB"/>
              <w14:ligatures w14:val="standardContextual"/>
            </w:rPr>
          </w:pPr>
          <w:hyperlink w:anchor="_Toc201054323" w:history="1">
            <w:r w:rsidRPr="00904DBB">
              <w:rPr>
                <w:rStyle w:val="Hyperlink"/>
                <w:noProof/>
              </w:rPr>
              <w:t>Appendix 1: Body Map</w:t>
            </w:r>
            <w:r>
              <w:rPr>
                <w:noProof/>
                <w:webHidden/>
              </w:rPr>
              <w:tab/>
            </w:r>
            <w:r>
              <w:rPr>
                <w:noProof/>
                <w:webHidden/>
              </w:rPr>
              <w:fldChar w:fldCharType="begin"/>
            </w:r>
            <w:r>
              <w:rPr>
                <w:noProof/>
                <w:webHidden/>
              </w:rPr>
              <w:instrText xml:space="preserve"> PAGEREF _Toc201054323 \h </w:instrText>
            </w:r>
            <w:r>
              <w:rPr>
                <w:noProof/>
                <w:webHidden/>
              </w:rPr>
            </w:r>
            <w:r>
              <w:rPr>
                <w:noProof/>
                <w:webHidden/>
              </w:rPr>
              <w:fldChar w:fldCharType="separate"/>
            </w:r>
            <w:r>
              <w:rPr>
                <w:noProof/>
                <w:webHidden/>
              </w:rPr>
              <w:t>16</w:t>
            </w:r>
            <w:r>
              <w:rPr>
                <w:noProof/>
                <w:webHidden/>
              </w:rPr>
              <w:fldChar w:fldCharType="end"/>
            </w:r>
          </w:hyperlink>
        </w:p>
        <w:p w14:paraId="2731FE78" w14:textId="593CBD03" w:rsidR="00B75EF9" w:rsidRDefault="00B75EF9">
          <w:pPr>
            <w:pStyle w:val="TOC1"/>
            <w:rPr>
              <w:rFonts w:asciiTheme="minorHAnsi" w:eastAsiaTheme="minorEastAsia" w:hAnsiTheme="minorHAnsi" w:cstheme="minorBidi"/>
              <w:b w:val="0"/>
              <w:noProof/>
              <w:kern w:val="2"/>
              <w:lang w:eastAsia="en-GB"/>
              <w14:ligatures w14:val="standardContextual"/>
            </w:rPr>
          </w:pPr>
          <w:hyperlink w:anchor="_Toc201054324" w:history="1">
            <w:r w:rsidRPr="00904DBB">
              <w:rPr>
                <w:rStyle w:val="Hyperlink"/>
                <w:noProof/>
              </w:rPr>
              <w:t>Appendix 2: Contacts</w:t>
            </w:r>
            <w:r>
              <w:rPr>
                <w:noProof/>
                <w:webHidden/>
              </w:rPr>
              <w:tab/>
            </w:r>
            <w:r>
              <w:rPr>
                <w:noProof/>
                <w:webHidden/>
              </w:rPr>
              <w:fldChar w:fldCharType="begin"/>
            </w:r>
            <w:r>
              <w:rPr>
                <w:noProof/>
                <w:webHidden/>
              </w:rPr>
              <w:instrText xml:space="preserve"> PAGEREF _Toc201054324 \h </w:instrText>
            </w:r>
            <w:r>
              <w:rPr>
                <w:noProof/>
                <w:webHidden/>
              </w:rPr>
            </w:r>
            <w:r>
              <w:rPr>
                <w:noProof/>
                <w:webHidden/>
              </w:rPr>
              <w:fldChar w:fldCharType="separate"/>
            </w:r>
            <w:r>
              <w:rPr>
                <w:noProof/>
                <w:webHidden/>
              </w:rPr>
              <w:t>17</w:t>
            </w:r>
            <w:r>
              <w:rPr>
                <w:noProof/>
                <w:webHidden/>
              </w:rPr>
              <w:fldChar w:fldCharType="end"/>
            </w:r>
          </w:hyperlink>
        </w:p>
        <w:p w14:paraId="43FC051B" w14:textId="32297A23" w:rsidR="00B75EF9" w:rsidRDefault="00B75EF9">
          <w:pPr>
            <w:pStyle w:val="TOC1"/>
            <w:rPr>
              <w:rFonts w:asciiTheme="minorHAnsi" w:eastAsiaTheme="minorEastAsia" w:hAnsiTheme="minorHAnsi" w:cstheme="minorBidi"/>
              <w:b w:val="0"/>
              <w:noProof/>
              <w:kern w:val="2"/>
              <w:lang w:eastAsia="en-GB"/>
              <w14:ligatures w14:val="standardContextual"/>
            </w:rPr>
          </w:pPr>
          <w:hyperlink w:anchor="_Toc201054325" w:history="1">
            <w:r w:rsidRPr="00904DBB">
              <w:rPr>
                <w:rStyle w:val="Hyperlink"/>
                <w:noProof/>
              </w:rPr>
              <w:t>Appendix 3: The growing child</w:t>
            </w:r>
            <w:r>
              <w:rPr>
                <w:noProof/>
                <w:webHidden/>
              </w:rPr>
              <w:tab/>
            </w:r>
            <w:r>
              <w:rPr>
                <w:noProof/>
                <w:webHidden/>
              </w:rPr>
              <w:fldChar w:fldCharType="begin"/>
            </w:r>
            <w:r>
              <w:rPr>
                <w:noProof/>
                <w:webHidden/>
              </w:rPr>
              <w:instrText xml:space="preserve"> PAGEREF _Toc201054325 \h </w:instrText>
            </w:r>
            <w:r>
              <w:rPr>
                <w:noProof/>
                <w:webHidden/>
              </w:rPr>
            </w:r>
            <w:r>
              <w:rPr>
                <w:noProof/>
                <w:webHidden/>
              </w:rPr>
              <w:fldChar w:fldCharType="separate"/>
            </w:r>
            <w:r>
              <w:rPr>
                <w:noProof/>
                <w:webHidden/>
              </w:rPr>
              <w:t>18</w:t>
            </w:r>
            <w:r>
              <w:rPr>
                <w:noProof/>
                <w:webHidden/>
              </w:rPr>
              <w:fldChar w:fldCharType="end"/>
            </w:r>
          </w:hyperlink>
        </w:p>
        <w:p w14:paraId="365CA989" w14:textId="152CC445" w:rsidR="00B75EF9" w:rsidRDefault="00B75EF9">
          <w:pPr>
            <w:pStyle w:val="TOC1"/>
            <w:rPr>
              <w:rFonts w:asciiTheme="minorHAnsi" w:eastAsiaTheme="minorEastAsia" w:hAnsiTheme="minorHAnsi" w:cstheme="minorBidi"/>
              <w:b w:val="0"/>
              <w:noProof/>
              <w:kern w:val="2"/>
              <w:lang w:eastAsia="en-GB"/>
              <w14:ligatures w14:val="standardContextual"/>
            </w:rPr>
          </w:pPr>
          <w:hyperlink w:anchor="_Toc201054326" w:history="1">
            <w:r w:rsidRPr="00904DBB">
              <w:rPr>
                <w:rStyle w:val="Hyperlink"/>
                <w:noProof/>
              </w:rPr>
              <w:t>References</w:t>
            </w:r>
            <w:r>
              <w:rPr>
                <w:noProof/>
                <w:webHidden/>
              </w:rPr>
              <w:tab/>
            </w:r>
            <w:r>
              <w:rPr>
                <w:noProof/>
                <w:webHidden/>
              </w:rPr>
              <w:fldChar w:fldCharType="begin"/>
            </w:r>
            <w:r>
              <w:rPr>
                <w:noProof/>
                <w:webHidden/>
              </w:rPr>
              <w:instrText xml:space="preserve"> PAGEREF _Toc201054326 \h </w:instrText>
            </w:r>
            <w:r>
              <w:rPr>
                <w:noProof/>
                <w:webHidden/>
              </w:rPr>
            </w:r>
            <w:r>
              <w:rPr>
                <w:noProof/>
                <w:webHidden/>
              </w:rPr>
              <w:fldChar w:fldCharType="separate"/>
            </w:r>
            <w:r>
              <w:rPr>
                <w:noProof/>
                <w:webHidden/>
              </w:rPr>
              <w:t>20</w:t>
            </w:r>
            <w:r>
              <w:rPr>
                <w:noProof/>
                <w:webHidden/>
              </w:rPr>
              <w:fldChar w:fldCharType="end"/>
            </w:r>
          </w:hyperlink>
        </w:p>
        <w:p w14:paraId="5B5D83AC" w14:textId="1BE0C69C" w:rsidR="007E19CD" w:rsidRDefault="007E19CD">
          <w:r>
            <w:rPr>
              <w:b/>
              <w:bCs/>
              <w:noProof/>
            </w:rPr>
            <w:fldChar w:fldCharType="end"/>
          </w:r>
        </w:p>
      </w:sdtContent>
    </w:sdt>
    <w:p w14:paraId="222C6BD8" w14:textId="42E915C6" w:rsidR="00FC7A9C" w:rsidRDefault="00FC7A9C" w:rsidP="008B56DF">
      <w:pPr>
        <w:spacing w:before="60" w:line="276" w:lineRule="auto"/>
        <w:rPr>
          <w:rFonts w:ascii="Arial" w:eastAsia="Arial" w:hAnsi="Arial" w:cs="Arial"/>
          <w:b/>
          <w:bCs/>
          <w:sz w:val="20"/>
          <w:szCs w:val="20"/>
        </w:rPr>
      </w:pPr>
    </w:p>
    <w:p w14:paraId="02F51FE1" w14:textId="77777777" w:rsidR="00FC7A9C" w:rsidRDefault="00FC7A9C">
      <w:pPr>
        <w:rPr>
          <w:rFonts w:ascii="Arial" w:eastAsia="Arial" w:hAnsi="Arial" w:cs="Arial"/>
          <w:b/>
          <w:bCs/>
          <w:sz w:val="20"/>
          <w:szCs w:val="20"/>
        </w:rPr>
      </w:pPr>
      <w:r>
        <w:rPr>
          <w:rFonts w:ascii="Arial" w:eastAsia="Arial" w:hAnsi="Arial" w:cs="Arial"/>
          <w:b/>
          <w:bCs/>
          <w:sz w:val="20"/>
          <w:szCs w:val="20"/>
        </w:rPr>
        <w:br w:type="page"/>
      </w:r>
    </w:p>
    <w:p w14:paraId="455AAE9A" w14:textId="77777777" w:rsidR="008B5240" w:rsidRDefault="008B5240" w:rsidP="008B56DF">
      <w:pPr>
        <w:spacing w:before="60" w:line="276" w:lineRule="auto"/>
        <w:rPr>
          <w:rFonts w:ascii="Arial" w:eastAsia="Arial" w:hAnsi="Arial" w:cs="Arial"/>
          <w:b/>
          <w:bCs/>
          <w:sz w:val="20"/>
          <w:szCs w:val="20"/>
        </w:rPr>
        <w:sectPr w:rsidR="008B5240" w:rsidSect="00B75EF9">
          <w:footerReference w:type="default" r:id="rId15"/>
          <w:pgSz w:w="11920" w:h="16850"/>
          <w:pgMar w:top="1440" w:right="640" w:bottom="1160" w:left="520" w:header="0" w:footer="970" w:gutter="0"/>
          <w:pgNumType w:start="1"/>
          <w:cols w:space="720"/>
          <w:titlePg/>
          <w:docGrid w:linePitch="299"/>
        </w:sectPr>
      </w:pPr>
    </w:p>
    <w:p w14:paraId="44AC4D22" w14:textId="1B315E08" w:rsidR="00AD112A" w:rsidRPr="008B56DF" w:rsidRDefault="00AD112A" w:rsidP="00616845">
      <w:pPr>
        <w:pStyle w:val="Heading1"/>
        <w:numPr>
          <w:ilvl w:val="0"/>
          <w:numId w:val="1"/>
        </w:numPr>
        <w:spacing w:before="60" w:line="276" w:lineRule="auto"/>
        <w:ind w:left="0" w:firstLine="0"/>
      </w:pPr>
      <w:bookmarkStart w:id="0" w:name="_Toc201054297"/>
      <w:r w:rsidRPr="008B56DF">
        <w:lastRenderedPageBreak/>
        <w:t>Introduction</w:t>
      </w:r>
      <w:bookmarkEnd w:id="0"/>
    </w:p>
    <w:p w14:paraId="4C50FC71" w14:textId="77777777" w:rsidR="00AD112A" w:rsidRDefault="00AD112A" w:rsidP="008B56DF">
      <w:pPr>
        <w:pStyle w:val="Heading1"/>
        <w:spacing w:before="60" w:line="276" w:lineRule="auto"/>
        <w:ind w:left="0"/>
      </w:pPr>
    </w:p>
    <w:p w14:paraId="59F151D1" w14:textId="513A8867" w:rsidR="00AD112A" w:rsidRDefault="00FF2EA7" w:rsidP="00400B4F">
      <w:pPr>
        <w:pStyle w:val="Heading2"/>
        <w:numPr>
          <w:ilvl w:val="0"/>
          <w:numId w:val="0"/>
        </w:numPr>
      </w:pPr>
      <w:bookmarkStart w:id="1" w:name="_Toc201054298"/>
      <w:r>
        <w:t>1.1</w:t>
      </w:r>
      <w:r>
        <w:tab/>
      </w:r>
      <w:r w:rsidR="003E0C17">
        <w:t>Purpose of the guidance</w:t>
      </w:r>
      <w:bookmarkEnd w:id="1"/>
    </w:p>
    <w:p w14:paraId="08AC7622" w14:textId="77777777" w:rsidR="0073405B" w:rsidRDefault="0073405B" w:rsidP="0073405B">
      <w:pPr>
        <w:pStyle w:val="BodyText"/>
      </w:pPr>
    </w:p>
    <w:p w14:paraId="03D66819" w14:textId="5EE4C027" w:rsidR="00E347F1" w:rsidRDefault="00E347F1" w:rsidP="00F92417">
      <w:pPr>
        <w:pStyle w:val="BodyText"/>
        <w:ind w:left="709"/>
      </w:pPr>
      <w:r w:rsidRPr="00067F57">
        <w:t xml:space="preserve">This guidance provides an overview of suspicious and unexplained injuries in children and outlines the </w:t>
      </w:r>
      <w:r w:rsidR="005E4DFE" w:rsidRPr="00067F57">
        <w:t>pathways</w:t>
      </w:r>
      <w:r w:rsidR="00616218" w:rsidRPr="00067F57">
        <w:t xml:space="preserve"> </w:t>
      </w:r>
      <w:r w:rsidRPr="00067F57">
        <w:t>practitioner</w:t>
      </w:r>
      <w:r w:rsidR="00616218" w:rsidRPr="00067F57">
        <w:t>s and individual agencies are</w:t>
      </w:r>
      <w:r w:rsidRPr="00067F57">
        <w:t xml:space="preserve"> expected to follow when concerns are </w:t>
      </w:r>
      <w:r w:rsidR="005E4DFE" w:rsidRPr="00067F57">
        <w:t>identified</w:t>
      </w:r>
      <w:r w:rsidRPr="00067F57">
        <w:t>. The guidance should be read</w:t>
      </w:r>
      <w:r w:rsidR="005E4DFE" w:rsidRPr="00067F57">
        <w:t xml:space="preserve"> in conjunction with</w:t>
      </w:r>
      <w:r w:rsidRPr="00067F57">
        <w:t xml:space="preserve"> the S</w:t>
      </w:r>
      <w:r w:rsidR="00616218" w:rsidRPr="00067F57">
        <w:t xml:space="preserve">outhend, </w:t>
      </w:r>
      <w:r w:rsidR="006F33BA" w:rsidRPr="00067F57">
        <w:t>Essex,</w:t>
      </w:r>
      <w:r w:rsidR="00616218" w:rsidRPr="00067F57">
        <w:t xml:space="preserve"> and </w:t>
      </w:r>
      <w:r w:rsidRPr="00067F57">
        <w:t>T</w:t>
      </w:r>
      <w:r w:rsidR="00616218" w:rsidRPr="00067F57">
        <w:t>hurrock (SET)</w:t>
      </w:r>
      <w:r w:rsidRPr="00067F57">
        <w:t xml:space="preserve"> Safeguarding </w:t>
      </w:r>
      <w:r w:rsidR="00616218" w:rsidRPr="00067F57">
        <w:t xml:space="preserve">and </w:t>
      </w:r>
      <w:r w:rsidRPr="00067F57">
        <w:t>Child Protection Procedures.</w:t>
      </w:r>
    </w:p>
    <w:p w14:paraId="5D0C812B" w14:textId="77777777" w:rsidR="003F16EF" w:rsidRDefault="003F16EF" w:rsidP="00400B4F">
      <w:pPr>
        <w:ind w:left="709"/>
        <w:rPr>
          <w:rFonts w:ascii="Arial" w:hAnsi="Arial" w:cs="Arial"/>
          <w:sz w:val="24"/>
          <w:szCs w:val="24"/>
        </w:rPr>
      </w:pPr>
    </w:p>
    <w:p w14:paraId="1D7ECC2E" w14:textId="7E6BEFBC" w:rsidR="00AD112A" w:rsidRDefault="005F4621" w:rsidP="00400B4F">
      <w:pPr>
        <w:pStyle w:val="Heading2"/>
        <w:numPr>
          <w:ilvl w:val="1"/>
          <w:numId w:val="3"/>
        </w:numPr>
        <w:ind w:left="709" w:hanging="709"/>
      </w:pPr>
      <w:bookmarkStart w:id="2" w:name="_Toc201054299"/>
      <w:r>
        <w:t>Who this guidance is for</w:t>
      </w:r>
      <w:bookmarkEnd w:id="2"/>
    </w:p>
    <w:p w14:paraId="1B6563E9" w14:textId="77777777" w:rsidR="00D67150" w:rsidRDefault="00D67150" w:rsidP="0073405B">
      <w:pPr>
        <w:pStyle w:val="BodyText"/>
      </w:pPr>
    </w:p>
    <w:p w14:paraId="58D479E8" w14:textId="1C8452B3" w:rsidR="005E4DFE" w:rsidRDefault="005E4DFE" w:rsidP="00F92417">
      <w:pPr>
        <w:pStyle w:val="BodyText"/>
        <w:ind w:left="709"/>
      </w:pPr>
      <w:r w:rsidRPr="00067F57">
        <w:t xml:space="preserve">This guidance applies to all those who may </w:t>
      </w:r>
      <w:proofErr w:type="gramStart"/>
      <w:r w:rsidRPr="00067F57">
        <w:t>come into contact with</w:t>
      </w:r>
      <w:proofErr w:type="gramEnd"/>
      <w:r w:rsidRPr="00067F57">
        <w:t xml:space="preserve"> children </w:t>
      </w:r>
      <w:r w:rsidR="00616218" w:rsidRPr="00067F57">
        <w:t xml:space="preserve">in their everyday duties </w:t>
      </w:r>
      <w:r w:rsidRPr="00067F57">
        <w:t xml:space="preserve">and the actions they are expected to initiate </w:t>
      </w:r>
      <w:r w:rsidR="00616218" w:rsidRPr="00067F57">
        <w:t xml:space="preserve">in accordance with their responsibilities, </w:t>
      </w:r>
      <w:r w:rsidRPr="00067F57">
        <w:t xml:space="preserve">as outlined within Working Together to Safeguard Children </w:t>
      </w:r>
      <w:r w:rsidR="00300828">
        <w:t>2023.</w:t>
      </w:r>
    </w:p>
    <w:p w14:paraId="47E866B2" w14:textId="77777777" w:rsidR="00172041" w:rsidRDefault="00172041" w:rsidP="00F92417">
      <w:pPr>
        <w:pStyle w:val="BodyText"/>
        <w:ind w:left="709"/>
      </w:pPr>
    </w:p>
    <w:p w14:paraId="479B93DA" w14:textId="2C5EBD05" w:rsidR="009D0FD6" w:rsidRDefault="009D0FD6" w:rsidP="00F92417">
      <w:pPr>
        <w:pStyle w:val="BodyText"/>
        <w:ind w:left="709"/>
      </w:pPr>
      <w:r w:rsidRPr="00E11C32">
        <w:t>Throughout this document, the term child is used to refer to children and young people who are under 18. It is important to note that special consideration will be non-mobile children (under 1) and children who are unable to mobilise due to health</w:t>
      </w:r>
      <w:r w:rsidR="00E11C32" w:rsidRPr="00E11C32">
        <w:t xml:space="preserve"> needs</w:t>
      </w:r>
      <w:r w:rsidRPr="00E11C32">
        <w:t xml:space="preserve"> or disability.</w:t>
      </w:r>
      <w:r w:rsidRPr="009D0FD6">
        <w:t xml:space="preserve">     </w:t>
      </w:r>
    </w:p>
    <w:p w14:paraId="6DBD74FE" w14:textId="77777777" w:rsidR="005E4DFE" w:rsidRDefault="005E4DFE" w:rsidP="008B56DF">
      <w:pPr>
        <w:pStyle w:val="Heading1"/>
        <w:spacing w:before="60" w:line="276" w:lineRule="auto"/>
        <w:ind w:left="0"/>
      </w:pPr>
    </w:p>
    <w:p w14:paraId="4E883AD8" w14:textId="79C8D63F" w:rsidR="00C81F98" w:rsidRDefault="00C81F98" w:rsidP="00172041">
      <w:pPr>
        <w:pStyle w:val="Heading1"/>
        <w:numPr>
          <w:ilvl w:val="0"/>
          <w:numId w:val="1"/>
        </w:numPr>
        <w:spacing w:before="60" w:line="276" w:lineRule="auto"/>
        <w:ind w:left="709" w:hanging="709"/>
      </w:pPr>
      <w:bookmarkStart w:id="3" w:name="_Toc201054300"/>
      <w:bookmarkStart w:id="4" w:name="_Hlk64472119"/>
      <w:r w:rsidRPr="008B56DF">
        <w:t xml:space="preserve">Non-accidental </w:t>
      </w:r>
      <w:r w:rsidR="00172041">
        <w:t>i</w:t>
      </w:r>
      <w:r w:rsidRPr="008B56DF">
        <w:t>njuries</w:t>
      </w:r>
      <w:r w:rsidR="00A4697B">
        <w:t xml:space="preserve"> and bruising</w:t>
      </w:r>
      <w:bookmarkEnd w:id="3"/>
    </w:p>
    <w:p w14:paraId="67D69215" w14:textId="77777777" w:rsidR="00E85A05" w:rsidRDefault="00E85A05" w:rsidP="00C244A4">
      <w:pPr>
        <w:pStyle w:val="ListParagraph"/>
        <w:ind w:left="360"/>
        <w:rPr>
          <w:rFonts w:cs="Arial"/>
        </w:rPr>
      </w:pPr>
    </w:p>
    <w:p w14:paraId="3733EEAA" w14:textId="5991874B" w:rsidR="00C604FB" w:rsidRPr="004469E8" w:rsidRDefault="00C604FB" w:rsidP="00F92417">
      <w:pPr>
        <w:pStyle w:val="BodyText"/>
        <w:tabs>
          <w:tab w:val="left" w:pos="709"/>
        </w:tabs>
        <w:ind w:left="709"/>
      </w:pPr>
      <w:r w:rsidRPr="00C604FB">
        <w:t xml:space="preserve">Bruising is the most common injury to a child who has been physically abused. It is therefore vital to differentiate accidental from non-accidental bruises and other suspicious injuries, and to avoid common assumptions about such injuries which cannot be substantiated. </w:t>
      </w:r>
      <w:r w:rsidRPr="00CF6D90">
        <w:t xml:space="preserve">The possibility of child maltreatment or neglect </w:t>
      </w:r>
      <w:r w:rsidR="00D5708F" w:rsidRPr="00CF6D90">
        <w:t>should</w:t>
      </w:r>
      <w:r w:rsidR="003B1823" w:rsidRPr="00CF6D90">
        <w:t xml:space="preserve"> always be considered</w:t>
      </w:r>
      <w:r w:rsidR="00A26A99" w:rsidRPr="00CF6D90">
        <w:t xml:space="preserve"> </w:t>
      </w:r>
      <w:r w:rsidRPr="00CF6D90">
        <w:t>until there is sufficient evidence to prove otherwise.</w:t>
      </w:r>
    </w:p>
    <w:p w14:paraId="68871B14" w14:textId="77777777" w:rsidR="00400B4F" w:rsidRPr="00C604FB" w:rsidRDefault="00400B4F" w:rsidP="00F92417">
      <w:pPr>
        <w:pStyle w:val="ListParagraph"/>
        <w:tabs>
          <w:tab w:val="left" w:pos="709"/>
        </w:tabs>
        <w:ind w:left="709"/>
        <w:rPr>
          <w:rFonts w:cs="Arial"/>
        </w:rPr>
      </w:pPr>
    </w:p>
    <w:p w14:paraId="5B4645E3" w14:textId="75360F86" w:rsidR="00C81F98" w:rsidRDefault="00545191" w:rsidP="00F92417">
      <w:pPr>
        <w:pStyle w:val="BodyText"/>
        <w:tabs>
          <w:tab w:val="left" w:pos="709"/>
        </w:tabs>
        <w:ind w:left="709"/>
      </w:pPr>
      <w:r w:rsidRPr="00F8703E">
        <w:t>N</w:t>
      </w:r>
      <w:r w:rsidR="00C81F98" w:rsidRPr="00F8703E">
        <w:t xml:space="preserve">on-accidental injuries are injuries that are suspected or proven to have been inflicted upon a child by someone else, or in the care of someone else. Any bruising, fractures, </w:t>
      </w:r>
      <w:r w:rsidR="00B12FA6" w:rsidRPr="00F8703E">
        <w:t>bleeding,</w:t>
      </w:r>
      <w:r w:rsidR="00C81F98" w:rsidRPr="00F8703E">
        <w:t xml:space="preserve"> and any other injuries (such as burns) should be treated as a matter for enquiry and potential abuse considered, unless </w:t>
      </w:r>
      <w:r w:rsidR="00765F54" w:rsidRPr="00F8703E">
        <w:t xml:space="preserve">a consistent </w:t>
      </w:r>
      <w:r w:rsidR="00DA2C42" w:rsidRPr="00F8703E">
        <w:t xml:space="preserve">plausible </w:t>
      </w:r>
      <w:r w:rsidR="00D27AD4" w:rsidRPr="00F8703E">
        <w:t xml:space="preserve">explanation </w:t>
      </w:r>
      <w:r w:rsidR="00765F54" w:rsidRPr="00F8703E">
        <w:t>is provided</w:t>
      </w:r>
      <w:r w:rsidR="00DA2C42" w:rsidRPr="00F8703E">
        <w:t>, and relevant history</w:t>
      </w:r>
      <w:r w:rsidR="00DC46ED" w:rsidRPr="00F8703E">
        <w:t xml:space="preserve"> has been considered</w:t>
      </w:r>
      <w:r w:rsidR="00C504C1" w:rsidRPr="00F8703E">
        <w:t xml:space="preserve">.  </w:t>
      </w:r>
    </w:p>
    <w:p w14:paraId="1B7C2086" w14:textId="77777777" w:rsidR="00F92417" w:rsidRPr="00F8703E" w:rsidRDefault="00F92417" w:rsidP="00F92417">
      <w:pPr>
        <w:pStyle w:val="BodyText"/>
        <w:tabs>
          <w:tab w:val="left" w:pos="709"/>
        </w:tabs>
        <w:ind w:left="709"/>
      </w:pPr>
    </w:p>
    <w:p w14:paraId="54D2FB2E" w14:textId="77777777" w:rsidR="00EC14C6" w:rsidRDefault="00EC14C6" w:rsidP="00F92417">
      <w:pPr>
        <w:pStyle w:val="BodyText"/>
        <w:tabs>
          <w:tab w:val="left" w:pos="709"/>
        </w:tabs>
        <w:ind w:left="709"/>
      </w:pPr>
      <w:r w:rsidRPr="00F8703E">
        <w:t xml:space="preserve">Bruising, though the most common presenting feature of physical abuse in children, may also be as the result of the child experiencing other forms of abuse such as neglect or sexual abuse. </w:t>
      </w:r>
    </w:p>
    <w:p w14:paraId="0CFEDBD2" w14:textId="77777777" w:rsidR="00F92417" w:rsidRPr="00F8703E" w:rsidRDefault="00F92417" w:rsidP="00F92417">
      <w:pPr>
        <w:pStyle w:val="BodyText"/>
        <w:tabs>
          <w:tab w:val="left" w:pos="709"/>
        </w:tabs>
        <w:ind w:left="709"/>
      </w:pPr>
    </w:p>
    <w:p w14:paraId="7697D059" w14:textId="404C2A64" w:rsidR="00C81F98" w:rsidRDefault="00C81F98" w:rsidP="00F92417">
      <w:pPr>
        <w:pStyle w:val="BodyText"/>
        <w:tabs>
          <w:tab w:val="left" w:pos="709"/>
        </w:tabs>
        <w:ind w:left="709"/>
      </w:pPr>
      <w:r w:rsidRPr="00F8703E">
        <w:t xml:space="preserve">Child Safeguarding Practice Reviews nationally and locally across Southend, </w:t>
      </w:r>
      <w:r w:rsidR="00B12FA6" w:rsidRPr="00F8703E">
        <w:t>Essex,</w:t>
      </w:r>
      <w:r w:rsidRPr="00F8703E">
        <w:t xml:space="preserve"> and Thurrock (SET) highlight how practitioners underestimate the prediction that abuse is a likely cause of bruising, particularly in young babies</w:t>
      </w:r>
      <w:r w:rsidR="00545191" w:rsidRPr="00F8703E">
        <w:t>.</w:t>
      </w:r>
      <w:r w:rsidR="00106401" w:rsidRPr="00F8703E">
        <w:t xml:space="preserve"> Pr</w:t>
      </w:r>
      <w:r w:rsidR="007368DC" w:rsidRPr="00F8703E">
        <w:t>actitioners</w:t>
      </w:r>
      <w:r w:rsidR="005033E2" w:rsidRPr="00F8703E">
        <w:t xml:space="preserve"> should remain curious</w:t>
      </w:r>
      <w:r w:rsidR="002A337A" w:rsidRPr="00F8703E">
        <w:t xml:space="preserve">.  </w:t>
      </w:r>
    </w:p>
    <w:p w14:paraId="631217B0" w14:textId="77777777" w:rsidR="00F92417" w:rsidRPr="00F8703E" w:rsidRDefault="00F92417" w:rsidP="00F92417">
      <w:pPr>
        <w:pStyle w:val="BodyText"/>
        <w:tabs>
          <w:tab w:val="left" w:pos="709"/>
        </w:tabs>
        <w:ind w:left="709"/>
      </w:pPr>
    </w:p>
    <w:p w14:paraId="622714B6" w14:textId="77777777" w:rsidR="00092CA9" w:rsidRDefault="00A05D23" w:rsidP="00F92417">
      <w:pPr>
        <w:pStyle w:val="BodyText"/>
        <w:tabs>
          <w:tab w:val="left" w:pos="709"/>
        </w:tabs>
        <w:ind w:left="709"/>
      </w:pPr>
      <w:r w:rsidRPr="00F8703E">
        <w:t xml:space="preserve">The Child Safeguarding Practice Review </w:t>
      </w:r>
      <w:r w:rsidR="003C51BA" w:rsidRPr="00F8703E">
        <w:t xml:space="preserve">National </w:t>
      </w:r>
      <w:r w:rsidRPr="00F8703E">
        <w:t>Panel reviews cases where children have died or been seriously harmed, and abuse or neglect is known or</w:t>
      </w:r>
      <w:r w:rsidR="00062195" w:rsidRPr="00F8703E">
        <w:t xml:space="preserve"> </w:t>
      </w:r>
      <w:r w:rsidRPr="00F8703E">
        <w:t xml:space="preserve">suspected. A large proportion of the serious incidents </w:t>
      </w:r>
      <w:r w:rsidR="0080203F" w:rsidRPr="00F8703E">
        <w:t>notified</w:t>
      </w:r>
      <w:r w:rsidRPr="00F8703E">
        <w:t xml:space="preserve"> to the Panel are</w:t>
      </w:r>
      <w:r w:rsidR="00062195" w:rsidRPr="00F8703E">
        <w:t xml:space="preserve"> </w:t>
      </w:r>
      <w:r w:rsidRPr="00F8703E">
        <w:t>about young infants. For example, 3</w:t>
      </w:r>
      <w:r w:rsidR="004729E4" w:rsidRPr="00F8703E">
        <w:t>6</w:t>
      </w:r>
      <w:r w:rsidRPr="00F8703E">
        <w:t xml:space="preserve">% of serious incident </w:t>
      </w:r>
      <w:r w:rsidR="0080203F" w:rsidRPr="00F8703E">
        <w:t>notifications</w:t>
      </w:r>
      <w:r w:rsidRPr="00F8703E">
        <w:t xml:space="preserve"> in </w:t>
      </w:r>
      <w:r w:rsidR="00C1714A" w:rsidRPr="00F8703E">
        <w:t>2024</w:t>
      </w:r>
      <w:r w:rsidR="00F15FB4" w:rsidRPr="00F8703E">
        <w:t xml:space="preserve"> </w:t>
      </w:r>
      <w:r w:rsidRPr="00F8703E">
        <w:t xml:space="preserve">were about children less than a year old. In the rapid reviews and local child safeguarding </w:t>
      </w:r>
      <w:r w:rsidRPr="00F8703E">
        <w:lastRenderedPageBreak/>
        <w:t>practice reviews (LCSPRs) submitted to the Panel, there are often cases where young infants have previously presented with apparently minor injuries – with visible minor bruising – and a failure to follow established guidance, or inconsistencies within such guidance, have been highlighted as potential contributory factors to a subsequent serious incident or, ultimately, the child’s death.</w:t>
      </w:r>
    </w:p>
    <w:p w14:paraId="6D0B2954" w14:textId="77777777" w:rsidR="00F92417" w:rsidRPr="00F8703E" w:rsidRDefault="00F92417" w:rsidP="00F92417">
      <w:pPr>
        <w:pStyle w:val="BodyText"/>
        <w:tabs>
          <w:tab w:val="left" w:pos="709"/>
        </w:tabs>
        <w:ind w:left="709"/>
      </w:pPr>
    </w:p>
    <w:p w14:paraId="7DBEB80E" w14:textId="601B9DB9" w:rsidR="00AA4450" w:rsidRDefault="000D1429" w:rsidP="00F92417">
      <w:pPr>
        <w:pStyle w:val="BodyText"/>
        <w:tabs>
          <w:tab w:val="left" w:pos="709"/>
        </w:tabs>
        <w:ind w:left="709"/>
        <w:rPr>
          <w:rStyle w:val="Hyperlink"/>
          <w:color w:val="auto"/>
          <w:u w:val="none"/>
        </w:rPr>
      </w:pPr>
      <w:hyperlink r:id="rId16" w:history="1">
        <w:r w:rsidRPr="00070D5F">
          <w:rPr>
            <w:rStyle w:val="Hyperlink"/>
          </w:rPr>
          <w:t>Bruising in non-mobile infants (publishing.service.gov.uk)</w:t>
        </w:r>
      </w:hyperlink>
    </w:p>
    <w:p w14:paraId="2FA68BB3" w14:textId="77777777" w:rsidR="00F92417" w:rsidRPr="00F8703E" w:rsidRDefault="00F92417" w:rsidP="00F92417">
      <w:pPr>
        <w:pStyle w:val="BodyText"/>
        <w:tabs>
          <w:tab w:val="left" w:pos="709"/>
        </w:tabs>
        <w:ind w:left="709"/>
      </w:pPr>
    </w:p>
    <w:p w14:paraId="647E2BF3" w14:textId="7B0A176A" w:rsidR="00B25B1C" w:rsidRPr="00F8703E" w:rsidRDefault="003952A1" w:rsidP="00F92417">
      <w:pPr>
        <w:pStyle w:val="BodyText"/>
        <w:tabs>
          <w:tab w:val="left" w:pos="709"/>
        </w:tabs>
        <w:ind w:left="709"/>
      </w:pPr>
      <w:hyperlink r:id="rId17" w:history="1">
        <w:r w:rsidRPr="00070D5F">
          <w:rPr>
            <w:rStyle w:val="Hyperlink"/>
          </w:rPr>
          <w:t>NICE guidance</w:t>
        </w:r>
      </w:hyperlink>
      <w:r w:rsidRPr="00070D5F">
        <w:rPr>
          <w:rStyle w:val="Hyperlink"/>
        </w:rPr>
        <w:t xml:space="preserve"> </w:t>
      </w:r>
      <w:r w:rsidRPr="00F8703E">
        <w:t xml:space="preserve">(2009, updated 2017) </w:t>
      </w:r>
      <w:r w:rsidR="00C81F98" w:rsidRPr="00F8703E">
        <w:t>states that bruising in any child who is no</w:t>
      </w:r>
      <w:r w:rsidR="00134917" w:rsidRPr="00F8703E">
        <w:t>n</w:t>
      </w:r>
      <w:r w:rsidR="00562490" w:rsidRPr="00F8703E">
        <w:t>-</w:t>
      </w:r>
      <w:r w:rsidR="00C81F98" w:rsidRPr="00F8703E">
        <w:t>mobile should prompt suspicion of maltreatment as these children are the least likely to sustain accidental bruises</w:t>
      </w:r>
      <w:r w:rsidR="00545191" w:rsidRPr="00F8703E">
        <w:t>.</w:t>
      </w:r>
    </w:p>
    <w:p w14:paraId="7C67991B" w14:textId="77777777" w:rsidR="00172041" w:rsidRPr="00F8703E" w:rsidRDefault="00172041" w:rsidP="00F92417">
      <w:pPr>
        <w:pStyle w:val="BodyText"/>
        <w:tabs>
          <w:tab w:val="left" w:pos="709"/>
        </w:tabs>
        <w:ind w:left="709"/>
      </w:pPr>
    </w:p>
    <w:p w14:paraId="3D2E76ED" w14:textId="7151277C" w:rsidR="005B3E76" w:rsidRPr="00F8703E" w:rsidRDefault="005D7B71" w:rsidP="00F92417">
      <w:pPr>
        <w:pStyle w:val="BodyText"/>
        <w:tabs>
          <w:tab w:val="left" w:pos="709"/>
        </w:tabs>
        <w:ind w:left="709"/>
      </w:pPr>
      <w:r w:rsidRPr="00F8703E">
        <w:t>If at any time you are unsure what action to take</w:t>
      </w:r>
      <w:r w:rsidR="00782511" w:rsidRPr="00F8703E">
        <w:t xml:space="preserve">, </w:t>
      </w:r>
      <w:r w:rsidRPr="00F8703E">
        <w:t>then consult your line manager or designated safeguarding lead.</w:t>
      </w:r>
    </w:p>
    <w:p w14:paraId="2152A772" w14:textId="77777777" w:rsidR="00DB378E" w:rsidRPr="00F8703E" w:rsidRDefault="00DB378E" w:rsidP="00F8703E">
      <w:pPr>
        <w:pStyle w:val="BodyText"/>
      </w:pPr>
    </w:p>
    <w:p w14:paraId="011B6464" w14:textId="6AC34CDB" w:rsidR="00172041" w:rsidRPr="00172041" w:rsidRDefault="00534C1A" w:rsidP="00172041">
      <w:pPr>
        <w:pStyle w:val="Heading1"/>
        <w:numPr>
          <w:ilvl w:val="0"/>
          <w:numId w:val="1"/>
        </w:numPr>
        <w:spacing w:before="60" w:line="276" w:lineRule="auto"/>
        <w:ind w:left="709" w:hanging="709"/>
      </w:pPr>
      <w:bookmarkStart w:id="5" w:name="_Toc201054301"/>
      <w:r w:rsidRPr="008B56DF">
        <w:t>Underpinning</w:t>
      </w:r>
      <w:r w:rsidR="00C81F98" w:rsidRPr="008B56DF">
        <w:t xml:space="preserve"> </w:t>
      </w:r>
      <w:r w:rsidR="00172041">
        <w:t>r</w:t>
      </w:r>
      <w:r w:rsidR="00C81F98" w:rsidRPr="008B56DF">
        <w:t xml:space="preserve">esearch on </w:t>
      </w:r>
      <w:r w:rsidR="00172041">
        <w:t>b</w:t>
      </w:r>
      <w:r w:rsidR="00C81F98" w:rsidRPr="008B56DF">
        <w:t>ruising</w:t>
      </w:r>
      <w:bookmarkEnd w:id="5"/>
      <w:r w:rsidR="00172041">
        <w:br/>
      </w:r>
    </w:p>
    <w:p w14:paraId="1D59F06B" w14:textId="7BD907B4" w:rsidR="00515277" w:rsidRDefault="00C81F98" w:rsidP="00F92417">
      <w:pPr>
        <w:pStyle w:val="BodyText"/>
        <w:ind w:left="709"/>
      </w:pPr>
      <w:r w:rsidRPr="00F8703E">
        <w:t xml:space="preserve">Key findings </w:t>
      </w:r>
      <w:r w:rsidR="008B0BCB" w:rsidRPr="00F8703E">
        <w:t xml:space="preserve">from </w:t>
      </w:r>
      <w:bookmarkStart w:id="6" w:name="_Hlk64485957"/>
      <w:r w:rsidR="00AD112A" w:rsidRPr="00F8703E">
        <w:t xml:space="preserve">two </w:t>
      </w:r>
      <w:r w:rsidR="008B0BCB" w:rsidRPr="00F8703E">
        <w:t xml:space="preserve">Royal College of Paediatrics and Child Health </w:t>
      </w:r>
      <w:r w:rsidR="003952A1" w:rsidRPr="00F8703E">
        <w:t>(</w:t>
      </w:r>
      <w:r w:rsidR="008B0BCB" w:rsidRPr="00F8703E">
        <w:t>R</w:t>
      </w:r>
      <w:r w:rsidRPr="00F8703E">
        <w:t>CPC</w:t>
      </w:r>
      <w:r w:rsidR="003952A1" w:rsidRPr="00F8703E">
        <w:t xml:space="preserve">H, </w:t>
      </w:r>
      <w:r w:rsidRPr="00F8703E">
        <w:t>2020</w:t>
      </w:r>
      <w:r w:rsidR="005E4DFE" w:rsidRPr="00F8703E">
        <w:t>a; RCPCH, 2020b</w:t>
      </w:r>
      <w:r w:rsidRPr="00F8703E">
        <w:t xml:space="preserve">) </w:t>
      </w:r>
      <w:bookmarkEnd w:id="6"/>
      <w:r w:rsidRPr="00F8703E">
        <w:t>systematic review</w:t>
      </w:r>
      <w:r w:rsidR="00115639" w:rsidRPr="00F8703E">
        <w:t>s</w:t>
      </w:r>
      <w:r w:rsidRPr="00F8703E">
        <w:t xml:space="preserve"> evidence that:</w:t>
      </w:r>
      <w:r w:rsidR="00515277" w:rsidRPr="00F8703E">
        <w:t xml:space="preserve"> </w:t>
      </w:r>
    </w:p>
    <w:p w14:paraId="55549EA9" w14:textId="77777777" w:rsidR="00F8703E" w:rsidRPr="00F8703E" w:rsidRDefault="00F8703E" w:rsidP="00F8703E">
      <w:pPr>
        <w:pStyle w:val="BodyText"/>
      </w:pPr>
    </w:p>
    <w:p w14:paraId="23F70837" w14:textId="5AF312A8" w:rsidR="00A35273" w:rsidRDefault="002A396A" w:rsidP="00466474">
      <w:pPr>
        <w:pStyle w:val="BodyText"/>
        <w:numPr>
          <w:ilvl w:val="0"/>
          <w:numId w:val="4"/>
        </w:numPr>
        <w:ind w:right="13"/>
      </w:pPr>
      <w:r>
        <w:t>B</w:t>
      </w:r>
      <w:r w:rsidR="00C81F98" w:rsidRPr="00304EE5">
        <w:t xml:space="preserve">ruising was the most common injury in children who have been abused and a common injury in non-abused children, the exception to this being in </w:t>
      </w:r>
      <w:r w:rsidR="00BC6161">
        <w:t>pre-mobile</w:t>
      </w:r>
      <w:r w:rsidR="00C81F98" w:rsidRPr="00304EE5">
        <w:t xml:space="preserve"> infants where accidental bruising is rare (&lt;1%)</w:t>
      </w:r>
      <w:r w:rsidR="00C837B5">
        <w:t>.</w:t>
      </w:r>
    </w:p>
    <w:p w14:paraId="5056CA9B" w14:textId="6CE461AA" w:rsidR="00BC6161" w:rsidRDefault="002A396A" w:rsidP="00466474">
      <w:pPr>
        <w:pStyle w:val="BodyText"/>
        <w:numPr>
          <w:ilvl w:val="0"/>
          <w:numId w:val="4"/>
        </w:numPr>
        <w:ind w:right="13"/>
      </w:pPr>
      <w:r>
        <w:t>B</w:t>
      </w:r>
      <w:r w:rsidR="00C81F98" w:rsidRPr="00304EE5">
        <w:t>ruis</w:t>
      </w:r>
      <w:r w:rsidR="00692298">
        <w:t>ing</w:t>
      </w:r>
      <w:r w:rsidR="00C81F98" w:rsidRPr="00304EE5">
        <w:t xml:space="preserve"> </w:t>
      </w:r>
      <w:r w:rsidR="00297BEE">
        <w:t xml:space="preserve">can be viewed as a common presentation in </w:t>
      </w:r>
      <w:r w:rsidR="00B12FA6">
        <w:t>children;</w:t>
      </w:r>
      <w:r w:rsidR="00297BEE">
        <w:t xml:space="preserve"> </w:t>
      </w:r>
      <w:r w:rsidR="00B12FA6">
        <w:t>however,</w:t>
      </w:r>
      <w:r w:rsidR="00297BEE">
        <w:t xml:space="preserve"> this should trigger professional </w:t>
      </w:r>
      <w:r>
        <w:t>curiosity to exclude more severe underlying injuries.</w:t>
      </w:r>
    </w:p>
    <w:p w14:paraId="466C4D80" w14:textId="3D1B03B8" w:rsidR="00A35273" w:rsidRDefault="00181D15" w:rsidP="00466474">
      <w:pPr>
        <w:pStyle w:val="BodyText"/>
        <w:numPr>
          <w:ilvl w:val="0"/>
          <w:numId w:val="4"/>
        </w:numPr>
        <w:ind w:right="13"/>
      </w:pPr>
      <w:r>
        <w:t>T</w:t>
      </w:r>
      <w:r w:rsidR="00C81F98" w:rsidRPr="00304EE5">
        <w:t>his highlights the importance of recogni</w:t>
      </w:r>
      <w:r w:rsidR="00515277" w:rsidRPr="00304EE5">
        <w:t>tion of</w:t>
      </w:r>
      <w:r w:rsidR="00C81F98" w:rsidRPr="00304EE5">
        <w:t xml:space="preserve"> abnormal patterns of bruising in young infants, enabling detection as early as possible and potentially preventing escalation of abuse with avoidance of serious injury or death</w:t>
      </w:r>
      <w:r w:rsidR="004D2FC1">
        <w:t>.</w:t>
      </w:r>
      <w:r w:rsidR="00A35273">
        <w:t xml:space="preserve"> </w:t>
      </w:r>
    </w:p>
    <w:p w14:paraId="3A4E49FB" w14:textId="506A6F4D" w:rsidR="00A35273" w:rsidRDefault="00E22114" w:rsidP="00466474">
      <w:pPr>
        <w:pStyle w:val="BodyText"/>
        <w:numPr>
          <w:ilvl w:val="0"/>
          <w:numId w:val="4"/>
        </w:numPr>
        <w:ind w:right="13"/>
      </w:pPr>
      <w:r>
        <w:t>I</w:t>
      </w:r>
      <w:r w:rsidR="00C81F98" w:rsidRPr="00304EE5">
        <w:t xml:space="preserve">n a study of 77 infants with abusive fractures, 32% had missed opportunities for the diagnosis of child abuse. The most common sign on examination </w:t>
      </w:r>
      <w:r w:rsidR="00C81F98" w:rsidRPr="00A35273">
        <w:t>was bruising or swelling</w:t>
      </w:r>
      <w:r w:rsidR="004D2FC1">
        <w:t>.</w:t>
      </w:r>
    </w:p>
    <w:p w14:paraId="46BBC6CB" w14:textId="20CBF613" w:rsidR="00A35273" w:rsidRDefault="004D2FC1" w:rsidP="00466474">
      <w:pPr>
        <w:pStyle w:val="BodyText"/>
        <w:numPr>
          <w:ilvl w:val="0"/>
          <w:numId w:val="4"/>
        </w:numPr>
        <w:spacing w:line="276" w:lineRule="auto"/>
        <w:ind w:right="13"/>
      </w:pPr>
      <w:r>
        <w:t>I</w:t>
      </w:r>
      <w:r w:rsidR="00115639" w:rsidRPr="00A35273">
        <w:t xml:space="preserve">n </w:t>
      </w:r>
      <w:r w:rsidR="00BA7772" w:rsidRPr="00A35273">
        <w:t xml:space="preserve">another study of </w:t>
      </w:r>
      <w:r w:rsidR="00115639" w:rsidRPr="00A35273">
        <w:t xml:space="preserve">146 infants less than six months of age presenting to child abuse physicians with an isolated bruise, 23.3% had </w:t>
      </w:r>
      <w:r>
        <w:t>skull</w:t>
      </w:r>
      <w:r w:rsidR="00115639" w:rsidRPr="00A35273">
        <w:t xml:space="preserve"> fractures identified on skeletal survey</w:t>
      </w:r>
      <w:r>
        <w:t>.</w:t>
      </w:r>
      <w:r w:rsidR="00A35273" w:rsidRPr="00A35273">
        <w:t xml:space="preserve"> </w:t>
      </w:r>
    </w:p>
    <w:p w14:paraId="6A0AA4B6" w14:textId="32634F62" w:rsidR="00B017FD" w:rsidRDefault="008D051E" w:rsidP="00682BB9">
      <w:pPr>
        <w:pStyle w:val="BodyText"/>
        <w:numPr>
          <w:ilvl w:val="0"/>
          <w:numId w:val="4"/>
        </w:numPr>
        <w:spacing w:line="276" w:lineRule="auto"/>
        <w:ind w:right="13"/>
      </w:pPr>
      <w:r>
        <w:t>A</w:t>
      </w:r>
      <w:r w:rsidR="00C81F98" w:rsidRPr="00A35273">
        <w:t xml:space="preserve">bsence of abdominal bruising does not </w:t>
      </w:r>
      <w:r>
        <w:t>rule out</w:t>
      </w:r>
      <w:r w:rsidR="00C81F98" w:rsidRPr="00A35273">
        <w:t xml:space="preserve"> a significant abdominal injury just as the absence of bruising does not preclude Abusive Head Trauma</w:t>
      </w:r>
      <w:r w:rsidR="008B0BCB" w:rsidRPr="00A35273">
        <w:t xml:space="preserve"> (AHT)</w:t>
      </w:r>
      <w:r w:rsidR="00254990" w:rsidRPr="00A35273">
        <w:t xml:space="preserve"> </w:t>
      </w:r>
      <w:r w:rsidR="005E4DFE" w:rsidRPr="00A35273">
        <w:t>(RCPCH</w:t>
      </w:r>
      <w:r w:rsidR="006E50E6">
        <w:t>,</w:t>
      </w:r>
      <w:r w:rsidR="005E4DFE" w:rsidRPr="00A35273">
        <w:t xml:space="preserve"> 2019)</w:t>
      </w:r>
      <w:r w:rsidR="008E17E9">
        <w:t>.</w:t>
      </w:r>
    </w:p>
    <w:p w14:paraId="05FCD69B" w14:textId="77777777" w:rsidR="00682BB9" w:rsidRPr="00682BB9" w:rsidRDefault="00682BB9" w:rsidP="00682BB9">
      <w:pPr>
        <w:pStyle w:val="BodyText"/>
        <w:spacing w:line="276" w:lineRule="auto"/>
        <w:ind w:left="1080" w:right="13"/>
      </w:pPr>
    </w:p>
    <w:p w14:paraId="4CAE981A" w14:textId="72CAD2EC" w:rsidR="00B719BB" w:rsidRDefault="00B719BB" w:rsidP="00F92417">
      <w:pPr>
        <w:pStyle w:val="BodyText"/>
        <w:tabs>
          <w:tab w:val="left" w:pos="142"/>
        </w:tabs>
        <w:ind w:left="709"/>
      </w:pPr>
      <w:r w:rsidRPr="00F62B54">
        <w:t>A bruise must never be interpreted in isolation</w:t>
      </w:r>
      <w:r>
        <w:t xml:space="preserve">. It </w:t>
      </w:r>
      <w:r w:rsidRPr="00F62B54">
        <w:t>must always be assessed in the context of medical and social history, developmental stage, explanation given, full clinical examination and relevant investigations.</w:t>
      </w:r>
      <w:r w:rsidR="00DD5F74">
        <w:t xml:space="preserve"> If at any point you are unsure on the action to take consult your line manager or designated safeguarding lead.</w:t>
      </w:r>
    </w:p>
    <w:p w14:paraId="5AD4A662" w14:textId="77777777" w:rsidR="002E6191" w:rsidRDefault="002E6191" w:rsidP="002E6191">
      <w:pPr>
        <w:spacing w:before="60" w:line="276" w:lineRule="auto"/>
        <w:ind w:left="720" w:right="13"/>
        <w:rPr>
          <w:rFonts w:ascii="Arial" w:hAnsi="Arial" w:cs="Arial"/>
          <w:sz w:val="24"/>
          <w:szCs w:val="24"/>
        </w:rPr>
      </w:pPr>
    </w:p>
    <w:p w14:paraId="610DFCC1" w14:textId="77777777" w:rsidR="00B719BB" w:rsidRDefault="00B719BB" w:rsidP="00466474">
      <w:pPr>
        <w:ind w:right="13" w:firstLine="720"/>
        <w:rPr>
          <w:rFonts w:ascii="Arial" w:hAnsi="Arial" w:cs="Arial"/>
          <w:sz w:val="24"/>
          <w:szCs w:val="24"/>
        </w:rPr>
      </w:pPr>
      <w:r w:rsidRPr="008B0BCB">
        <w:rPr>
          <w:rFonts w:ascii="Arial" w:hAnsi="Arial" w:cs="Arial"/>
          <w:sz w:val="24"/>
          <w:szCs w:val="24"/>
        </w:rPr>
        <w:t xml:space="preserve">Characteristics of bruising that are suggestive of physical abuse: </w:t>
      </w:r>
    </w:p>
    <w:p w14:paraId="0C2B2ED9" w14:textId="77777777" w:rsidR="00F92417" w:rsidRPr="008B0BCB" w:rsidRDefault="00F92417" w:rsidP="00466474">
      <w:pPr>
        <w:ind w:right="13" w:firstLine="720"/>
        <w:rPr>
          <w:rFonts w:ascii="Arial" w:hAnsi="Arial" w:cs="Arial"/>
          <w:sz w:val="24"/>
          <w:szCs w:val="24"/>
        </w:rPr>
      </w:pPr>
    </w:p>
    <w:p w14:paraId="70A653BF" w14:textId="7F30F347" w:rsidR="00B719BB" w:rsidRPr="00304EE5" w:rsidRDefault="0076793E" w:rsidP="00466474">
      <w:pPr>
        <w:pStyle w:val="BodyText"/>
        <w:numPr>
          <w:ilvl w:val="0"/>
          <w:numId w:val="5"/>
        </w:numPr>
        <w:ind w:left="1145" w:right="11" w:hanging="357"/>
      </w:pPr>
      <w:r>
        <w:t>B</w:t>
      </w:r>
      <w:r w:rsidR="00B719BB" w:rsidRPr="00304EE5">
        <w:t>ruising in children who are not independently mobile</w:t>
      </w:r>
      <w:r w:rsidR="008E17E9">
        <w:t>.</w:t>
      </w:r>
      <w:r w:rsidR="00B719BB" w:rsidRPr="00304EE5">
        <w:t xml:space="preserve"> </w:t>
      </w:r>
    </w:p>
    <w:p w14:paraId="5291F6FA" w14:textId="03E3FCDC" w:rsidR="00B719BB" w:rsidRPr="00304EE5" w:rsidRDefault="0062083B" w:rsidP="00466474">
      <w:pPr>
        <w:pStyle w:val="BodyText"/>
        <w:numPr>
          <w:ilvl w:val="0"/>
          <w:numId w:val="5"/>
        </w:numPr>
        <w:ind w:left="1145" w:right="11" w:hanging="357"/>
      </w:pPr>
      <w:r>
        <w:t>B</w:t>
      </w:r>
      <w:r w:rsidR="00B719BB" w:rsidRPr="00304EE5">
        <w:t>ruises that are seen away from bony prominences</w:t>
      </w:r>
      <w:r>
        <w:t xml:space="preserve"> (</w:t>
      </w:r>
      <w:r w:rsidR="00B12FA6">
        <w:t>i.e.,</w:t>
      </w:r>
      <w:r w:rsidR="00C30308">
        <w:t xml:space="preserve"> areas of bone that are close to the skin surface)</w:t>
      </w:r>
      <w:r w:rsidR="008E17E9">
        <w:t>.</w:t>
      </w:r>
    </w:p>
    <w:p w14:paraId="44BCB9F9" w14:textId="41CA93C9" w:rsidR="00B719BB" w:rsidRPr="00304EE5" w:rsidRDefault="0062083B" w:rsidP="00466474">
      <w:pPr>
        <w:pStyle w:val="BodyText"/>
        <w:numPr>
          <w:ilvl w:val="0"/>
          <w:numId w:val="5"/>
        </w:numPr>
        <w:ind w:left="1145" w:right="11" w:hanging="357"/>
      </w:pPr>
      <w:r>
        <w:t>B</w:t>
      </w:r>
      <w:r w:rsidR="00B719BB" w:rsidRPr="00304EE5">
        <w:t xml:space="preserve">ruises to the face, abdomen, arms, buttocks, genitalia, ears, </w:t>
      </w:r>
      <w:r w:rsidR="00B12FA6" w:rsidRPr="00304EE5">
        <w:t>neck,</w:t>
      </w:r>
      <w:r w:rsidR="00B719BB" w:rsidRPr="00304EE5">
        <w:t xml:space="preserve"> and hands</w:t>
      </w:r>
      <w:r w:rsidR="008E17E9">
        <w:t>.</w:t>
      </w:r>
    </w:p>
    <w:p w14:paraId="1737678A" w14:textId="6E514B28" w:rsidR="00B719BB" w:rsidRPr="00304EE5" w:rsidRDefault="00C30308" w:rsidP="00466474">
      <w:pPr>
        <w:pStyle w:val="BodyText"/>
        <w:numPr>
          <w:ilvl w:val="0"/>
          <w:numId w:val="5"/>
        </w:numPr>
        <w:ind w:left="1145" w:right="11" w:hanging="357"/>
      </w:pPr>
      <w:r>
        <w:lastRenderedPageBreak/>
        <w:t>M</w:t>
      </w:r>
      <w:r w:rsidR="00B719BB" w:rsidRPr="00304EE5">
        <w:t>ultiple bruises in clusters</w:t>
      </w:r>
      <w:r w:rsidR="008E17E9">
        <w:t>.</w:t>
      </w:r>
    </w:p>
    <w:p w14:paraId="438BEA0E" w14:textId="6DF1A5DE" w:rsidR="00B719BB" w:rsidRPr="00304EE5" w:rsidRDefault="00C30308" w:rsidP="00466474">
      <w:pPr>
        <w:pStyle w:val="BodyText"/>
        <w:numPr>
          <w:ilvl w:val="0"/>
          <w:numId w:val="5"/>
        </w:numPr>
        <w:ind w:left="1145" w:right="11" w:hanging="357"/>
      </w:pPr>
      <w:r>
        <w:t>M</w:t>
      </w:r>
      <w:r w:rsidR="00B719BB" w:rsidRPr="00304EE5">
        <w:t>ultiple bruises of uniform shape</w:t>
      </w:r>
      <w:r w:rsidR="008E17E9">
        <w:t>.</w:t>
      </w:r>
    </w:p>
    <w:p w14:paraId="699EFB84" w14:textId="6C98FADC" w:rsidR="00B719BB" w:rsidRPr="00304EE5" w:rsidRDefault="00AB2CC9" w:rsidP="00466474">
      <w:pPr>
        <w:pStyle w:val="BodyText"/>
        <w:numPr>
          <w:ilvl w:val="0"/>
          <w:numId w:val="5"/>
        </w:numPr>
        <w:ind w:left="1145" w:right="11" w:hanging="357"/>
      </w:pPr>
      <w:r>
        <w:t>B</w:t>
      </w:r>
      <w:r w:rsidR="00B719BB" w:rsidRPr="00304EE5">
        <w:t>ruises that carry the imprint of</w:t>
      </w:r>
      <w:r>
        <w:t xml:space="preserve"> an</w:t>
      </w:r>
      <w:r w:rsidR="00B719BB" w:rsidRPr="00304EE5">
        <w:t xml:space="preserve"> implement used </w:t>
      </w:r>
      <w:r>
        <w:t>and/</w:t>
      </w:r>
      <w:r w:rsidR="00B719BB" w:rsidRPr="00304EE5">
        <w:t>or a ligature</w:t>
      </w:r>
      <w:r w:rsidR="008E17E9">
        <w:t>.</w:t>
      </w:r>
    </w:p>
    <w:p w14:paraId="1323EE64" w14:textId="495A241D" w:rsidR="00B719BB" w:rsidRPr="00304EE5" w:rsidRDefault="00AB2CC9" w:rsidP="00466474">
      <w:pPr>
        <w:pStyle w:val="BodyText"/>
        <w:numPr>
          <w:ilvl w:val="0"/>
          <w:numId w:val="5"/>
        </w:numPr>
        <w:ind w:left="1145" w:right="11" w:hanging="357"/>
      </w:pPr>
      <w:r>
        <w:t>B</w:t>
      </w:r>
      <w:r w:rsidR="00B719BB" w:rsidRPr="00304EE5">
        <w:t>ruises that are accompanied by petechiae (tiny dots of blood under the skin), in the absence of underlying bleeding disorders</w:t>
      </w:r>
      <w:r w:rsidR="008E17E9">
        <w:t>.</w:t>
      </w:r>
    </w:p>
    <w:p w14:paraId="6A9FC02E" w14:textId="063F1CB4" w:rsidR="00B719BB" w:rsidRDefault="00DD605D" w:rsidP="00466474">
      <w:pPr>
        <w:pStyle w:val="BodyText"/>
        <w:numPr>
          <w:ilvl w:val="0"/>
          <w:numId w:val="5"/>
        </w:numPr>
        <w:ind w:left="1145" w:right="11" w:hanging="357"/>
      </w:pPr>
      <w:r>
        <w:t>P</w:t>
      </w:r>
      <w:r w:rsidR="00B719BB" w:rsidRPr="00304EE5">
        <w:t xml:space="preserve">etechiae </w:t>
      </w:r>
      <w:r w:rsidRPr="00304EE5">
        <w:t xml:space="preserve">(tiny dots of blood under the skin), </w:t>
      </w:r>
      <w:r w:rsidR="00B719BB" w:rsidRPr="00304EE5">
        <w:t xml:space="preserve">in the absence of bruising may occur </w:t>
      </w:r>
      <w:proofErr w:type="gramStart"/>
      <w:r w:rsidR="00B719BB" w:rsidRPr="00304EE5">
        <w:t>as a consequence of</w:t>
      </w:r>
      <w:proofErr w:type="gramEnd"/>
      <w:r w:rsidR="00B719BB" w:rsidRPr="00304EE5">
        <w:t xml:space="preserve"> suffocation</w:t>
      </w:r>
      <w:r w:rsidR="008E17E9">
        <w:t>.</w:t>
      </w:r>
      <w:r w:rsidR="00B719BB" w:rsidRPr="00304EE5">
        <w:t xml:space="preserve"> </w:t>
      </w:r>
    </w:p>
    <w:p w14:paraId="647D3A55" w14:textId="2A214C72" w:rsidR="00B719BB" w:rsidRDefault="002E6316" w:rsidP="00466474">
      <w:pPr>
        <w:pStyle w:val="BodyText"/>
        <w:numPr>
          <w:ilvl w:val="0"/>
          <w:numId w:val="5"/>
        </w:numPr>
        <w:ind w:left="1145" w:right="11" w:hanging="357"/>
      </w:pPr>
      <w:r>
        <w:t>P</w:t>
      </w:r>
      <w:r w:rsidR="00B719BB" w:rsidRPr="00304EE5">
        <w:t xml:space="preserve">etechiae </w:t>
      </w:r>
      <w:r w:rsidRPr="00304EE5">
        <w:t xml:space="preserve">(tiny dots of blood </w:t>
      </w:r>
      <w:r w:rsidR="00E25137">
        <w:t>under</w:t>
      </w:r>
      <w:r w:rsidRPr="00304EE5">
        <w:t xml:space="preserve"> the skin), </w:t>
      </w:r>
      <w:r w:rsidR="00530E07">
        <w:t xml:space="preserve">that </w:t>
      </w:r>
      <w:r w:rsidR="00B719BB" w:rsidRPr="00304EE5">
        <w:t>are located on the skin of the face and throat, the upper</w:t>
      </w:r>
      <w:r w:rsidR="008B0E85">
        <w:t xml:space="preserve"> chest</w:t>
      </w:r>
      <w:r w:rsidR="00B719BB" w:rsidRPr="00304EE5">
        <w:t xml:space="preserve">, the shoulders and </w:t>
      </w:r>
      <w:r>
        <w:t>inside</w:t>
      </w:r>
      <w:r w:rsidR="00B719BB" w:rsidRPr="00304EE5">
        <w:t xml:space="preserve"> the mouth</w:t>
      </w:r>
      <w:r w:rsidR="008E17E9">
        <w:t>.</w:t>
      </w:r>
    </w:p>
    <w:p w14:paraId="5CADBECB" w14:textId="77777777" w:rsidR="00C80C51" w:rsidRPr="00304EE5" w:rsidRDefault="00C80C51" w:rsidP="00400B4F">
      <w:pPr>
        <w:pStyle w:val="BodyText"/>
        <w:spacing w:before="60"/>
        <w:ind w:right="13"/>
      </w:pPr>
    </w:p>
    <w:p w14:paraId="7968A982" w14:textId="6023BCE2" w:rsidR="00191343" w:rsidRDefault="00EE07C8" w:rsidP="00172041">
      <w:pPr>
        <w:pStyle w:val="Heading2"/>
        <w:numPr>
          <w:ilvl w:val="1"/>
          <w:numId w:val="41"/>
        </w:numPr>
        <w:ind w:left="709" w:hanging="709"/>
      </w:pPr>
      <w:bookmarkStart w:id="7" w:name="_Toc201054302"/>
      <w:r w:rsidRPr="00FF2EA7">
        <w:t>Can a bruise be accurately aged?</w:t>
      </w:r>
      <w:bookmarkEnd w:id="7"/>
      <w:r w:rsidR="002D261A">
        <w:t xml:space="preserve"> </w:t>
      </w:r>
    </w:p>
    <w:p w14:paraId="71C8FC70" w14:textId="77777777" w:rsidR="00172041" w:rsidRDefault="002D0193" w:rsidP="00172041">
      <w:pPr>
        <w:pStyle w:val="BodyText"/>
        <w:numPr>
          <w:ilvl w:val="0"/>
          <w:numId w:val="40"/>
        </w:numPr>
        <w:ind w:left="1134"/>
      </w:pPr>
      <w:r>
        <w:t>T</w:t>
      </w:r>
      <w:r w:rsidR="00EE07C8" w:rsidRPr="00EE07C8">
        <w:t xml:space="preserve">he scientific evidence concludes that </w:t>
      </w:r>
      <w:r w:rsidR="005C1157">
        <w:t>a bruise cannot be accurately aged</w:t>
      </w:r>
      <w:r w:rsidR="00EE07C8" w:rsidRPr="00EE07C8">
        <w:t xml:space="preserve"> from clinical assessment or from a photograph</w:t>
      </w:r>
      <w:r w:rsidR="00BE6485">
        <w:t>.</w:t>
      </w:r>
      <w:r w:rsidR="00EE07C8" w:rsidRPr="00EE07C8">
        <w:t xml:space="preserve"> </w:t>
      </w:r>
    </w:p>
    <w:p w14:paraId="17C82B2B" w14:textId="35434C0A" w:rsidR="00EE07C8" w:rsidRPr="008B56DF" w:rsidRDefault="00BE6485" w:rsidP="00172041">
      <w:pPr>
        <w:pStyle w:val="BodyText"/>
        <w:numPr>
          <w:ilvl w:val="0"/>
          <w:numId w:val="40"/>
        </w:numPr>
        <w:ind w:left="1134"/>
      </w:pPr>
      <w:r>
        <w:t>A</w:t>
      </w:r>
      <w:r w:rsidR="00EE07C8" w:rsidRPr="00EE07C8">
        <w:t>ny clinician who offers a definitive estimate of the age of a bruise in a child by assessment with the naked eye is doing so without adequate published evidence</w:t>
      </w:r>
      <w:r>
        <w:t>.</w:t>
      </w:r>
    </w:p>
    <w:p w14:paraId="752CBF26" w14:textId="77777777" w:rsidR="00EE07C8" w:rsidRDefault="00EE07C8" w:rsidP="008B56DF">
      <w:pPr>
        <w:rPr>
          <w:rFonts w:ascii="Arial" w:eastAsia="Arial" w:hAnsi="Arial" w:cs="Arial"/>
          <w:b/>
          <w:spacing w:val="-4"/>
          <w:sz w:val="24"/>
          <w:szCs w:val="24"/>
        </w:rPr>
      </w:pPr>
    </w:p>
    <w:p w14:paraId="7819CA93" w14:textId="10197FF2" w:rsidR="007F1C9D" w:rsidRPr="00FF2EA7" w:rsidRDefault="00534C1A" w:rsidP="00172041">
      <w:pPr>
        <w:pStyle w:val="Heading2"/>
        <w:numPr>
          <w:ilvl w:val="0"/>
          <w:numId w:val="0"/>
        </w:numPr>
        <w:ind w:left="709" w:hanging="709"/>
      </w:pPr>
      <w:bookmarkStart w:id="8" w:name="_Toc201054303"/>
      <w:r w:rsidRPr="00FF2EA7">
        <w:t>3.2</w:t>
      </w:r>
      <w:r w:rsidR="00FF2EA7">
        <w:tab/>
      </w:r>
      <w:r w:rsidR="00E83776" w:rsidRPr="003616C7">
        <w:t xml:space="preserve">Where there </w:t>
      </w:r>
      <w:r w:rsidR="00DC5218" w:rsidRPr="003616C7">
        <w:t xml:space="preserve">is </w:t>
      </w:r>
      <w:r w:rsidR="003955EA" w:rsidRPr="003616C7">
        <w:t xml:space="preserve">plausible </w:t>
      </w:r>
      <w:r w:rsidR="00687BB1" w:rsidRPr="003616C7">
        <w:t xml:space="preserve">and valid </w:t>
      </w:r>
      <w:r w:rsidR="003955EA" w:rsidRPr="003616C7">
        <w:t>explanation</w:t>
      </w:r>
      <w:bookmarkEnd w:id="8"/>
      <w:r w:rsidR="003955EA" w:rsidRPr="003616C7">
        <w:t xml:space="preserve"> </w:t>
      </w:r>
    </w:p>
    <w:p w14:paraId="107D7346" w14:textId="269A1078" w:rsidR="007F1C9D" w:rsidRDefault="002E6191" w:rsidP="00331FE4">
      <w:pPr>
        <w:pStyle w:val="BodyText"/>
        <w:ind w:left="720"/>
        <w:rPr>
          <w:spacing w:val="-2"/>
        </w:rPr>
      </w:pPr>
      <w:r>
        <w:rPr>
          <w:spacing w:val="-1"/>
        </w:rPr>
        <w:t xml:space="preserve">If </w:t>
      </w:r>
      <w:r w:rsidR="007F1C9D" w:rsidRPr="00EE07C8">
        <w:rPr>
          <w:spacing w:val="-2"/>
        </w:rPr>
        <w:t>there is</w:t>
      </w:r>
      <w:r w:rsidR="007F1C9D" w:rsidRPr="00EE07C8">
        <w:rPr>
          <w:spacing w:val="-4"/>
        </w:rPr>
        <w:t xml:space="preserve"> </w:t>
      </w:r>
      <w:r w:rsidR="007F1C9D" w:rsidRPr="00EE07C8">
        <w:rPr>
          <w:spacing w:val="-2"/>
        </w:rPr>
        <w:t>agreement</w:t>
      </w:r>
      <w:r w:rsidR="007F1C9D" w:rsidRPr="00EE07C8">
        <w:rPr>
          <w:spacing w:val="-6"/>
        </w:rPr>
        <w:t xml:space="preserve"> </w:t>
      </w:r>
      <w:r w:rsidR="007F1C9D" w:rsidRPr="00EE07C8">
        <w:rPr>
          <w:spacing w:val="-1"/>
        </w:rPr>
        <w:t>that</w:t>
      </w:r>
      <w:r w:rsidR="007F1C9D" w:rsidRPr="00EE07C8">
        <w:rPr>
          <w:spacing w:val="1"/>
        </w:rPr>
        <w:t xml:space="preserve"> </w:t>
      </w:r>
      <w:r w:rsidR="007F1C9D" w:rsidRPr="00EE07C8">
        <w:t>the</w:t>
      </w:r>
      <w:r w:rsidR="007F1C9D" w:rsidRPr="00EE07C8">
        <w:rPr>
          <w:spacing w:val="3"/>
        </w:rPr>
        <w:t xml:space="preserve"> </w:t>
      </w:r>
      <w:r w:rsidR="007F1C9D" w:rsidRPr="00EE07C8">
        <w:rPr>
          <w:spacing w:val="1"/>
        </w:rPr>
        <w:t>history</w:t>
      </w:r>
      <w:r w:rsidR="007F1C9D" w:rsidRPr="00EE07C8">
        <w:rPr>
          <w:spacing w:val="2"/>
        </w:rPr>
        <w:t xml:space="preserve"> </w:t>
      </w:r>
      <w:r w:rsidR="007F1C9D" w:rsidRPr="00EE07C8">
        <w:t>given</w:t>
      </w:r>
      <w:r w:rsidR="007F1C9D" w:rsidRPr="00EE07C8">
        <w:rPr>
          <w:spacing w:val="5"/>
        </w:rPr>
        <w:t xml:space="preserve"> </w:t>
      </w:r>
      <w:r w:rsidR="007F1C9D" w:rsidRPr="00EE07C8">
        <w:t>is</w:t>
      </w:r>
      <w:r w:rsidR="007F1C9D" w:rsidRPr="00EE07C8">
        <w:rPr>
          <w:spacing w:val="4"/>
        </w:rPr>
        <w:t xml:space="preserve"> </w:t>
      </w:r>
      <w:r w:rsidR="007F1C9D" w:rsidRPr="00EE07C8">
        <w:rPr>
          <w:spacing w:val="1"/>
        </w:rPr>
        <w:t>consistent</w:t>
      </w:r>
      <w:r w:rsidR="007F1C9D" w:rsidRPr="00EE07C8">
        <w:rPr>
          <w:spacing w:val="5"/>
        </w:rPr>
        <w:t xml:space="preserve"> </w:t>
      </w:r>
      <w:r w:rsidR="007F1C9D" w:rsidRPr="00EE07C8">
        <w:t xml:space="preserve">with </w:t>
      </w:r>
      <w:r w:rsidR="007F1C9D" w:rsidRPr="00EE07C8">
        <w:rPr>
          <w:spacing w:val="1"/>
        </w:rPr>
        <w:t>the</w:t>
      </w:r>
      <w:r w:rsidR="007F1C9D" w:rsidRPr="00EE07C8">
        <w:rPr>
          <w:spacing w:val="4"/>
        </w:rPr>
        <w:t xml:space="preserve"> </w:t>
      </w:r>
      <w:r w:rsidR="007F1C9D" w:rsidRPr="00EE07C8">
        <w:rPr>
          <w:spacing w:val="1"/>
        </w:rPr>
        <w:t>bruise/mark/injury</w:t>
      </w:r>
      <w:r w:rsidR="007F1C9D" w:rsidRPr="00EE07C8">
        <w:rPr>
          <w:spacing w:val="2"/>
        </w:rPr>
        <w:t xml:space="preserve"> </w:t>
      </w:r>
      <w:r w:rsidR="007F1C9D" w:rsidRPr="00EE07C8">
        <w:rPr>
          <w:spacing w:val="1"/>
        </w:rPr>
        <w:t>observed,</w:t>
      </w:r>
      <w:r w:rsidR="007F1C9D" w:rsidRPr="00EE07C8">
        <w:rPr>
          <w:spacing w:val="5"/>
        </w:rPr>
        <w:t xml:space="preserve"> </w:t>
      </w:r>
      <w:r w:rsidR="007F1C9D" w:rsidRPr="00EE07C8">
        <w:rPr>
          <w:rFonts w:cs="Arial"/>
          <w:spacing w:val="1"/>
        </w:rPr>
        <w:t>the</w:t>
      </w:r>
      <w:r w:rsidR="007F1C9D" w:rsidRPr="00EE07C8">
        <w:rPr>
          <w:rFonts w:cs="Arial"/>
          <w:spacing w:val="3"/>
        </w:rPr>
        <w:t xml:space="preserve"> </w:t>
      </w:r>
      <w:r w:rsidR="007F1C9D" w:rsidRPr="00EE07C8">
        <w:rPr>
          <w:rFonts w:cs="Arial"/>
        </w:rPr>
        <w:t>child’</w:t>
      </w:r>
      <w:r w:rsidR="007F1C9D" w:rsidRPr="00EE07C8">
        <w:rPr>
          <w:rFonts w:cs="Arial"/>
          <w:spacing w:val="1"/>
        </w:rPr>
        <w:t>s</w:t>
      </w:r>
      <w:r w:rsidR="007F1C9D" w:rsidRPr="00EE07C8">
        <w:rPr>
          <w:rFonts w:cs="Arial"/>
          <w:spacing w:val="2"/>
        </w:rPr>
        <w:t xml:space="preserve"> </w:t>
      </w:r>
      <w:r w:rsidR="007F1C9D" w:rsidRPr="00EE07C8">
        <w:rPr>
          <w:rFonts w:cs="Arial"/>
          <w:spacing w:val="1"/>
        </w:rPr>
        <w:t>developmental</w:t>
      </w:r>
      <w:r w:rsidR="007F1C9D" w:rsidRPr="00EE07C8">
        <w:rPr>
          <w:rFonts w:cs="Arial"/>
          <w:spacing w:val="2"/>
        </w:rPr>
        <w:t xml:space="preserve"> age</w:t>
      </w:r>
      <w:r w:rsidR="007F1C9D" w:rsidRPr="00EE07C8">
        <w:rPr>
          <w:spacing w:val="2"/>
        </w:rPr>
        <w:t>,</w:t>
      </w:r>
      <w:r w:rsidR="007F1C9D" w:rsidRPr="00EE07C8">
        <w:rPr>
          <w:spacing w:val="3"/>
        </w:rPr>
        <w:t xml:space="preserve"> </w:t>
      </w:r>
      <w:r w:rsidR="007F1C9D" w:rsidRPr="00EE07C8">
        <w:rPr>
          <w:spacing w:val="1"/>
        </w:rPr>
        <w:t>and</w:t>
      </w:r>
      <w:r w:rsidR="007F1C9D" w:rsidRPr="00EE07C8">
        <w:rPr>
          <w:spacing w:val="3"/>
        </w:rPr>
        <w:t xml:space="preserve"> </w:t>
      </w:r>
      <w:r w:rsidR="007F1C9D" w:rsidRPr="00EE07C8">
        <w:rPr>
          <w:spacing w:val="1"/>
        </w:rPr>
        <w:t xml:space="preserve">mobility, </w:t>
      </w:r>
      <w:r w:rsidR="007F1C9D" w:rsidRPr="00EE07C8">
        <w:rPr>
          <w:spacing w:val="-1"/>
        </w:rPr>
        <w:t>ensure</w:t>
      </w:r>
      <w:r w:rsidR="007F1C9D" w:rsidRPr="00EE07C8">
        <w:rPr>
          <w:spacing w:val="-2"/>
        </w:rPr>
        <w:t xml:space="preserve"> you:</w:t>
      </w:r>
    </w:p>
    <w:p w14:paraId="1D216F29" w14:textId="77777777" w:rsidR="002E6191" w:rsidRDefault="002E6191" w:rsidP="00331FE4">
      <w:pPr>
        <w:pStyle w:val="BodyText"/>
        <w:ind w:left="720"/>
        <w:rPr>
          <w:spacing w:val="-2"/>
        </w:rPr>
      </w:pPr>
    </w:p>
    <w:p w14:paraId="37BC004C" w14:textId="00E13C7C" w:rsidR="007F1C9D" w:rsidRPr="00EE07C8" w:rsidRDefault="00F76F11" w:rsidP="00331FE4">
      <w:pPr>
        <w:pStyle w:val="BodyText"/>
        <w:numPr>
          <w:ilvl w:val="0"/>
          <w:numId w:val="7"/>
        </w:numPr>
        <w:ind w:left="1139" w:right="11" w:hanging="357"/>
      </w:pPr>
      <w:r>
        <w:t>R</w:t>
      </w:r>
      <w:r w:rsidR="007F1C9D" w:rsidRPr="00EE07C8">
        <w:t>eview all previous records for any similar history or risk factors</w:t>
      </w:r>
      <w:r>
        <w:t>.</w:t>
      </w:r>
    </w:p>
    <w:p w14:paraId="42644278" w14:textId="7E87616F" w:rsidR="007F1C9D" w:rsidRPr="00EE07C8" w:rsidRDefault="00F76F11" w:rsidP="00331FE4">
      <w:pPr>
        <w:pStyle w:val="BodyText"/>
        <w:numPr>
          <w:ilvl w:val="0"/>
          <w:numId w:val="7"/>
        </w:numPr>
        <w:ind w:left="1139" w:right="11" w:hanging="357"/>
      </w:pPr>
      <w:r>
        <w:t>D</w:t>
      </w:r>
      <w:r w:rsidR="007F1C9D" w:rsidRPr="00EE07C8">
        <w:t xml:space="preserve">ocument all observations and what has been reported by the </w:t>
      </w:r>
      <w:r w:rsidR="00EE07C8">
        <w:t xml:space="preserve">child and parent/carer/s </w:t>
      </w:r>
      <w:r w:rsidR="007F1C9D" w:rsidRPr="00EE07C8">
        <w:t xml:space="preserve">within </w:t>
      </w:r>
      <w:r w:rsidR="00680F89" w:rsidRPr="00854213">
        <w:t>child</w:t>
      </w:r>
      <w:r w:rsidR="00172041">
        <w:t>’</w:t>
      </w:r>
      <w:r w:rsidR="00680F89" w:rsidRPr="00854213">
        <w:t>s records</w:t>
      </w:r>
      <w:r w:rsidR="0037129F">
        <w:t>.</w:t>
      </w:r>
      <w:r w:rsidR="00680F89" w:rsidRPr="00680F89">
        <w:t xml:space="preserve">  </w:t>
      </w:r>
    </w:p>
    <w:p w14:paraId="6C2169D7" w14:textId="02E038A8" w:rsidR="007F1C9D" w:rsidRPr="00D9503E" w:rsidRDefault="00F7410F" w:rsidP="00331FE4">
      <w:pPr>
        <w:pStyle w:val="BodyText"/>
        <w:numPr>
          <w:ilvl w:val="0"/>
          <w:numId w:val="7"/>
        </w:numPr>
        <w:ind w:left="1139" w:right="11" w:hanging="357"/>
      </w:pPr>
      <w:r>
        <w:t>D</w:t>
      </w:r>
      <w:r w:rsidR="007F1C9D" w:rsidRPr="00EE07C8">
        <w:t xml:space="preserve">ocument clearly bruising/marks observed on a body </w:t>
      </w:r>
      <w:r w:rsidR="007F1C9D" w:rsidRPr="00ED6F94">
        <w:t>map (</w:t>
      </w:r>
      <w:r w:rsidR="0037129F">
        <w:t>a</w:t>
      </w:r>
      <w:r w:rsidR="00EE07C8" w:rsidRPr="00ED6F94">
        <w:t>ppendix 1)</w:t>
      </w:r>
      <w:r w:rsidR="007F1C9D" w:rsidRPr="00EE07C8">
        <w:t xml:space="preserve"> and </w:t>
      </w:r>
      <w:r w:rsidR="007F1C9D" w:rsidRPr="00D9503E">
        <w:t>record in the</w:t>
      </w:r>
      <w:r w:rsidR="00EE07C8" w:rsidRPr="00D9503E">
        <w:t xml:space="preserve"> child’s </w:t>
      </w:r>
      <w:r w:rsidR="00586318" w:rsidRPr="00D9503E">
        <w:t>record</w:t>
      </w:r>
      <w:r w:rsidRPr="00D9503E">
        <w:t>.</w:t>
      </w:r>
    </w:p>
    <w:p w14:paraId="58E6446E" w14:textId="17F2D79C" w:rsidR="007F1C9D" w:rsidRPr="00D9503E" w:rsidRDefault="00F7410F" w:rsidP="00331FE4">
      <w:pPr>
        <w:pStyle w:val="BodyText"/>
        <w:numPr>
          <w:ilvl w:val="0"/>
          <w:numId w:val="7"/>
        </w:numPr>
        <w:ind w:left="1139" w:right="11" w:hanging="357"/>
      </w:pPr>
      <w:r w:rsidRPr="00D9503E">
        <w:t>C</w:t>
      </w:r>
      <w:r w:rsidR="007F1C9D" w:rsidRPr="00D9503E">
        <w:t>onsider safety assessment and advice to prevent further incident/s</w:t>
      </w:r>
      <w:r w:rsidRPr="00D9503E">
        <w:t>.</w:t>
      </w:r>
    </w:p>
    <w:p w14:paraId="14DC1C63" w14:textId="2AB1D32A" w:rsidR="007F1C9D" w:rsidRPr="00957E20" w:rsidRDefault="00612632" w:rsidP="00957E20">
      <w:pPr>
        <w:pStyle w:val="BodyText"/>
        <w:numPr>
          <w:ilvl w:val="0"/>
          <w:numId w:val="7"/>
        </w:numPr>
        <w:shd w:val="clear" w:color="auto" w:fill="FFFFFF" w:themeFill="background1"/>
        <w:ind w:left="1139" w:right="11" w:hanging="357"/>
      </w:pPr>
      <w:r w:rsidRPr="00957E20">
        <w:t xml:space="preserve">If there are </w:t>
      </w:r>
      <w:r w:rsidR="003E5594" w:rsidRPr="00957E20">
        <w:t xml:space="preserve">safeguarding concerns, obtain consent to </w:t>
      </w:r>
      <w:r w:rsidR="00D9503E" w:rsidRPr="00957E20">
        <w:t>s</w:t>
      </w:r>
      <w:r w:rsidR="007F1C9D" w:rsidRPr="00957E20">
        <w:t>hare relevant information with Health Visiting/School Nursing Service</w:t>
      </w:r>
      <w:r w:rsidR="00F76F11" w:rsidRPr="00957E20">
        <w:t xml:space="preserve">, </w:t>
      </w:r>
      <w:r w:rsidR="007F1C9D" w:rsidRPr="00957E20">
        <w:t>GP</w:t>
      </w:r>
      <w:r w:rsidR="00F76F11" w:rsidRPr="00957E20">
        <w:t xml:space="preserve"> or any other relevant agency</w:t>
      </w:r>
      <w:r w:rsidR="00D9503E" w:rsidRPr="00957E20">
        <w:t xml:space="preserve">. If consent is not given consult your safeguarding lead.  </w:t>
      </w:r>
    </w:p>
    <w:p w14:paraId="012099C4" w14:textId="77777777" w:rsidR="00A37C3D" w:rsidRDefault="00A37C3D" w:rsidP="00A37C3D">
      <w:pPr>
        <w:pStyle w:val="BodyText"/>
        <w:ind w:left="782" w:right="11"/>
      </w:pPr>
    </w:p>
    <w:p w14:paraId="51A01BC8" w14:textId="23109754" w:rsidR="00A37C3D" w:rsidRPr="00DC1B5D" w:rsidRDefault="00C57936" w:rsidP="00A37C3D">
      <w:pPr>
        <w:pStyle w:val="BodyText"/>
        <w:ind w:left="782" w:right="11"/>
        <w:rPr>
          <w:highlight w:val="yellow"/>
        </w:rPr>
      </w:pPr>
      <w:r>
        <w:t>C</w:t>
      </w:r>
      <w:r w:rsidR="00381A2E">
        <w:t xml:space="preserve">hildren become mobile over </w:t>
      </w:r>
      <w:proofErr w:type="gramStart"/>
      <w:r w:rsidR="00381A2E">
        <w:t>a period of time</w:t>
      </w:r>
      <w:proofErr w:type="gramEnd"/>
      <w:r>
        <w:t xml:space="preserve"> </w:t>
      </w:r>
      <w:r w:rsidR="00172041">
        <w:t>(</w:t>
      </w:r>
      <w:r>
        <w:t xml:space="preserve">see </w:t>
      </w:r>
      <w:r w:rsidR="00932E79">
        <w:t xml:space="preserve">guidance in </w:t>
      </w:r>
      <w:r>
        <w:t>appendix 3</w:t>
      </w:r>
      <w:r w:rsidR="00172041">
        <w:t>).</w:t>
      </w:r>
    </w:p>
    <w:p w14:paraId="6377A1D2" w14:textId="77777777" w:rsidR="00A300E4" w:rsidRDefault="00A300E4" w:rsidP="008B56DF">
      <w:pPr>
        <w:spacing w:before="60" w:line="276" w:lineRule="auto"/>
        <w:ind w:right="13"/>
        <w:contextualSpacing/>
        <w:rPr>
          <w:rFonts w:ascii="Arial" w:hAnsi="Arial" w:cs="Arial"/>
          <w:b/>
          <w:bCs/>
          <w:sz w:val="24"/>
          <w:szCs w:val="24"/>
        </w:rPr>
      </w:pPr>
    </w:p>
    <w:p w14:paraId="5FAFCE55" w14:textId="4405488F" w:rsidR="004366E8" w:rsidRDefault="00C21FBC" w:rsidP="00172041">
      <w:pPr>
        <w:pStyle w:val="Heading1"/>
        <w:numPr>
          <w:ilvl w:val="0"/>
          <w:numId w:val="1"/>
        </w:numPr>
        <w:spacing w:before="60" w:line="276" w:lineRule="auto"/>
        <w:ind w:left="709" w:hanging="709"/>
        <w:rPr>
          <w:color w:val="000000" w:themeColor="text1"/>
        </w:rPr>
      </w:pPr>
      <w:bookmarkStart w:id="9" w:name="_Toc201054304"/>
      <w:r>
        <w:rPr>
          <w:color w:val="000000" w:themeColor="text1"/>
        </w:rPr>
        <w:t xml:space="preserve">Non-accidental injuries and bruising in </w:t>
      </w:r>
      <w:r w:rsidR="006C13E6">
        <w:rPr>
          <w:color w:val="000000" w:themeColor="text1"/>
        </w:rPr>
        <w:t>non</w:t>
      </w:r>
      <w:r w:rsidR="000321DF">
        <w:rPr>
          <w:color w:val="000000" w:themeColor="text1"/>
        </w:rPr>
        <w:t>-mobile</w:t>
      </w:r>
      <w:r w:rsidR="00E501AB">
        <w:rPr>
          <w:color w:val="000000" w:themeColor="text1"/>
        </w:rPr>
        <w:t xml:space="preserve"> infants and non-independently</w:t>
      </w:r>
      <w:r w:rsidR="00633227">
        <w:rPr>
          <w:color w:val="000000" w:themeColor="text1"/>
        </w:rPr>
        <w:t xml:space="preserve"> </w:t>
      </w:r>
      <w:r w:rsidR="000321DF">
        <w:rPr>
          <w:color w:val="000000" w:themeColor="text1"/>
        </w:rPr>
        <w:t>mobile children</w:t>
      </w:r>
      <w:bookmarkEnd w:id="9"/>
      <w:r w:rsidR="004366E8">
        <w:rPr>
          <w:color w:val="000000" w:themeColor="text1"/>
        </w:rPr>
        <w:t xml:space="preserve"> </w:t>
      </w:r>
    </w:p>
    <w:p w14:paraId="0A9D83B2" w14:textId="4CDE2CD1" w:rsidR="00535030" w:rsidRPr="00FC469D" w:rsidRDefault="00172041" w:rsidP="00172041">
      <w:pPr>
        <w:pStyle w:val="BodyText"/>
        <w:ind w:left="709"/>
        <w:rPr>
          <w:b/>
          <w:bCs/>
        </w:rPr>
      </w:pPr>
      <w:r>
        <w:br/>
      </w:r>
      <w:r w:rsidR="004366E8" w:rsidRPr="00FC469D">
        <w:t xml:space="preserve">A child who is not independently mobile is a child who is unable to move independently through crawling, cruising or bottom </w:t>
      </w:r>
      <w:r w:rsidR="00FB356C" w:rsidRPr="00FB356C">
        <w:t>shuffling</w:t>
      </w:r>
      <w:r w:rsidR="004366E8" w:rsidRPr="00FC469D">
        <w:t>. Particular attention should be given to the risks in those children who are unable to rollover.</w:t>
      </w:r>
      <w:r w:rsidR="00EF7F3B">
        <w:t xml:space="preserve"> </w:t>
      </w:r>
    </w:p>
    <w:p w14:paraId="5FD4F184" w14:textId="77777777" w:rsidR="009D4142" w:rsidRPr="009D4142" w:rsidRDefault="009D4142" w:rsidP="008519F2">
      <w:pPr>
        <w:pStyle w:val="Heading1"/>
        <w:spacing w:before="60" w:line="276" w:lineRule="auto"/>
        <w:ind w:left="0"/>
        <w:rPr>
          <w:color w:val="000000" w:themeColor="text1"/>
        </w:rPr>
      </w:pPr>
    </w:p>
    <w:p w14:paraId="5EF6062E" w14:textId="76222608" w:rsidR="00F2159F" w:rsidRDefault="00534C1A" w:rsidP="00BE5BFF">
      <w:pPr>
        <w:pStyle w:val="Heading2"/>
        <w:numPr>
          <w:ilvl w:val="0"/>
          <w:numId w:val="0"/>
        </w:numPr>
        <w:ind w:left="709" w:hanging="709"/>
      </w:pPr>
      <w:bookmarkStart w:id="10" w:name="_Toc201054305"/>
      <w:r w:rsidRPr="00FF2EA7">
        <w:t>4</w:t>
      </w:r>
      <w:r w:rsidR="00233891" w:rsidRPr="00FF2EA7">
        <w:t>.1</w:t>
      </w:r>
      <w:r w:rsidR="00FF2EA7">
        <w:tab/>
      </w:r>
      <w:r w:rsidR="00C80C51" w:rsidRPr="00FF2EA7">
        <w:t xml:space="preserve">Unexplained or suspicious injuries in </w:t>
      </w:r>
      <w:r w:rsidR="00F23EFA">
        <w:t>non</w:t>
      </w:r>
      <w:r w:rsidR="00BC6161">
        <w:t>-mobile</w:t>
      </w:r>
      <w:r w:rsidR="00C80C51" w:rsidRPr="00FF2EA7">
        <w:t xml:space="preserve"> and </w:t>
      </w:r>
      <w:r w:rsidR="00E501AB" w:rsidRPr="00B53FF6">
        <w:t>non</w:t>
      </w:r>
      <w:r w:rsidR="00E501AB">
        <w:t>-</w:t>
      </w:r>
      <w:r w:rsidR="00E501AB" w:rsidRPr="00B53FF6">
        <w:t>independently</w:t>
      </w:r>
      <w:r w:rsidR="00B53FF6" w:rsidRPr="00B53FF6">
        <w:t xml:space="preserve"> mobile children</w:t>
      </w:r>
      <w:bookmarkEnd w:id="10"/>
    </w:p>
    <w:p w14:paraId="08DD1A6F" w14:textId="1CF9BE90" w:rsidR="00BA5F28" w:rsidRPr="00BA5F28" w:rsidRDefault="00BA5F28" w:rsidP="00172041">
      <w:pPr>
        <w:spacing w:before="60"/>
        <w:ind w:left="709"/>
        <w:rPr>
          <w:rFonts w:ascii="Arial" w:hAnsi="Arial" w:cs="Arial"/>
          <w:sz w:val="24"/>
          <w:szCs w:val="24"/>
        </w:rPr>
      </w:pPr>
      <w:r w:rsidRPr="00E501AB">
        <w:rPr>
          <w:rFonts w:ascii="Arial" w:hAnsi="Arial" w:cs="Arial"/>
          <w:sz w:val="24"/>
          <w:szCs w:val="24"/>
        </w:rPr>
        <w:t xml:space="preserve">Any injuries are unusual in this group, </w:t>
      </w:r>
      <w:r w:rsidR="00A93754" w:rsidRPr="00375B50">
        <w:rPr>
          <w:rFonts w:ascii="Arial" w:hAnsi="Arial" w:cs="Arial"/>
          <w:sz w:val="24"/>
          <w:szCs w:val="24"/>
        </w:rPr>
        <w:t>(</w:t>
      </w:r>
      <w:r w:rsidR="00172041">
        <w:rPr>
          <w:rFonts w:ascii="Arial" w:hAnsi="Arial" w:cs="Arial"/>
          <w:sz w:val="24"/>
          <w:szCs w:val="24"/>
        </w:rPr>
        <w:t>a</w:t>
      </w:r>
      <w:r w:rsidR="00C50F57" w:rsidRPr="00375B50">
        <w:rPr>
          <w:rFonts w:ascii="Arial" w:hAnsi="Arial" w:cs="Arial"/>
          <w:sz w:val="24"/>
          <w:szCs w:val="24"/>
        </w:rPr>
        <w:t xml:space="preserve">ccidental </w:t>
      </w:r>
      <w:r w:rsidR="003B4CFB" w:rsidRPr="00375B50">
        <w:rPr>
          <w:rFonts w:ascii="Arial" w:hAnsi="Arial" w:cs="Arial"/>
          <w:sz w:val="24"/>
          <w:szCs w:val="24"/>
        </w:rPr>
        <w:t xml:space="preserve">bruises in </w:t>
      </w:r>
      <w:r w:rsidR="00A93754" w:rsidRPr="00375B50">
        <w:rPr>
          <w:rFonts w:ascii="Arial" w:hAnsi="Arial" w:cs="Arial"/>
          <w:sz w:val="24"/>
          <w:szCs w:val="24"/>
        </w:rPr>
        <w:t xml:space="preserve">non-mobile babies &lt;1%) </w:t>
      </w:r>
      <w:r w:rsidRPr="00375B50">
        <w:rPr>
          <w:rFonts w:ascii="Arial" w:hAnsi="Arial" w:cs="Arial"/>
          <w:sz w:val="24"/>
          <w:szCs w:val="24"/>
        </w:rPr>
        <w:t xml:space="preserve">and therefore a review by a health professional </w:t>
      </w:r>
      <w:r w:rsidR="001A50F5" w:rsidRPr="00375B50">
        <w:rPr>
          <w:rFonts w:ascii="Arial" w:hAnsi="Arial" w:cs="Arial"/>
          <w:sz w:val="24"/>
          <w:szCs w:val="24"/>
        </w:rPr>
        <w:t>w</w:t>
      </w:r>
      <w:r w:rsidRPr="00375B50">
        <w:rPr>
          <w:rFonts w:ascii="Arial" w:hAnsi="Arial" w:cs="Arial"/>
          <w:sz w:val="24"/>
          <w:szCs w:val="24"/>
        </w:rPr>
        <w:t>ho has the appropriate</w:t>
      </w:r>
      <w:r w:rsidRPr="00E501AB">
        <w:rPr>
          <w:rFonts w:ascii="Arial" w:hAnsi="Arial" w:cs="Arial"/>
          <w:sz w:val="24"/>
          <w:szCs w:val="24"/>
        </w:rPr>
        <w:t xml:space="preserve"> expertise to assess the nature and presentation of the </w:t>
      </w:r>
      <w:r w:rsidR="0017735E" w:rsidRPr="00FC469D">
        <w:rPr>
          <w:rFonts w:ascii="Arial" w:hAnsi="Arial" w:cs="Arial"/>
          <w:sz w:val="24"/>
          <w:szCs w:val="24"/>
        </w:rPr>
        <w:t>suspicious injury</w:t>
      </w:r>
      <w:r w:rsidRPr="00E501AB">
        <w:rPr>
          <w:rFonts w:ascii="Arial" w:hAnsi="Arial" w:cs="Arial"/>
          <w:sz w:val="24"/>
          <w:szCs w:val="24"/>
        </w:rPr>
        <w:t xml:space="preserve"> </w:t>
      </w:r>
      <w:r w:rsidR="006A5F11" w:rsidRPr="00FC469D">
        <w:rPr>
          <w:rFonts w:ascii="Arial" w:hAnsi="Arial" w:cs="Arial"/>
          <w:sz w:val="24"/>
          <w:szCs w:val="24"/>
        </w:rPr>
        <w:t xml:space="preserve">is required. This will </w:t>
      </w:r>
      <w:r w:rsidR="00AA2E0D" w:rsidRPr="00FC469D">
        <w:rPr>
          <w:rFonts w:ascii="Arial" w:hAnsi="Arial" w:cs="Arial"/>
          <w:sz w:val="24"/>
          <w:szCs w:val="24"/>
        </w:rPr>
        <w:t>provide an assessment of t</w:t>
      </w:r>
      <w:r w:rsidRPr="00E501AB">
        <w:rPr>
          <w:rFonts w:ascii="Arial" w:hAnsi="Arial" w:cs="Arial"/>
          <w:sz w:val="24"/>
          <w:szCs w:val="24"/>
        </w:rPr>
        <w:t xml:space="preserve">he circumstances of the presentation including the developmental stage of the child, whether there is any evidence of a medical condition that could have caused or contributed to the </w:t>
      </w:r>
      <w:r w:rsidR="0017735E" w:rsidRPr="00FC469D">
        <w:rPr>
          <w:rFonts w:ascii="Arial" w:hAnsi="Arial" w:cs="Arial"/>
          <w:sz w:val="24"/>
          <w:szCs w:val="24"/>
        </w:rPr>
        <w:t>suspicious injury</w:t>
      </w:r>
      <w:r w:rsidRPr="00E501AB">
        <w:rPr>
          <w:rFonts w:ascii="Arial" w:hAnsi="Arial" w:cs="Arial"/>
          <w:sz w:val="24"/>
          <w:szCs w:val="24"/>
        </w:rPr>
        <w:t xml:space="preserve">, or a plausible explanation. Even small injuries may be significant, and they may be a sign </w:t>
      </w:r>
      <w:r w:rsidRPr="00E501AB">
        <w:rPr>
          <w:rFonts w:ascii="Arial" w:hAnsi="Arial" w:cs="Arial"/>
          <w:sz w:val="24"/>
          <w:szCs w:val="24"/>
        </w:rPr>
        <w:lastRenderedPageBreak/>
        <w:t>that another hidden injury is already present.</w:t>
      </w:r>
    </w:p>
    <w:p w14:paraId="779BAB3A" w14:textId="77777777" w:rsidR="00AB68C3" w:rsidRDefault="00AB68C3" w:rsidP="00AB68C3">
      <w:pPr>
        <w:spacing w:before="60"/>
        <w:ind w:left="567"/>
        <w:rPr>
          <w:rFonts w:ascii="Arial" w:hAnsi="Arial" w:cs="Arial"/>
          <w:sz w:val="24"/>
          <w:szCs w:val="24"/>
        </w:rPr>
      </w:pPr>
    </w:p>
    <w:p w14:paraId="39589FE7" w14:textId="77777777" w:rsidR="00C80C51" w:rsidRPr="00F62B54" w:rsidRDefault="00C80C51" w:rsidP="00212B5D">
      <w:pPr>
        <w:spacing w:line="276" w:lineRule="auto"/>
        <w:ind w:left="709" w:hanging="142"/>
        <w:rPr>
          <w:rFonts w:ascii="Arial" w:hAnsi="Arial" w:cs="Arial"/>
          <w:sz w:val="24"/>
          <w:szCs w:val="24"/>
        </w:rPr>
      </w:pPr>
      <w:r w:rsidRPr="00F62B54">
        <w:rPr>
          <w:rFonts w:ascii="Arial" w:hAnsi="Arial" w:cs="Arial"/>
          <w:sz w:val="24"/>
          <w:szCs w:val="24"/>
        </w:rPr>
        <w:t>Such injuries include:</w:t>
      </w:r>
    </w:p>
    <w:p w14:paraId="17FB3CA2" w14:textId="07252EDA" w:rsidR="00C80C51" w:rsidRPr="006225AD" w:rsidRDefault="00A41899" w:rsidP="00212B5D">
      <w:pPr>
        <w:pStyle w:val="BodyText"/>
        <w:numPr>
          <w:ilvl w:val="0"/>
          <w:numId w:val="5"/>
        </w:numPr>
        <w:ind w:left="1145" w:right="11" w:hanging="357"/>
      </w:pPr>
      <w:r>
        <w:t>S</w:t>
      </w:r>
      <w:r w:rsidR="00C80C51" w:rsidRPr="006225AD">
        <w:t xml:space="preserve">mall single bruises </w:t>
      </w:r>
      <w:r w:rsidR="00CF7DE4" w:rsidRPr="006225AD">
        <w:t>e.g.</w:t>
      </w:r>
      <w:r w:rsidR="00C80C51" w:rsidRPr="006225AD">
        <w:t xml:space="preserve"> on face, cheeks, ears, chest, arms or legs, hands or feet or trunk</w:t>
      </w:r>
      <w:r w:rsidR="00457DB6">
        <w:t>.</w:t>
      </w:r>
    </w:p>
    <w:p w14:paraId="1C51D2EB" w14:textId="0ACA19DC" w:rsidR="00C80C51" w:rsidRPr="006225AD" w:rsidRDefault="00A41899" w:rsidP="00212B5D">
      <w:pPr>
        <w:pStyle w:val="BodyText"/>
        <w:numPr>
          <w:ilvl w:val="0"/>
          <w:numId w:val="5"/>
        </w:numPr>
        <w:ind w:left="1145" w:right="11" w:hanging="357"/>
      </w:pPr>
      <w:r>
        <w:t>B</w:t>
      </w:r>
      <w:r w:rsidR="00C80C51" w:rsidRPr="006225AD">
        <w:t>ruised lip or torn frenulum (small area of skin between the inside of the upper and lower lip and gum)</w:t>
      </w:r>
      <w:r w:rsidR="00457DB6">
        <w:t>.</w:t>
      </w:r>
    </w:p>
    <w:p w14:paraId="0A154077" w14:textId="3AE1E47C" w:rsidR="00C80C51" w:rsidRPr="006225AD" w:rsidRDefault="00A41899" w:rsidP="00212B5D">
      <w:pPr>
        <w:pStyle w:val="BodyText"/>
        <w:numPr>
          <w:ilvl w:val="0"/>
          <w:numId w:val="5"/>
        </w:numPr>
        <w:ind w:left="1145" w:right="11" w:hanging="357"/>
      </w:pPr>
      <w:r>
        <w:t>L</w:t>
      </w:r>
      <w:r w:rsidR="00C80C51" w:rsidRPr="006225AD">
        <w:t>acerations, abrasions</w:t>
      </w:r>
      <w:r>
        <w:t xml:space="preserve">, </w:t>
      </w:r>
      <w:r w:rsidR="00CF7DE4">
        <w:t>scratches,</w:t>
      </w:r>
      <w:r w:rsidR="00C80C51" w:rsidRPr="006225AD">
        <w:t xml:space="preserve"> or scars</w:t>
      </w:r>
      <w:r w:rsidR="00212B5D">
        <w:t>.</w:t>
      </w:r>
      <w:r w:rsidR="00C80C51" w:rsidRPr="006225AD">
        <w:t xml:space="preserve"> </w:t>
      </w:r>
    </w:p>
    <w:p w14:paraId="6C56C675" w14:textId="73D1481E" w:rsidR="00C80C51" w:rsidRPr="006225AD" w:rsidRDefault="00A41899" w:rsidP="00212B5D">
      <w:pPr>
        <w:pStyle w:val="BodyText"/>
        <w:numPr>
          <w:ilvl w:val="0"/>
          <w:numId w:val="5"/>
        </w:numPr>
        <w:ind w:left="1145" w:right="11" w:hanging="357"/>
      </w:pPr>
      <w:r>
        <w:t>B</w:t>
      </w:r>
      <w:r w:rsidR="00C80C51" w:rsidRPr="006225AD">
        <w:t>urns and scalds</w:t>
      </w:r>
      <w:r w:rsidR="00457DB6">
        <w:t>.</w:t>
      </w:r>
    </w:p>
    <w:p w14:paraId="58085D4E" w14:textId="3ADA2735" w:rsidR="00C80C51" w:rsidRPr="006225AD" w:rsidRDefault="00A41899" w:rsidP="00212B5D">
      <w:pPr>
        <w:pStyle w:val="BodyText"/>
        <w:numPr>
          <w:ilvl w:val="0"/>
          <w:numId w:val="5"/>
        </w:numPr>
        <w:ind w:left="1145" w:right="11" w:hanging="357"/>
      </w:pPr>
      <w:r>
        <w:t>P</w:t>
      </w:r>
      <w:r w:rsidR="00C80C51" w:rsidRPr="00804DDF">
        <w:t>ain, tenderness or failing to use</w:t>
      </w:r>
      <w:r w:rsidR="00C80C51" w:rsidRPr="006225AD">
        <w:t xml:space="preserve"> an arm or leg which may indicate an underlying fracture</w:t>
      </w:r>
      <w:r w:rsidR="00457DB6">
        <w:t>.</w:t>
      </w:r>
    </w:p>
    <w:p w14:paraId="53F05B44" w14:textId="52A478C7" w:rsidR="00C80C51" w:rsidRPr="006225AD" w:rsidRDefault="00A41899" w:rsidP="00212B5D">
      <w:pPr>
        <w:pStyle w:val="BodyText"/>
        <w:numPr>
          <w:ilvl w:val="0"/>
          <w:numId w:val="5"/>
        </w:numPr>
        <w:ind w:left="1145" w:right="11" w:hanging="357"/>
      </w:pPr>
      <w:r>
        <w:t>S</w:t>
      </w:r>
      <w:r w:rsidR="00C80C51" w:rsidRPr="006225AD">
        <w:t>mall bleeds into the whites of the eyes or other eye injuries</w:t>
      </w:r>
      <w:r w:rsidR="00457DB6">
        <w:t>.</w:t>
      </w:r>
    </w:p>
    <w:p w14:paraId="4121B6D2" w14:textId="67A5C49D" w:rsidR="005B3E76" w:rsidRDefault="005B3E76" w:rsidP="008B56DF">
      <w:pPr>
        <w:rPr>
          <w:rFonts w:ascii="Arial" w:hAnsi="Arial" w:cs="Arial"/>
          <w:b/>
          <w:sz w:val="24"/>
          <w:szCs w:val="24"/>
        </w:rPr>
      </w:pPr>
    </w:p>
    <w:p w14:paraId="7FE9EED8" w14:textId="77777777" w:rsidR="00FE5EA1" w:rsidRDefault="00534C1A" w:rsidP="00FF2EA7">
      <w:pPr>
        <w:pStyle w:val="Heading2"/>
        <w:numPr>
          <w:ilvl w:val="0"/>
          <w:numId w:val="0"/>
        </w:numPr>
      </w:pPr>
      <w:bookmarkStart w:id="11" w:name="_Toc201054306"/>
      <w:r w:rsidRPr="00FF2EA7">
        <w:t>4</w:t>
      </w:r>
      <w:r w:rsidR="00233891" w:rsidRPr="00FF2EA7">
        <w:t>.2</w:t>
      </w:r>
      <w:r w:rsidR="00FF2EA7">
        <w:tab/>
      </w:r>
      <w:r w:rsidR="00FE5EA1">
        <w:t>Other harms</w:t>
      </w:r>
      <w:bookmarkEnd w:id="11"/>
      <w:r w:rsidR="00FE5EA1">
        <w:t xml:space="preserve"> </w:t>
      </w:r>
    </w:p>
    <w:p w14:paraId="7108C743" w14:textId="77777777" w:rsidR="00FE5EA1" w:rsidRDefault="00FE5EA1" w:rsidP="00FE5EA1">
      <w:pPr>
        <w:pStyle w:val="BodyText"/>
        <w:ind w:firstLine="720"/>
      </w:pPr>
    </w:p>
    <w:p w14:paraId="2035C066" w14:textId="46F99CFF" w:rsidR="00C80C51" w:rsidRDefault="00C80C51" w:rsidP="00FE5EA1">
      <w:pPr>
        <w:pStyle w:val="BodyText"/>
        <w:ind w:firstLine="720"/>
      </w:pPr>
      <w:r w:rsidRPr="00FF2EA7">
        <w:t>Occasionally a</w:t>
      </w:r>
      <w:r w:rsidR="009163E9">
        <w:t xml:space="preserve"> child</w:t>
      </w:r>
      <w:r w:rsidRPr="00FF2EA7">
        <w:t xml:space="preserve"> can be harmed in other ways, for example:</w:t>
      </w:r>
    </w:p>
    <w:p w14:paraId="049FEBAA" w14:textId="77777777" w:rsidR="00A96E07" w:rsidRPr="00A96E07" w:rsidRDefault="00A96E07" w:rsidP="00A96E07">
      <w:pPr>
        <w:pStyle w:val="BodyText"/>
      </w:pPr>
    </w:p>
    <w:p w14:paraId="4922D961" w14:textId="6320DA73" w:rsidR="00C80C51" w:rsidRPr="006225AD" w:rsidRDefault="00A41899" w:rsidP="000321DF">
      <w:pPr>
        <w:pStyle w:val="BodyText"/>
        <w:numPr>
          <w:ilvl w:val="0"/>
          <w:numId w:val="9"/>
        </w:numPr>
        <w:ind w:left="1145" w:right="11" w:hanging="357"/>
      </w:pPr>
      <w:r>
        <w:t>D</w:t>
      </w:r>
      <w:r w:rsidR="00C80C51" w:rsidRPr="006225AD">
        <w:t>eliberate poisoning</w:t>
      </w:r>
      <w:r w:rsidR="00457DB6">
        <w:t>.</w:t>
      </w:r>
      <w:r w:rsidR="00C80C51" w:rsidRPr="006225AD">
        <w:t xml:space="preserve"> </w:t>
      </w:r>
    </w:p>
    <w:p w14:paraId="58FA2D49" w14:textId="58B57DDB" w:rsidR="00C80C51" w:rsidRDefault="007A45B3" w:rsidP="000321DF">
      <w:pPr>
        <w:pStyle w:val="BodyText"/>
        <w:numPr>
          <w:ilvl w:val="0"/>
          <w:numId w:val="9"/>
        </w:numPr>
        <w:ind w:left="1145" w:right="11" w:hanging="357"/>
      </w:pPr>
      <w:r>
        <w:t>S</w:t>
      </w:r>
      <w:r w:rsidR="00C80C51" w:rsidRPr="006225AD">
        <w:t xml:space="preserve">uffocation which can present as collapse, </w:t>
      </w:r>
      <w:r>
        <w:t>absence</w:t>
      </w:r>
      <w:r w:rsidR="00C80C51" w:rsidRPr="006225AD">
        <w:t xml:space="preserve"> of breathing (apnoeic attack), bleeding from the mouth and nose</w:t>
      </w:r>
      <w:r w:rsidR="00457DB6">
        <w:t>.</w:t>
      </w:r>
    </w:p>
    <w:p w14:paraId="5B78D35F" w14:textId="6F370197" w:rsidR="00BC6152" w:rsidRDefault="00BC6152" w:rsidP="000321DF">
      <w:pPr>
        <w:pStyle w:val="BodyText"/>
        <w:numPr>
          <w:ilvl w:val="0"/>
          <w:numId w:val="9"/>
        </w:numPr>
        <w:ind w:left="1145" w:right="11" w:hanging="357"/>
      </w:pPr>
      <w:r>
        <w:t>Accidental ingestion of prescribed medication or illicit drugs</w:t>
      </w:r>
      <w:r w:rsidR="00457DB6">
        <w:t>.</w:t>
      </w:r>
      <w:r>
        <w:t xml:space="preserve"> </w:t>
      </w:r>
    </w:p>
    <w:p w14:paraId="5366D4E0" w14:textId="77777777" w:rsidR="00535030" w:rsidRPr="006225AD" w:rsidRDefault="00535030" w:rsidP="00535030">
      <w:pPr>
        <w:pStyle w:val="BodyText"/>
        <w:spacing w:before="60"/>
        <w:ind w:left="1145" w:right="11"/>
      </w:pPr>
    </w:p>
    <w:p w14:paraId="11782B12" w14:textId="6E6BB7BC" w:rsidR="00FE5EA1" w:rsidRDefault="00534C1A" w:rsidP="00AB68C3">
      <w:pPr>
        <w:pStyle w:val="Heading2"/>
        <w:numPr>
          <w:ilvl w:val="0"/>
          <w:numId w:val="0"/>
        </w:numPr>
        <w:ind w:left="720" w:hanging="720"/>
      </w:pPr>
      <w:bookmarkStart w:id="12" w:name="_Toc201054307"/>
      <w:r w:rsidRPr="00FF2EA7">
        <w:t>4</w:t>
      </w:r>
      <w:r w:rsidR="00233891" w:rsidRPr="00FF2EA7">
        <w:t>.3</w:t>
      </w:r>
      <w:r w:rsidR="00FF2EA7">
        <w:tab/>
      </w:r>
      <w:r w:rsidR="00AC1186">
        <w:t>Making enquiries</w:t>
      </w:r>
      <w:bookmarkEnd w:id="12"/>
    </w:p>
    <w:p w14:paraId="557EBFF0" w14:textId="77777777" w:rsidR="00AC1186" w:rsidRPr="00AC1186" w:rsidRDefault="00AC1186" w:rsidP="00AC1186">
      <w:pPr>
        <w:pStyle w:val="BodyText"/>
      </w:pPr>
    </w:p>
    <w:p w14:paraId="2101C853" w14:textId="78D1535E" w:rsidR="00C80C51" w:rsidRDefault="003E09E5" w:rsidP="00AC1186">
      <w:pPr>
        <w:pStyle w:val="BodyText"/>
        <w:ind w:left="720"/>
        <w:rPr>
          <w:color w:val="00B050"/>
        </w:rPr>
      </w:pPr>
      <w:r>
        <w:t>If there is a suspicion of a non-accidental injury or bruising</w:t>
      </w:r>
      <w:r w:rsidR="00212B5D">
        <w:t>,</w:t>
      </w:r>
      <w:r>
        <w:t xml:space="preserve"> e</w:t>
      </w:r>
      <w:r w:rsidR="00B73DF0">
        <w:t>nquir</w:t>
      </w:r>
      <w:r w:rsidR="00212B5D">
        <w:t>i</w:t>
      </w:r>
      <w:r w:rsidR="00B73DF0">
        <w:t xml:space="preserve">es </w:t>
      </w:r>
      <w:r w:rsidR="009032FA">
        <w:t>should be made about the following</w:t>
      </w:r>
      <w:r w:rsidR="00CC3AC5">
        <w:t xml:space="preserve"> </w:t>
      </w:r>
      <w:r w:rsidR="004D4BC9">
        <w:t>at the earliest op</w:t>
      </w:r>
      <w:r w:rsidR="00B017FD">
        <w:t>po</w:t>
      </w:r>
      <w:r w:rsidR="004D4BC9">
        <w:t xml:space="preserve">rtunity </w:t>
      </w:r>
      <w:r w:rsidR="00C80C51" w:rsidRPr="00FF2EA7">
        <w:t xml:space="preserve">and </w:t>
      </w:r>
      <w:r w:rsidR="002C2959">
        <w:t>recorded</w:t>
      </w:r>
      <w:r w:rsidR="00C80C51" w:rsidRPr="00FF2EA7">
        <w:t>:</w:t>
      </w:r>
      <w:r w:rsidR="00B35C11">
        <w:t xml:space="preserve"> </w:t>
      </w:r>
    </w:p>
    <w:p w14:paraId="0F14CB5F" w14:textId="77777777" w:rsidR="004646FB" w:rsidRPr="004646FB" w:rsidRDefault="004646FB" w:rsidP="004646FB"/>
    <w:p w14:paraId="5C6ED6CA" w14:textId="405C920B" w:rsidR="00C80C51" w:rsidRPr="008B56DF" w:rsidRDefault="00AB68C3" w:rsidP="000321DF">
      <w:pPr>
        <w:pStyle w:val="BodyText"/>
        <w:numPr>
          <w:ilvl w:val="0"/>
          <w:numId w:val="10"/>
        </w:numPr>
        <w:ind w:left="1139" w:right="11" w:hanging="357"/>
      </w:pPr>
      <w:r w:rsidRPr="008B56DF">
        <w:t>Nature and site of injury</w:t>
      </w:r>
      <w:r w:rsidR="00457DB6">
        <w:t>.</w:t>
      </w:r>
    </w:p>
    <w:p w14:paraId="2332FDE5" w14:textId="66CC1B5F" w:rsidR="00C80C51" w:rsidRDefault="00AB68C3" w:rsidP="000321DF">
      <w:pPr>
        <w:pStyle w:val="BodyText"/>
        <w:numPr>
          <w:ilvl w:val="0"/>
          <w:numId w:val="10"/>
        </w:numPr>
        <w:ind w:left="1139" w:right="11" w:hanging="357"/>
      </w:pPr>
      <w:r w:rsidRPr="008B56DF">
        <w:t>History provided by a</w:t>
      </w:r>
      <w:r w:rsidR="00C80C51" w:rsidRPr="008B56DF">
        <w:t>ccompanying adult</w:t>
      </w:r>
      <w:r w:rsidR="00457DB6">
        <w:t>.</w:t>
      </w:r>
    </w:p>
    <w:p w14:paraId="7CA7EF18" w14:textId="3C4249D0" w:rsidR="001D184E" w:rsidRPr="00A8715C" w:rsidRDefault="001D184E" w:rsidP="000321DF">
      <w:pPr>
        <w:pStyle w:val="BodyText"/>
        <w:numPr>
          <w:ilvl w:val="0"/>
          <w:numId w:val="10"/>
        </w:numPr>
        <w:ind w:left="1139" w:right="11" w:hanging="357"/>
      </w:pPr>
      <w:r w:rsidRPr="00A8715C">
        <w:t>History provided by child if able</w:t>
      </w:r>
      <w:r w:rsidR="00212B5D">
        <w:t>.</w:t>
      </w:r>
    </w:p>
    <w:p w14:paraId="7642ECFD" w14:textId="1CC8BB7F" w:rsidR="00C80C51" w:rsidRDefault="00AB68C3" w:rsidP="000321DF">
      <w:pPr>
        <w:pStyle w:val="BodyText"/>
        <w:numPr>
          <w:ilvl w:val="0"/>
          <w:numId w:val="10"/>
        </w:numPr>
        <w:ind w:left="1139" w:right="11" w:hanging="357"/>
      </w:pPr>
      <w:r w:rsidRPr="008B56DF">
        <w:t>Plausibility of the explanation given</w:t>
      </w:r>
      <w:r w:rsidR="00457DB6">
        <w:t>.</w:t>
      </w:r>
    </w:p>
    <w:p w14:paraId="03DEED77" w14:textId="4F472B00" w:rsidR="00EF4E6A" w:rsidRPr="00090B57" w:rsidRDefault="00EF4E6A" w:rsidP="00EF4E6A">
      <w:pPr>
        <w:pStyle w:val="ListParagraph"/>
        <w:numPr>
          <w:ilvl w:val="0"/>
          <w:numId w:val="10"/>
        </w:numPr>
      </w:pPr>
      <w:r w:rsidRPr="00090B57">
        <w:t xml:space="preserve">Curiosity regarding any other care givers </w:t>
      </w:r>
      <w:r w:rsidR="00835F87">
        <w:t xml:space="preserve">as well as </w:t>
      </w:r>
      <w:r w:rsidRPr="00090B57">
        <w:t>the primary carer.</w:t>
      </w:r>
    </w:p>
    <w:p w14:paraId="008AABF6" w14:textId="10DB09D0" w:rsidR="00C80C51" w:rsidRPr="008B56DF" w:rsidRDefault="00AB68C3" w:rsidP="000321DF">
      <w:pPr>
        <w:pStyle w:val="BodyText"/>
        <w:numPr>
          <w:ilvl w:val="0"/>
          <w:numId w:val="10"/>
        </w:numPr>
        <w:ind w:left="1139" w:right="11" w:hanging="357"/>
      </w:pPr>
      <w:r w:rsidRPr="008B56DF">
        <w:t>Timing</w:t>
      </w:r>
      <w:r w:rsidR="00201FF4">
        <w:t xml:space="preserve"> </w:t>
      </w:r>
      <w:r w:rsidRPr="008B56DF">
        <w:t xml:space="preserve">of the alleged injury and any delay in seeking </w:t>
      </w:r>
      <w:r w:rsidR="004D32FC" w:rsidRPr="00535030">
        <w:rPr>
          <w:color w:val="000000" w:themeColor="text1"/>
        </w:rPr>
        <w:t>medical</w:t>
      </w:r>
      <w:r w:rsidR="004D32FC">
        <w:rPr>
          <w:color w:val="FF0000"/>
        </w:rPr>
        <w:t xml:space="preserve"> </w:t>
      </w:r>
      <w:r w:rsidRPr="008B56DF">
        <w:t>attention for which there is no satisfactory explanation</w:t>
      </w:r>
      <w:r w:rsidR="00457DB6">
        <w:t>.</w:t>
      </w:r>
    </w:p>
    <w:p w14:paraId="62F3AE31" w14:textId="71028637" w:rsidR="00C80C51" w:rsidRPr="008B56DF" w:rsidRDefault="009163E9" w:rsidP="000321DF">
      <w:pPr>
        <w:pStyle w:val="BodyText"/>
        <w:numPr>
          <w:ilvl w:val="0"/>
          <w:numId w:val="10"/>
        </w:numPr>
        <w:ind w:left="1139" w:right="11" w:hanging="357"/>
      </w:pPr>
      <w:bookmarkStart w:id="13" w:name="_Hlk67990332"/>
      <w:r>
        <w:t>C</w:t>
      </w:r>
      <w:r w:rsidR="00AB68C3" w:rsidRPr="008B56DF">
        <w:t xml:space="preserve">hild’s </w:t>
      </w:r>
      <w:bookmarkEnd w:id="13"/>
      <w:r w:rsidR="00AB68C3" w:rsidRPr="008B56DF">
        <w:t xml:space="preserve">appearance, </w:t>
      </w:r>
      <w:r w:rsidR="00AF128F" w:rsidRPr="008B56DF">
        <w:t>behaviour,</w:t>
      </w:r>
      <w:r w:rsidR="00AB68C3" w:rsidRPr="008B56DF">
        <w:t xml:space="preserve"> and </w:t>
      </w:r>
      <w:r w:rsidR="00212B5D" w:rsidRPr="008B56DF">
        <w:t>demeanour</w:t>
      </w:r>
      <w:r w:rsidR="00457DB6">
        <w:t>.</w:t>
      </w:r>
    </w:p>
    <w:p w14:paraId="396E85FD" w14:textId="41A3F335" w:rsidR="00C80C51" w:rsidRPr="008B56DF" w:rsidRDefault="009163E9" w:rsidP="000321DF">
      <w:pPr>
        <w:pStyle w:val="BodyText"/>
        <w:numPr>
          <w:ilvl w:val="0"/>
          <w:numId w:val="10"/>
        </w:numPr>
        <w:ind w:left="1139" w:right="11" w:hanging="357"/>
      </w:pPr>
      <w:r>
        <w:t>C</w:t>
      </w:r>
      <w:r w:rsidR="00AB68C3" w:rsidRPr="008B56DF">
        <w:t>hild’s development</w:t>
      </w:r>
      <w:r w:rsidR="00457DB6">
        <w:t>.</w:t>
      </w:r>
    </w:p>
    <w:p w14:paraId="60170756" w14:textId="6124BC3B" w:rsidR="00C80C51" w:rsidRPr="008B56DF" w:rsidRDefault="00AB68C3" w:rsidP="000321DF">
      <w:pPr>
        <w:pStyle w:val="BodyText"/>
        <w:numPr>
          <w:ilvl w:val="0"/>
          <w:numId w:val="10"/>
        </w:numPr>
        <w:ind w:left="1139" w:right="11" w:hanging="357"/>
      </w:pPr>
      <w:r w:rsidRPr="008B56DF">
        <w:t>Interact</w:t>
      </w:r>
      <w:r w:rsidR="00C80C51" w:rsidRPr="008B56DF">
        <w:t>ion between parent/s, carer/</w:t>
      </w:r>
      <w:r w:rsidR="00AF128F" w:rsidRPr="008B56DF">
        <w:t>s,</w:t>
      </w:r>
      <w:r w:rsidR="00C80C51" w:rsidRPr="008B56DF">
        <w:t xml:space="preserve"> and child</w:t>
      </w:r>
      <w:r w:rsidR="00457DB6">
        <w:t>.</w:t>
      </w:r>
    </w:p>
    <w:p w14:paraId="6E815292" w14:textId="0E793983" w:rsidR="00C80C51" w:rsidRDefault="00AB68C3" w:rsidP="000321DF">
      <w:pPr>
        <w:pStyle w:val="BodyText"/>
        <w:numPr>
          <w:ilvl w:val="0"/>
          <w:numId w:val="10"/>
        </w:numPr>
        <w:ind w:left="1139" w:right="11" w:hanging="357"/>
      </w:pPr>
      <w:r w:rsidRPr="008B56DF">
        <w:t>Family and social circumstances and other relevant information available on the child’s records</w:t>
      </w:r>
      <w:r w:rsidR="00457DB6">
        <w:t>.</w:t>
      </w:r>
    </w:p>
    <w:p w14:paraId="3A119320" w14:textId="77777777" w:rsidR="00C80C51" w:rsidRPr="00C80C51" w:rsidRDefault="00C80C51" w:rsidP="008B56DF">
      <w:pPr>
        <w:pStyle w:val="ListParagraph"/>
        <w:rPr>
          <w:rFonts w:cs="Arial"/>
        </w:rPr>
      </w:pPr>
    </w:p>
    <w:p w14:paraId="72498D31" w14:textId="6CF9CEF4" w:rsidR="00C80C51" w:rsidRDefault="00C80C51" w:rsidP="000321DF">
      <w:pPr>
        <w:spacing w:line="276" w:lineRule="auto"/>
        <w:ind w:left="426"/>
        <w:rPr>
          <w:rFonts w:ascii="Arial" w:eastAsia="Arial" w:hAnsi="Arial" w:cs="Arial"/>
          <w:spacing w:val="-2"/>
          <w:sz w:val="24"/>
          <w:szCs w:val="24"/>
        </w:rPr>
      </w:pPr>
      <w:r w:rsidRPr="00F62B54">
        <w:rPr>
          <w:rFonts w:ascii="Arial" w:eastAsia="Arial" w:hAnsi="Arial" w:cs="Arial"/>
          <w:spacing w:val="-1"/>
          <w:sz w:val="24"/>
          <w:szCs w:val="24"/>
        </w:rPr>
        <w:t>An</w:t>
      </w:r>
      <w:r w:rsidRPr="00F62B54">
        <w:rPr>
          <w:rFonts w:ascii="Arial" w:eastAsia="Arial" w:hAnsi="Arial" w:cs="Arial"/>
          <w:spacing w:val="-2"/>
          <w:sz w:val="24"/>
          <w:szCs w:val="24"/>
        </w:rPr>
        <w:t xml:space="preserve"> explanation</w:t>
      </w:r>
      <w:r w:rsidRPr="00F62B54">
        <w:rPr>
          <w:rFonts w:ascii="Arial" w:eastAsia="Arial" w:hAnsi="Arial" w:cs="Arial"/>
          <w:spacing w:val="-4"/>
          <w:sz w:val="24"/>
          <w:szCs w:val="24"/>
        </w:rPr>
        <w:t xml:space="preserve"> </w:t>
      </w:r>
      <w:r w:rsidRPr="00F62B54">
        <w:rPr>
          <w:rFonts w:ascii="Arial" w:eastAsia="Arial" w:hAnsi="Arial" w:cs="Arial"/>
          <w:sz w:val="24"/>
          <w:szCs w:val="24"/>
        </w:rPr>
        <w:t>for</w:t>
      </w:r>
      <w:r w:rsidRPr="00F62B54">
        <w:rPr>
          <w:rFonts w:ascii="Arial" w:eastAsia="Arial" w:hAnsi="Arial" w:cs="Arial"/>
          <w:spacing w:val="-6"/>
          <w:sz w:val="24"/>
          <w:szCs w:val="24"/>
        </w:rPr>
        <w:t xml:space="preserve"> </w:t>
      </w:r>
      <w:r w:rsidRPr="00F62B54">
        <w:rPr>
          <w:rFonts w:ascii="Arial" w:eastAsia="Arial" w:hAnsi="Arial" w:cs="Arial"/>
          <w:spacing w:val="-1"/>
          <w:sz w:val="24"/>
          <w:szCs w:val="24"/>
        </w:rPr>
        <w:t>an</w:t>
      </w:r>
      <w:r w:rsidRPr="00F62B54">
        <w:rPr>
          <w:rFonts w:ascii="Arial" w:eastAsia="Arial" w:hAnsi="Arial" w:cs="Arial"/>
          <w:sz w:val="24"/>
          <w:szCs w:val="24"/>
        </w:rPr>
        <w:t xml:space="preserve"> </w:t>
      </w:r>
      <w:r w:rsidRPr="00F62B54">
        <w:rPr>
          <w:rFonts w:ascii="Arial" w:eastAsia="Arial" w:hAnsi="Arial" w:cs="Arial"/>
          <w:spacing w:val="-1"/>
          <w:sz w:val="24"/>
          <w:szCs w:val="24"/>
        </w:rPr>
        <w:t>injury</w:t>
      </w:r>
      <w:r w:rsidRPr="00F62B54">
        <w:rPr>
          <w:rFonts w:ascii="Arial" w:eastAsia="Arial" w:hAnsi="Arial" w:cs="Arial"/>
          <w:spacing w:val="-6"/>
          <w:sz w:val="24"/>
          <w:szCs w:val="24"/>
        </w:rPr>
        <w:t xml:space="preserve"> </w:t>
      </w:r>
      <w:r w:rsidRPr="00F62B54">
        <w:rPr>
          <w:rFonts w:ascii="Arial" w:eastAsia="Arial" w:hAnsi="Arial" w:cs="Arial"/>
          <w:sz w:val="24"/>
          <w:szCs w:val="24"/>
        </w:rPr>
        <w:t>or</w:t>
      </w:r>
      <w:r w:rsidRPr="00F62B54">
        <w:rPr>
          <w:rFonts w:ascii="Arial" w:eastAsia="Arial" w:hAnsi="Arial" w:cs="Arial"/>
          <w:spacing w:val="-3"/>
          <w:sz w:val="24"/>
          <w:szCs w:val="24"/>
        </w:rPr>
        <w:t xml:space="preserve"> </w:t>
      </w:r>
      <w:r w:rsidRPr="00F62B54">
        <w:rPr>
          <w:rFonts w:ascii="Arial" w:eastAsia="Arial" w:hAnsi="Arial" w:cs="Arial"/>
          <w:spacing w:val="-2"/>
          <w:sz w:val="24"/>
          <w:szCs w:val="24"/>
        </w:rPr>
        <w:t>presentation</w:t>
      </w:r>
      <w:r w:rsidRPr="00F62B54">
        <w:rPr>
          <w:rFonts w:ascii="Arial" w:eastAsia="Arial" w:hAnsi="Arial" w:cs="Arial"/>
          <w:spacing w:val="-4"/>
          <w:sz w:val="24"/>
          <w:szCs w:val="24"/>
        </w:rPr>
        <w:t xml:space="preserve"> </w:t>
      </w:r>
      <w:r w:rsidRPr="00F62B54">
        <w:rPr>
          <w:rFonts w:ascii="Arial" w:eastAsia="Arial" w:hAnsi="Arial" w:cs="Arial"/>
          <w:spacing w:val="-1"/>
          <w:sz w:val="24"/>
          <w:szCs w:val="24"/>
        </w:rPr>
        <w:t>must</w:t>
      </w:r>
      <w:r w:rsidRPr="00F62B54">
        <w:rPr>
          <w:rFonts w:ascii="Arial" w:eastAsia="Arial" w:hAnsi="Arial" w:cs="Arial"/>
          <w:spacing w:val="-2"/>
          <w:sz w:val="24"/>
          <w:szCs w:val="24"/>
        </w:rPr>
        <w:t xml:space="preserve"> </w:t>
      </w:r>
      <w:r w:rsidRPr="00F62B54">
        <w:rPr>
          <w:rFonts w:ascii="Arial" w:eastAsia="Arial" w:hAnsi="Arial" w:cs="Arial"/>
          <w:spacing w:val="-1"/>
          <w:sz w:val="24"/>
          <w:szCs w:val="24"/>
        </w:rPr>
        <w:t>be</w:t>
      </w:r>
      <w:r w:rsidRPr="00F62B54">
        <w:rPr>
          <w:rFonts w:ascii="Arial" w:eastAsia="Arial" w:hAnsi="Arial" w:cs="Arial"/>
          <w:spacing w:val="-2"/>
          <w:sz w:val="24"/>
          <w:szCs w:val="24"/>
        </w:rPr>
        <w:t xml:space="preserve"> </w:t>
      </w:r>
      <w:r w:rsidR="00BC6152">
        <w:rPr>
          <w:rFonts w:ascii="Arial" w:eastAsia="Arial" w:hAnsi="Arial" w:cs="Arial"/>
          <w:spacing w:val="-2"/>
          <w:sz w:val="24"/>
          <w:szCs w:val="24"/>
        </w:rPr>
        <w:t>questioned</w:t>
      </w:r>
      <w:r w:rsidRPr="00F62B54">
        <w:rPr>
          <w:rFonts w:ascii="Arial" w:eastAsia="Arial" w:hAnsi="Arial" w:cs="Arial"/>
          <w:b/>
          <w:spacing w:val="1"/>
          <w:sz w:val="24"/>
          <w:szCs w:val="24"/>
        </w:rPr>
        <w:t xml:space="preserve"> </w:t>
      </w:r>
      <w:r w:rsidRPr="00F62B54">
        <w:rPr>
          <w:rFonts w:ascii="Arial" w:eastAsia="Arial" w:hAnsi="Arial" w:cs="Arial"/>
          <w:spacing w:val="-2"/>
          <w:sz w:val="24"/>
          <w:szCs w:val="24"/>
        </w:rPr>
        <w:t xml:space="preserve">if implausible, </w:t>
      </w:r>
      <w:r w:rsidR="00AF128F" w:rsidRPr="00F62B54">
        <w:rPr>
          <w:rFonts w:ascii="Arial" w:eastAsia="Arial" w:hAnsi="Arial" w:cs="Arial"/>
          <w:spacing w:val="-2"/>
          <w:sz w:val="24"/>
          <w:szCs w:val="24"/>
        </w:rPr>
        <w:t>inadequate,</w:t>
      </w:r>
      <w:r w:rsidRPr="00F62B54">
        <w:rPr>
          <w:rFonts w:ascii="Arial" w:eastAsia="Arial" w:hAnsi="Arial" w:cs="Arial"/>
          <w:spacing w:val="-4"/>
          <w:sz w:val="24"/>
          <w:szCs w:val="24"/>
        </w:rPr>
        <w:t xml:space="preserve"> </w:t>
      </w:r>
      <w:r w:rsidRPr="00F62B54">
        <w:rPr>
          <w:rFonts w:ascii="Arial" w:eastAsia="Arial" w:hAnsi="Arial" w:cs="Arial"/>
          <w:sz w:val="24"/>
          <w:szCs w:val="24"/>
        </w:rPr>
        <w:t>or</w:t>
      </w:r>
      <w:r w:rsidRPr="00F62B54">
        <w:rPr>
          <w:rFonts w:ascii="Arial" w:eastAsia="Arial" w:hAnsi="Arial" w:cs="Arial"/>
          <w:spacing w:val="-3"/>
          <w:sz w:val="24"/>
          <w:szCs w:val="24"/>
        </w:rPr>
        <w:t xml:space="preserve"> </w:t>
      </w:r>
      <w:r w:rsidRPr="00F62B54">
        <w:rPr>
          <w:rFonts w:ascii="Arial" w:eastAsia="Arial" w:hAnsi="Arial" w:cs="Arial"/>
          <w:spacing w:val="-2"/>
          <w:sz w:val="24"/>
          <w:szCs w:val="24"/>
        </w:rPr>
        <w:t>inconsistent:</w:t>
      </w:r>
    </w:p>
    <w:p w14:paraId="27CC5CB9" w14:textId="77777777" w:rsidR="00212B5D" w:rsidRPr="00F62B54" w:rsidRDefault="00212B5D" w:rsidP="000321DF">
      <w:pPr>
        <w:spacing w:line="276" w:lineRule="auto"/>
        <w:ind w:left="426"/>
        <w:rPr>
          <w:rFonts w:ascii="Arial" w:eastAsia="Arial" w:hAnsi="Arial" w:cs="Arial"/>
          <w:sz w:val="24"/>
          <w:szCs w:val="24"/>
        </w:rPr>
      </w:pPr>
    </w:p>
    <w:p w14:paraId="0ABA8F35" w14:textId="69D1B1F8" w:rsidR="00C80C51" w:rsidRPr="00FF2EA7" w:rsidRDefault="00AB68C3" w:rsidP="000321DF">
      <w:pPr>
        <w:pStyle w:val="BodyText"/>
        <w:numPr>
          <w:ilvl w:val="0"/>
          <w:numId w:val="11"/>
        </w:numPr>
        <w:ind w:left="1145" w:right="11" w:hanging="357"/>
      </w:pPr>
      <w:r w:rsidRPr="00FF2EA7">
        <w:t xml:space="preserve">With the </w:t>
      </w:r>
      <w:r w:rsidR="00461CC7" w:rsidRPr="00FF2EA7">
        <w:t>child’s</w:t>
      </w:r>
      <w:r w:rsidRPr="00FF2EA7">
        <w:t xml:space="preserve"> presentation, normal activities, existing medical condition, </w:t>
      </w:r>
      <w:r w:rsidR="00AF128F" w:rsidRPr="00FF2EA7">
        <w:t>age,</w:t>
      </w:r>
      <w:r w:rsidRPr="00FF2EA7">
        <w:t xml:space="preserve"> or developmental stage, </w:t>
      </w:r>
      <w:r w:rsidR="0050036C">
        <w:t xml:space="preserve">when compared to the </w:t>
      </w:r>
      <w:r w:rsidR="0050036C" w:rsidRPr="00FF2EA7">
        <w:t>account given by parent/carer/</w:t>
      </w:r>
      <w:r w:rsidR="00457DB6" w:rsidRPr="00FF2EA7">
        <w:t>s.</w:t>
      </w:r>
    </w:p>
    <w:p w14:paraId="3214A837" w14:textId="14D8DB31" w:rsidR="00C80C51" w:rsidRDefault="00AB68C3" w:rsidP="000321DF">
      <w:pPr>
        <w:pStyle w:val="BodyText"/>
        <w:numPr>
          <w:ilvl w:val="0"/>
          <w:numId w:val="11"/>
        </w:numPr>
        <w:ind w:left="1145" w:right="11" w:hanging="357"/>
      </w:pPr>
      <w:r w:rsidRPr="00FF2EA7">
        <w:t>Between parent/s or carer/s</w:t>
      </w:r>
      <w:r w:rsidR="00457DB6">
        <w:t>.</w:t>
      </w:r>
    </w:p>
    <w:p w14:paraId="6F1EF338" w14:textId="22945EE0" w:rsidR="00172498" w:rsidRPr="00FF2EA7" w:rsidRDefault="00172498" w:rsidP="000321DF">
      <w:pPr>
        <w:pStyle w:val="BodyText"/>
        <w:numPr>
          <w:ilvl w:val="0"/>
          <w:numId w:val="11"/>
        </w:numPr>
        <w:ind w:left="1145" w:right="11" w:hanging="357"/>
      </w:pPr>
      <w:r>
        <w:t xml:space="preserve">Accounts differing in </w:t>
      </w:r>
      <w:r w:rsidR="001118A5">
        <w:t>detail</w:t>
      </w:r>
      <w:r>
        <w:t xml:space="preserve"> over time</w:t>
      </w:r>
      <w:r w:rsidR="00457DB6">
        <w:t>.</w:t>
      </w:r>
    </w:p>
    <w:p w14:paraId="5CFCF3B9" w14:textId="480C72CE" w:rsidR="00172498" w:rsidRDefault="00334E26" w:rsidP="000321DF">
      <w:pPr>
        <w:pStyle w:val="BodyText"/>
        <w:numPr>
          <w:ilvl w:val="0"/>
          <w:numId w:val="11"/>
        </w:numPr>
        <w:ind w:left="1145" w:right="11" w:hanging="357"/>
      </w:pPr>
      <w:r>
        <w:t>If no explanation can be given by the parent or carer</w:t>
      </w:r>
      <w:r w:rsidR="00457DB6">
        <w:t>.</w:t>
      </w:r>
    </w:p>
    <w:p w14:paraId="7C0CBDA4" w14:textId="2C26E942" w:rsidR="00C80C51" w:rsidRPr="00806BA8" w:rsidRDefault="00D05E6B" w:rsidP="00616845">
      <w:pPr>
        <w:pStyle w:val="BodyText"/>
        <w:numPr>
          <w:ilvl w:val="0"/>
          <w:numId w:val="11"/>
        </w:numPr>
        <w:spacing w:before="60"/>
        <w:ind w:left="1145" w:right="11" w:hanging="357"/>
      </w:pPr>
      <w:r w:rsidRPr="00806BA8">
        <w:lastRenderedPageBreak/>
        <w:t>Cultural practice should never be used</w:t>
      </w:r>
      <w:r w:rsidR="00700A1E" w:rsidRPr="00806BA8">
        <w:t xml:space="preserve"> as a justification for injuries or their presentation.  </w:t>
      </w:r>
    </w:p>
    <w:p w14:paraId="7735C798" w14:textId="65370F1F" w:rsidR="00B8420B" w:rsidRDefault="00B8420B" w:rsidP="00B8420B">
      <w:pPr>
        <w:pStyle w:val="BodyText"/>
        <w:spacing w:before="60"/>
        <w:ind w:right="11"/>
      </w:pPr>
    </w:p>
    <w:p w14:paraId="5D286C5A" w14:textId="72C76E68" w:rsidR="00B8420B" w:rsidRPr="00FF2EA7" w:rsidRDefault="00B8420B" w:rsidP="00B8420B">
      <w:pPr>
        <w:pStyle w:val="BodyText"/>
        <w:spacing w:before="60"/>
        <w:ind w:left="720" w:right="11"/>
      </w:pPr>
      <w:r>
        <w:t>If you are unsure on what action to take, consult your line manager or desig</w:t>
      </w:r>
      <w:r w:rsidR="00423FB2">
        <w:t>na</w:t>
      </w:r>
      <w:r>
        <w:t>ted safeguar</w:t>
      </w:r>
      <w:r w:rsidR="00423FB2">
        <w:t>di</w:t>
      </w:r>
      <w:r>
        <w:t>ng lead.</w:t>
      </w:r>
    </w:p>
    <w:p w14:paraId="0FD436DD" w14:textId="77777777" w:rsidR="00C80C51" w:rsidRDefault="00C80C51" w:rsidP="008B56DF">
      <w:pPr>
        <w:pStyle w:val="BodyText"/>
        <w:spacing w:before="60" w:line="276" w:lineRule="auto"/>
        <w:ind w:right="13"/>
        <w:rPr>
          <w:highlight w:val="green"/>
        </w:rPr>
      </w:pPr>
    </w:p>
    <w:p w14:paraId="69B8F828" w14:textId="42AAEEBF" w:rsidR="00FF2EA7" w:rsidRDefault="00C80C51" w:rsidP="00212B5D">
      <w:pPr>
        <w:pStyle w:val="Heading2"/>
        <w:numPr>
          <w:ilvl w:val="1"/>
          <w:numId w:val="1"/>
        </w:numPr>
        <w:ind w:left="709" w:hanging="709"/>
      </w:pPr>
      <w:bookmarkStart w:id="14" w:name="_Toc201054308"/>
      <w:r w:rsidRPr="00827E73">
        <w:t>Birth marks</w:t>
      </w:r>
      <w:bookmarkEnd w:id="14"/>
    </w:p>
    <w:p w14:paraId="396DC1A7" w14:textId="77777777" w:rsidR="00212B5D" w:rsidRPr="00212B5D" w:rsidRDefault="00212B5D" w:rsidP="00212B5D">
      <w:pPr>
        <w:pStyle w:val="ListParagraph"/>
        <w:ind w:left="786"/>
      </w:pPr>
    </w:p>
    <w:p w14:paraId="5B49808B" w14:textId="6D4F578D" w:rsidR="00C80C51" w:rsidRPr="00477C93" w:rsidRDefault="008E06B6" w:rsidP="00770018">
      <w:pPr>
        <w:pStyle w:val="BodyText"/>
        <w:ind w:left="680" w:right="11"/>
        <w:rPr>
          <w:rFonts w:cs="Arial"/>
        </w:rPr>
      </w:pPr>
      <w:r w:rsidRPr="00477C93">
        <w:rPr>
          <w:rFonts w:cs="Arial"/>
        </w:rPr>
        <w:t xml:space="preserve">Congenital dermal </w:t>
      </w:r>
      <w:proofErr w:type="spellStart"/>
      <w:r w:rsidRPr="00477C93">
        <w:rPr>
          <w:rFonts w:cs="Arial"/>
        </w:rPr>
        <w:t>melanocy</w:t>
      </w:r>
      <w:r w:rsidR="00782511">
        <w:rPr>
          <w:rFonts w:cs="Arial"/>
        </w:rPr>
        <w:t>t</w:t>
      </w:r>
      <w:r w:rsidRPr="00477C93">
        <w:rPr>
          <w:rFonts w:cs="Arial"/>
        </w:rPr>
        <w:t>osis</w:t>
      </w:r>
      <w:proofErr w:type="spellEnd"/>
      <w:r w:rsidRPr="00477C93">
        <w:rPr>
          <w:rFonts w:cs="Arial"/>
        </w:rPr>
        <w:t xml:space="preserve"> </w:t>
      </w:r>
      <w:r w:rsidR="00150A74" w:rsidRPr="00477C93">
        <w:rPr>
          <w:rFonts w:cs="Arial"/>
        </w:rPr>
        <w:t>(flat blu</w:t>
      </w:r>
      <w:r w:rsidRPr="00477C93">
        <w:rPr>
          <w:rFonts w:cs="Arial"/>
        </w:rPr>
        <w:t xml:space="preserve">e-grey </w:t>
      </w:r>
      <w:r w:rsidR="00150A74" w:rsidRPr="00477C93">
        <w:rPr>
          <w:rFonts w:cs="Arial"/>
        </w:rPr>
        <w:t xml:space="preserve">skin marking) </w:t>
      </w:r>
      <w:r w:rsidR="00C80C51" w:rsidRPr="00477C93">
        <w:rPr>
          <w:rFonts w:cs="Arial"/>
        </w:rPr>
        <w:t xml:space="preserve">and </w:t>
      </w:r>
      <w:r w:rsidR="005167B9" w:rsidRPr="00477C93">
        <w:rPr>
          <w:rFonts w:cs="Arial"/>
          <w:spacing w:val="-1"/>
        </w:rPr>
        <w:t>s</w:t>
      </w:r>
      <w:r w:rsidR="00C80C51" w:rsidRPr="00477C93">
        <w:rPr>
          <w:rFonts w:cs="Arial"/>
          <w:spacing w:val="-1"/>
        </w:rPr>
        <w:t>trawberry</w:t>
      </w:r>
      <w:r w:rsidR="00B75D81" w:rsidRPr="00477C93">
        <w:rPr>
          <w:rFonts w:cs="Arial"/>
          <w:spacing w:val="38"/>
        </w:rPr>
        <w:t xml:space="preserve"> </w:t>
      </w:r>
      <w:r w:rsidR="005167B9" w:rsidRPr="00770018">
        <w:t>marks</w:t>
      </w:r>
      <w:r w:rsidR="005167B9" w:rsidRPr="00477C93">
        <w:rPr>
          <w:rFonts w:cs="Arial"/>
          <w:spacing w:val="38"/>
        </w:rPr>
        <w:t xml:space="preserve"> </w:t>
      </w:r>
      <w:r w:rsidR="005167B9" w:rsidRPr="00770018">
        <w:t>or haemangioma</w:t>
      </w:r>
      <w:r w:rsidR="005167B9" w:rsidRPr="00477C93">
        <w:rPr>
          <w:rFonts w:cs="Arial"/>
          <w:spacing w:val="38"/>
        </w:rPr>
        <w:t xml:space="preserve"> </w:t>
      </w:r>
      <w:r w:rsidR="00C80C51" w:rsidRPr="00477C93">
        <w:rPr>
          <w:rFonts w:cs="Arial"/>
        </w:rPr>
        <w:t xml:space="preserve">are present at birth or appear in the first few days of life and can be seen </w:t>
      </w:r>
      <w:r w:rsidR="001A4C86" w:rsidRPr="00477C93">
        <w:rPr>
          <w:rFonts w:cs="Arial"/>
        </w:rPr>
        <w:t>anywhere on the body</w:t>
      </w:r>
      <w:r w:rsidR="008F3615" w:rsidRPr="00477C93">
        <w:rPr>
          <w:rFonts w:cs="Arial"/>
        </w:rPr>
        <w:t>.</w:t>
      </w:r>
      <w:r w:rsidR="00C80C51" w:rsidRPr="00477C93">
        <w:rPr>
          <w:rFonts w:cs="Arial"/>
        </w:rPr>
        <w:t xml:space="preserve"> These should be recorded in </w:t>
      </w:r>
      <w:r w:rsidR="00FA1373">
        <w:rPr>
          <w:rFonts w:cs="Arial"/>
        </w:rPr>
        <w:t xml:space="preserve">the </w:t>
      </w:r>
      <w:r w:rsidR="002E0712">
        <w:rPr>
          <w:rFonts w:cs="Arial"/>
        </w:rPr>
        <w:t>child</w:t>
      </w:r>
      <w:r w:rsidR="00C80C51" w:rsidRPr="00477C93">
        <w:rPr>
          <w:rFonts w:cs="Arial"/>
        </w:rPr>
        <w:t>’s health records, parental held child’s health record (‘red book’) and body map.</w:t>
      </w:r>
    </w:p>
    <w:p w14:paraId="5CCCA236" w14:textId="77777777" w:rsidR="00212B5D" w:rsidRDefault="00212B5D" w:rsidP="00212B5D">
      <w:pPr>
        <w:pStyle w:val="BodyText"/>
        <w:ind w:left="680" w:right="11"/>
        <w:rPr>
          <w:rFonts w:cs="Arial"/>
        </w:rPr>
      </w:pPr>
    </w:p>
    <w:p w14:paraId="2DD5408B" w14:textId="58986F8A" w:rsidR="00C80C51" w:rsidRPr="00212B5D" w:rsidRDefault="008C48ED" w:rsidP="00212B5D">
      <w:pPr>
        <w:pStyle w:val="BodyText"/>
        <w:ind w:left="680" w:right="11"/>
        <w:rPr>
          <w:rFonts w:cs="Arial"/>
          <w:color w:val="00B050"/>
        </w:rPr>
      </w:pPr>
      <w:r w:rsidRPr="00477C93">
        <w:rPr>
          <w:rFonts w:cs="Arial"/>
        </w:rPr>
        <w:t>If a practitioner is unsure regarding whether a mark is a birthmark, then the child should be reviewed by a</w:t>
      </w:r>
      <w:r w:rsidR="00806BA8">
        <w:rPr>
          <w:rFonts w:cs="Arial"/>
        </w:rPr>
        <w:t>n</w:t>
      </w:r>
      <w:r w:rsidRPr="00477C93">
        <w:rPr>
          <w:rFonts w:cs="Arial"/>
        </w:rPr>
        <w:t xml:space="preserve"> </w:t>
      </w:r>
      <w:r w:rsidR="007B3E95" w:rsidRPr="00806BA8">
        <w:rPr>
          <w:rFonts w:cs="Arial"/>
        </w:rPr>
        <w:t xml:space="preserve">appropriate </w:t>
      </w:r>
      <w:r w:rsidR="00F711C0" w:rsidRPr="00806BA8">
        <w:rPr>
          <w:rFonts w:cs="Arial"/>
        </w:rPr>
        <w:t>health professional</w:t>
      </w:r>
      <w:r w:rsidRPr="00477C93">
        <w:rPr>
          <w:rFonts w:cs="Arial"/>
        </w:rPr>
        <w:t xml:space="preserve"> to confirm this</w:t>
      </w:r>
      <w:r w:rsidR="00284398">
        <w:rPr>
          <w:rFonts w:cs="Arial"/>
        </w:rPr>
        <w:t xml:space="preserve"> within the next working day</w:t>
      </w:r>
      <w:r w:rsidRPr="00477C93">
        <w:rPr>
          <w:rFonts w:cs="Arial"/>
        </w:rPr>
        <w:t>.</w:t>
      </w:r>
      <w:r w:rsidR="00155D64">
        <w:rPr>
          <w:rFonts w:cs="Arial"/>
        </w:rPr>
        <w:t xml:space="preserve"> </w:t>
      </w:r>
      <w:r w:rsidR="00C80C51" w:rsidRPr="00476BA3">
        <w:t>(</w:t>
      </w:r>
      <w:r w:rsidR="00212B5D">
        <w:t>S</w:t>
      </w:r>
      <w:r w:rsidR="00C80C51" w:rsidRPr="00476BA3">
        <w:t>ee</w:t>
      </w:r>
      <w:r w:rsidR="00476BA3" w:rsidRPr="00476BA3">
        <w:t xml:space="preserve"> section 7.4</w:t>
      </w:r>
      <w:r w:rsidR="00C80C51" w:rsidRPr="00476BA3">
        <w:t xml:space="preserve"> Diversity</w:t>
      </w:r>
      <w:r w:rsidR="00476BA3">
        <w:t xml:space="preserve"> factors</w:t>
      </w:r>
      <w:r w:rsidR="00316104">
        <w:t>.</w:t>
      </w:r>
      <w:r w:rsidR="00C80C51" w:rsidRPr="00476BA3">
        <w:t>)</w:t>
      </w:r>
    </w:p>
    <w:p w14:paraId="3CDC9C22" w14:textId="77777777" w:rsidR="00212B5D" w:rsidRDefault="00212B5D" w:rsidP="00AB68C3">
      <w:pPr>
        <w:pStyle w:val="BodyText"/>
        <w:spacing w:before="60" w:line="276" w:lineRule="auto"/>
        <w:ind w:right="13" w:firstLine="720"/>
      </w:pPr>
    </w:p>
    <w:p w14:paraId="4A9A7EED" w14:textId="0B0E76A9" w:rsidR="00CA3B83" w:rsidRDefault="007D5FEE" w:rsidP="00212B5D">
      <w:pPr>
        <w:pStyle w:val="Heading2"/>
        <w:numPr>
          <w:ilvl w:val="0"/>
          <w:numId w:val="0"/>
        </w:numPr>
        <w:ind w:left="709" w:hanging="709"/>
      </w:pPr>
      <w:bookmarkStart w:id="15" w:name="_Toc201054309"/>
      <w:r w:rsidRPr="00CF40A8">
        <w:t xml:space="preserve">4.5 </w:t>
      </w:r>
      <w:r w:rsidR="00212B5D">
        <w:tab/>
      </w:r>
      <w:r w:rsidR="002C1C0C" w:rsidRPr="00CF40A8">
        <w:t>Recognising bruising and injuries in diverse skin tones</w:t>
      </w:r>
      <w:bookmarkEnd w:id="15"/>
      <w:r w:rsidR="002C1C0C">
        <w:t xml:space="preserve"> </w:t>
      </w:r>
    </w:p>
    <w:p w14:paraId="1400E8BC" w14:textId="77777777" w:rsidR="00212B5D" w:rsidRDefault="00212B5D" w:rsidP="00212B5D">
      <w:pPr>
        <w:pStyle w:val="BodyText"/>
        <w:spacing w:before="60" w:line="276" w:lineRule="auto"/>
        <w:ind w:left="119" w:right="13"/>
      </w:pPr>
    </w:p>
    <w:p w14:paraId="2A222B17" w14:textId="5CF230A8" w:rsidR="007D5FEE" w:rsidRDefault="00CF40A8" w:rsidP="00212B5D">
      <w:pPr>
        <w:pStyle w:val="BodyText"/>
        <w:ind w:left="709" w:right="11"/>
        <w:rPr>
          <w:rFonts w:cs="Arial"/>
        </w:rPr>
      </w:pPr>
      <w:r w:rsidRPr="00CF40A8">
        <w:rPr>
          <w:rFonts w:cs="Arial"/>
        </w:rPr>
        <w:t>Practitioners should approach assessments with cultural awareness</w:t>
      </w:r>
      <w:r>
        <w:rPr>
          <w:rFonts w:cs="Arial"/>
        </w:rPr>
        <w:t xml:space="preserve">.  </w:t>
      </w:r>
      <w:r w:rsidR="00E71A1A" w:rsidRPr="000B36EC">
        <w:rPr>
          <w:rFonts w:cs="Arial"/>
        </w:rPr>
        <w:t xml:space="preserve">It can be </w:t>
      </w:r>
      <w:r>
        <w:rPr>
          <w:rFonts w:cs="Arial"/>
        </w:rPr>
        <w:t xml:space="preserve">  </w:t>
      </w:r>
      <w:r w:rsidR="00E71A1A" w:rsidRPr="000B36EC">
        <w:rPr>
          <w:rFonts w:cs="Arial"/>
        </w:rPr>
        <w:t>harder to detect bruising on darker skin, and we need to be mindful of</w:t>
      </w:r>
      <w:r w:rsidR="00212B5D">
        <w:rPr>
          <w:rFonts w:cs="Arial"/>
        </w:rPr>
        <w:t xml:space="preserve"> </w:t>
      </w:r>
      <w:r w:rsidR="00E71A1A" w:rsidRPr="000B36EC">
        <w:rPr>
          <w:rFonts w:cs="Arial"/>
        </w:rPr>
        <w:t xml:space="preserve">birthmarks which could resemble bruising however, staff should also look out for tenderness or minor swelling over the injured area. </w:t>
      </w:r>
    </w:p>
    <w:p w14:paraId="606D354D" w14:textId="42F7DE77" w:rsidR="00E71A1A" w:rsidRDefault="00C13835" w:rsidP="009A2EA4">
      <w:pPr>
        <w:pStyle w:val="BodyText"/>
        <w:ind w:left="720" w:right="11"/>
        <w:rPr>
          <w:rFonts w:cs="Arial"/>
        </w:rPr>
      </w:pPr>
      <w:r>
        <w:rPr>
          <w:rFonts w:cs="Arial"/>
        </w:rPr>
        <w:t xml:space="preserve">  </w:t>
      </w:r>
    </w:p>
    <w:p w14:paraId="390A41EE" w14:textId="3162069E" w:rsidR="00892772" w:rsidRDefault="00E71A1A" w:rsidP="000236BE">
      <w:pPr>
        <w:pStyle w:val="BodyText"/>
        <w:ind w:left="720" w:right="11"/>
        <w:rPr>
          <w:rFonts w:cs="Arial"/>
        </w:rPr>
      </w:pPr>
      <w:r w:rsidRPr="000B36EC">
        <w:rPr>
          <w:rFonts w:cs="Arial"/>
        </w:rPr>
        <w:t xml:space="preserve">For further information </w:t>
      </w:r>
      <w:r w:rsidR="002C343C">
        <w:rPr>
          <w:rFonts w:cs="Arial"/>
        </w:rPr>
        <w:t xml:space="preserve">on </w:t>
      </w:r>
      <w:r w:rsidR="000236BE">
        <w:t>r</w:t>
      </w:r>
      <w:r w:rsidR="000236BE" w:rsidRPr="00CF40A8">
        <w:t>ecognising bruising and injuries in diverse skin tones</w:t>
      </w:r>
      <w:r w:rsidR="000236BE">
        <w:t xml:space="preserve"> </w:t>
      </w:r>
      <w:r w:rsidR="001C5A9B">
        <w:rPr>
          <w:rFonts w:cs="Arial"/>
        </w:rPr>
        <w:t xml:space="preserve">see </w:t>
      </w:r>
      <w:r w:rsidRPr="000B36EC">
        <w:rPr>
          <w:rFonts w:cs="Arial"/>
        </w:rPr>
        <w:t xml:space="preserve"> </w:t>
      </w:r>
      <w:hyperlink r:id="rId18" w:history="1">
        <w:r w:rsidR="00892772">
          <w:rPr>
            <w:rStyle w:val="Hyperlink"/>
            <w:rFonts w:cs="Arial"/>
          </w:rPr>
          <w:t>Mind the Gap</w:t>
        </w:r>
      </w:hyperlink>
      <w:r w:rsidR="001C5A9B">
        <w:rPr>
          <w:rStyle w:val="Hyperlink"/>
          <w:rFonts w:cs="Arial"/>
        </w:rPr>
        <w:t>.</w:t>
      </w:r>
    </w:p>
    <w:p w14:paraId="6919EB7C" w14:textId="1A1AD8CA" w:rsidR="00C80C51" w:rsidRPr="00C80C51" w:rsidRDefault="00C80C51" w:rsidP="008B56DF">
      <w:pPr>
        <w:pStyle w:val="ListParagraph"/>
        <w:tabs>
          <w:tab w:val="left" w:pos="1433"/>
        </w:tabs>
        <w:spacing w:before="60" w:line="276" w:lineRule="auto"/>
        <w:rPr>
          <w:rFonts w:cs="Arial"/>
          <w:highlight w:val="green"/>
        </w:rPr>
      </w:pPr>
    </w:p>
    <w:p w14:paraId="21DC748E" w14:textId="4FD0C355" w:rsidR="00C80C51" w:rsidRDefault="00827E73" w:rsidP="00827E73">
      <w:pPr>
        <w:pStyle w:val="Heading2"/>
        <w:numPr>
          <w:ilvl w:val="0"/>
          <w:numId w:val="0"/>
        </w:numPr>
      </w:pPr>
      <w:bookmarkStart w:id="16" w:name="_Toc201054310"/>
      <w:bookmarkStart w:id="17" w:name="_Hlk67992922"/>
      <w:r>
        <w:t>4.5</w:t>
      </w:r>
      <w:r>
        <w:tab/>
      </w:r>
      <w:r w:rsidR="00C80C51" w:rsidRPr="00827E73">
        <w:t>Actions required when a suspicious injury is identified</w:t>
      </w:r>
      <w:bookmarkEnd w:id="16"/>
      <w:r w:rsidR="00C80C51" w:rsidRPr="00827E73">
        <w:t xml:space="preserve">     </w:t>
      </w:r>
    </w:p>
    <w:p w14:paraId="28CECB51" w14:textId="77777777" w:rsidR="008D589A" w:rsidRDefault="008D589A" w:rsidP="008D589A">
      <w:pPr>
        <w:pStyle w:val="BodyText"/>
        <w:spacing w:before="60" w:line="276" w:lineRule="auto"/>
        <w:ind w:firstLine="720"/>
        <w:rPr>
          <w:rFonts w:cs="Arial"/>
          <w:b/>
          <w:u w:val="single"/>
        </w:rPr>
      </w:pPr>
    </w:p>
    <w:p w14:paraId="369AE9EF" w14:textId="3C55208E" w:rsidR="008D589A" w:rsidRPr="00067F57" w:rsidRDefault="00DB3D80" w:rsidP="008D589A">
      <w:pPr>
        <w:pStyle w:val="BodyText"/>
        <w:spacing w:before="60" w:line="276" w:lineRule="auto"/>
        <w:ind w:firstLine="720"/>
        <w:rPr>
          <w:rFonts w:cs="Arial"/>
          <w:b/>
          <w:u w:val="single"/>
        </w:rPr>
      </w:pPr>
      <w:r>
        <w:rPr>
          <w:rFonts w:cs="Arial"/>
          <w:b/>
          <w:u w:val="single"/>
        </w:rPr>
        <w:t>Life threatening e</w:t>
      </w:r>
      <w:r w:rsidR="00C80C51" w:rsidRPr="00067F57">
        <w:rPr>
          <w:rFonts w:cs="Arial"/>
          <w:b/>
          <w:u w:val="single"/>
        </w:rPr>
        <w:t>mergency medical condition or injury</w:t>
      </w:r>
    </w:p>
    <w:p w14:paraId="674484E3" w14:textId="6E924E43" w:rsidR="00C80C51" w:rsidRDefault="00C80C51" w:rsidP="00AB68C3">
      <w:pPr>
        <w:pStyle w:val="BodyText"/>
        <w:spacing w:before="60" w:line="276" w:lineRule="auto"/>
        <w:ind w:left="720"/>
        <w:rPr>
          <w:rFonts w:cs="Arial"/>
          <w:spacing w:val="5"/>
          <w:u w:color="000000"/>
        </w:rPr>
      </w:pPr>
      <w:r w:rsidRPr="00B13301">
        <w:rPr>
          <w:rFonts w:cs="Arial"/>
          <w:spacing w:val="-1"/>
        </w:rPr>
        <w:t>Any</w:t>
      </w:r>
      <w:r w:rsidRPr="00B13301">
        <w:rPr>
          <w:rFonts w:cs="Arial"/>
          <w:spacing w:val="15"/>
        </w:rPr>
        <w:t xml:space="preserve"> </w:t>
      </w:r>
      <w:r w:rsidRPr="00B13301">
        <w:rPr>
          <w:rFonts w:cs="Arial"/>
          <w:spacing w:val="-2"/>
        </w:rPr>
        <w:t>child with</w:t>
      </w:r>
      <w:r w:rsidRPr="00B13301">
        <w:rPr>
          <w:rFonts w:cs="Arial"/>
          <w:spacing w:val="13"/>
        </w:rPr>
        <w:t xml:space="preserve"> </w:t>
      </w:r>
      <w:r w:rsidRPr="00B13301">
        <w:rPr>
          <w:rFonts w:cs="Arial"/>
          <w:spacing w:val="-2"/>
        </w:rPr>
        <w:t>suspicious</w:t>
      </w:r>
      <w:r w:rsidRPr="00B13301">
        <w:rPr>
          <w:rFonts w:cs="Arial"/>
          <w:spacing w:val="12"/>
        </w:rPr>
        <w:t xml:space="preserve"> </w:t>
      </w:r>
      <w:r w:rsidRPr="00B13301">
        <w:rPr>
          <w:rFonts w:cs="Arial"/>
        </w:rPr>
        <w:t>bruises</w:t>
      </w:r>
      <w:r w:rsidRPr="00B13301">
        <w:rPr>
          <w:rFonts w:cs="Arial"/>
          <w:spacing w:val="13"/>
        </w:rPr>
        <w:t xml:space="preserve"> </w:t>
      </w:r>
      <w:r w:rsidRPr="00B13301">
        <w:rPr>
          <w:rFonts w:cs="Arial"/>
        </w:rPr>
        <w:t>or</w:t>
      </w:r>
      <w:r w:rsidRPr="00B13301">
        <w:rPr>
          <w:rFonts w:cs="Arial"/>
          <w:spacing w:val="11"/>
        </w:rPr>
        <w:t xml:space="preserve"> </w:t>
      </w:r>
      <w:r w:rsidRPr="00B13301">
        <w:rPr>
          <w:rFonts w:cs="Arial"/>
          <w:spacing w:val="-1"/>
        </w:rPr>
        <w:t>marks</w:t>
      </w:r>
      <w:r w:rsidRPr="00B13301">
        <w:rPr>
          <w:rFonts w:cs="Arial"/>
          <w:spacing w:val="12"/>
        </w:rPr>
        <w:t xml:space="preserve"> </w:t>
      </w:r>
      <w:r w:rsidRPr="00B13301">
        <w:rPr>
          <w:rFonts w:cs="Arial"/>
          <w:b/>
          <w:i/>
          <w:spacing w:val="-1"/>
        </w:rPr>
        <w:t>and</w:t>
      </w:r>
      <w:r w:rsidRPr="00B13301">
        <w:rPr>
          <w:rFonts w:cs="Arial"/>
          <w:b/>
          <w:spacing w:val="12"/>
        </w:rPr>
        <w:t xml:space="preserve"> </w:t>
      </w:r>
      <w:r w:rsidRPr="00B13301">
        <w:rPr>
          <w:rFonts w:cs="Arial"/>
          <w:spacing w:val="-2"/>
        </w:rPr>
        <w:t>is</w:t>
      </w:r>
      <w:r w:rsidRPr="00B13301">
        <w:rPr>
          <w:rFonts w:cs="Arial"/>
          <w:spacing w:val="10"/>
        </w:rPr>
        <w:t xml:space="preserve"> </w:t>
      </w:r>
      <w:r w:rsidRPr="00B13301">
        <w:rPr>
          <w:rFonts w:cs="Arial"/>
          <w:spacing w:val="-1"/>
          <w:u w:color="000000"/>
        </w:rPr>
        <w:t>seriously</w:t>
      </w:r>
      <w:r w:rsidRPr="00B13301">
        <w:rPr>
          <w:rFonts w:cs="Arial"/>
          <w:spacing w:val="9"/>
          <w:u w:color="000000"/>
        </w:rPr>
        <w:t xml:space="preserve"> </w:t>
      </w:r>
      <w:r w:rsidRPr="00B13301">
        <w:rPr>
          <w:rFonts w:cs="Arial"/>
          <w:spacing w:val="-1"/>
          <w:u w:color="000000"/>
        </w:rPr>
        <w:t>ill</w:t>
      </w:r>
      <w:r w:rsidRPr="00B13301">
        <w:rPr>
          <w:rFonts w:cs="Arial"/>
          <w:spacing w:val="10"/>
          <w:u w:color="000000"/>
        </w:rPr>
        <w:t xml:space="preserve"> </w:t>
      </w:r>
      <w:r w:rsidRPr="00B13301">
        <w:rPr>
          <w:rFonts w:cs="Arial"/>
          <w:u w:color="000000"/>
        </w:rPr>
        <w:t>or</w:t>
      </w:r>
      <w:r w:rsidRPr="00B13301">
        <w:rPr>
          <w:rFonts w:cs="Arial"/>
          <w:spacing w:val="10"/>
          <w:u w:color="000000"/>
        </w:rPr>
        <w:t xml:space="preserve"> </w:t>
      </w:r>
      <w:r w:rsidRPr="00B13301">
        <w:rPr>
          <w:rFonts w:cs="Arial"/>
          <w:spacing w:val="-2"/>
          <w:u w:color="000000"/>
        </w:rPr>
        <w:t>injured</w:t>
      </w:r>
      <w:r w:rsidRPr="00B13301">
        <w:rPr>
          <w:rFonts w:cs="Arial"/>
          <w:spacing w:val="-2"/>
        </w:rPr>
        <w:t>,</w:t>
      </w:r>
      <w:r w:rsidRPr="00B13301">
        <w:rPr>
          <w:rFonts w:cs="Arial"/>
          <w:spacing w:val="10"/>
        </w:rPr>
        <w:t xml:space="preserve"> </w:t>
      </w:r>
      <w:r w:rsidRPr="00B13301">
        <w:rPr>
          <w:rFonts w:cs="Arial"/>
        </w:rPr>
        <w:t>or</w:t>
      </w:r>
      <w:r w:rsidRPr="00B13301">
        <w:rPr>
          <w:rFonts w:cs="Arial"/>
          <w:spacing w:val="11"/>
        </w:rPr>
        <w:t xml:space="preserve"> </w:t>
      </w:r>
      <w:r w:rsidRPr="00B13301">
        <w:rPr>
          <w:rFonts w:cs="Arial"/>
          <w:spacing w:val="-1"/>
        </w:rPr>
        <w:t>in</w:t>
      </w:r>
      <w:r w:rsidRPr="00B13301">
        <w:rPr>
          <w:rFonts w:cs="Arial"/>
          <w:spacing w:val="58"/>
        </w:rPr>
        <w:t xml:space="preserve"> </w:t>
      </w:r>
      <w:r w:rsidRPr="00B13301">
        <w:rPr>
          <w:rFonts w:cs="Arial"/>
          <w:spacing w:val="-1"/>
        </w:rPr>
        <w:t>need</w:t>
      </w:r>
      <w:r w:rsidRPr="00B13301">
        <w:rPr>
          <w:rFonts w:cs="Arial"/>
          <w:spacing w:val="14"/>
        </w:rPr>
        <w:t xml:space="preserve"> </w:t>
      </w:r>
      <w:r w:rsidRPr="00B13301">
        <w:rPr>
          <w:rFonts w:cs="Arial"/>
          <w:spacing w:val="-1"/>
        </w:rPr>
        <w:t>of</w:t>
      </w:r>
      <w:r w:rsidRPr="00B13301">
        <w:rPr>
          <w:rFonts w:cs="Arial"/>
          <w:spacing w:val="65"/>
        </w:rPr>
        <w:t xml:space="preserve"> </w:t>
      </w:r>
      <w:r w:rsidRPr="00B13301">
        <w:rPr>
          <w:rFonts w:cs="Arial"/>
          <w:spacing w:val="-2"/>
        </w:rPr>
        <w:t>urgent</w:t>
      </w:r>
      <w:r w:rsidRPr="00B13301">
        <w:rPr>
          <w:rFonts w:cs="Arial"/>
          <w:spacing w:val="3"/>
        </w:rPr>
        <w:t xml:space="preserve"> </w:t>
      </w:r>
      <w:r w:rsidRPr="00B13301">
        <w:rPr>
          <w:rFonts w:cs="Arial"/>
          <w:spacing w:val="-2"/>
        </w:rPr>
        <w:t>treatment</w:t>
      </w:r>
      <w:r w:rsidRPr="00B13301">
        <w:rPr>
          <w:rFonts w:cs="Arial"/>
          <w:spacing w:val="6"/>
        </w:rPr>
        <w:t xml:space="preserve"> </w:t>
      </w:r>
      <w:r w:rsidRPr="00B13301">
        <w:rPr>
          <w:rFonts w:cs="Arial"/>
          <w:spacing w:val="-2"/>
          <w:u w:color="000000"/>
        </w:rPr>
        <w:t>should</w:t>
      </w:r>
      <w:r w:rsidRPr="00B13301">
        <w:rPr>
          <w:rFonts w:cs="Arial"/>
          <w:spacing w:val="9"/>
          <w:u w:color="000000"/>
        </w:rPr>
        <w:t xml:space="preserve"> </w:t>
      </w:r>
      <w:r w:rsidRPr="00B13301">
        <w:rPr>
          <w:rFonts w:cs="Arial"/>
          <w:spacing w:val="-2"/>
          <w:u w:color="000000"/>
        </w:rPr>
        <w:t>be</w:t>
      </w:r>
      <w:r w:rsidRPr="00B13301">
        <w:rPr>
          <w:rFonts w:cs="Arial"/>
          <w:spacing w:val="10"/>
          <w:u w:color="000000"/>
        </w:rPr>
        <w:t xml:space="preserve"> </w:t>
      </w:r>
      <w:r w:rsidRPr="00B13301">
        <w:rPr>
          <w:rFonts w:cs="Arial"/>
          <w:spacing w:val="-2"/>
          <w:u w:color="000000"/>
        </w:rPr>
        <w:t>immediately</w:t>
      </w:r>
      <w:r w:rsidRPr="00B13301">
        <w:rPr>
          <w:rFonts w:cs="Arial"/>
          <w:spacing w:val="3"/>
          <w:u w:color="000000"/>
        </w:rPr>
        <w:t xml:space="preserve"> </w:t>
      </w:r>
      <w:r w:rsidRPr="00B13301">
        <w:rPr>
          <w:rFonts w:cs="Arial"/>
          <w:spacing w:val="-1"/>
          <w:u w:color="000000"/>
        </w:rPr>
        <w:t>referred</w:t>
      </w:r>
      <w:r w:rsidRPr="00B13301">
        <w:rPr>
          <w:rFonts w:cs="Arial"/>
          <w:spacing w:val="3"/>
          <w:u w:color="000000"/>
        </w:rPr>
        <w:t xml:space="preserve"> </w:t>
      </w:r>
      <w:r w:rsidRPr="00B13301">
        <w:rPr>
          <w:rFonts w:cs="Arial"/>
          <w:u w:color="000000"/>
        </w:rPr>
        <w:t>to</w:t>
      </w:r>
      <w:r w:rsidRPr="00B13301">
        <w:rPr>
          <w:rFonts w:cs="Arial"/>
          <w:spacing w:val="-1"/>
          <w:u w:color="000000"/>
        </w:rPr>
        <w:t xml:space="preserve"> </w:t>
      </w:r>
      <w:r w:rsidR="00457DB6" w:rsidRPr="00B13301">
        <w:rPr>
          <w:rFonts w:cs="Arial"/>
          <w:spacing w:val="5"/>
          <w:u w:color="000000"/>
        </w:rPr>
        <w:t>hospital.</w:t>
      </w:r>
    </w:p>
    <w:p w14:paraId="694BB4EE" w14:textId="77777777" w:rsidR="008D589A" w:rsidRPr="00B13301" w:rsidRDefault="008D589A" w:rsidP="00AB68C3">
      <w:pPr>
        <w:pStyle w:val="BodyText"/>
        <w:spacing w:before="60" w:line="276" w:lineRule="auto"/>
        <w:ind w:left="720"/>
        <w:rPr>
          <w:rFonts w:cs="Arial"/>
          <w:spacing w:val="5"/>
          <w:u w:color="000000"/>
        </w:rPr>
      </w:pPr>
    </w:p>
    <w:p w14:paraId="4AAAD42D" w14:textId="65A47EC4" w:rsidR="00C80C51" w:rsidRDefault="00191BDF" w:rsidP="00212B5D">
      <w:pPr>
        <w:pStyle w:val="BodyText"/>
        <w:spacing w:before="60" w:line="276" w:lineRule="auto"/>
        <w:ind w:left="709"/>
        <w:rPr>
          <w:rFonts w:cs="Arial"/>
          <w:b/>
          <w:color w:val="FF0000"/>
          <w:spacing w:val="5"/>
          <w:sz w:val="28"/>
          <w:u w:val="single"/>
        </w:rPr>
      </w:pPr>
      <w:r>
        <w:rPr>
          <w:rFonts w:cs="Arial"/>
          <w:b/>
          <w:color w:val="FF0000"/>
          <w:spacing w:val="5"/>
          <w:sz w:val="28"/>
          <w:u w:val="single"/>
        </w:rPr>
        <w:t>Do not delay c</w:t>
      </w:r>
      <w:r w:rsidR="00EB1575" w:rsidRPr="00FF2EA7">
        <w:rPr>
          <w:rFonts w:cs="Arial"/>
          <w:b/>
          <w:color w:val="FF0000"/>
          <w:spacing w:val="5"/>
          <w:sz w:val="28"/>
          <w:u w:val="single"/>
        </w:rPr>
        <w:t>all</w:t>
      </w:r>
      <w:r w:rsidR="00C80C51" w:rsidRPr="00FF2EA7">
        <w:rPr>
          <w:rFonts w:cs="Arial"/>
          <w:b/>
          <w:color w:val="FF0000"/>
          <w:spacing w:val="5"/>
          <w:sz w:val="28"/>
          <w:u w:val="single"/>
        </w:rPr>
        <w:t xml:space="preserve"> 999 request an</w:t>
      </w:r>
      <w:r w:rsidR="00EB1575" w:rsidRPr="00FF2EA7">
        <w:rPr>
          <w:rFonts w:cs="Arial"/>
          <w:b/>
          <w:color w:val="FF0000"/>
          <w:spacing w:val="5"/>
          <w:sz w:val="28"/>
          <w:u w:val="single"/>
        </w:rPr>
        <w:t xml:space="preserve"> emergency ambulance</w:t>
      </w:r>
      <w:r w:rsidR="00175874">
        <w:rPr>
          <w:rFonts w:cs="Arial"/>
          <w:b/>
          <w:color w:val="FF0000"/>
          <w:spacing w:val="5"/>
          <w:sz w:val="28"/>
          <w:u w:val="single"/>
        </w:rPr>
        <w:t xml:space="preserve"> and consider requesting police</w:t>
      </w:r>
      <w:r w:rsidR="00F62DF3">
        <w:rPr>
          <w:rFonts w:cs="Arial"/>
          <w:b/>
          <w:color w:val="FF0000"/>
          <w:spacing w:val="5"/>
          <w:sz w:val="28"/>
          <w:u w:val="single"/>
        </w:rPr>
        <w:t xml:space="preserve"> attendance</w:t>
      </w:r>
      <w:r w:rsidR="00567B6D">
        <w:rPr>
          <w:rFonts w:cs="Arial"/>
          <w:b/>
          <w:color w:val="FF0000"/>
          <w:spacing w:val="5"/>
          <w:sz w:val="28"/>
          <w:u w:val="single"/>
        </w:rPr>
        <w:t xml:space="preserve"> if appropriate</w:t>
      </w:r>
    </w:p>
    <w:p w14:paraId="4EB749FB" w14:textId="77777777" w:rsidR="00AC3D21" w:rsidRDefault="00AC3D21" w:rsidP="00FF2EA7">
      <w:pPr>
        <w:pStyle w:val="BodyText"/>
        <w:spacing w:before="60" w:line="276" w:lineRule="auto"/>
        <w:jc w:val="center"/>
        <w:rPr>
          <w:rFonts w:cs="Arial"/>
          <w:b/>
          <w:color w:val="FF0000"/>
          <w:spacing w:val="5"/>
          <w:sz w:val="28"/>
          <w:u w:val="single"/>
        </w:rPr>
      </w:pPr>
    </w:p>
    <w:p w14:paraId="3E44EDEE" w14:textId="624C6A37" w:rsidR="001A293A" w:rsidRPr="00CE2DBD" w:rsidRDefault="001A293A" w:rsidP="00AD6A52">
      <w:pPr>
        <w:pStyle w:val="BodyText"/>
        <w:spacing w:before="60" w:line="276" w:lineRule="auto"/>
        <w:ind w:firstLine="720"/>
        <w:rPr>
          <w:rFonts w:cs="Arial"/>
          <w:b/>
          <w:u w:val="single"/>
        </w:rPr>
      </w:pPr>
      <w:r w:rsidRPr="00CE2DBD">
        <w:rPr>
          <w:rFonts w:cs="Arial"/>
          <w:b/>
          <w:u w:val="single"/>
        </w:rPr>
        <w:t>Unexplained pain or reduced movement</w:t>
      </w:r>
    </w:p>
    <w:p w14:paraId="0DEDA68E" w14:textId="6969501D" w:rsidR="00AD6A52" w:rsidRPr="00A54039" w:rsidRDefault="00A54039" w:rsidP="009174DF">
      <w:pPr>
        <w:pStyle w:val="BodyText"/>
        <w:spacing w:before="60" w:line="276" w:lineRule="auto"/>
        <w:ind w:left="720"/>
        <w:rPr>
          <w:rFonts w:cs="Arial"/>
          <w:spacing w:val="-1"/>
        </w:rPr>
      </w:pPr>
      <w:r w:rsidRPr="00CE2DBD">
        <w:rPr>
          <w:rFonts w:cs="Arial"/>
          <w:spacing w:val="-1"/>
        </w:rPr>
        <w:t xml:space="preserve">Any child with unexplained </w:t>
      </w:r>
      <w:r w:rsidR="009174DF" w:rsidRPr="00CE2DBD">
        <w:rPr>
          <w:rFonts w:cs="Arial"/>
          <w:spacing w:val="-1"/>
        </w:rPr>
        <w:t xml:space="preserve">pain or reduced movement should be taken to A&amp;E and the acute </w:t>
      </w:r>
      <w:r w:rsidR="005F3CE4">
        <w:rPr>
          <w:rFonts w:cs="Arial"/>
          <w:spacing w:val="-1"/>
        </w:rPr>
        <w:t xml:space="preserve">safeguarding </w:t>
      </w:r>
      <w:r w:rsidR="009174DF" w:rsidRPr="00CE2DBD">
        <w:rPr>
          <w:rFonts w:cs="Arial"/>
          <w:spacing w:val="-1"/>
        </w:rPr>
        <w:t>process followed at hospital.</w:t>
      </w:r>
      <w:r w:rsidR="009174DF">
        <w:rPr>
          <w:rFonts w:cs="Arial"/>
          <w:spacing w:val="-1"/>
        </w:rPr>
        <w:t xml:space="preserve">  </w:t>
      </w:r>
    </w:p>
    <w:p w14:paraId="738146B7" w14:textId="52D00B8C" w:rsidR="00535030" w:rsidRDefault="00535030" w:rsidP="00AD6A52">
      <w:pPr>
        <w:pStyle w:val="BodyText"/>
        <w:spacing w:before="60" w:line="276" w:lineRule="auto"/>
        <w:ind w:left="720"/>
        <w:rPr>
          <w:rFonts w:cs="Arial"/>
          <w:spacing w:val="-2"/>
        </w:rPr>
      </w:pPr>
    </w:p>
    <w:p w14:paraId="30EDB5BA" w14:textId="29667186" w:rsidR="00C80C51" w:rsidRPr="00FF2EA7" w:rsidRDefault="00C80C51" w:rsidP="00A96E07">
      <w:pPr>
        <w:pStyle w:val="BodyText"/>
        <w:spacing w:before="60" w:line="276" w:lineRule="auto"/>
        <w:ind w:left="709"/>
        <w:rPr>
          <w:rFonts w:cs="Arial"/>
          <w:b/>
          <w:u w:val="single"/>
        </w:rPr>
      </w:pPr>
      <w:r w:rsidRPr="00FF2EA7">
        <w:rPr>
          <w:rFonts w:cs="Arial"/>
          <w:b/>
          <w:u w:val="single"/>
        </w:rPr>
        <w:t>Non</w:t>
      </w:r>
      <w:r w:rsidR="00B13301" w:rsidRPr="00FF2EA7">
        <w:rPr>
          <w:rFonts w:cs="Arial"/>
          <w:b/>
          <w:u w:val="single"/>
        </w:rPr>
        <w:t>-</w:t>
      </w:r>
      <w:r w:rsidRPr="00FF2EA7">
        <w:rPr>
          <w:rFonts w:cs="Arial"/>
          <w:b/>
          <w:u w:val="single"/>
        </w:rPr>
        <w:t>life</w:t>
      </w:r>
      <w:r w:rsidR="00B13301" w:rsidRPr="00FF2EA7">
        <w:rPr>
          <w:rFonts w:cs="Arial"/>
          <w:b/>
          <w:u w:val="single"/>
        </w:rPr>
        <w:t>-</w:t>
      </w:r>
      <w:r w:rsidRPr="00FF2EA7">
        <w:rPr>
          <w:rFonts w:cs="Arial"/>
          <w:b/>
          <w:u w:val="single"/>
        </w:rPr>
        <w:t>t</w:t>
      </w:r>
      <w:r w:rsidR="00B13301" w:rsidRPr="00FF2EA7">
        <w:rPr>
          <w:rFonts w:cs="Arial"/>
          <w:b/>
          <w:u w:val="single"/>
        </w:rPr>
        <w:t>h</w:t>
      </w:r>
      <w:r w:rsidRPr="00FF2EA7">
        <w:rPr>
          <w:rFonts w:cs="Arial"/>
          <w:b/>
          <w:u w:val="single"/>
        </w:rPr>
        <w:t>reatenin</w:t>
      </w:r>
      <w:r w:rsidR="00B13301" w:rsidRPr="00FF2EA7">
        <w:rPr>
          <w:rFonts w:cs="Arial"/>
          <w:b/>
          <w:u w:val="single"/>
        </w:rPr>
        <w:t>g condition or injury</w:t>
      </w:r>
      <w:r w:rsidR="00E83776">
        <w:rPr>
          <w:rFonts w:cs="Arial"/>
          <w:b/>
          <w:u w:val="single"/>
        </w:rPr>
        <w:t xml:space="preserve"> for </w:t>
      </w:r>
      <w:r w:rsidR="0009476D">
        <w:rPr>
          <w:rFonts w:cs="Arial"/>
          <w:b/>
          <w:u w:val="single"/>
        </w:rPr>
        <w:t>non</w:t>
      </w:r>
      <w:r w:rsidR="00E83776">
        <w:rPr>
          <w:rFonts w:cs="Arial"/>
          <w:b/>
          <w:u w:val="single"/>
        </w:rPr>
        <w:t>-mobile</w:t>
      </w:r>
      <w:r w:rsidR="00CB619F">
        <w:rPr>
          <w:rFonts w:cs="Arial"/>
          <w:b/>
          <w:u w:val="single"/>
        </w:rPr>
        <w:t xml:space="preserve"> infant </w:t>
      </w:r>
      <w:r w:rsidR="00E83776">
        <w:rPr>
          <w:rFonts w:cs="Arial"/>
          <w:b/>
          <w:u w:val="single"/>
        </w:rPr>
        <w:t>/ non</w:t>
      </w:r>
      <w:r w:rsidR="00CB619F">
        <w:rPr>
          <w:rFonts w:cs="Arial"/>
          <w:b/>
          <w:u w:val="single"/>
        </w:rPr>
        <w:t>-independently mobile child</w:t>
      </w:r>
    </w:p>
    <w:bookmarkEnd w:id="17"/>
    <w:p w14:paraId="5D14826F" w14:textId="77777777" w:rsidR="00212B5D" w:rsidRDefault="00212B5D" w:rsidP="00AB68C3">
      <w:pPr>
        <w:pStyle w:val="BodyText"/>
        <w:spacing w:before="60"/>
        <w:ind w:left="567"/>
        <w:rPr>
          <w:rFonts w:cs="Arial"/>
        </w:rPr>
      </w:pPr>
    </w:p>
    <w:p w14:paraId="2A6162E2" w14:textId="0AC906BF" w:rsidR="00C80C51" w:rsidRDefault="00C80C51" w:rsidP="00F92417">
      <w:pPr>
        <w:pStyle w:val="BodyText"/>
        <w:spacing w:before="60"/>
        <w:ind w:left="709"/>
        <w:rPr>
          <w:rFonts w:cs="Arial"/>
        </w:rPr>
      </w:pPr>
      <w:r w:rsidRPr="00F62B54">
        <w:rPr>
          <w:rFonts w:cs="Arial"/>
        </w:rPr>
        <w:t xml:space="preserve">It is the responsibility of the </w:t>
      </w:r>
      <w:r w:rsidR="00BE0644">
        <w:rPr>
          <w:rFonts w:cs="Arial"/>
        </w:rPr>
        <w:t>practitioner</w:t>
      </w:r>
      <w:r w:rsidRPr="00F62B54">
        <w:rPr>
          <w:rFonts w:cs="Arial"/>
        </w:rPr>
        <w:t xml:space="preserve"> </w:t>
      </w:r>
      <w:r w:rsidR="00681FA0">
        <w:rPr>
          <w:rFonts w:cs="Arial"/>
        </w:rPr>
        <w:t xml:space="preserve">who identifies the suspicious mark/injury on </w:t>
      </w:r>
      <w:r w:rsidR="00681FA0">
        <w:rPr>
          <w:rFonts w:cs="Arial"/>
        </w:rPr>
        <w:lastRenderedPageBreak/>
        <w:t xml:space="preserve">the </w:t>
      </w:r>
      <w:r>
        <w:rPr>
          <w:rFonts w:cs="Arial"/>
          <w:spacing w:val="-2"/>
        </w:rPr>
        <w:t>child</w:t>
      </w:r>
      <w:r w:rsidRPr="00F62B54">
        <w:rPr>
          <w:rFonts w:cs="Arial"/>
        </w:rPr>
        <w:t xml:space="preserve"> to:</w:t>
      </w:r>
    </w:p>
    <w:p w14:paraId="2E1F2B7A" w14:textId="77777777" w:rsidR="00212B5D" w:rsidRDefault="00212B5D" w:rsidP="00AB68C3">
      <w:pPr>
        <w:pStyle w:val="BodyText"/>
        <w:spacing w:before="60"/>
        <w:ind w:left="567"/>
        <w:rPr>
          <w:rFonts w:cs="Arial"/>
        </w:rPr>
      </w:pPr>
    </w:p>
    <w:p w14:paraId="0FE49D84" w14:textId="37073305" w:rsidR="00E766B2" w:rsidRPr="00212B5D" w:rsidRDefault="00E766B2" w:rsidP="00212B5D">
      <w:pPr>
        <w:pStyle w:val="BodyText"/>
        <w:numPr>
          <w:ilvl w:val="0"/>
          <w:numId w:val="11"/>
        </w:numPr>
        <w:ind w:left="1145" w:right="11" w:hanging="357"/>
      </w:pPr>
      <w:r w:rsidRPr="00212B5D">
        <w:t xml:space="preserve">Contact </w:t>
      </w:r>
      <w:r w:rsidR="00C61645" w:rsidRPr="00212B5D">
        <w:t>their</w:t>
      </w:r>
      <w:r w:rsidRPr="00212B5D">
        <w:t xml:space="preserve"> safeguarding lead</w:t>
      </w:r>
      <w:r w:rsidR="00FE173B" w:rsidRPr="00212B5D">
        <w:t xml:space="preserve"> </w:t>
      </w:r>
      <w:r w:rsidRPr="00212B5D">
        <w:t xml:space="preserve">to discuss and agree actions to be </w:t>
      </w:r>
      <w:r w:rsidR="00457DB6" w:rsidRPr="00212B5D">
        <w:t>taken.</w:t>
      </w:r>
    </w:p>
    <w:p w14:paraId="5D327042" w14:textId="1B182229" w:rsidR="0084398D" w:rsidRPr="00212B5D" w:rsidRDefault="0084398D" w:rsidP="00212B5D">
      <w:pPr>
        <w:pStyle w:val="BodyText"/>
        <w:numPr>
          <w:ilvl w:val="0"/>
          <w:numId w:val="11"/>
        </w:numPr>
        <w:ind w:left="1145" w:right="11" w:hanging="357"/>
      </w:pPr>
      <w:r w:rsidRPr="00212B5D">
        <w:t xml:space="preserve">Where possible discuss with a health professionals to exclude no medical conditions or birthmarks.  </w:t>
      </w:r>
    </w:p>
    <w:p w14:paraId="751B486C" w14:textId="7E59FCD0" w:rsidR="00C80C51" w:rsidRPr="00212B5D" w:rsidRDefault="00102789" w:rsidP="00212B5D">
      <w:pPr>
        <w:pStyle w:val="BodyText"/>
        <w:numPr>
          <w:ilvl w:val="0"/>
          <w:numId w:val="11"/>
        </w:numPr>
        <w:ind w:left="1145" w:right="11" w:hanging="357"/>
      </w:pPr>
      <w:r w:rsidRPr="00212B5D">
        <w:t xml:space="preserve">Must have a consultation with Children Social Care and </w:t>
      </w:r>
      <w:r w:rsidR="00466A17" w:rsidRPr="00212B5D">
        <w:t>c</w:t>
      </w:r>
      <w:r w:rsidR="00E83776" w:rsidRPr="00212B5D">
        <w:t>on</w:t>
      </w:r>
      <w:r w:rsidR="00CD30AB" w:rsidRPr="00212B5D">
        <w:t xml:space="preserve">sider contacting </w:t>
      </w:r>
      <w:r w:rsidR="00512DAC" w:rsidRPr="00212B5D">
        <w:t>t</w:t>
      </w:r>
      <w:r w:rsidR="00C80C51" w:rsidRPr="00212B5D">
        <w:t>he Paediatrician at the nearest Emergency Department to inform of the concerns</w:t>
      </w:r>
      <w:r w:rsidR="00CD30AB" w:rsidRPr="00212B5D">
        <w:t xml:space="preserve"> and arrange </w:t>
      </w:r>
      <w:r w:rsidR="00EC24E9" w:rsidRPr="00212B5D">
        <w:t xml:space="preserve">for attendance.  </w:t>
      </w:r>
    </w:p>
    <w:p w14:paraId="32B64CA6" w14:textId="09131468" w:rsidR="00C80C51" w:rsidRPr="00212B5D" w:rsidRDefault="00213CB6" w:rsidP="00212B5D">
      <w:pPr>
        <w:pStyle w:val="BodyText"/>
        <w:numPr>
          <w:ilvl w:val="0"/>
          <w:numId w:val="11"/>
        </w:numPr>
        <w:ind w:left="1145" w:right="11" w:hanging="357"/>
      </w:pPr>
      <w:r w:rsidRPr="00212B5D">
        <w:t>T</w:t>
      </w:r>
      <w:r w:rsidR="00C80C51" w:rsidRPr="00212B5D">
        <w:t xml:space="preserve">ransportation available for the transfer of the child to hospital: </w:t>
      </w:r>
    </w:p>
    <w:p w14:paraId="16A7480F" w14:textId="3A6EE10C" w:rsidR="00C80C51" w:rsidRPr="00212B5D" w:rsidRDefault="00C80C51" w:rsidP="004B3355">
      <w:pPr>
        <w:pStyle w:val="BodyText"/>
        <w:numPr>
          <w:ilvl w:val="1"/>
          <w:numId w:val="11"/>
        </w:numPr>
        <w:ind w:right="11"/>
      </w:pPr>
      <w:r w:rsidRPr="00212B5D">
        <w:t xml:space="preserve">consider transfer by ambulance in all </w:t>
      </w:r>
      <w:r w:rsidR="00457DB6" w:rsidRPr="00212B5D">
        <w:t>situations.</w:t>
      </w:r>
    </w:p>
    <w:p w14:paraId="2A84336E" w14:textId="0F437BAB" w:rsidR="00C80C51" w:rsidRDefault="00C80C51" w:rsidP="004B3355">
      <w:pPr>
        <w:pStyle w:val="BodyText"/>
        <w:numPr>
          <w:ilvl w:val="1"/>
          <w:numId w:val="11"/>
        </w:numPr>
        <w:ind w:right="11"/>
        <w:rPr>
          <w:rFonts w:cs="Arial"/>
          <w:b/>
          <w:i/>
        </w:rPr>
      </w:pPr>
      <w:r w:rsidRPr="00212B5D">
        <w:t xml:space="preserve">are parent/carer/s able to take their child to hospital unaccompanied by a </w:t>
      </w:r>
      <w:r w:rsidR="00BE0644" w:rsidRPr="00212B5D">
        <w:t>practitioner</w:t>
      </w:r>
      <w:r w:rsidRPr="00212B5D">
        <w:t xml:space="preserve"> – </w:t>
      </w:r>
      <w:r w:rsidRPr="004B3355">
        <w:rPr>
          <w:b/>
          <w:bCs/>
          <w:i/>
          <w:iCs/>
        </w:rPr>
        <w:t>is this a safe option?</w:t>
      </w:r>
    </w:p>
    <w:p w14:paraId="2177290D" w14:textId="77777777" w:rsidR="00213CB6" w:rsidRDefault="00213CB6" w:rsidP="00213CB6">
      <w:pPr>
        <w:pStyle w:val="BodyText"/>
        <w:spacing w:before="60"/>
        <w:ind w:left="2007"/>
        <w:rPr>
          <w:rFonts w:cs="Arial"/>
          <w:b/>
          <w:i/>
        </w:rPr>
      </w:pPr>
    </w:p>
    <w:p w14:paraId="2CB5BD7B" w14:textId="18BB04AE" w:rsidR="00C80C51" w:rsidRDefault="00213CB6" w:rsidP="00AB68C3">
      <w:pPr>
        <w:pStyle w:val="BodyText"/>
        <w:tabs>
          <w:tab w:val="left" w:pos="1433"/>
        </w:tabs>
        <w:spacing w:before="60"/>
        <w:ind w:left="567"/>
        <w:rPr>
          <w:rFonts w:cs="Arial"/>
        </w:rPr>
      </w:pPr>
      <w:r>
        <w:rPr>
          <w:rFonts w:cs="Arial"/>
          <w:bCs/>
          <w:iCs/>
        </w:rPr>
        <w:t>I</w:t>
      </w:r>
      <w:r w:rsidR="00C80C51" w:rsidRPr="00427E1D">
        <w:rPr>
          <w:rFonts w:cs="Arial"/>
        </w:rPr>
        <w:t xml:space="preserve">t is the responsibility of the referring and receiving practitioners to agree arrangements confirming </w:t>
      </w:r>
      <w:r w:rsidR="00820E7F">
        <w:rPr>
          <w:rFonts w:cs="Arial"/>
        </w:rPr>
        <w:t>the following</w:t>
      </w:r>
      <w:r w:rsidR="00FD3E7D">
        <w:rPr>
          <w:rFonts w:cs="Arial"/>
        </w:rPr>
        <w:t>:</w:t>
      </w:r>
    </w:p>
    <w:p w14:paraId="607E2C65" w14:textId="77777777" w:rsidR="00212B5D" w:rsidRDefault="00212B5D" w:rsidP="00AB68C3">
      <w:pPr>
        <w:pStyle w:val="BodyText"/>
        <w:tabs>
          <w:tab w:val="left" w:pos="1433"/>
        </w:tabs>
        <w:spacing w:before="60"/>
        <w:ind w:left="567"/>
        <w:rPr>
          <w:rFonts w:cs="Arial"/>
          <w:spacing w:val="-2"/>
        </w:rPr>
      </w:pPr>
    </w:p>
    <w:p w14:paraId="5332EC34" w14:textId="53C5625F" w:rsidR="00C80C51" w:rsidRPr="004B3355" w:rsidRDefault="00FD3E7D" w:rsidP="004B3355">
      <w:pPr>
        <w:pStyle w:val="BodyText"/>
        <w:numPr>
          <w:ilvl w:val="0"/>
          <w:numId w:val="11"/>
        </w:numPr>
        <w:ind w:left="1145" w:right="11" w:hanging="357"/>
      </w:pPr>
      <w:r w:rsidRPr="00957E20">
        <w:t>Re</w:t>
      </w:r>
      <w:r w:rsidRPr="004B3355">
        <w:t xml:space="preserve">ferral </w:t>
      </w:r>
      <w:r w:rsidR="00C80C51" w:rsidRPr="004B3355">
        <w:t xml:space="preserve">to Children’s Social Care has been completed by the person who identified the concerns (see </w:t>
      </w:r>
      <w:r w:rsidR="00011E33">
        <w:t>a</w:t>
      </w:r>
      <w:r w:rsidR="00C80C51" w:rsidRPr="004B3355">
        <w:t>ppendix</w:t>
      </w:r>
      <w:r w:rsidR="00ED6F94" w:rsidRPr="004B3355">
        <w:t xml:space="preserve"> 2)</w:t>
      </w:r>
      <w:r w:rsidR="00011E33">
        <w:t>.</w:t>
      </w:r>
      <w:r w:rsidR="005A028D" w:rsidRPr="004B3355">
        <w:t xml:space="preserve"> </w:t>
      </w:r>
    </w:p>
    <w:p w14:paraId="639C5C88" w14:textId="102DE6BF" w:rsidR="00C80C51" w:rsidRPr="004B3355" w:rsidRDefault="00AA367F" w:rsidP="004B3355">
      <w:pPr>
        <w:pStyle w:val="BodyText"/>
        <w:numPr>
          <w:ilvl w:val="0"/>
          <w:numId w:val="11"/>
        </w:numPr>
        <w:ind w:left="1145" w:right="11" w:hanging="357"/>
      </w:pPr>
      <w:r w:rsidRPr="004B3355">
        <w:t xml:space="preserve">If the </w:t>
      </w:r>
      <w:r w:rsidR="00C80C51" w:rsidRPr="004B3355">
        <w:t xml:space="preserve">child </w:t>
      </w:r>
      <w:r w:rsidRPr="004B3355">
        <w:t xml:space="preserve">is </w:t>
      </w:r>
      <w:r w:rsidR="00C80C51" w:rsidRPr="004B3355">
        <w:t xml:space="preserve">not </w:t>
      </w:r>
      <w:r w:rsidRPr="004B3355">
        <w:t>taken</w:t>
      </w:r>
      <w:r w:rsidR="00C80C51" w:rsidRPr="004B3355">
        <w:t xml:space="preserve"> by parent/s or carer/s to Emergency Department: immediate escalation to Children’s Social Care and Police</w:t>
      </w:r>
      <w:r w:rsidR="00075F56" w:rsidRPr="004B3355">
        <w:t>.</w:t>
      </w:r>
    </w:p>
    <w:p w14:paraId="0096BEDA" w14:textId="3827E87C" w:rsidR="00C80C51" w:rsidRPr="00EE07C8" w:rsidRDefault="00BE0644" w:rsidP="004B3355">
      <w:pPr>
        <w:pStyle w:val="BodyText"/>
        <w:numPr>
          <w:ilvl w:val="0"/>
          <w:numId w:val="11"/>
        </w:numPr>
        <w:ind w:left="1145" w:right="11" w:hanging="357"/>
        <w:rPr>
          <w:rFonts w:cs="Arial"/>
          <w:spacing w:val="-1"/>
        </w:rPr>
      </w:pPr>
      <w:r w:rsidRPr="004B3355">
        <w:t>Practitioners</w:t>
      </w:r>
      <w:r w:rsidR="00FD3E7D" w:rsidRPr="004B3355">
        <w:t xml:space="preserve"> </w:t>
      </w:r>
      <w:r w:rsidR="00C80C51" w:rsidRPr="004B3355">
        <w:t xml:space="preserve">to be transparent with parents/carer/s explaining reasons for referral to Children’s Social Care and for a medical </w:t>
      </w:r>
      <w:r w:rsidR="00075F56" w:rsidRPr="004B3355">
        <w:t>assessment.</w:t>
      </w:r>
      <w:r w:rsidR="00C80C51">
        <w:rPr>
          <w:rFonts w:cs="Arial"/>
          <w:spacing w:val="-1"/>
        </w:rPr>
        <w:t xml:space="preserve"> </w:t>
      </w:r>
    </w:p>
    <w:p w14:paraId="393CABE6" w14:textId="77777777" w:rsidR="00C80C51" w:rsidRDefault="00C80C51" w:rsidP="008B56DF">
      <w:pPr>
        <w:rPr>
          <w:rFonts w:ascii="Arial" w:eastAsia="Arial" w:hAnsi="Arial" w:cs="Arial"/>
          <w:sz w:val="24"/>
          <w:szCs w:val="24"/>
        </w:rPr>
      </w:pPr>
      <w:bookmarkStart w:id="18" w:name="_Hlk64532164"/>
    </w:p>
    <w:p w14:paraId="679B7334" w14:textId="13216C7E" w:rsidR="00C80C51" w:rsidRPr="00827E73" w:rsidRDefault="00827E73" w:rsidP="00212B5D">
      <w:pPr>
        <w:pStyle w:val="Heading2"/>
        <w:numPr>
          <w:ilvl w:val="0"/>
          <w:numId w:val="0"/>
        </w:numPr>
        <w:ind w:left="709" w:hanging="709"/>
      </w:pPr>
      <w:bookmarkStart w:id="19" w:name="_Toc201054311"/>
      <w:bookmarkEnd w:id="18"/>
      <w:r>
        <w:t>4.6</w:t>
      </w:r>
      <w:r>
        <w:tab/>
      </w:r>
      <w:r w:rsidR="00C80C51" w:rsidRPr="00827E73">
        <w:t>Request support from Children’s Social Care</w:t>
      </w:r>
      <w:bookmarkEnd w:id="19"/>
    </w:p>
    <w:p w14:paraId="6835CB71" w14:textId="77777777" w:rsidR="00212B5D" w:rsidRDefault="00212B5D" w:rsidP="00B43840">
      <w:pPr>
        <w:pStyle w:val="BodyText"/>
        <w:spacing w:before="60"/>
        <w:ind w:left="720" w:right="408"/>
        <w:rPr>
          <w:rFonts w:cs="Arial"/>
          <w:spacing w:val="-2"/>
        </w:rPr>
      </w:pPr>
    </w:p>
    <w:p w14:paraId="0E2C87F3" w14:textId="5AA0DC71" w:rsidR="003C7BC1" w:rsidRPr="00375B50" w:rsidRDefault="009E211A" w:rsidP="00B43840">
      <w:pPr>
        <w:pStyle w:val="BodyText"/>
        <w:spacing w:before="60"/>
        <w:ind w:left="720" w:right="408"/>
        <w:rPr>
          <w:rFonts w:cs="Arial"/>
          <w:spacing w:val="-1"/>
        </w:rPr>
      </w:pPr>
      <w:r w:rsidRPr="008F262F">
        <w:rPr>
          <w:rFonts w:cs="Arial"/>
          <w:spacing w:val="-2"/>
        </w:rPr>
        <w:t xml:space="preserve">For non-health professionals </w:t>
      </w:r>
      <w:r w:rsidR="009846E8" w:rsidRPr="00375B50">
        <w:rPr>
          <w:rFonts w:cs="Arial"/>
          <w:spacing w:val="-2"/>
        </w:rPr>
        <w:t>i</w:t>
      </w:r>
      <w:r w:rsidR="00E97F8C" w:rsidRPr="00375B50">
        <w:rPr>
          <w:rFonts w:cs="Arial"/>
          <w:spacing w:val="-2"/>
        </w:rPr>
        <w:t xml:space="preserve">n </w:t>
      </w:r>
      <w:r w:rsidR="0009476D" w:rsidRPr="00375B50">
        <w:rPr>
          <w:rFonts w:cs="Arial"/>
          <w:spacing w:val="-2"/>
        </w:rPr>
        <w:t>non</w:t>
      </w:r>
      <w:r w:rsidR="006F466F" w:rsidRPr="00375B50">
        <w:rPr>
          <w:rFonts w:cs="Arial"/>
          <w:spacing w:val="-2"/>
        </w:rPr>
        <w:t xml:space="preserve">-mobile infants and </w:t>
      </w:r>
      <w:r w:rsidR="00C80C51" w:rsidRPr="00375B50">
        <w:rPr>
          <w:rFonts w:cs="Arial"/>
          <w:spacing w:val="-2"/>
        </w:rPr>
        <w:t>non-</w:t>
      </w:r>
      <w:r w:rsidR="00DB2429" w:rsidRPr="00375B50">
        <w:rPr>
          <w:rFonts w:cs="Arial"/>
          <w:spacing w:val="-2"/>
        </w:rPr>
        <w:t>independentl</w:t>
      </w:r>
      <w:r w:rsidR="00DB2429" w:rsidRPr="00375B50">
        <w:rPr>
          <w:rFonts w:cs="Arial"/>
          <w:spacing w:val="30"/>
        </w:rPr>
        <w:t>y</w:t>
      </w:r>
      <w:r w:rsidR="00DB2429" w:rsidRPr="00375B50">
        <w:rPr>
          <w:rFonts w:cs="Arial"/>
          <w:spacing w:val="-2"/>
        </w:rPr>
        <w:t xml:space="preserve"> mobile</w:t>
      </w:r>
      <w:r w:rsidR="00077706" w:rsidRPr="00375B50">
        <w:rPr>
          <w:rFonts w:cs="Arial"/>
          <w:spacing w:val="-2"/>
        </w:rPr>
        <w:t xml:space="preserve"> </w:t>
      </w:r>
      <w:r w:rsidR="00C80C51" w:rsidRPr="00375B50">
        <w:rPr>
          <w:rFonts w:cs="Arial"/>
          <w:spacing w:val="-2"/>
        </w:rPr>
        <w:t>children</w:t>
      </w:r>
      <w:r w:rsidR="00C80C51" w:rsidRPr="00375B50">
        <w:rPr>
          <w:rFonts w:cs="Arial"/>
          <w:spacing w:val="40"/>
        </w:rPr>
        <w:t xml:space="preserve"> </w:t>
      </w:r>
      <w:r w:rsidR="00C80C51" w:rsidRPr="00375B50">
        <w:rPr>
          <w:rFonts w:cs="Arial"/>
          <w:spacing w:val="-1"/>
        </w:rPr>
        <w:t xml:space="preserve">the presence of any bruising of any size and in any site </w:t>
      </w:r>
      <w:bookmarkStart w:id="20" w:name="_Hlk63242342"/>
      <w:r w:rsidR="00C80C51" w:rsidRPr="00375B50">
        <w:rPr>
          <w:rFonts w:cs="Arial"/>
          <w:spacing w:val="-1"/>
        </w:rPr>
        <w:t xml:space="preserve">requires </w:t>
      </w:r>
      <w:r w:rsidR="00AF6175" w:rsidRPr="00375B50">
        <w:rPr>
          <w:rFonts w:cs="Arial"/>
          <w:spacing w:val="-1"/>
        </w:rPr>
        <w:t>consultation and referral</w:t>
      </w:r>
      <w:r w:rsidR="00C80C51" w:rsidRPr="00375B50">
        <w:rPr>
          <w:rFonts w:cs="Arial"/>
          <w:spacing w:val="-1"/>
        </w:rPr>
        <w:t xml:space="preserve"> to Children’s Social Care</w:t>
      </w:r>
      <w:r w:rsidR="00E97F8C" w:rsidRPr="00375B50">
        <w:rPr>
          <w:rFonts w:cs="Arial"/>
          <w:spacing w:val="-1"/>
        </w:rPr>
        <w:t xml:space="preserve"> and</w:t>
      </w:r>
      <w:r w:rsidR="00513EFC" w:rsidRPr="00375B50">
        <w:rPr>
          <w:rFonts w:cs="Arial"/>
          <w:spacing w:val="-1"/>
        </w:rPr>
        <w:t xml:space="preserve"> </w:t>
      </w:r>
      <w:r w:rsidR="00E97F8C" w:rsidRPr="00375B50">
        <w:rPr>
          <w:rFonts w:cs="Arial"/>
          <w:spacing w:val="-1"/>
        </w:rPr>
        <w:t>c</w:t>
      </w:r>
      <w:r w:rsidR="00513EFC" w:rsidRPr="00375B50">
        <w:rPr>
          <w:rFonts w:cs="Arial"/>
          <w:spacing w:val="-1"/>
        </w:rPr>
        <w:t>onsiderat</w:t>
      </w:r>
      <w:r w:rsidR="00782511" w:rsidRPr="00375B50">
        <w:rPr>
          <w:rFonts w:cs="Arial"/>
          <w:spacing w:val="-1"/>
        </w:rPr>
        <w:t>i</w:t>
      </w:r>
      <w:r w:rsidR="00513EFC" w:rsidRPr="00375B50">
        <w:rPr>
          <w:rFonts w:cs="Arial"/>
          <w:spacing w:val="-1"/>
        </w:rPr>
        <w:t>on may be given to contacting the Police</w:t>
      </w:r>
      <w:r w:rsidR="002B6573" w:rsidRPr="00375B50">
        <w:rPr>
          <w:rFonts w:cs="Arial"/>
          <w:spacing w:val="-1"/>
        </w:rPr>
        <w:t>.</w:t>
      </w:r>
      <w:r w:rsidR="00C80C51" w:rsidRPr="00375B50">
        <w:rPr>
          <w:rFonts w:cs="Arial"/>
          <w:spacing w:val="-1"/>
        </w:rPr>
        <w:t xml:space="preserve"> </w:t>
      </w:r>
    </w:p>
    <w:p w14:paraId="5A60A6B2" w14:textId="77777777" w:rsidR="00887386" w:rsidRDefault="00887386" w:rsidP="00B43840">
      <w:pPr>
        <w:pStyle w:val="BodyText"/>
        <w:spacing w:before="60"/>
        <w:ind w:left="720" w:right="408"/>
        <w:rPr>
          <w:rFonts w:cs="Arial"/>
          <w:spacing w:val="-2"/>
        </w:rPr>
      </w:pPr>
    </w:p>
    <w:p w14:paraId="7EE433B9" w14:textId="259A9731" w:rsidR="004B0420" w:rsidRPr="008F262F" w:rsidRDefault="004B0420" w:rsidP="00B43840">
      <w:pPr>
        <w:pStyle w:val="BodyText"/>
        <w:spacing w:before="60"/>
        <w:ind w:left="720" w:right="408"/>
        <w:rPr>
          <w:rFonts w:cs="Arial"/>
          <w:spacing w:val="-2"/>
        </w:rPr>
      </w:pPr>
      <w:r w:rsidRPr="008F262F">
        <w:rPr>
          <w:rFonts w:cs="Arial"/>
          <w:spacing w:val="-2"/>
        </w:rPr>
        <w:t xml:space="preserve">For health professionals </w:t>
      </w:r>
      <w:r w:rsidR="0086610F" w:rsidRPr="008F262F">
        <w:rPr>
          <w:rFonts w:cs="Arial"/>
          <w:spacing w:val="-2"/>
        </w:rPr>
        <w:t>in</w:t>
      </w:r>
      <w:r w:rsidR="00EA47F5" w:rsidRPr="008F262F">
        <w:rPr>
          <w:rFonts w:cs="Arial"/>
          <w:spacing w:val="-2"/>
        </w:rPr>
        <w:t xml:space="preserve"> all non-mobile infants and non-independently </w:t>
      </w:r>
      <w:r w:rsidR="00B74B1B" w:rsidRPr="008F262F">
        <w:rPr>
          <w:rFonts w:cs="Arial"/>
          <w:spacing w:val="-2"/>
        </w:rPr>
        <w:t xml:space="preserve">a second opinion from </w:t>
      </w:r>
      <w:r w:rsidR="00964197" w:rsidRPr="008F262F">
        <w:rPr>
          <w:rFonts w:cs="Arial"/>
          <w:spacing w:val="-2"/>
        </w:rPr>
        <w:t xml:space="preserve">an experienced health professional must be sought.  </w:t>
      </w:r>
      <w:r w:rsidRPr="008F262F">
        <w:rPr>
          <w:rFonts w:cs="Arial"/>
          <w:spacing w:val="-2"/>
        </w:rPr>
        <w:t xml:space="preserve"> </w:t>
      </w:r>
    </w:p>
    <w:p w14:paraId="1260B2B2" w14:textId="6D39405E" w:rsidR="003C7BC1" w:rsidRDefault="003C7BC1" w:rsidP="00B43840">
      <w:pPr>
        <w:pStyle w:val="BodyText"/>
        <w:spacing w:before="60"/>
        <w:ind w:left="720" w:right="408"/>
        <w:rPr>
          <w:rFonts w:cs="Arial"/>
          <w:spacing w:val="-2"/>
        </w:rPr>
      </w:pPr>
      <w:r w:rsidRPr="00375B50">
        <w:rPr>
          <w:rFonts w:cs="Arial"/>
          <w:spacing w:val="-2"/>
        </w:rPr>
        <w:t>Once a full clinical assessment (as outlined above) has taken place and possibilities such as birth marks ruled out</w:t>
      </w:r>
      <w:r w:rsidR="00BD49DE" w:rsidRPr="00375B50">
        <w:rPr>
          <w:rFonts w:cs="Arial"/>
          <w:spacing w:val="-2"/>
        </w:rPr>
        <w:t xml:space="preserve"> a referral to Children’s Social Care should be made.  </w:t>
      </w:r>
    </w:p>
    <w:p w14:paraId="617268FA" w14:textId="77777777" w:rsidR="00212B5D" w:rsidRDefault="00212B5D" w:rsidP="00B43840">
      <w:pPr>
        <w:pStyle w:val="BodyText"/>
        <w:spacing w:before="60"/>
        <w:ind w:left="720" w:right="408"/>
        <w:rPr>
          <w:rFonts w:cs="Arial"/>
          <w:spacing w:val="-2"/>
        </w:rPr>
      </w:pPr>
    </w:p>
    <w:p w14:paraId="48CDEAAB" w14:textId="2684C8F4" w:rsidR="00305A70" w:rsidRDefault="00305A70" w:rsidP="00B43840">
      <w:pPr>
        <w:pStyle w:val="BodyText"/>
        <w:spacing w:before="60"/>
        <w:ind w:left="720" w:right="408"/>
        <w:rPr>
          <w:rFonts w:cs="Arial"/>
          <w:spacing w:val="-2"/>
        </w:rPr>
      </w:pPr>
      <w:r w:rsidRPr="00CC3680">
        <w:rPr>
          <w:rFonts w:cs="Arial"/>
          <w:spacing w:val="-2"/>
        </w:rPr>
        <w:t xml:space="preserve">If experienced </w:t>
      </w:r>
      <w:r w:rsidR="00AB449E" w:rsidRPr="00CC3680">
        <w:rPr>
          <w:rFonts w:cs="Arial"/>
          <w:spacing w:val="-2"/>
        </w:rPr>
        <w:t xml:space="preserve">clinical </w:t>
      </w:r>
      <w:r w:rsidR="00FA43EF" w:rsidRPr="00CC3680">
        <w:rPr>
          <w:rFonts w:cs="Arial"/>
          <w:spacing w:val="-2"/>
        </w:rPr>
        <w:t>health professional agrees there are no concerns this needs to be included in the record with</w:t>
      </w:r>
      <w:r w:rsidR="00AB449E" w:rsidRPr="00CC3680">
        <w:rPr>
          <w:rFonts w:cs="Arial"/>
          <w:spacing w:val="-2"/>
        </w:rPr>
        <w:t xml:space="preserve"> the clinical health professional</w:t>
      </w:r>
      <w:r w:rsidR="00FF7DDB">
        <w:rPr>
          <w:rFonts w:cs="Arial"/>
          <w:spacing w:val="-2"/>
        </w:rPr>
        <w:t>’</w:t>
      </w:r>
      <w:r w:rsidR="00AB449E" w:rsidRPr="00CC3680">
        <w:rPr>
          <w:rFonts w:cs="Arial"/>
          <w:spacing w:val="-2"/>
        </w:rPr>
        <w:t xml:space="preserve">s name.  If there </w:t>
      </w:r>
      <w:proofErr w:type="gramStart"/>
      <w:r w:rsidR="00AB449E" w:rsidRPr="00CC3680">
        <w:rPr>
          <w:rFonts w:cs="Arial"/>
          <w:spacing w:val="-2"/>
        </w:rPr>
        <w:t>is</w:t>
      </w:r>
      <w:proofErr w:type="gramEnd"/>
      <w:r w:rsidR="00AB449E" w:rsidRPr="00CC3680">
        <w:rPr>
          <w:rFonts w:cs="Arial"/>
          <w:spacing w:val="-2"/>
        </w:rPr>
        <w:t xml:space="preserve"> any doubt</w:t>
      </w:r>
      <w:r w:rsidR="00B825B4" w:rsidRPr="00CC3680">
        <w:rPr>
          <w:rFonts w:cs="Arial"/>
          <w:spacing w:val="-2"/>
        </w:rPr>
        <w:t xml:space="preserve">s, this should be treated as a suspicious injury and referral to </w:t>
      </w:r>
      <w:r w:rsidR="00F53EFE" w:rsidRPr="00CC3680">
        <w:rPr>
          <w:rFonts w:cs="Arial"/>
          <w:spacing w:val="-2"/>
        </w:rPr>
        <w:t>Children Social Care and further assessment required.</w:t>
      </w:r>
      <w:r w:rsidR="00F53EFE">
        <w:rPr>
          <w:rFonts w:cs="Arial"/>
          <w:spacing w:val="-2"/>
        </w:rPr>
        <w:t xml:space="preserve">  </w:t>
      </w:r>
      <w:r w:rsidR="00FA43EF">
        <w:rPr>
          <w:rFonts w:cs="Arial"/>
          <w:spacing w:val="-2"/>
        </w:rPr>
        <w:t xml:space="preserve"> </w:t>
      </w:r>
    </w:p>
    <w:p w14:paraId="6F1FF9E4" w14:textId="77777777" w:rsidR="00212B5D" w:rsidRDefault="00212B5D" w:rsidP="00212B5D">
      <w:pPr>
        <w:pStyle w:val="Heading1"/>
      </w:pPr>
    </w:p>
    <w:p w14:paraId="3AE9F5CE" w14:textId="3E616E7B" w:rsidR="003C351E" w:rsidRPr="00212B5D" w:rsidRDefault="00212B5D" w:rsidP="002431A0">
      <w:pPr>
        <w:pStyle w:val="Heading1"/>
        <w:ind w:left="709" w:hanging="709"/>
        <w:rPr>
          <w:szCs w:val="28"/>
        </w:rPr>
      </w:pPr>
      <w:bookmarkStart w:id="21" w:name="_Toc201054312"/>
      <w:r>
        <w:rPr>
          <w:szCs w:val="28"/>
        </w:rPr>
        <w:t>5</w:t>
      </w:r>
      <w:r w:rsidR="001C5A9B">
        <w:rPr>
          <w:szCs w:val="28"/>
        </w:rPr>
        <w:t>.</w:t>
      </w:r>
      <w:r>
        <w:rPr>
          <w:szCs w:val="28"/>
        </w:rPr>
        <w:t xml:space="preserve"> </w:t>
      </w:r>
      <w:r>
        <w:rPr>
          <w:szCs w:val="28"/>
        </w:rPr>
        <w:tab/>
      </w:r>
      <w:r w:rsidR="003C351E" w:rsidRPr="00212B5D">
        <w:rPr>
          <w:szCs w:val="28"/>
        </w:rPr>
        <w:t xml:space="preserve">Injury, </w:t>
      </w:r>
      <w:r w:rsidRPr="00212B5D">
        <w:rPr>
          <w:szCs w:val="28"/>
        </w:rPr>
        <w:t>b</w:t>
      </w:r>
      <w:r w:rsidR="003C351E" w:rsidRPr="00212B5D">
        <w:rPr>
          <w:szCs w:val="28"/>
        </w:rPr>
        <w:t xml:space="preserve">ruise, </w:t>
      </w:r>
      <w:r w:rsidRPr="00212B5D">
        <w:rPr>
          <w:szCs w:val="28"/>
        </w:rPr>
        <w:t>s</w:t>
      </w:r>
      <w:r w:rsidR="003C351E" w:rsidRPr="00212B5D">
        <w:rPr>
          <w:szCs w:val="28"/>
        </w:rPr>
        <w:t xml:space="preserve">uspicious </w:t>
      </w:r>
      <w:r w:rsidRPr="00212B5D">
        <w:rPr>
          <w:szCs w:val="28"/>
        </w:rPr>
        <w:t>m</w:t>
      </w:r>
      <w:r w:rsidR="003C351E" w:rsidRPr="00212B5D">
        <w:rPr>
          <w:szCs w:val="28"/>
        </w:rPr>
        <w:t xml:space="preserve">ark, </w:t>
      </w:r>
      <w:r w:rsidRPr="00212B5D">
        <w:rPr>
          <w:szCs w:val="28"/>
        </w:rPr>
        <w:t>u</w:t>
      </w:r>
      <w:r w:rsidR="003C351E" w:rsidRPr="00212B5D">
        <w:rPr>
          <w:szCs w:val="28"/>
        </w:rPr>
        <w:t xml:space="preserve">nexplained </w:t>
      </w:r>
      <w:r w:rsidRPr="00212B5D">
        <w:rPr>
          <w:szCs w:val="28"/>
        </w:rPr>
        <w:t>p</w:t>
      </w:r>
      <w:r w:rsidR="003C351E" w:rsidRPr="00212B5D">
        <w:rPr>
          <w:szCs w:val="28"/>
        </w:rPr>
        <w:t xml:space="preserve">ain or </w:t>
      </w:r>
      <w:r w:rsidRPr="00212B5D">
        <w:rPr>
          <w:szCs w:val="28"/>
        </w:rPr>
        <w:t>r</w:t>
      </w:r>
      <w:r w:rsidR="003C351E" w:rsidRPr="00212B5D">
        <w:rPr>
          <w:szCs w:val="28"/>
        </w:rPr>
        <w:t xml:space="preserve">educed </w:t>
      </w:r>
      <w:r w:rsidRPr="00212B5D">
        <w:rPr>
          <w:szCs w:val="28"/>
        </w:rPr>
        <w:t>m</w:t>
      </w:r>
      <w:r w:rsidR="003C351E" w:rsidRPr="00212B5D">
        <w:rPr>
          <w:szCs w:val="28"/>
        </w:rPr>
        <w:t xml:space="preserve">ovement of </w:t>
      </w:r>
      <w:r w:rsidRPr="00212B5D">
        <w:rPr>
          <w:szCs w:val="28"/>
        </w:rPr>
        <w:t>l</w:t>
      </w:r>
      <w:r w:rsidR="003C351E" w:rsidRPr="00212B5D">
        <w:rPr>
          <w:szCs w:val="28"/>
        </w:rPr>
        <w:t>imb in mobile children</w:t>
      </w:r>
      <w:bookmarkEnd w:id="21"/>
    </w:p>
    <w:p w14:paraId="3C87BB53" w14:textId="77777777" w:rsidR="003C351E" w:rsidRPr="003C351E" w:rsidRDefault="003C351E" w:rsidP="003C351E">
      <w:pPr>
        <w:ind w:left="567" w:hanging="567"/>
        <w:outlineLvl w:val="0"/>
        <w:rPr>
          <w:rFonts w:ascii="Arial" w:eastAsia="Arial" w:hAnsi="Arial"/>
          <w:b/>
          <w:bCs/>
          <w:sz w:val="28"/>
          <w:szCs w:val="24"/>
        </w:rPr>
      </w:pPr>
    </w:p>
    <w:p w14:paraId="3E2A30AD" w14:textId="77777777" w:rsidR="003C351E" w:rsidRPr="003C351E" w:rsidRDefault="003C351E" w:rsidP="004B3355">
      <w:pPr>
        <w:pStyle w:val="BodyText"/>
        <w:numPr>
          <w:ilvl w:val="0"/>
          <w:numId w:val="11"/>
        </w:numPr>
        <w:ind w:left="1145" w:right="11" w:hanging="357"/>
      </w:pPr>
      <w:r w:rsidRPr="003C351E">
        <w:t>Bruising appropriate to learning to walk is common when most children have started ‘cruising’. It is typically distributed on the front of legs/below knee and the knee, followed by the upper legs and forehead.</w:t>
      </w:r>
    </w:p>
    <w:p w14:paraId="739A284C" w14:textId="77777777" w:rsidR="003C351E" w:rsidRPr="003C351E" w:rsidRDefault="003C351E" w:rsidP="004B3355">
      <w:pPr>
        <w:pStyle w:val="BodyText"/>
        <w:numPr>
          <w:ilvl w:val="0"/>
          <w:numId w:val="11"/>
        </w:numPr>
        <w:ind w:left="1145" w:right="11" w:hanging="357"/>
      </w:pPr>
      <w:r w:rsidRPr="003C351E">
        <w:t xml:space="preserve">A pattern of bruising may indicate physical abuse has taken place; clusters of </w:t>
      </w:r>
      <w:r w:rsidRPr="003C351E">
        <w:lastRenderedPageBreak/>
        <w:t>bruises are a common feature in abused children.</w:t>
      </w:r>
    </w:p>
    <w:p w14:paraId="7C08E870" w14:textId="14F93D5D" w:rsidR="003C351E" w:rsidRPr="0022140E" w:rsidRDefault="003C351E" w:rsidP="004B3355">
      <w:pPr>
        <w:pStyle w:val="BodyText"/>
        <w:numPr>
          <w:ilvl w:val="0"/>
          <w:numId w:val="11"/>
        </w:numPr>
        <w:ind w:left="1145" w:right="11" w:hanging="357"/>
      </w:pPr>
      <w:r w:rsidRPr="003C351E">
        <w:t xml:space="preserve">Bruises </w:t>
      </w:r>
      <w:r w:rsidR="0022140E">
        <w:t xml:space="preserve">don’t </w:t>
      </w:r>
      <w:r w:rsidRPr="003C351E">
        <w:t>often occur on soft parts of the body such as the abdomen, back and buttocks.</w:t>
      </w:r>
      <w:r w:rsidR="00A3285F">
        <w:t xml:space="preserve">  </w:t>
      </w:r>
      <w:r w:rsidR="00A3285F" w:rsidRPr="0022140E">
        <w:t>This patte</w:t>
      </w:r>
      <w:r w:rsidR="00BD66B6" w:rsidRPr="0022140E">
        <w:t xml:space="preserve">rn is suggestive of abuse.  </w:t>
      </w:r>
    </w:p>
    <w:p w14:paraId="7CCA0233" w14:textId="645C7323" w:rsidR="003C351E" w:rsidRPr="003C351E" w:rsidRDefault="003C351E" w:rsidP="004B3355">
      <w:pPr>
        <w:pStyle w:val="BodyText"/>
        <w:numPr>
          <w:ilvl w:val="0"/>
          <w:numId w:val="11"/>
        </w:numPr>
        <w:ind w:left="1145" w:right="11" w:hanging="357"/>
      </w:pPr>
      <w:r w:rsidRPr="003C351E">
        <w:t xml:space="preserve">The head is the </w:t>
      </w:r>
      <w:r w:rsidR="00DF50FE">
        <w:t xml:space="preserve">most </w:t>
      </w:r>
      <w:r w:rsidRPr="003C351E">
        <w:t xml:space="preserve">common site of bruising </w:t>
      </w:r>
      <w:r w:rsidR="00501F51">
        <w:t xml:space="preserve">found </w:t>
      </w:r>
      <w:r w:rsidRPr="003C351E">
        <w:t>in child abuse, other common sites include the ear and the neck.</w:t>
      </w:r>
    </w:p>
    <w:p w14:paraId="6CC365EC" w14:textId="77777777" w:rsidR="003C351E" w:rsidRPr="003C351E" w:rsidRDefault="003C351E" w:rsidP="004B3355">
      <w:pPr>
        <w:pStyle w:val="BodyText"/>
        <w:numPr>
          <w:ilvl w:val="0"/>
          <w:numId w:val="11"/>
        </w:numPr>
        <w:ind w:left="1145" w:right="11" w:hanging="357"/>
      </w:pPr>
      <w:r w:rsidRPr="003C351E">
        <w:t>As a result of defending themselves, abused children may have bruising on the forearm, upper arm, back of the leg, hands, or feet.</w:t>
      </w:r>
    </w:p>
    <w:p w14:paraId="1F29F144" w14:textId="77777777" w:rsidR="003C351E" w:rsidRPr="003C351E" w:rsidRDefault="003C351E" w:rsidP="004B3355">
      <w:pPr>
        <w:pStyle w:val="BodyText"/>
        <w:numPr>
          <w:ilvl w:val="0"/>
          <w:numId w:val="11"/>
        </w:numPr>
        <w:ind w:left="1145" w:right="11" w:hanging="357"/>
      </w:pPr>
      <w:r w:rsidRPr="003C351E">
        <w:t>Bruises can often carry the imprint of the implement used or the hand.</w:t>
      </w:r>
    </w:p>
    <w:p w14:paraId="27199226" w14:textId="77777777" w:rsidR="003C351E" w:rsidRPr="003C351E" w:rsidRDefault="003C351E" w:rsidP="004B3355">
      <w:pPr>
        <w:pStyle w:val="BodyText"/>
        <w:numPr>
          <w:ilvl w:val="0"/>
          <w:numId w:val="11"/>
        </w:numPr>
        <w:ind w:left="1145" w:right="11" w:hanging="357"/>
      </w:pPr>
      <w:r w:rsidRPr="003C351E">
        <w:t>Non-accidental head injury or fractures can occur without bruising.</w:t>
      </w:r>
    </w:p>
    <w:p w14:paraId="1B088A7B" w14:textId="5981B8F6" w:rsidR="003C351E" w:rsidRPr="003C351E" w:rsidRDefault="003C351E" w:rsidP="004B3355">
      <w:pPr>
        <w:pStyle w:val="BodyText"/>
        <w:numPr>
          <w:ilvl w:val="0"/>
          <w:numId w:val="11"/>
        </w:numPr>
        <w:ind w:left="1145" w:right="11" w:hanging="357"/>
      </w:pPr>
      <w:r w:rsidRPr="003C351E">
        <w:t xml:space="preserve">Severe bruising to the scalp, with swelling around the eyes and no skull fracture may occur if the child has been “scalped” – </w:t>
      </w:r>
      <w:r w:rsidR="00212B5D" w:rsidRPr="003C351E">
        <w:t>i.e.</w:t>
      </w:r>
      <w:r w:rsidRPr="003C351E">
        <w:t xml:space="preserve"> had their hair pulled violently.</w:t>
      </w:r>
    </w:p>
    <w:p w14:paraId="31B55FE2" w14:textId="60A1ABFA" w:rsidR="003C351E" w:rsidRPr="003C351E" w:rsidRDefault="003C351E" w:rsidP="004B3355">
      <w:pPr>
        <w:pStyle w:val="BodyText"/>
        <w:numPr>
          <w:ilvl w:val="0"/>
          <w:numId w:val="11"/>
        </w:numPr>
        <w:ind w:left="1145" w:right="11" w:hanging="357"/>
      </w:pPr>
      <w:r w:rsidRPr="003C351E">
        <w:t>Genital bruising could indicate child sexual abuse</w:t>
      </w:r>
      <w:r w:rsidR="00212B5D">
        <w:t>.</w:t>
      </w:r>
      <w:r w:rsidRPr="003C351E">
        <w:t xml:space="preserve"> (NSPCC, 2021)</w:t>
      </w:r>
    </w:p>
    <w:p w14:paraId="162C3AB8" w14:textId="77777777" w:rsidR="003C351E" w:rsidRPr="003C351E" w:rsidRDefault="003C351E" w:rsidP="003C351E">
      <w:pPr>
        <w:spacing w:before="60" w:line="276" w:lineRule="auto"/>
        <w:ind w:right="13"/>
        <w:rPr>
          <w:rFonts w:ascii="Arial" w:eastAsia="Arial" w:hAnsi="Arial"/>
          <w:sz w:val="24"/>
          <w:szCs w:val="24"/>
          <w:highlight w:val="yellow"/>
        </w:rPr>
      </w:pPr>
    </w:p>
    <w:p w14:paraId="39D5619C" w14:textId="4F1DFC27" w:rsidR="003C351E" w:rsidRDefault="003C351E" w:rsidP="001C24FB">
      <w:pPr>
        <w:pStyle w:val="Heading2"/>
        <w:numPr>
          <w:ilvl w:val="0"/>
          <w:numId w:val="0"/>
        </w:numPr>
        <w:ind w:left="709" w:hanging="851"/>
      </w:pPr>
      <w:bookmarkStart w:id="22" w:name="_Toc201054313"/>
      <w:r w:rsidRPr="003C351E">
        <w:t>5.1</w:t>
      </w:r>
      <w:r w:rsidRPr="003C351E">
        <w:tab/>
        <w:t>Actions required when a suspicious injury is identified for a child</w:t>
      </w:r>
      <w:bookmarkEnd w:id="22"/>
      <w:r w:rsidRPr="003C351E">
        <w:t xml:space="preserve">  </w:t>
      </w:r>
    </w:p>
    <w:p w14:paraId="0689C2A0" w14:textId="77777777" w:rsidR="00212B5D" w:rsidRPr="00212B5D" w:rsidRDefault="00212B5D" w:rsidP="00212B5D"/>
    <w:p w14:paraId="4A0E836D" w14:textId="77777777" w:rsidR="003C351E" w:rsidRPr="003C351E" w:rsidRDefault="003C351E" w:rsidP="003C351E">
      <w:pPr>
        <w:spacing w:before="60" w:line="276" w:lineRule="auto"/>
        <w:ind w:firstLine="720"/>
        <w:rPr>
          <w:rFonts w:ascii="Arial" w:eastAsia="Arial" w:hAnsi="Arial" w:cs="Arial"/>
          <w:b/>
          <w:sz w:val="24"/>
          <w:szCs w:val="24"/>
          <w:u w:val="single"/>
        </w:rPr>
      </w:pPr>
      <w:r w:rsidRPr="003C351E">
        <w:rPr>
          <w:rFonts w:ascii="Arial" w:eastAsia="Arial" w:hAnsi="Arial" w:cs="Arial"/>
          <w:b/>
          <w:sz w:val="24"/>
          <w:szCs w:val="24"/>
          <w:u w:val="single"/>
        </w:rPr>
        <w:t>Life threatening emergency medical condition or injury</w:t>
      </w:r>
    </w:p>
    <w:p w14:paraId="29D4B9B3" w14:textId="77777777" w:rsidR="003C351E" w:rsidRDefault="003C351E" w:rsidP="003C351E">
      <w:pPr>
        <w:spacing w:before="60" w:line="276" w:lineRule="auto"/>
        <w:ind w:left="720"/>
        <w:rPr>
          <w:rFonts w:ascii="Arial" w:eastAsia="Arial" w:hAnsi="Arial" w:cs="Arial"/>
          <w:spacing w:val="5"/>
          <w:sz w:val="24"/>
          <w:szCs w:val="24"/>
          <w:u w:color="000000"/>
        </w:rPr>
      </w:pPr>
      <w:r w:rsidRPr="003C351E">
        <w:rPr>
          <w:rFonts w:ascii="Arial" w:eastAsia="Arial" w:hAnsi="Arial" w:cs="Arial"/>
          <w:spacing w:val="-1"/>
          <w:sz w:val="24"/>
          <w:szCs w:val="24"/>
        </w:rPr>
        <w:t>Any</w:t>
      </w:r>
      <w:r w:rsidRPr="003C351E">
        <w:rPr>
          <w:rFonts w:ascii="Arial" w:eastAsia="Arial" w:hAnsi="Arial" w:cs="Arial"/>
          <w:spacing w:val="15"/>
          <w:sz w:val="24"/>
          <w:szCs w:val="24"/>
        </w:rPr>
        <w:t xml:space="preserve"> </w:t>
      </w:r>
      <w:r w:rsidRPr="003C351E">
        <w:rPr>
          <w:rFonts w:ascii="Arial" w:eastAsia="Arial" w:hAnsi="Arial" w:cs="Arial"/>
          <w:spacing w:val="-2"/>
          <w:sz w:val="24"/>
          <w:szCs w:val="24"/>
        </w:rPr>
        <w:t>child with</w:t>
      </w:r>
      <w:r w:rsidRPr="003C351E">
        <w:rPr>
          <w:rFonts w:ascii="Arial" w:eastAsia="Arial" w:hAnsi="Arial" w:cs="Arial"/>
          <w:spacing w:val="13"/>
          <w:sz w:val="24"/>
          <w:szCs w:val="24"/>
        </w:rPr>
        <w:t xml:space="preserve"> </w:t>
      </w:r>
      <w:r w:rsidRPr="003C351E">
        <w:rPr>
          <w:rFonts w:ascii="Arial" w:eastAsia="Arial" w:hAnsi="Arial" w:cs="Arial"/>
          <w:spacing w:val="-2"/>
          <w:sz w:val="24"/>
          <w:szCs w:val="24"/>
        </w:rPr>
        <w:t>suspicious</w:t>
      </w:r>
      <w:r w:rsidRPr="003C351E">
        <w:rPr>
          <w:rFonts w:ascii="Arial" w:eastAsia="Arial" w:hAnsi="Arial" w:cs="Arial"/>
          <w:spacing w:val="12"/>
          <w:sz w:val="24"/>
          <w:szCs w:val="24"/>
        </w:rPr>
        <w:t xml:space="preserve"> </w:t>
      </w:r>
      <w:r w:rsidRPr="003C351E">
        <w:rPr>
          <w:rFonts w:ascii="Arial" w:eastAsia="Arial" w:hAnsi="Arial" w:cs="Arial"/>
          <w:sz w:val="24"/>
          <w:szCs w:val="24"/>
        </w:rPr>
        <w:t>bruises</w:t>
      </w:r>
      <w:r w:rsidRPr="003C351E">
        <w:rPr>
          <w:rFonts w:ascii="Arial" w:eastAsia="Arial" w:hAnsi="Arial" w:cs="Arial"/>
          <w:spacing w:val="13"/>
          <w:sz w:val="24"/>
          <w:szCs w:val="24"/>
        </w:rPr>
        <w:t xml:space="preserve"> </w:t>
      </w:r>
      <w:r w:rsidRPr="003C351E">
        <w:rPr>
          <w:rFonts w:ascii="Arial" w:eastAsia="Arial" w:hAnsi="Arial" w:cs="Arial"/>
          <w:sz w:val="24"/>
          <w:szCs w:val="24"/>
        </w:rPr>
        <w:t>or</w:t>
      </w:r>
      <w:r w:rsidRPr="003C351E">
        <w:rPr>
          <w:rFonts w:ascii="Arial" w:eastAsia="Arial" w:hAnsi="Arial" w:cs="Arial"/>
          <w:spacing w:val="11"/>
          <w:sz w:val="24"/>
          <w:szCs w:val="24"/>
        </w:rPr>
        <w:t xml:space="preserve"> </w:t>
      </w:r>
      <w:r w:rsidRPr="003C351E">
        <w:rPr>
          <w:rFonts w:ascii="Arial" w:eastAsia="Arial" w:hAnsi="Arial" w:cs="Arial"/>
          <w:spacing w:val="-1"/>
          <w:sz w:val="24"/>
          <w:szCs w:val="24"/>
        </w:rPr>
        <w:t>marks</w:t>
      </w:r>
      <w:r w:rsidRPr="003C351E">
        <w:rPr>
          <w:rFonts w:ascii="Arial" w:eastAsia="Arial" w:hAnsi="Arial" w:cs="Arial"/>
          <w:spacing w:val="12"/>
          <w:sz w:val="24"/>
          <w:szCs w:val="24"/>
        </w:rPr>
        <w:t xml:space="preserve"> </w:t>
      </w:r>
      <w:r w:rsidRPr="003C351E">
        <w:rPr>
          <w:rFonts w:ascii="Arial" w:eastAsia="Arial" w:hAnsi="Arial" w:cs="Arial"/>
          <w:b/>
          <w:i/>
          <w:spacing w:val="-1"/>
          <w:sz w:val="24"/>
          <w:szCs w:val="24"/>
        </w:rPr>
        <w:t>and</w:t>
      </w:r>
      <w:r w:rsidRPr="003C351E">
        <w:rPr>
          <w:rFonts w:ascii="Arial" w:eastAsia="Arial" w:hAnsi="Arial" w:cs="Arial"/>
          <w:b/>
          <w:spacing w:val="12"/>
          <w:sz w:val="24"/>
          <w:szCs w:val="24"/>
        </w:rPr>
        <w:t xml:space="preserve"> </w:t>
      </w:r>
      <w:r w:rsidRPr="003C351E">
        <w:rPr>
          <w:rFonts w:ascii="Arial" w:eastAsia="Arial" w:hAnsi="Arial" w:cs="Arial"/>
          <w:spacing w:val="-2"/>
          <w:sz w:val="24"/>
          <w:szCs w:val="24"/>
        </w:rPr>
        <w:t>is</w:t>
      </w:r>
      <w:r w:rsidRPr="003C351E">
        <w:rPr>
          <w:rFonts w:ascii="Arial" w:eastAsia="Arial" w:hAnsi="Arial" w:cs="Arial"/>
          <w:spacing w:val="10"/>
          <w:sz w:val="24"/>
          <w:szCs w:val="24"/>
        </w:rPr>
        <w:t xml:space="preserve"> </w:t>
      </w:r>
      <w:r w:rsidRPr="003C351E">
        <w:rPr>
          <w:rFonts w:ascii="Arial" w:eastAsia="Arial" w:hAnsi="Arial" w:cs="Arial"/>
          <w:spacing w:val="-1"/>
          <w:sz w:val="24"/>
          <w:szCs w:val="24"/>
          <w:u w:color="000000"/>
        </w:rPr>
        <w:t>seriously</w:t>
      </w:r>
      <w:r w:rsidRPr="003C351E">
        <w:rPr>
          <w:rFonts w:ascii="Arial" w:eastAsia="Arial" w:hAnsi="Arial" w:cs="Arial"/>
          <w:spacing w:val="9"/>
          <w:sz w:val="24"/>
          <w:szCs w:val="24"/>
          <w:u w:color="000000"/>
        </w:rPr>
        <w:t xml:space="preserve"> </w:t>
      </w:r>
      <w:r w:rsidRPr="003C351E">
        <w:rPr>
          <w:rFonts w:ascii="Arial" w:eastAsia="Arial" w:hAnsi="Arial" w:cs="Arial"/>
          <w:spacing w:val="-1"/>
          <w:sz w:val="24"/>
          <w:szCs w:val="24"/>
          <w:u w:color="000000"/>
        </w:rPr>
        <w:t>ill</w:t>
      </w:r>
      <w:r w:rsidRPr="003C351E">
        <w:rPr>
          <w:rFonts w:ascii="Arial" w:eastAsia="Arial" w:hAnsi="Arial" w:cs="Arial"/>
          <w:spacing w:val="10"/>
          <w:sz w:val="24"/>
          <w:szCs w:val="24"/>
          <w:u w:color="000000"/>
        </w:rPr>
        <w:t xml:space="preserve"> </w:t>
      </w:r>
      <w:r w:rsidRPr="003C351E">
        <w:rPr>
          <w:rFonts w:ascii="Arial" w:eastAsia="Arial" w:hAnsi="Arial" w:cs="Arial"/>
          <w:sz w:val="24"/>
          <w:szCs w:val="24"/>
          <w:u w:color="000000"/>
        </w:rPr>
        <w:t>or</w:t>
      </w:r>
      <w:r w:rsidRPr="003C351E">
        <w:rPr>
          <w:rFonts w:ascii="Arial" w:eastAsia="Arial" w:hAnsi="Arial" w:cs="Arial"/>
          <w:spacing w:val="10"/>
          <w:sz w:val="24"/>
          <w:szCs w:val="24"/>
          <w:u w:color="000000"/>
        </w:rPr>
        <w:t xml:space="preserve"> </w:t>
      </w:r>
      <w:r w:rsidRPr="003C351E">
        <w:rPr>
          <w:rFonts w:ascii="Arial" w:eastAsia="Arial" w:hAnsi="Arial" w:cs="Arial"/>
          <w:spacing w:val="-2"/>
          <w:sz w:val="24"/>
          <w:szCs w:val="24"/>
          <w:u w:color="000000"/>
        </w:rPr>
        <w:t>injured</w:t>
      </w:r>
      <w:r w:rsidRPr="003C351E">
        <w:rPr>
          <w:rFonts w:ascii="Arial" w:eastAsia="Arial" w:hAnsi="Arial" w:cs="Arial"/>
          <w:spacing w:val="-2"/>
          <w:sz w:val="24"/>
          <w:szCs w:val="24"/>
        </w:rPr>
        <w:t>,</w:t>
      </w:r>
      <w:r w:rsidRPr="003C351E">
        <w:rPr>
          <w:rFonts w:ascii="Arial" w:eastAsia="Arial" w:hAnsi="Arial" w:cs="Arial"/>
          <w:spacing w:val="10"/>
          <w:sz w:val="24"/>
          <w:szCs w:val="24"/>
        </w:rPr>
        <w:t xml:space="preserve"> </w:t>
      </w:r>
      <w:r w:rsidRPr="003C351E">
        <w:rPr>
          <w:rFonts w:ascii="Arial" w:eastAsia="Arial" w:hAnsi="Arial" w:cs="Arial"/>
          <w:sz w:val="24"/>
          <w:szCs w:val="24"/>
        </w:rPr>
        <w:t>or</w:t>
      </w:r>
      <w:r w:rsidRPr="003C351E">
        <w:rPr>
          <w:rFonts w:ascii="Arial" w:eastAsia="Arial" w:hAnsi="Arial" w:cs="Arial"/>
          <w:spacing w:val="11"/>
          <w:sz w:val="24"/>
          <w:szCs w:val="24"/>
        </w:rPr>
        <w:t xml:space="preserve"> </w:t>
      </w:r>
      <w:r w:rsidRPr="003C351E">
        <w:rPr>
          <w:rFonts w:ascii="Arial" w:eastAsia="Arial" w:hAnsi="Arial" w:cs="Arial"/>
          <w:spacing w:val="-1"/>
          <w:sz w:val="24"/>
          <w:szCs w:val="24"/>
        </w:rPr>
        <w:t>in</w:t>
      </w:r>
      <w:r w:rsidRPr="003C351E">
        <w:rPr>
          <w:rFonts w:ascii="Arial" w:eastAsia="Arial" w:hAnsi="Arial" w:cs="Arial"/>
          <w:spacing w:val="58"/>
          <w:sz w:val="24"/>
          <w:szCs w:val="24"/>
        </w:rPr>
        <w:t xml:space="preserve"> </w:t>
      </w:r>
      <w:r w:rsidRPr="003C351E">
        <w:rPr>
          <w:rFonts w:ascii="Arial" w:eastAsia="Arial" w:hAnsi="Arial" w:cs="Arial"/>
          <w:spacing w:val="-1"/>
          <w:sz w:val="24"/>
          <w:szCs w:val="24"/>
        </w:rPr>
        <w:t>need</w:t>
      </w:r>
      <w:r w:rsidRPr="003C351E">
        <w:rPr>
          <w:rFonts w:ascii="Arial" w:eastAsia="Arial" w:hAnsi="Arial" w:cs="Arial"/>
          <w:spacing w:val="14"/>
          <w:sz w:val="24"/>
          <w:szCs w:val="24"/>
        </w:rPr>
        <w:t xml:space="preserve"> </w:t>
      </w:r>
      <w:r w:rsidRPr="003C351E">
        <w:rPr>
          <w:rFonts w:ascii="Arial" w:eastAsia="Arial" w:hAnsi="Arial" w:cs="Arial"/>
          <w:spacing w:val="-1"/>
          <w:sz w:val="24"/>
          <w:szCs w:val="24"/>
        </w:rPr>
        <w:t>of</w:t>
      </w:r>
      <w:r w:rsidRPr="003C351E">
        <w:rPr>
          <w:rFonts w:ascii="Arial" w:eastAsia="Arial" w:hAnsi="Arial" w:cs="Arial"/>
          <w:spacing w:val="65"/>
          <w:sz w:val="24"/>
          <w:szCs w:val="24"/>
        </w:rPr>
        <w:t xml:space="preserve"> </w:t>
      </w:r>
      <w:r w:rsidRPr="003C351E">
        <w:rPr>
          <w:rFonts w:ascii="Arial" w:eastAsia="Arial" w:hAnsi="Arial" w:cs="Arial"/>
          <w:spacing w:val="-2"/>
          <w:sz w:val="24"/>
          <w:szCs w:val="24"/>
        </w:rPr>
        <w:t>urgent</w:t>
      </w:r>
      <w:r w:rsidRPr="003C351E">
        <w:rPr>
          <w:rFonts w:ascii="Arial" w:eastAsia="Arial" w:hAnsi="Arial" w:cs="Arial"/>
          <w:spacing w:val="3"/>
          <w:sz w:val="24"/>
          <w:szCs w:val="24"/>
        </w:rPr>
        <w:t xml:space="preserve"> </w:t>
      </w:r>
      <w:r w:rsidRPr="003C351E">
        <w:rPr>
          <w:rFonts w:ascii="Arial" w:eastAsia="Arial" w:hAnsi="Arial" w:cs="Arial"/>
          <w:spacing w:val="-2"/>
          <w:sz w:val="24"/>
          <w:szCs w:val="24"/>
        </w:rPr>
        <w:t>treatment</w:t>
      </w:r>
      <w:r w:rsidRPr="003C351E">
        <w:rPr>
          <w:rFonts w:ascii="Arial" w:eastAsia="Arial" w:hAnsi="Arial" w:cs="Arial"/>
          <w:spacing w:val="6"/>
          <w:sz w:val="24"/>
          <w:szCs w:val="24"/>
        </w:rPr>
        <w:t xml:space="preserve"> </w:t>
      </w:r>
      <w:r w:rsidRPr="003C351E">
        <w:rPr>
          <w:rFonts w:ascii="Arial" w:eastAsia="Arial" w:hAnsi="Arial" w:cs="Arial"/>
          <w:spacing w:val="-2"/>
          <w:sz w:val="24"/>
          <w:szCs w:val="24"/>
          <w:u w:color="000000"/>
        </w:rPr>
        <w:t>should</w:t>
      </w:r>
      <w:r w:rsidRPr="003C351E">
        <w:rPr>
          <w:rFonts w:ascii="Arial" w:eastAsia="Arial" w:hAnsi="Arial" w:cs="Arial"/>
          <w:spacing w:val="9"/>
          <w:sz w:val="24"/>
          <w:szCs w:val="24"/>
          <w:u w:color="000000"/>
        </w:rPr>
        <w:t xml:space="preserve"> </w:t>
      </w:r>
      <w:r w:rsidRPr="003C351E">
        <w:rPr>
          <w:rFonts w:ascii="Arial" w:eastAsia="Arial" w:hAnsi="Arial" w:cs="Arial"/>
          <w:spacing w:val="-2"/>
          <w:sz w:val="24"/>
          <w:szCs w:val="24"/>
          <w:u w:color="000000"/>
        </w:rPr>
        <w:t>be</w:t>
      </w:r>
      <w:r w:rsidRPr="003C351E">
        <w:rPr>
          <w:rFonts w:ascii="Arial" w:eastAsia="Arial" w:hAnsi="Arial" w:cs="Arial"/>
          <w:spacing w:val="10"/>
          <w:sz w:val="24"/>
          <w:szCs w:val="24"/>
          <w:u w:color="000000"/>
        </w:rPr>
        <w:t xml:space="preserve"> </w:t>
      </w:r>
      <w:r w:rsidRPr="003C351E">
        <w:rPr>
          <w:rFonts w:ascii="Arial" w:eastAsia="Arial" w:hAnsi="Arial" w:cs="Arial"/>
          <w:spacing w:val="-2"/>
          <w:sz w:val="24"/>
          <w:szCs w:val="24"/>
          <w:u w:color="000000"/>
        </w:rPr>
        <w:t>immediately</w:t>
      </w:r>
      <w:r w:rsidRPr="003C351E">
        <w:rPr>
          <w:rFonts w:ascii="Arial" w:eastAsia="Arial" w:hAnsi="Arial" w:cs="Arial"/>
          <w:spacing w:val="3"/>
          <w:sz w:val="24"/>
          <w:szCs w:val="24"/>
          <w:u w:color="000000"/>
        </w:rPr>
        <w:t xml:space="preserve"> </w:t>
      </w:r>
      <w:r w:rsidRPr="003C351E">
        <w:rPr>
          <w:rFonts w:ascii="Arial" w:eastAsia="Arial" w:hAnsi="Arial" w:cs="Arial"/>
          <w:spacing w:val="-1"/>
          <w:sz w:val="24"/>
          <w:szCs w:val="24"/>
          <w:u w:color="000000"/>
        </w:rPr>
        <w:t>referred</w:t>
      </w:r>
      <w:r w:rsidRPr="003C351E">
        <w:rPr>
          <w:rFonts w:ascii="Arial" w:eastAsia="Arial" w:hAnsi="Arial" w:cs="Arial"/>
          <w:spacing w:val="3"/>
          <w:sz w:val="24"/>
          <w:szCs w:val="24"/>
          <w:u w:color="000000"/>
        </w:rPr>
        <w:t xml:space="preserve"> </w:t>
      </w:r>
      <w:r w:rsidRPr="003C351E">
        <w:rPr>
          <w:rFonts w:ascii="Arial" w:eastAsia="Arial" w:hAnsi="Arial" w:cs="Arial"/>
          <w:sz w:val="24"/>
          <w:szCs w:val="24"/>
          <w:u w:color="000000"/>
        </w:rPr>
        <w:t>to</w:t>
      </w:r>
      <w:r w:rsidRPr="003C351E">
        <w:rPr>
          <w:rFonts w:ascii="Arial" w:eastAsia="Arial" w:hAnsi="Arial" w:cs="Arial"/>
          <w:spacing w:val="-1"/>
          <w:sz w:val="24"/>
          <w:szCs w:val="24"/>
          <w:u w:color="000000"/>
        </w:rPr>
        <w:t xml:space="preserve"> </w:t>
      </w:r>
      <w:r w:rsidRPr="003C351E">
        <w:rPr>
          <w:rFonts w:ascii="Arial" w:eastAsia="Arial" w:hAnsi="Arial" w:cs="Arial"/>
          <w:spacing w:val="5"/>
          <w:sz w:val="24"/>
          <w:szCs w:val="24"/>
          <w:u w:color="000000"/>
        </w:rPr>
        <w:t>hospital.</w:t>
      </w:r>
    </w:p>
    <w:p w14:paraId="7FF4F4AE" w14:textId="77777777" w:rsidR="00212B5D" w:rsidRPr="003C351E" w:rsidRDefault="00212B5D" w:rsidP="003C351E">
      <w:pPr>
        <w:spacing w:before="60" w:line="276" w:lineRule="auto"/>
        <w:ind w:left="720"/>
        <w:rPr>
          <w:rFonts w:ascii="Arial" w:eastAsia="Arial" w:hAnsi="Arial" w:cs="Arial"/>
          <w:spacing w:val="5"/>
          <w:sz w:val="24"/>
          <w:szCs w:val="24"/>
          <w:u w:color="000000"/>
        </w:rPr>
      </w:pPr>
    </w:p>
    <w:p w14:paraId="60E4DE58" w14:textId="77777777" w:rsidR="003C351E" w:rsidRPr="003C351E" w:rsidRDefault="003C351E" w:rsidP="00212B5D">
      <w:pPr>
        <w:spacing w:before="60" w:line="276" w:lineRule="auto"/>
        <w:ind w:left="709"/>
        <w:rPr>
          <w:rFonts w:ascii="Arial" w:eastAsia="Arial" w:hAnsi="Arial" w:cs="Arial"/>
          <w:b/>
          <w:color w:val="FF0000"/>
          <w:spacing w:val="5"/>
          <w:sz w:val="28"/>
          <w:szCs w:val="24"/>
          <w:u w:val="single"/>
        </w:rPr>
      </w:pPr>
      <w:r w:rsidRPr="003C351E">
        <w:rPr>
          <w:rFonts w:ascii="Arial" w:eastAsia="Arial" w:hAnsi="Arial" w:cs="Arial"/>
          <w:b/>
          <w:color w:val="FF0000"/>
          <w:spacing w:val="5"/>
          <w:sz w:val="28"/>
          <w:szCs w:val="24"/>
          <w:u w:val="single"/>
        </w:rPr>
        <w:t>Do not delay call 999 request an emergency ambulance and consider requesting police attendance if appropriate</w:t>
      </w:r>
    </w:p>
    <w:p w14:paraId="4732B966" w14:textId="77777777" w:rsidR="003C351E" w:rsidRPr="003C351E" w:rsidRDefault="003C351E" w:rsidP="003C351E">
      <w:pPr>
        <w:spacing w:line="276" w:lineRule="auto"/>
        <w:rPr>
          <w:rFonts w:ascii="Arial" w:eastAsia="Arial" w:hAnsi="Arial" w:cs="Arial"/>
          <w:spacing w:val="-2"/>
          <w:sz w:val="24"/>
          <w:szCs w:val="24"/>
        </w:rPr>
      </w:pPr>
    </w:p>
    <w:p w14:paraId="7FFF5950" w14:textId="6E1EFC68" w:rsidR="003C351E" w:rsidRDefault="003C351E" w:rsidP="003C351E">
      <w:pPr>
        <w:spacing w:after="60"/>
        <w:ind w:firstLine="720"/>
        <w:rPr>
          <w:rFonts w:ascii="Arial" w:eastAsia="Arial" w:hAnsi="Arial"/>
          <w:b/>
          <w:sz w:val="24"/>
          <w:szCs w:val="24"/>
          <w:u w:val="single"/>
        </w:rPr>
      </w:pPr>
      <w:r w:rsidRPr="003C351E">
        <w:rPr>
          <w:rFonts w:ascii="Arial" w:eastAsia="Arial" w:hAnsi="Arial"/>
          <w:b/>
          <w:sz w:val="24"/>
          <w:szCs w:val="24"/>
          <w:u w:val="single"/>
        </w:rPr>
        <w:t>Non-life-threatening condition or injury:</w:t>
      </w:r>
      <w:r w:rsidR="00BF50E0">
        <w:rPr>
          <w:rFonts w:ascii="Arial" w:eastAsia="Arial" w:hAnsi="Arial"/>
          <w:b/>
          <w:sz w:val="24"/>
          <w:szCs w:val="24"/>
          <w:u w:val="single"/>
        </w:rPr>
        <w:t xml:space="preserve"> </w:t>
      </w:r>
    </w:p>
    <w:p w14:paraId="15497CAD" w14:textId="4791841D" w:rsidR="003C351E" w:rsidRPr="003C351E" w:rsidRDefault="0058333A" w:rsidP="00212B5D">
      <w:pPr>
        <w:spacing w:after="60"/>
        <w:ind w:left="709"/>
        <w:rPr>
          <w:rFonts w:ascii="Arial" w:eastAsia="Arial" w:hAnsi="Arial" w:cs="Arial"/>
          <w:sz w:val="24"/>
          <w:szCs w:val="24"/>
        </w:rPr>
      </w:pPr>
      <w:r w:rsidRPr="00212B5D">
        <w:rPr>
          <w:rFonts w:ascii="Arial" w:eastAsia="Arial" w:hAnsi="Arial"/>
          <w:bCs/>
          <w:sz w:val="24"/>
          <w:szCs w:val="24"/>
        </w:rPr>
        <w:t xml:space="preserve">If urgent safeguarding concern </w:t>
      </w:r>
      <w:r w:rsidR="00212B5D">
        <w:rPr>
          <w:rFonts w:ascii="Arial" w:eastAsia="Arial" w:hAnsi="Arial"/>
          <w:bCs/>
          <w:sz w:val="24"/>
          <w:szCs w:val="24"/>
        </w:rPr>
        <w:t>c</w:t>
      </w:r>
      <w:r w:rsidR="003C351E" w:rsidRPr="003C351E">
        <w:rPr>
          <w:rFonts w:ascii="Arial" w:eastAsia="Arial" w:hAnsi="Arial" w:cs="Arial"/>
          <w:sz w:val="24"/>
          <w:szCs w:val="24"/>
        </w:rPr>
        <w:t>ontact their safeguarding lead to discuss and agree actions to be taken.</w:t>
      </w:r>
    </w:p>
    <w:p w14:paraId="3F40AECC" w14:textId="77777777" w:rsidR="003C351E" w:rsidRPr="003C351E" w:rsidRDefault="003C351E" w:rsidP="003C351E">
      <w:pPr>
        <w:ind w:firstLine="720"/>
        <w:rPr>
          <w:rFonts w:ascii="Arial" w:eastAsia="Arial" w:hAnsi="Arial"/>
          <w:b/>
          <w:sz w:val="24"/>
          <w:szCs w:val="24"/>
        </w:rPr>
      </w:pPr>
    </w:p>
    <w:p w14:paraId="2F7EB090" w14:textId="77777777" w:rsidR="003C351E" w:rsidRDefault="003C351E" w:rsidP="003C351E">
      <w:pPr>
        <w:ind w:firstLine="720"/>
        <w:rPr>
          <w:rFonts w:ascii="Arial" w:eastAsia="Arial" w:hAnsi="Arial"/>
          <w:b/>
          <w:sz w:val="24"/>
          <w:szCs w:val="24"/>
        </w:rPr>
      </w:pPr>
      <w:r w:rsidRPr="003C351E">
        <w:rPr>
          <w:rFonts w:ascii="Arial" w:eastAsia="Arial" w:hAnsi="Arial"/>
          <w:b/>
          <w:sz w:val="24"/>
          <w:szCs w:val="24"/>
        </w:rPr>
        <w:t xml:space="preserve">Request support from Children’s Social Care: </w:t>
      </w:r>
    </w:p>
    <w:p w14:paraId="26E4E5A7" w14:textId="77777777" w:rsidR="004B3355" w:rsidRPr="003C351E" w:rsidRDefault="004B3355" w:rsidP="003C351E">
      <w:pPr>
        <w:ind w:firstLine="720"/>
        <w:rPr>
          <w:rFonts w:ascii="Arial" w:eastAsia="Arial" w:hAnsi="Arial"/>
          <w:b/>
          <w:sz w:val="24"/>
          <w:szCs w:val="24"/>
        </w:rPr>
      </w:pPr>
    </w:p>
    <w:p w14:paraId="2A483FBB" w14:textId="3D2F121A" w:rsidR="003C351E" w:rsidRPr="00957E20" w:rsidRDefault="003C351E" w:rsidP="00957E20">
      <w:pPr>
        <w:pStyle w:val="BodyText"/>
        <w:numPr>
          <w:ilvl w:val="0"/>
          <w:numId w:val="11"/>
        </w:numPr>
        <w:ind w:left="1145" w:right="11" w:hanging="357"/>
      </w:pPr>
      <w:r w:rsidRPr="00957E20">
        <w:t>The presence</w:t>
      </w:r>
      <w:r w:rsidRPr="004B3355">
        <w:t xml:space="preserve"> of suspicious marks or bruising without a clear and consistent explanation or, a disclosure made by child/ren, requires an immediate referral to Children’s Social Care. </w:t>
      </w:r>
      <w:r w:rsidRPr="004B3355">
        <w:tab/>
      </w:r>
    </w:p>
    <w:p w14:paraId="30C1C459" w14:textId="77777777" w:rsidR="003C351E" w:rsidRPr="003C351E" w:rsidRDefault="003C351E" w:rsidP="004B3355">
      <w:pPr>
        <w:pStyle w:val="BodyText"/>
        <w:numPr>
          <w:ilvl w:val="0"/>
          <w:numId w:val="11"/>
        </w:numPr>
        <w:ind w:left="1145" w:right="11" w:hanging="357"/>
        <w:rPr>
          <w:rFonts w:cs="Arial"/>
          <w:spacing w:val="-1"/>
        </w:rPr>
      </w:pPr>
      <w:r w:rsidRPr="004B3355">
        <w:t>Practitioners should ensure that they have sufficient information to assist Children’s Social Care in responding to their concerns including any other relevant background information that is known to referring agency.</w:t>
      </w:r>
    </w:p>
    <w:p w14:paraId="525AFAE5" w14:textId="77777777" w:rsidR="003C351E" w:rsidRDefault="003C351E" w:rsidP="003C351E">
      <w:pPr>
        <w:spacing w:before="240" w:line="276" w:lineRule="auto"/>
        <w:ind w:left="720" w:right="335"/>
        <w:rPr>
          <w:rFonts w:ascii="Arial" w:eastAsia="Arial" w:hAnsi="Arial" w:cs="Arial"/>
          <w:sz w:val="24"/>
          <w:szCs w:val="24"/>
        </w:rPr>
      </w:pPr>
      <w:r w:rsidRPr="003C351E">
        <w:rPr>
          <w:rFonts w:ascii="Arial" w:eastAsia="Arial" w:hAnsi="Arial" w:cs="Arial"/>
          <w:sz w:val="24"/>
          <w:szCs w:val="24"/>
        </w:rPr>
        <w:t>It is good practice to inform the parent/s or carer/s that a referral will be made to Children’s Social Care, unless this places the child/ren at greater risk.</w:t>
      </w:r>
    </w:p>
    <w:p w14:paraId="533EAD09" w14:textId="77777777" w:rsidR="00AF21F8" w:rsidRDefault="00AF21F8" w:rsidP="003C351E">
      <w:pPr>
        <w:spacing w:before="240" w:line="276" w:lineRule="auto"/>
        <w:ind w:left="720" w:right="335"/>
        <w:rPr>
          <w:rFonts w:ascii="Arial" w:eastAsia="Arial" w:hAnsi="Arial" w:cs="Arial"/>
          <w:sz w:val="24"/>
          <w:szCs w:val="24"/>
        </w:rPr>
      </w:pPr>
    </w:p>
    <w:p w14:paraId="41BCE8B2" w14:textId="77777777" w:rsidR="00AF21F8" w:rsidRDefault="00AF21F8" w:rsidP="003C351E">
      <w:pPr>
        <w:spacing w:before="240" w:line="276" w:lineRule="auto"/>
        <w:ind w:left="720" w:right="335"/>
        <w:rPr>
          <w:rFonts w:ascii="Arial" w:eastAsia="Arial" w:hAnsi="Arial" w:cs="Arial"/>
          <w:sz w:val="24"/>
          <w:szCs w:val="24"/>
        </w:rPr>
      </w:pPr>
    </w:p>
    <w:p w14:paraId="149654E3" w14:textId="3CCD2ADD" w:rsidR="00FF187C" w:rsidRPr="003C351E" w:rsidRDefault="00FF187C" w:rsidP="003C351E">
      <w:pPr>
        <w:spacing w:before="240" w:line="276" w:lineRule="auto"/>
        <w:ind w:left="720" w:right="335"/>
        <w:rPr>
          <w:rFonts w:ascii="Arial" w:eastAsia="Arial" w:hAnsi="Arial" w:cs="Arial"/>
          <w:sz w:val="24"/>
          <w:szCs w:val="24"/>
        </w:rPr>
        <w:sectPr w:rsidR="00FF187C" w:rsidRPr="003C351E" w:rsidSect="00AC25AD">
          <w:pgSz w:w="11907" w:h="16840" w:code="9"/>
          <w:pgMar w:top="993" w:right="1134" w:bottom="1418" w:left="993" w:header="0" w:footer="805" w:gutter="0"/>
          <w:cols w:space="720"/>
        </w:sectPr>
      </w:pPr>
    </w:p>
    <w:p w14:paraId="6FC61025" w14:textId="276F9183" w:rsidR="007E19CD" w:rsidRDefault="004365DD" w:rsidP="001C24FB">
      <w:pPr>
        <w:pStyle w:val="Heading1"/>
        <w:ind w:left="567" w:hanging="851"/>
      </w:pPr>
      <w:bookmarkStart w:id="23" w:name="_Toc201054314"/>
      <w:bookmarkEnd w:id="20"/>
      <w:r>
        <w:lastRenderedPageBreak/>
        <w:t>6</w:t>
      </w:r>
      <w:r w:rsidR="001C5A9B">
        <w:t>.</w:t>
      </w:r>
      <w:r w:rsidR="00945009">
        <w:tab/>
      </w:r>
      <w:r w:rsidR="00BE19AD" w:rsidRPr="00301F08">
        <w:t xml:space="preserve">Flowchart for unusual </w:t>
      </w:r>
      <w:r w:rsidR="009A7137">
        <w:t>i</w:t>
      </w:r>
      <w:r w:rsidR="00BE19AD" w:rsidRPr="00301F08">
        <w:t xml:space="preserve">njury, </w:t>
      </w:r>
      <w:r w:rsidR="009A7137">
        <w:t>b</w:t>
      </w:r>
      <w:r w:rsidR="00BE19AD" w:rsidRPr="00301F08">
        <w:t xml:space="preserve">ruise, </w:t>
      </w:r>
      <w:r w:rsidR="009A7137">
        <w:t>s</w:t>
      </w:r>
      <w:r w:rsidR="00BE19AD" w:rsidRPr="00301F08">
        <w:t xml:space="preserve">uspicious </w:t>
      </w:r>
      <w:r w:rsidR="009A7137">
        <w:t>m</w:t>
      </w:r>
      <w:r w:rsidR="00BE19AD" w:rsidRPr="00301F08">
        <w:t xml:space="preserve">ark, </w:t>
      </w:r>
      <w:r w:rsidR="009A7137">
        <w:t>u</w:t>
      </w:r>
      <w:r w:rsidR="00BE19AD" w:rsidRPr="00301F08">
        <w:t>nexplained</w:t>
      </w:r>
      <w:r w:rsidR="00927E30">
        <w:t xml:space="preserve"> pain or reduced movement of limb</w:t>
      </w:r>
      <w:bookmarkEnd w:id="23"/>
      <w:r w:rsidR="00BE19AD" w:rsidRPr="00301F08">
        <w:t xml:space="preserve"> </w:t>
      </w:r>
    </w:p>
    <w:p w14:paraId="20736EB2" w14:textId="4FCB0BF8" w:rsidR="00AC25AD" w:rsidRPr="008F7984" w:rsidRDefault="00493515" w:rsidP="00AC25AD">
      <w:pPr>
        <w:pStyle w:val="BodyText"/>
      </w:pPr>
      <w:r w:rsidRPr="008F7984">
        <w:rPr>
          <w:noProof/>
        </w:rPr>
        <mc:AlternateContent>
          <mc:Choice Requires="wps">
            <w:drawing>
              <wp:anchor distT="0" distB="0" distL="114300" distR="114300" simplePos="0" relativeHeight="251805184" behindDoc="0" locked="0" layoutInCell="1" allowOverlap="1" wp14:anchorId="55AA6946" wp14:editId="24FC5600">
                <wp:simplePos x="0" y="0"/>
                <wp:positionH relativeFrom="margin">
                  <wp:posOffset>-334645</wp:posOffset>
                </wp:positionH>
                <wp:positionV relativeFrom="paragraph">
                  <wp:posOffset>153670</wp:posOffset>
                </wp:positionV>
                <wp:extent cx="6965373" cy="533400"/>
                <wp:effectExtent l="0" t="0" r="6985" b="0"/>
                <wp:wrapNone/>
                <wp:docPr id="6" name="Rectangle: Rounded Corners 6"/>
                <wp:cNvGraphicFramePr/>
                <a:graphic xmlns:a="http://schemas.openxmlformats.org/drawingml/2006/main">
                  <a:graphicData uri="http://schemas.microsoft.com/office/word/2010/wordprocessingShape">
                    <wps:wsp>
                      <wps:cNvSpPr/>
                      <wps:spPr>
                        <a:xfrm>
                          <a:off x="0" y="0"/>
                          <a:ext cx="6965373" cy="533400"/>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1D863D" w14:textId="77777777" w:rsidR="00AC25AD" w:rsidRPr="00B650E0" w:rsidRDefault="00AC25AD" w:rsidP="00AC25AD">
                            <w:pPr>
                              <w:jc w:val="center"/>
                              <w:rPr>
                                <w:rFonts w:ascii="Arial" w:hAnsi="Arial" w:cs="Arial"/>
                                <w:color w:val="FF0000"/>
                              </w:rPr>
                            </w:pPr>
                            <w:r w:rsidRPr="00B650E0">
                              <w:rPr>
                                <w:rFonts w:ascii="Arial" w:hAnsi="Arial" w:cs="Arial"/>
                                <w:color w:val="000000" w:themeColor="text1"/>
                              </w:rPr>
                              <w:t xml:space="preserve">Practitioner observes an unusual injury, bruise, mark or unexplained pain or reduced movement of limb. </w:t>
                            </w:r>
                            <w:r w:rsidRPr="00B650E0">
                              <w:rPr>
                                <w:rFonts w:ascii="Arial" w:hAnsi="Arial" w:cs="Arial"/>
                                <w:color w:val="000000" w:themeColor="text1"/>
                                <w:sz w:val="20"/>
                                <w:szCs w:val="20"/>
                              </w:rPr>
                              <w:t xml:space="preserve"> </w:t>
                            </w:r>
                            <w:r w:rsidRPr="00B650E0">
                              <w:rPr>
                                <w:rFonts w:ascii="Arial" w:hAnsi="Arial" w:cs="Arial"/>
                                <w:color w:val="FF0000"/>
                              </w:rPr>
                              <w:t>Consider safeguarding processes as per SET Safeguarding and Child Protection Procedures</w:t>
                            </w:r>
                            <w:r>
                              <w:rPr>
                                <w:rFonts w:ascii="Arial" w:hAnsi="Arial" w:cs="Arial"/>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A6946" id="Rectangle: Rounded Corners 6" o:spid="_x0000_s1027" style="position:absolute;margin-left:-26.35pt;margin-top:12.1pt;width:548.45pt;height:42pt;z-index:25180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" fillcolor="#b8cce4 [1300]" stroked="f" strokeweight="2pt">
                <v:textbox>
                  <w:txbxContent>
                    <w:p w14:paraId="781D863D" w14:textId="77777777" w:rsidR="00AC25AD" w:rsidRPr="00B650E0" w:rsidRDefault="00AC25AD" w:rsidP="00AC25AD">
                      <w:pPr>
                        <w:jc w:val="center"/>
                        <w:rPr>
                          <w:rFonts w:ascii="Arial" w:hAnsi="Arial" w:cs="Arial"/>
                          <w:color w:val="FF0000"/>
                        </w:rPr>
                      </w:pPr>
                      <w:r w:rsidRPr="00B650E0">
                        <w:rPr>
                          <w:rFonts w:ascii="Arial" w:hAnsi="Arial" w:cs="Arial"/>
                          <w:color w:val="000000" w:themeColor="text1"/>
                        </w:rPr>
                        <w:t xml:space="preserve">Practitioner observes an unusual injury, bruise, mark or unexplained pain or reduced movement of limb. </w:t>
                      </w:r>
                      <w:r w:rsidRPr="00B650E0">
                        <w:rPr>
                          <w:rFonts w:ascii="Arial" w:hAnsi="Arial" w:cs="Arial"/>
                          <w:color w:val="000000" w:themeColor="text1"/>
                          <w:sz w:val="20"/>
                          <w:szCs w:val="20"/>
                        </w:rPr>
                        <w:t xml:space="preserve"> </w:t>
                      </w:r>
                      <w:r w:rsidRPr="00B650E0">
                        <w:rPr>
                          <w:rFonts w:ascii="Arial" w:hAnsi="Arial" w:cs="Arial"/>
                          <w:color w:val="FF0000"/>
                        </w:rPr>
                        <w:t>Consider safeguarding processes as per SET Safeguarding and Child Protection Procedures</w:t>
                      </w:r>
                      <w:r>
                        <w:rPr>
                          <w:rFonts w:ascii="Arial" w:hAnsi="Arial" w:cs="Arial"/>
                          <w:color w:val="FF0000"/>
                        </w:rPr>
                        <w:t>.</w:t>
                      </w:r>
                    </w:p>
                  </w:txbxContent>
                </v:textbox>
                <w10:wrap anchorx="margin"/>
              </v:roundrect>
            </w:pict>
          </mc:Fallback>
        </mc:AlternateContent>
      </w:r>
      <w:r w:rsidR="00AC25AD" w:rsidRPr="008F7984">
        <w:t xml:space="preserve">                                                                                   </w:t>
      </w:r>
    </w:p>
    <w:p w14:paraId="076A6295" w14:textId="080F58B7" w:rsidR="00AC25AD" w:rsidRPr="008F7984" w:rsidRDefault="00AC25AD" w:rsidP="00AC25AD">
      <w:pPr>
        <w:pStyle w:val="BodyText"/>
      </w:pPr>
    </w:p>
    <w:p w14:paraId="1754AAC9" w14:textId="0D24DD34" w:rsidR="00AC25AD" w:rsidRPr="008F7984" w:rsidRDefault="00AC25AD" w:rsidP="00AC25AD">
      <w:pPr>
        <w:pStyle w:val="BodyText"/>
      </w:pPr>
    </w:p>
    <w:p w14:paraId="2628A924" w14:textId="4407325A" w:rsidR="00AC25AD" w:rsidRPr="008F7984" w:rsidRDefault="00AC25AD" w:rsidP="00AC25AD">
      <w:pPr>
        <w:pStyle w:val="BodyText"/>
        <w:rPr>
          <w:sz w:val="28"/>
        </w:rPr>
      </w:pPr>
      <w:r w:rsidRPr="008F7984">
        <w:rPr>
          <w:noProof/>
        </w:rPr>
        <mc:AlternateContent>
          <mc:Choice Requires="wps">
            <w:drawing>
              <wp:anchor distT="0" distB="0" distL="114300" distR="114300" simplePos="0" relativeHeight="251803136" behindDoc="0" locked="0" layoutInCell="1" allowOverlap="1" wp14:anchorId="5698C906" wp14:editId="4FDDF4DA">
                <wp:simplePos x="0" y="0"/>
                <wp:positionH relativeFrom="column">
                  <wp:posOffset>-234315</wp:posOffset>
                </wp:positionH>
                <wp:positionV relativeFrom="paragraph">
                  <wp:posOffset>217805</wp:posOffset>
                </wp:positionV>
                <wp:extent cx="1884045" cy="1849120"/>
                <wp:effectExtent l="0" t="0" r="1905" b="0"/>
                <wp:wrapNone/>
                <wp:docPr id="26" name="Rectangle: Rounded Corners 26"/>
                <wp:cNvGraphicFramePr/>
                <a:graphic xmlns:a="http://schemas.openxmlformats.org/drawingml/2006/main">
                  <a:graphicData uri="http://schemas.microsoft.com/office/word/2010/wordprocessingShape">
                    <wps:wsp>
                      <wps:cNvSpPr/>
                      <wps:spPr>
                        <a:xfrm>
                          <a:off x="0" y="0"/>
                          <a:ext cx="1884045" cy="1849120"/>
                        </a:xfrm>
                        <a:prstGeom prst="roundRect">
                          <a:avLst/>
                        </a:prstGeom>
                        <a:solidFill>
                          <a:schemeClr val="accent2">
                            <a:lumMod val="60000"/>
                            <a:lumOff val="40000"/>
                          </a:schemeClr>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14:paraId="1FB3C614" w14:textId="77777777" w:rsidR="00AC25AD" w:rsidRPr="008F7984" w:rsidRDefault="00AC25AD" w:rsidP="00AC25AD">
                            <w:pPr>
                              <w:jc w:val="center"/>
                              <w:rPr>
                                <w:rFonts w:ascii="Arial" w:hAnsi="Arial" w:cs="Arial"/>
                              </w:rPr>
                            </w:pPr>
                            <w:r w:rsidRPr="00B650E0">
                              <w:rPr>
                                <w:rFonts w:ascii="Arial" w:hAnsi="Arial" w:cs="Arial"/>
                                <w:color w:val="000000" w:themeColor="text1"/>
                              </w:rPr>
                              <w:t>If the infant/child is seriously ill and requires emergency treatment call 999 and request ambulance and police attendance if appropriate.  Call Children Social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8C906" id="Rectangle: Rounded Corners 26" o:spid="_x0000_s1028" style="position:absolute;margin-left:-18.45pt;margin-top:17.15pt;width:148.35pt;height:145.6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" fillcolor="#d99594 [1941]" stroked="f" strokeweight="2pt">
                <v:textbox>
                  <w:txbxContent>
                    <w:p w14:paraId="1FB3C614" w14:textId="77777777" w:rsidR="00AC25AD" w:rsidRPr="008F7984" w:rsidRDefault="00AC25AD" w:rsidP="00AC25AD">
                      <w:pPr>
                        <w:jc w:val="center"/>
                        <w:rPr>
                          <w:rFonts w:ascii="Arial" w:hAnsi="Arial" w:cs="Arial"/>
                        </w:rPr>
                      </w:pPr>
                      <w:r w:rsidRPr="00B650E0">
                        <w:rPr>
                          <w:rFonts w:ascii="Arial" w:hAnsi="Arial" w:cs="Arial"/>
                          <w:color w:val="000000" w:themeColor="text1"/>
                        </w:rPr>
                        <w:t>If the infant/child is seriously ill and requires emergency treatment call 999 and request ambulance and police attendance if appropriate.  Call Children Social Care.</w:t>
                      </w:r>
                    </w:p>
                  </w:txbxContent>
                </v:textbox>
              </v:roundrect>
            </w:pict>
          </mc:Fallback>
        </mc:AlternateContent>
      </w:r>
    </w:p>
    <w:p w14:paraId="00ED8A2F" w14:textId="094F5ECF" w:rsidR="00AC25AD" w:rsidRPr="008F7984" w:rsidRDefault="00C42BAD" w:rsidP="00AC25AD">
      <w:pPr>
        <w:pStyle w:val="BodyText"/>
        <w:rPr>
          <w:sz w:val="28"/>
        </w:rPr>
      </w:pPr>
      <w:r w:rsidRPr="008F7984">
        <w:rPr>
          <w:noProof/>
          <w14:ligatures w14:val="standardContextual"/>
        </w:rPr>
        <mc:AlternateContent>
          <mc:Choice Requires="wps">
            <w:drawing>
              <wp:anchor distT="0" distB="0" distL="114300" distR="114300" simplePos="0" relativeHeight="251807232" behindDoc="0" locked="0" layoutInCell="1" allowOverlap="1" wp14:anchorId="3ECF757C" wp14:editId="462DEC5A">
                <wp:simplePos x="0" y="0"/>
                <wp:positionH relativeFrom="column">
                  <wp:posOffset>1855470</wp:posOffset>
                </wp:positionH>
                <wp:positionV relativeFrom="paragraph">
                  <wp:posOffset>25400</wp:posOffset>
                </wp:positionV>
                <wp:extent cx="2229485" cy="1527175"/>
                <wp:effectExtent l="0" t="0" r="0" b="0"/>
                <wp:wrapNone/>
                <wp:docPr id="1477191358" name="Rectangle: Rounded Corners 1"/>
                <wp:cNvGraphicFramePr/>
                <a:graphic xmlns:a="http://schemas.openxmlformats.org/drawingml/2006/main">
                  <a:graphicData uri="http://schemas.microsoft.com/office/word/2010/wordprocessingShape">
                    <wps:wsp>
                      <wps:cNvSpPr/>
                      <wps:spPr>
                        <a:xfrm>
                          <a:off x="0" y="0"/>
                          <a:ext cx="2229485" cy="1527175"/>
                        </a:xfrm>
                        <a:prstGeom prst="roundRect">
                          <a:avLst/>
                        </a:prstGeom>
                        <a:solidFill>
                          <a:schemeClr val="accent2">
                            <a:lumMod val="60000"/>
                            <a:lumOff val="40000"/>
                          </a:schemeClr>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14:paraId="4EC2A0BE" w14:textId="77777777" w:rsidR="00AC25AD" w:rsidRPr="008F7984" w:rsidRDefault="00AC25AD" w:rsidP="00AC25AD">
                            <w:pPr>
                              <w:jc w:val="center"/>
                              <w:rPr>
                                <w:rFonts w:ascii="Arial" w:hAnsi="Arial" w:cs="Arial"/>
                                <w:color w:val="FFFFFF" w:themeColor="background1"/>
                              </w:rPr>
                            </w:pPr>
                            <w:r w:rsidRPr="00B650E0">
                              <w:rPr>
                                <w:rFonts w:ascii="Arial" w:hAnsi="Arial" w:cs="Arial"/>
                                <w:color w:val="000000" w:themeColor="text1"/>
                              </w:rPr>
                              <w:t>If unexplained pain or reduced movement child should be taken to A&amp;E and acute safeguarding process at hospital followed. If you have concerns child may not be taken follow organisational policy</w:t>
                            </w:r>
                            <w:r>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F757C" id="Rectangle: Rounded Corners 1" o:spid="_x0000_s1029" style="position:absolute;margin-left:146.1pt;margin-top:2pt;width:175.55pt;height:120.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" fillcolor="#d99594 [1941]" stroked="f" strokeweight="2pt">
                <v:textbox>
                  <w:txbxContent>
                    <w:p w14:paraId="4EC2A0BE" w14:textId="77777777" w:rsidR="00AC25AD" w:rsidRPr="008F7984" w:rsidRDefault="00AC25AD" w:rsidP="00AC25AD">
                      <w:pPr>
                        <w:jc w:val="center"/>
                        <w:rPr>
                          <w:rFonts w:ascii="Arial" w:hAnsi="Arial" w:cs="Arial"/>
                          <w:color w:val="FFFFFF" w:themeColor="background1"/>
                        </w:rPr>
                      </w:pPr>
                      <w:r w:rsidRPr="00B650E0">
                        <w:rPr>
                          <w:rFonts w:ascii="Arial" w:hAnsi="Arial" w:cs="Arial"/>
                          <w:color w:val="000000" w:themeColor="text1"/>
                        </w:rPr>
                        <w:t>If unexplained pain or reduced movement child should be taken to A&amp;E and acute safeguarding process at hospital followed. If you have concerns child may not be taken follow organisational policy</w:t>
                      </w:r>
                      <w:r>
                        <w:rPr>
                          <w:rFonts w:ascii="Arial" w:hAnsi="Arial" w:cs="Arial"/>
                          <w:color w:val="000000" w:themeColor="text1"/>
                        </w:rPr>
                        <w:t>.</w:t>
                      </w:r>
                    </w:p>
                  </w:txbxContent>
                </v:textbox>
              </v:roundrect>
            </w:pict>
          </mc:Fallback>
        </mc:AlternateContent>
      </w:r>
      <w:r w:rsidRPr="008F7984">
        <w:rPr>
          <w:noProof/>
        </w:rPr>
        <mc:AlternateContent>
          <mc:Choice Requires="wps">
            <w:drawing>
              <wp:anchor distT="0" distB="0" distL="114300" distR="114300" simplePos="0" relativeHeight="251802112" behindDoc="0" locked="0" layoutInCell="1" allowOverlap="1" wp14:anchorId="62ED0342" wp14:editId="44F4DBD4">
                <wp:simplePos x="0" y="0"/>
                <wp:positionH relativeFrom="margin">
                  <wp:posOffset>4248150</wp:posOffset>
                </wp:positionH>
                <wp:positionV relativeFrom="paragraph">
                  <wp:posOffset>8890</wp:posOffset>
                </wp:positionV>
                <wp:extent cx="2327910" cy="1413510"/>
                <wp:effectExtent l="0" t="0" r="0" b="0"/>
                <wp:wrapNone/>
                <wp:docPr id="25" name="Rectangle: Rounded Corners 25"/>
                <wp:cNvGraphicFramePr/>
                <a:graphic xmlns:a="http://schemas.openxmlformats.org/drawingml/2006/main">
                  <a:graphicData uri="http://schemas.microsoft.com/office/word/2010/wordprocessingShape">
                    <wps:wsp>
                      <wps:cNvSpPr/>
                      <wps:spPr>
                        <a:xfrm>
                          <a:off x="0" y="0"/>
                          <a:ext cx="2327910" cy="1413510"/>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9D6AB3" w14:textId="77777777" w:rsidR="00AC25AD" w:rsidRPr="008F7984" w:rsidRDefault="00AC25AD" w:rsidP="00AC25AD">
                            <w:pPr>
                              <w:jc w:val="center"/>
                              <w:rPr>
                                <w:rFonts w:ascii="Arial" w:hAnsi="Arial" w:cs="Arial"/>
                                <w:color w:val="FFFFFF" w:themeColor="background1"/>
                              </w:rPr>
                            </w:pPr>
                            <w:r w:rsidRPr="009E4B94">
                              <w:rPr>
                                <w:rFonts w:ascii="Arial" w:hAnsi="Arial" w:cs="Arial"/>
                                <w:color w:val="000000" w:themeColor="text1"/>
                              </w:rPr>
                              <w:t>For bruising if child is well, seek an explanation and record accurately. This should include family history, details of parents/carers and siblings, any disclosure and other relevant information from child.</w:t>
                            </w:r>
                          </w:p>
                          <w:p w14:paraId="0113080F" w14:textId="77777777" w:rsidR="00AC25AD" w:rsidRPr="008F7984" w:rsidRDefault="00AC25AD" w:rsidP="00AC25AD">
                            <w:pPr>
                              <w:jc w:val="center"/>
                              <w:rPr>
                                <w:rFonts w:ascii="Arial" w:hAnsi="Arial" w:cs="Arial"/>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D0342" id="Rectangle: Rounded Corners 25" o:spid="_x0000_s1030" style="position:absolute;margin-left:334.5pt;margin-top:.7pt;width:183.3pt;height:111.3pt;z-index:25180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" fillcolor="#b8cce4 [1300]" stroked="f" strokeweight="2pt">
                <v:textbox>
                  <w:txbxContent>
                    <w:p w14:paraId="1B9D6AB3" w14:textId="77777777" w:rsidR="00AC25AD" w:rsidRPr="008F7984" w:rsidRDefault="00AC25AD" w:rsidP="00AC25AD">
                      <w:pPr>
                        <w:jc w:val="center"/>
                        <w:rPr>
                          <w:rFonts w:ascii="Arial" w:hAnsi="Arial" w:cs="Arial"/>
                          <w:color w:val="FFFFFF" w:themeColor="background1"/>
                        </w:rPr>
                      </w:pPr>
                      <w:r w:rsidRPr="009E4B94">
                        <w:rPr>
                          <w:rFonts w:ascii="Arial" w:hAnsi="Arial" w:cs="Arial"/>
                          <w:color w:val="000000" w:themeColor="text1"/>
                        </w:rPr>
                        <w:t>For bruising if child is well, seek an explanation and record accurately. This should include family history, details of parents/carers and siblings, any disclosure and other relevant information from child.</w:t>
                      </w:r>
                    </w:p>
                    <w:p w14:paraId="0113080F" w14:textId="77777777" w:rsidR="00AC25AD" w:rsidRPr="008F7984" w:rsidRDefault="00AC25AD" w:rsidP="00AC25AD">
                      <w:pPr>
                        <w:jc w:val="center"/>
                        <w:rPr>
                          <w:rFonts w:ascii="Arial" w:hAnsi="Arial" w:cs="Arial"/>
                          <w:color w:val="FFFFFF" w:themeColor="background1"/>
                          <w:sz w:val="20"/>
                          <w:szCs w:val="20"/>
                        </w:rPr>
                      </w:pPr>
                    </w:p>
                  </w:txbxContent>
                </v:textbox>
                <w10:wrap anchorx="margin"/>
              </v:roundrect>
            </w:pict>
          </mc:Fallback>
        </mc:AlternateContent>
      </w:r>
    </w:p>
    <w:p w14:paraId="33DADC78" w14:textId="77777777" w:rsidR="00AC25AD" w:rsidRPr="008F7984" w:rsidRDefault="00AC25AD" w:rsidP="00AC25AD">
      <w:pPr>
        <w:pStyle w:val="BodyText"/>
        <w:rPr>
          <w:sz w:val="28"/>
        </w:rPr>
      </w:pPr>
    </w:p>
    <w:p w14:paraId="6E48A9F1" w14:textId="77777777" w:rsidR="00AC25AD" w:rsidRPr="008F7984" w:rsidRDefault="00AC25AD" w:rsidP="00AC25AD">
      <w:pPr>
        <w:pStyle w:val="BodyText"/>
        <w:rPr>
          <w:sz w:val="28"/>
        </w:rPr>
      </w:pPr>
    </w:p>
    <w:p w14:paraId="74AC750A" w14:textId="77777777" w:rsidR="00AC25AD" w:rsidRPr="008F7984" w:rsidRDefault="00AC25AD" w:rsidP="00AC25AD">
      <w:pPr>
        <w:pStyle w:val="BodyText"/>
        <w:rPr>
          <w:sz w:val="28"/>
        </w:rPr>
      </w:pPr>
    </w:p>
    <w:p w14:paraId="1712EF74" w14:textId="77777777" w:rsidR="00AC25AD" w:rsidRPr="008F7984" w:rsidRDefault="00AC25AD" w:rsidP="00AC25AD">
      <w:pPr>
        <w:pStyle w:val="BodyText"/>
        <w:rPr>
          <w:sz w:val="28"/>
        </w:rPr>
      </w:pPr>
    </w:p>
    <w:p w14:paraId="4C79017E" w14:textId="77BB63F4" w:rsidR="00AC25AD" w:rsidRPr="008F7984" w:rsidRDefault="00AC25AD" w:rsidP="00AC25AD">
      <w:pPr>
        <w:pStyle w:val="BodyText"/>
        <w:rPr>
          <w:sz w:val="28"/>
        </w:rPr>
      </w:pPr>
    </w:p>
    <w:p w14:paraId="593B1C22" w14:textId="6AF68811" w:rsidR="00AC25AD" w:rsidRPr="008F7984" w:rsidRDefault="00AC25AD" w:rsidP="00AC25AD">
      <w:pPr>
        <w:pStyle w:val="BodyText"/>
        <w:rPr>
          <w:sz w:val="28"/>
        </w:rPr>
      </w:pPr>
      <w:r>
        <w:rPr>
          <w:noProof/>
          <w:sz w:val="28"/>
        </w:rPr>
        <mc:AlternateContent>
          <mc:Choice Requires="wps">
            <w:drawing>
              <wp:anchor distT="0" distB="0" distL="114300" distR="114300" simplePos="0" relativeHeight="251818496" behindDoc="0" locked="0" layoutInCell="1" allowOverlap="1" wp14:anchorId="3ABEFA13" wp14:editId="6598AD6C">
                <wp:simplePos x="0" y="0"/>
                <wp:positionH relativeFrom="column">
                  <wp:posOffset>5277485</wp:posOffset>
                </wp:positionH>
                <wp:positionV relativeFrom="paragraph">
                  <wp:posOffset>179282</wp:posOffset>
                </wp:positionV>
                <wp:extent cx="0" cy="396000"/>
                <wp:effectExtent l="57150" t="0" r="57150" b="42545"/>
                <wp:wrapNone/>
                <wp:docPr id="771109819" name="Straight Arrow Connector 1"/>
                <wp:cNvGraphicFramePr/>
                <a:graphic xmlns:a="http://schemas.openxmlformats.org/drawingml/2006/main">
                  <a:graphicData uri="http://schemas.microsoft.com/office/word/2010/wordprocessingShape">
                    <wps:wsp>
                      <wps:cNvCnPr/>
                      <wps:spPr>
                        <a:xfrm>
                          <a:off x="0" y="0"/>
                          <a:ext cx="0" cy="396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CB75BE9" id="_x0000_t32" coordsize="21600,21600" o:spt="32" o:oned="t" path="m,l21600,21600e" filled="f">
                <v:path arrowok="t" fillok="f" o:connecttype="none"/>
                <o:lock v:ext="edit" shapetype="t"/>
              </v:shapetype>
              <v:shape id="Straight Arrow Connector 1" o:spid="_x0000_s1026" type="#_x0000_t32" style="position:absolute;margin-left:415.55pt;margin-top:14.1pt;width:0;height:31.2pt;z-index:25181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" strokecolor="#4579b8 [3044]" strokeweight="2.25pt">
                <v:stroke endarrow="block"/>
              </v:shape>
            </w:pict>
          </mc:Fallback>
        </mc:AlternateContent>
      </w:r>
    </w:p>
    <w:p w14:paraId="4BB32AA1" w14:textId="2D3EA14C" w:rsidR="00AC25AD" w:rsidRPr="008F7984" w:rsidRDefault="00AC25AD" w:rsidP="00AC25AD">
      <w:pPr>
        <w:pStyle w:val="BodyText"/>
        <w:rPr>
          <w:sz w:val="28"/>
        </w:rPr>
      </w:pPr>
    </w:p>
    <w:p w14:paraId="33773A01" w14:textId="56BEAC23" w:rsidR="00AC25AD" w:rsidRPr="008F7984" w:rsidRDefault="00AC25AD" w:rsidP="00AC25AD">
      <w:pPr>
        <w:pStyle w:val="BodyText"/>
        <w:rPr>
          <w:sz w:val="28"/>
        </w:rPr>
      </w:pPr>
      <w:r w:rsidRPr="008F7984">
        <w:rPr>
          <w:noProof/>
          <w:sz w:val="28"/>
          <w14:ligatures w14:val="standardContextual"/>
        </w:rPr>
        <mc:AlternateContent>
          <mc:Choice Requires="wps">
            <w:drawing>
              <wp:anchor distT="0" distB="0" distL="114300" distR="114300" simplePos="0" relativeHeight="251809280" behindDoc="0" locked="0" layoutInCell="1" allowOverlap="1" wp14:anchorId="69CFF30E" wp14:editId="7FEDA1AF">
                <wp:simplePos x="0" y="0"/>
                <wp:positionH relativeFrom="margin">
                  <wp:posOffset>1703070</wp:posOffset>
                </wp:positionH>
                <wp:positionV relativeFrom="paragraph">
                  <wp:posOffset>179282</wp:posOffset>
                </wp:positionV>
                <wp:extent cx="4921250" cy="742950"/>
                <wp:effectExtent l="0" t="0" r="0" b="0"/>
                <wp:wrapNone/>
                <wp:docPr id="923637522" name="Rectangle: Rounded Corners 2"/>
                <wp:cNvGraphicFramePr/>
                <a:graphic xmlns:a="http://schemas.openxmlformats.org/drawingml/2006/main">
                  <a:graphicData uri="http://schemas.microsoft.com/office/word/2010/wordprocessingShape">
                    <wps:wsp>
                      <wps:cNvSpPr/>
                      <wps:spPr>
                        <a:xfrm>
                          <a:off x="0" y="0"/>
                          <a:ext cx="4921250" cy="742950"/>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28CF4F" w14:textId="77777777" w:rsidR="00AC25AD" w:rsidRPr="008F7984" w:rsidRDefault="00AC25AD" w:rsidP="00AC25AD">
                            <w:pPr>
                              <w:jc w:val="center"/>
                              <w:rPr>
                                <w:rFonts w:ascii="Arial" w:hAnsi="Arial" w:cs="Arial"/>
                              </w:rPr>
                            </w:pPr>
                            <w:r w:rsidRPr="0020563C">
                              <w:rPr>
                                <w:rFonts w:ascii="Arial" w:hAnsi="Arial" w:cs="Arial"/>
                                <w:color w:val="000000" w:themeColor="text1"/>
                              </w:rPr>
                              <w:t>Speak to Safeguarding lead within organisation.  If unsure contact the Children &amp; Families hub (Essex)/ Multi-Agency Safeguarding Hub (Thurrock) or Children Single Point of Contact (Southend).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FF30E" id="Rectangle: Rounded Corners 2" o:spid="_x0000_s1031" style="position:absolute;margin-left:134.1pt;margin-top:14.1pt;width:387.5pt;height:58.5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" fillcolor="#b8cce4 [1300]" stroked="f" strokeweight="2pt">
                <v:textbox>
                  <w:txbxContent>
                    <w:p w14:paraId="5228CF4F" w14:textId="77777777" w:rsidR="00AC25AD" w:rsidRPr="008F7984" w:rsidRDefault="00AC25AD" w:rsidP="00AC25AD">
                      <w:pPr>
                        <w:jc w:val="center"/>
                        <w:rPr>
                          <w:rFonts w:ascii="Arial" w:hAnsi="Arial" w:cs="Arial"/>
                        </w:rPr>
                      </w:pPr>
                      <w:r w:rsidRPr="0020563C">
                        <w:rPr>
                          <w:rFonts w:ascii="Arial" w:hAnsi="Arial" w:cs="Arial"/>
                          <w:color w:val="000000" w:themeColor="text1"/>
                        </w:rPr>
                        <w:t>Speak to Safeguarding lead within organisation.  If unsure contact the Children &amp; Families hub (Essex)/ Multi-Agency Safeguarding Hub (Thurrock) or Children Single Point of Contact (Southend).</w:t>
                      </w:r>
                    </w:p>
                  </w:txbxContent>
                </v:textbox>
                <w10:wrap anchorx="margin"/>
              </v:roundrect>
            </w:pict>
          </mc:Fallback>
        </mc:AlternateContent>
      </w:r>
    </w:p>
    <w:p w14:paraId="7FF91831" w14:textId="77777777" w:rsidR="00AC25AD" w:rsidRPr="008F7984" w:rsidRDefault="00AC25AD" w:rsidP="00AC25AD">
      <w:pPr>
        <w:pStyle w:val="BodyText"/>
        <w:rPr>
          <w:sz w:val="28"/>
        </w:rPr>
      </w:pPr>
    </w:p>
    <w:p w14:paraId="12221C38" w14:textId="77777777" w:rsidR="00AC25AD" w:rsidRPr="008F7984" w:rsidRDefault="00AC25AD" w:rsidP="00AC25AD">
      <w:pPr>
        <w:pStyle w:val="BodyText"/>
        <w:rPr>
          <w:sz w:val="28"/>
        </w:rPr>
      </w:pPr>
    </w:p>
    <w:p w14:paraId="41A1531B" w14:textId="77E07500" w:rsidR="00AC25AD" w:rsidRPr="008F7984" w:rsidRDefault="00AC25AD" w:rsidP="00AC25AD">
      <w:pPr>
        <w:pStyle w:val="BodyText"/>
        <w:rPr>
          <w:sz w:val="28"/>
        </w:rPr>
      </w:pPr>
    </w:p>
    <w:p w14:paraId="64FE0694" w14:textId="78F57223" w:rsidR="00AC25AD" w:rsidRPr="008F7984" w:rsidRDefault="00AC25AD" w:rsidP="00AC25AD">
      <w:pPr>
        <w:pStyle w:val="BodyText"/>
        <w:rPr>
          <w:sz w:val="28"/>
        </w:rPr>
      </w:pPr>
      <w:r w:rsidRPr="008F7984">
        <w:rPr>
          <w:noProof/>
          <w:sz w:val="28"/>
          <w14:ligatures w14:val="standardContextual"/>
        </w:rPr>
        <mc:AlternateContent>
          <mc:Choice Requires="wps">
            <w:drawing>
              <wp:anchor distT="0" distB="0" distL="114300" distR="114300" simplePos="0" relativeHeight="251814400" behindDoc="0" locked="0" layoutInCell="1" allowOverlap="1" wp14:anchorId="110E7590" wp14:editId="0D864E7B">
                <wp:simplePos x="0" y="0"/>
                <wp:positionH relativeFrom="margin">
                  <wp:posOffset>-371475</wp:posOffset>
                </wp:positionH>
                <wp:positionV relativeFrom="paragraph">
                  <wp:posOffset>229870</wp:posOffset>
                </wp:positionV>
                <wp:extent cx="7219950" cy="695325"/>
                <wp:effectExtent l="0" t="0" r="0" b="9525"/>
                <wp:wrapNone/>
                <wp:docPr id="1804208376" name="Rectangle: Rounded Corners 4"/>
                <wp:cNvGraphicFramePr/>
                <a:graphic xmlns:a="http://schemas.openxmlformats.org/drawingml/2006/main">
                  <a:graphicData uri="http://schemas.microsoft.com/office/word/2010/wordprocessingShape">
                    <wps:wsp>
                      <wps:cNvSpPr/>
                      <wps:spPr>
                        <a:xfrm>
                          <a:off x="0" y="0"/>
                          <a:ext cx="7219950" cy="695325"/>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A5FBD2" w14:textId="77777777"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 xml:space="preserve">Do you have access to a health professional who can review with the appropriate expertise to assess the nature and presentation of the suspicious injury, and to appraise the circumstances of the presentation including the developmental stage of the child.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0E7590" id="Rectangle: Rounded Corners 4" o:spid="_x0000_s1032" style="position:absolute;margin-left:-29.25pt;margin-top:18.1pt;width:568.5pt;height:54.75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" fillcolor="#b8cce4 [1300]" stroked="f" strokeweight="2pt">
                <v:textbox>
                  <w:txbxContent>
                    <w:p w14:paraId="02A5FBD2" w14:textId="77777777"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 xml:space="preserve">Do you have access to a health professional who can review with the appropriate expertise to assess the nature and presentation of the suspicious injury, and to appraise the circumstances of the presentation including the developmental stage of the child.  </w:t>
                      </w:r>
                    </w:p>
                  </w:txbxContent>
                </v:textbox>
                <w10:wrap anchorx="margin"/>
              </v:roundrect>
            </w:pict>
          </mc:Fallback>
        </mc:AlternateContent>
      </w:r>
    </w:p>
    <w:p w14:paraId="004F3875" w14:textId="77777777" w:rsidR="00AC25AD" w:rsidRPr="008F7984" w:rsidRDefault="00AC25AD" w:rsidP="00AC25AD">
      <w:pPr>
        <w:pStyle w:val="BodyText"/>
        <w:rPr>
          <w:sz w:val="28"/>
        </w:rPr>
      </w:pPr>
    </w:p>
    <w:p w14:paraId="7A358810" w14:textId="77777777" w:rsidR="00AC25AD" w:rsidRPr="008F7984" w:rsidRDefault="00AC25AD" w:rsidP="00AC25AD">
      <w:pPr>
        <w:pStyle w:val="BodyText"/>
        <w:rPr>
          <w:sz w:val="28"/>
        </w:rPr>
      </w:pPr>
    </w:p>
    <w:p w14:paraId="72B1CA6B" w14:textId="3E12DD48" w:rsidR="00AC25AD" w:rsidRPr="008F7984" w:rsidRDefault="00AC25AD" w:rsidP="00AC25AD">
      <w:pPr>
        <w:pStyle w:val="BodyText"/>
        <w:rPr>
          <w:sz w:val="28"/>
        </w:rPr>
      </w:pPr>
    </w:p>
    <w:p w14:paraId="29AF55CC" w14:textId="30FFED89" w:rsidR="00AC25AD" w:rsidRPr="008F7984" w:rsidRDefault="00AC25AD" w:rsidP="00AC25AD">
      <w:pPr>
        <w:pStyle w:val="BodyText"/>
        <w:rPr>
          <w:sz w:val="28"/>
        </w:rPr>
      </w:pPr>
      <w:r>
        <w:rPr>
          <w:noProof/>
          <w:sz w:val="28"/>
        </w:rPr>
        <mc:AlternateContent>
          <mc:Choice Requires="wps">
            <w:drawing>
              <wp:anchor distT="0" distB="0" distL="114300" distR="114300" simplePos="0" relativeHeight="251820544" behindDoc="0" locked="0" layoutInCell="1" allowOverlap="1" wp14:anchorId="19F07E26" wp14:editId="5576B267">
                <wp:simplePos x="0" y="0"/>
                <wp:positionH relativeFrom="column">
                  <wp:posOffset>5846445</wp:posOffset>
                </wp:positionH>
                <wp:positionV relativeFrom="paragraph">
                  <wp:posOffset>103082</wp:posOffset>
                </wp:positionV>
                <wp:extent cx="0" cy="467995"/>
                <wp:effectExtent l="57150" t="0" r="57150" b="46355"/>
                <wp:wrapNone/>
                <wp:docPr id="613927337" name="Straight Arrow Connector 1"/>
                <wp:cNvGraphicFramePr/>
                <a:graphic xmlns:a="http://schemas.openxmlformats.org/drawingml/2006/main">
                  <a:graphicData uri="http://schemas.microsoft.com/office/word/2010/wordprocessingShape">
                    <wps:wsp>
                      <wps:cNvCnPr/>
                      <wps:spPr>
                        <a:xfrm>
                          <a:off x="0" y="0"/>
                          <a:ext cx="0" cy="46799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EF68591" id="Straight Arrow Connector 1" o:spid="_x0000_s1026" type="#_x0000_t32" style="position:absolute;margin-left:460.35pt;margin-top:8.1pt;width:0;height:36.85pt;z-index:251820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" strokecolor="#4579b8 [3044]" strokeweight="2.25pt">
                <v:stroke endarrow="block"/>
              </v:shape>
            </w:pict>
          </mc:Fallback>
        </mc:AlternateContent>
      </w:r>
      <w:r>
        <w:rPr>
          <w:noProof/>
          <w:sz w:val="28"/>
        </w:rPr>
        <mc:AlternateContent>
          <mc:Choice Requires="wps">
            <w:drawing>
              <wp:anchor distT="0" distB="0" distL="114300" distR="114300" simplePos="0" relativeHeight="251819520" behindDoc="0" locked="0" layoutInCell="1" allowOverlap="1" wp14:anchorId="6B05E67B" wp14:editId="65487CA1">
                <wp:simplePos x="0" y="0"/>
                <wp:positionH relativeFrom="column">
                  <wp:posOffset>408305</wp:posOffset>
                </wp:positionH>
                <wp:positionV relativeFrom="paragraph">
                  <wp:posOffset>126577</wp:posOffset>
                </wp:positionV>
                <wp:extent cx="0" cy="287655"/>
                <wp:effectExtent l="57150" t="0" r="57150" b="55245"/>
                <wp:wrapNone/>
                <wp:docPr id="1926819036" name="Straight Arrow Connector 1"/>
                <wp:cNvGraphicFramePr/>
                <a:graphic xmlns:a="http://schemas.openxmlformats.org/drawingml/2006/main">
                  <a:graphicData uri="http://schemas.microsoft.com/office/word/2010/wordprocessingShape">
                    <wps:wsp>
                      <wps:cNvCnPr/>
                      <wps:spPr>
                        <a:xfrm>
                          <a:off x="0" y="0"/>
                          <a:ext cx="0" cy="28765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0AF16F4" id="Straight Arrow Connector 1" o:spid="_x0000_s1026" type="#_x0000_t32" style="position:absolute;margin-left:32.15pt;margin-top:9.95pt;width:0;height:22.65pt;z-index:25181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" strokecolor="#4579b8 [3044]" strokeweight="2.25pt">
                <v:stroke endarrow="block"/>
              </v:shape>
            </w:pict>
          </mc:Fallback>
        </mc:AlternateContent>
      </w:r>
    </w:p>
    <w:p w14:paraId="467B2E61" w14:textId="3536F9BD" w:rsidR="00AC25AD" w:rsidRPr="008F7984" w:rsidRDefault="00AC25AD" w:rsidP="00AC25AD">
      <w:pPr>
        <w:pStyle w:val="BodyText"/>
        <w:rPr>
          <w:sz w:val="28"/>
        </w:rPr>
      </w:pPr>
      <w:r w:rsidRPr="008F7984">
        <w:rPr>
          <w:noProof/>
          <w:sz w:val="28"/>
          <w14:ligatures w14:val="standardContextual"/>
        </w:rPr>
        <mc:AlternateContent>
          <mc:Choice Requires="wps">
            <w:drawing>
              <wp:anchor distT="0" distB="0" distL="114300" distR="114300" simplePos="0" relativeHeight="251815424" behindDoc="0" locked="0" layoutInCell="1" allowOverlap="1" wp14:anchorId="1AC24221" wp14:editId="1E48D24C">
                <wp:simplePos x="0" y="0"/>
                <wp:positionH relativeFrom="column">
                  <wp:posOffset>-260985</wp:posOffset>
                </wp:positionH>
                <wp:positionV relativeFrom="paragraph">
                  <wp:posOffset>222250</wp:posOffset>
                </wp:positionV>
                <wp:extent cx="5359400" cy="698500"/>
                <wp:effectExtent l="0" t="0" r="0" b="6350"/>
                <wp:wrapNone/>
                <wp:docPr id="1585145687" name="Rectangle: Rounded Corners 1"/>
                <wp:cNvGraphicFramePr/>
                <a:graphic xmlns:a="http://schemas.openxmlformats.org/drawingml/2006/main">
                  <a:graphicData uri="http://schemas.microsoft.com/office/word/2010/wordprocessingShape">
                    <wps:wsp>
                      <wps:cNvSpPr/>
                      <wps:spPr>
                        <a:xfrm>
                          <a:off x="0" y="0"/>
                          <a:ext cx="5359400" cy="698500"/>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BA585E" w14:textId="77777777" w:rsidR="00AC25AD" w:rsidRPr="009E4B94" w:rsidRDefault="00AC25AD" w:rsidP="00AC25AD">
                            <w:pPr>
                              <w:jc w:val="center"/>
                              <w:rPr>
                                <w:rFonts w:ascii="Arial" w:hAnsi="Arial" w:cs="Arial"/>
                                <w:b/>
                                <w:bCs/>
                                <w:color w:val="000000" w:themeColor="text1"/>
                              </w:rPr>
                            </w:pPr>
                            <w:r w:rsidRPr="009E4B94">
                              <w:rPr>
                                <w:rFonts w:ascii="Arial" w:hAnsi="Arial" w:cs="Arial"/>
                                <w:b/>
                                <w:bCs/>
                                <w:color w:val="000000" w:themeColor="text1"/>
                              </w:rPr>
                              <w:t>YES</w:t>
                            </w:r>
                          </w:p>
                          <w:p w14:paraId="6BDCE703" w14:textId="77777777" w:rsidR="00AC25AD" w:rsidRPr="008F7984" w:rsidRDefault="00AC25AD" w:rsidP="00AC25AD">
                            <w:pPr>
                              <w:jc w:val="center"/>
                              <w:rPr>
                                <w:rFonts w:ascii="Arial" w:hAnsi="Arial" w:cs="Arial"/>
                              </w:rPr>
                            </w:pPr>
                            <w:r w:rsidRPr="009E4B94">
                              <w:rPr>
                                <w:rFonts w:ascii="Arial" w:hAnsi="Arial" w:cs="Arial"/>
                                <w:color w:val="000000" w:themeColor="text1"/>
                              </w:rPr>
                              <w:t>Is there any evidence of a medical condition that could have caused or contributed to the bruising, or a plausible explanation.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24221" id="_x0000_s1033" style="position:absolute;margin-left:-20.55pt;margin-top:17.5pt;width:422pt;height:5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" fillcolor="#b8cce4 [1300]" stroked="f" strokeweight="2pt">
                <v:textbox>
                  <w:txbxContent>
                    <w:p w14:paraId="34BA585E" w14:textId="77777777" w:rsidR="00AC25AD" w:rsidRPr="009E4B94" w:rsidRDefault="00AC25AD" w:rsidP="00AC25AD">
                      <w:pPr>
                        <w:jc w:val="center"/>
                        <w:rPr>
                          <w:rFonts w:ascii="Arial" w:hAnsi="Arial" w:cs="Arial"/>
                          <w:b/>
                          <w:bCs/>
                          <w:color w:val="000000" w:themeColor="text1"/>
                        </w:rPr>
                      </w:pPr>
                      <w:r w:rsidRPr="009E4B94">
                        <w:rPr>
                          <w:rFonts w:ascii="Arial" w:hAnsi="Arial" w:cs="Arial"/>
                          <w:b/>
                          <w:bCs/>
                          <w:color w:val="000000" w:themeColor="text1"/>
                        </w:rPr>
                        <w:t>YES</w:t>
                      </w:r>
                    </w:p>
                    <w:p w14:paraId="6BDCE703" w14:textId="77777777" w:rsidR="00AC25AD" w:rsidRPr="008F7984" w:rsidRDefault="00AC25AD" w:rsidP="00AC25AD">
                      <w:pPr>
                        <w:jc w:val="center"/>
                        <w:rPr>
                          <w:rFonts w:ascii="Arial" w:hAnsi="Arial" w:cs="Arial"/>
                        </w:rPr>
                      </w:pPr>
                      <w:r w:rsidRPr="009E4B94">
                        <w:rPr>
                          <w:rFonts w:ascii="Arial" w:hAnsi="Arial" w:cs="Arial"/>
                          <w:color w:val="000000" w:themeColor="text1"/>
                        </w:rPr>
                        <w:t>Is there any evidence of a medical condition that could have caused or contributed to the bruising, or a plausible explanation.</w:t>
                      </w:r>
                    </w:p>
                  </w:txbxContent>
                </v:textbox>
              </v:roundrect>
            </w:pict>
          </mc:Fallback>
        </mc:AlternateContent>
      </w:r>
    </w:p>
    <w:p w14:paraId="7EAF0CB6" w14:textId="1A791CE6" w:rsidR="00AC25AD" w:rsidRPr="008F7984" w:rsidRDefault="00AC25AD" w:rsidP="00AC25AD">
      <w:pPr>
        <w:pStyle w:val="BodyText"/>
        <w:rPr>
          <w:sz w:val="28"/>
        </w:rPr>
      </w:pPr>
      <w:r w:rsidRPr="008F7984">
        <w:rPr>
          <w:noProof/>
          <w14:ligatures w14:val="standardContextual"/>
        </w:rPr>
        <mc:AlternateContent>
          <mc:Choice Requires="wps">
            <w:drawing>
              <wp:anchor distT="0" distB="0" distL="114300" distR="114300" simplePos="0" relativeHeight="251816448" behindDoc="0" locked="0" layoutInCell="1" allowOverlap="1" wp14:anchorId="74F4F69F" wp14:editId="12D13A05">
                <wp:simplePos x="0" y="0"/>
                <wp:positionH relativeFrom="margin">
                  <wp:posOffset>5456555</wp:posOffset>
                </wp:positionH>
                <wp:positionV relativeFrom="paragraph">
                  <wp:posOffset>156845</wp:posOffset>
                </wp:positionV>
                <wp:extent cx="844550" cy="412750"/>
                <wp:effectExtent l="0" t="0" r="0" b="6350"/>
                <wp:wrapNone/>
                <wp:docPr id="169239738" name="Rectangle: Rounded Corners 3"/>
                <wp:cNvGraphicFramePr/>
                <a:graphic xmlns:a="http://schemas.openxmlformats.org/drawingml/2006/main">
                  <a:graphicData uri="http://schemas.microsoft.com/office/word/2010/wordprocessingShape">
                    <wps:wsp>
                      <wps:cNvSpPr/>
                      <wps:spPr>
                        <a:xfrm>
                          <a:off x="0" y="0"/>
                          <a:ext cx="844550" cy="412750"/>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975F45" w14:textId="77777777" w:rsidR="00AC25AD" w:rsidRPr="009E4B94" w:rsidRDefault="00AC25AD" w:rsidP="00AC25AD">
                            <w:pPr>
                              <w:jc w:val="center"/>
                              <w:rPr>
                                <w:rFonts w:ascii="Arial" w:hAnsi="Arial" w:cs="Arial"/>
                                <w:b/>
                                <w:bCs/>
                                <w:color w:val="000000" w:themeColor="text1"/>
                              </w:rPr>
                            </w:pPr>
                            <w:r w:rsidRPr="009E4B94">
                              <w:rPr>
                                <w:rFonts w:ascii="Arial" w:hAnsi="Arial" w:cs="Arial"/>
                                <w:b/>
                                <w:bCs/>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F4F69F" id="Rectangle: Rounded Corners 3" o:spid="_x0000_s1034" style="position:absolute;margin-left:429.65pt;margin-top:12.35pt;width:66.5pt;height:32.5pt;z-index:251816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" fillcolor="#b8cce4 [1300]" stroked="f" strokeweight="2pt">
                <v:textbox>
                  <w:txbxContent>
                    <w:p w14:paraId="14975F45" w14:textId="77777777" w:rsidR="00AC25AD" w:rsidRPr="009E4B94" w:rsidRDefault="00AC25AD" w:rsidP="00AC25AD">
                      <w:pPr>
                        <w:jc w:val="center"/>
                        <w:rPr>
                          <w:rFonts w:ascii="Arial" w:hAnsi="Arial" w:cs="Arial"/>
                          <w:b/>
                          <w:bCs/>
                          <w:color w:val="000000" w:themeColor="text1"/>
                        </w:rPr>
                      </w:pPr>
                      <w:r w:rsidRPr="009E4B94">
                        <w:rPr>
                          <w:rFonts w:ascii="Arial" w:hAnsi="Arial" w:cs="Arial"/>
                          <w:b/>
                          <w:bCs/>
                          <w:color w:val="000000" w:themeColor="text1"/>
                        </w:rPr>
                        <w:t>NO</w:t>
                      </w:r>
                    </w:p>
                  </w:txbxContent>
                </v:textbox>
                <w10:wrap anchorx="margin"/>
              </v:roundrect>
            </w:pict>
          </mc:Fallback>
        </mc:AlternateContent>
      </w:r>
    </w:p>
    <w:p w14:paraId="1C879B47" w14:textId="33565A41" w:rsidR="00AC25AD" w:rsidRPr="008F7984" w:rsidRDefault="00AC25AD" w:rsidP="00AC25AD">
      <w:pPr>
        <w:pStyle w:val="BodyText"/>
        <w:rPr>
          <w:sz w:val="28"/>
        </w:rPr>
      </w:pPr>
      <w:r>
        <w:rPr>
          <w:noProof/>
          <w:sz w:val="28"/>
        </w:rPr>
        <mc:AlternateContent>
          <mc:Choice Requires="wps">
            <w:drawing>
              <wp:anchor distT="0" distB="0" distL="114300" distR="114300" simplePos="0" relativeHeight="251821568" behindDoc="0" locked="0" layoutInCell="1" allowOverlap="1" wp14:anchorId="77DCD1CA" wp14:editId="118CD7C0">
                <wp:simplePos x="0" y="0"/>
                <wp:positionH relativeFrom="column">
                  <wp:posOffset>5099685</wp:posOffset>
                </wp:positionH>
                <wp:positionV relativeFrom="paragraph">
                  <wp:posOffset>142663</wp:posOffset>
                </wp:positionV>
                <wp:extent cx="359410" cy="0"/>
                <wp:effectExtent l="0" t="76200" r="21590" b="76200"/>
                <wp:wrapNone/>
                <wp:docPr id="1343125802" name="Straight Arrow Connector 1"/>
                <wp:cNvGraphicFramePr/>
                <a:graphic xmlns:a="http://schemas.openxmlformats.org/drawingml/2006/main">
                  <a:graphicData uri="http://schemas.microsoft.com/office/word/2010/wordprocessingShape">
                    <wps:wsp>
                      <wps:cNvCnPr/>
                      <wps:spPr>
                        <a:xfrm flipV="1">
                          <a:off x="0" y="0"/>
                          <a:ext cx="359410"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A62FAA" id="Straight Arrow Connector 1" o:spid="_x0000_s1026" type="#_x0000_t32" style="position:absolute;margin-left:401.55pt;margin-top:11.25pt;width:28.3pt;height:0;flip:y;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" strokecolor="#4579b8 [3044]" strokeweight="2.25pt">
                <v:stroke endarrow="block"/>
              </v:shape>
            </w:pict>
          </mc:Fallback>
        </mc:AlternateContent>
      </w:r>
    </w:p>
    <w:p w14:paraId="195CC1B2" w14:textId="2481A5A1" w:rsidR="00AC25AD" w:rsidRPr="008F7984" w:rsidRDefault="00AC25AD" w:rsidP="00AC25AD">
      <w:pPr>
        <w:pStyle w:val="BodyText"/>
        <w:rPr>
          <w:sz w:val="28"/>
        </w:rPr>
      </w:pPr>
      <w:r>
        <w:rPr>
          <w:noProof/>
          <w:sz w:val="28"/>
        </w:rPr>
        <mc:AlternateContent>
          <mc:Choice Requires="wps">
            <w:drawing>
              <wp:anchor distT="0" distB="0" distL="114300" distR="114300" simplePos="0" relativeHeight="251822592" behindDoc="0" locked="0" layoutInCell="1" allowOverlap="1" wp14:anchorId="562BF251" wp14:editId="3B5D049E">
                <wp:simplePos x="0" y="0"/>
                <wp:positionH relativeFrom="column">
                  <wp:posOffset>5848562</wp:posOffset>
                </wp:positionH>
                <wp:positionV relativeFrom="paragraph">
                  <wp:posOffset>148590</wp:posOffset>
                </wp:positionV>
                <wp:extent cx="0" cy="504000"/>
                <wp:effectExtent l="57150" t="0" r="57150" b="48895"/>
                <wp:wrapNone/>
                <wp:docPr id="114959169" name="Straight Arrow Connector 1"/>
                <wp:cNvGraphicFramePr/>
                <a:graphic xmlns:a="http://schemas.openxmlformats.org/drawingml/2006/main">
                  <a:graphicData uri="http://schemas.microsoft.com/office/word/2010/wordprocessingShape">
                    <wps:wsp>
                      <wps:cNvCnPr/>
                      <wps:spPr>
                        <a:xfrm>
                          <a:off x="0" y="0"/>
                          <a:ext cx="0" cy="504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D449177" id="Straight Arrow Connector 1" o:spid="_x0000_s1026" type="#_x0000_t32" style="position:absolute;margin-left:460.5pt;margin-top:11.7pt;width:0;height:39.7pt;z-index:251822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" strokecolor="#4579b8 [3044]" strokeweight="2.25pt">
                <v:stroke endarrow="block"/>
              </v:shape>
            </w:pict>
          </mc:Fallback>
        </mc:AlternateContent>
      </w:r>
    </w:p>
    <w:p w14:paraId="167F8768" w14:textId="1CBBCA49" w:rsidR="00AC25AD" w:rsidRPr="008F7984" w:rsidRDefault="00AC25AD" w:rsidP="00AC25AD">
      <w:pPr>
        <w:pStyle w:val="BodyText"/>
        <w:rPr>
          <w:sz w:val="28"/>
        </w:rPr>
      </w:pPr>
      <w:r>
        <w:rPr>
          <w:noProof/>
          <w:sz w:val="28"/>
        </w:rPr>
        <mc:AlternateContent>
          <mc:Choice Requires="wps">
            <w:drawing>
              <wp:anchor distT="0" distB="0" distL="114300" distR="114300" simplePos="0" relativeHeight="251823616" behindDoc="0" locked="0" layoutInCell="1" allowOverlap="1" wp14:anchorId="2692A595" wp14:editId="76DB6925">
                <wp:simplePos x="0" y="0"/>
                <wp:positionH relativeFrom="column">
                  <wp:posOffset>425450</wp:posOffset>
                </wp:positionH>
                <wp:positionV relativeFrom="paragraph">
                  <wp:posOffset>76623</wp:posOffset>
                </wp:positionV>
                <wp:extent cx="0" cy="288000"/>
                <wp:effectExtent l="57150" t="0" r="57150" b="55245"/>
                <wp:wrapNone/>
                <wp:docPr id="2031985892" name="Straight Arrow Connector 1"/>
                <wp:cNvGraphicFramePr/>
                <a:graphic xmlns:a="http://schemas.openxmlformats.org/drawingml/2006/main">
                  <a:graphicData uri="http://schemas.microsoft.com/office/word/2010/wordprocessingShape">
                    <wps:wsp>
                      <wps:cNvCnPr/>
                      <wps:spPr>
                        <a:xfrm>
                          <a:off x="0" y="0"/>
                          <a:ext cx="0" cy="288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03C03CD" id="Straight Arrow Connector 1" o:spid="_x0000_s1026" type="#_x0000_t32" style="position:absolute;margin-left:33.5pt;margin-top:6.05pt;width:0;height:22.7pt;z-index:251823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" strokecolor="#4579b8 [3044]" strokeweight="2.25pt">
                <v:stroke endarrow="block"/>
              </v:shape>
            </w:pict>
          </mc:Fallback>
        </mc:AlternateContent>
      </w:r>
    </w:p>
    <w:p w14:paraId="357A6E09" w14:textId="0725414E" w:rsidR="00AC25AD" w:rsidRPr="008F7984" w:rsidRDefault="00AC25AD" w:rsidP="00AC25AD">
      <w:pPr>
        <w:pStyle w:val="BodyText"/>
        <w:rPr>
          <w:sz w:val="28"/>
        </w:rPr>
      </w:pPr>
      <w:r w:rsidRPr="008F7984">
        <w:rPr>
          <w:noProof/>
        </w:rPr>
        <mc:AlternateContent>
          <mc:Choice Requires="wps">
            <w:drawing>
              <wp:anchor distT="0" distB="0" distL="114300" distR="114300" simplePos="0" relativeHeight="251810304" behindDoc="0" locked="0" layoutInCell="1" allowOverlap="1" wp14:anchorId="79804C92" wp14:editId="680696BA">
                <wp:simplePos x="0" y="0"/>
                <wp:positionH relativeFrom="column">
                  <wp:posOffset>-210185</wp:posOffset>
                </wp:positionH>
                <wp:positionV relativeFrom="paragraph">
                  <wp:posOffset>146050</wp:posOffset>
                </wp:positionV>
                <wp:extent cx="1987550" cy="2084705"/>
                <wp:effectExtent l="0" t="0" r="0" b="0"/>
                <wp:wrapNone/>
                <wp:docPr id="8" name="Rectangle: Rounded Corners 8"/>
                <wp:cNvGraphicFramePr/>
                <a:graphic xmlns:a="http://schemas.openxmlformats.org/drawingml/2006/main">
                  <a:graphicData uri="http://schemas.microsoft.com/office/word/2010/wordprocessingShape">
                    <wps:wsp>
                      <wps:cNvSpPr/>
                      <wps:spPr>
                        <a:xfrm>
                          <a:off x="0" y="0"/>
                          <a:ext cx="1987550" cy="2084705"/>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D35557" w14:textId="77777777" w:rsidR="00AC25AD" w:rsidRPr="00B650E0" w:rsidRDefault="00AC25AD" w:rsidP="00AC25AD">
                            <w:pPr>
                              <w:jc w:val="center"/>
                              <w:rPr>
                                <w:rFonts w:ascii="Arial" w:hAnsi="Arial" w:cs="Arial"/>
                                <w:b/>
                                <w:bCs/>
                                <w:color w:val="000000" w:themeColor="text1"/>
                              </w:rPr>
                            </w:pPr>
                            <w:r w:rsidRPr="00B650E0">
                              <w:rPr>
                                <w:rFonts w:ascii="Arial" w:hAnsi="Arial" w:cs="Arial"/>
                                <w:b/>
                                <w:bCs/>
                                <w:color w:val="000000" w:themeColor="text1"/>
                              </w:rPr>
                              <w:t>YES</w:t>
                            </w:r>
                          </w:p>
                          <w:p w14:paraId="657DBDB3" w14:textId="77777777" w:rsidR="00AC25AD" w:rsidRDefault="00AC25AD" w:rsidP="00AC25AD">
                            <w:pPr>
                              <w:jc w:val="center"/>
                              <w:rPr>
                                <w:rFonts w:ascii="Arial" w:hAnsi="Arial" w:cs="Arial"/>
                                <w:color w:val="000000" w:themeColor="text1"/>
                              </w:rPr>
                            </w:pPr>
                            <w:r w:rsidRPr="00B650E0">
                              <w:rPr>
                                <w:rFonts w:ascii="Arial" w:hAnsi="Arial" w:cs="Arial"/>
                                <w:color w:val="000000" w:themeColor="text1"/>
                              </w:rPr>
                              <w:t>Bruising/mark/injury is explained and there are no further safeguarding concerns</w:t>
                            </w:r>
                            <w:r>
                              <w:rPr>
                                <w:rFonts w:ascii="Arial" w:hAnsi="Arial" w:cs="Arial"/>
                                <w:color w:val="000000" w:themeColor="text1"/>
                              </w:rPr>
                              <w:t>.</w:t>
                            </w:r>
                          </w:p>
                          <w:p w14:paraId="23E366BA" w14:textId="77777777" w:rsidR="00AC25AD" w:rsidRPr="00B650E0" w:rsidRDefault="00AC25AD" w:rsidP="00AC25AD">
                            <w:pPr>
                              <w:jc w:val="center"/>
                              <w:rPr>
                                <w:rFonts w:ascii="Arial" w:hAnsi="Arial" w:cs="Arial"/>
                                <w:color w:val="000000" w:themeColor="text1"/>
                              </w:rPr>
                            </w:pPr>
                          </w:p>
                          <w:p w14:paraId="65E8BA38" w14:textId="77777777" w:rsidR="00AC25AD" w:rsidRPr="00B650E0" w:rsidRDefault="00AC25AD" w:rsidP="00AC25AD">
                            <w:pPr>
                              <w:jc w:val="center"/>
                              <w:rPr>
                                <w:rFonts w:ascii="Arial" w:hAnsi="Arial" w:cs="Arial"/>
                              </w:rPr>
                            </w:pPr>
                            <w:r w:rsidRPr="00B650E0">
                              <w:rPr>
                                <w:rFonts w:ascii="Arial" w:hAnsi="Arial" w:cs="Arial"/>
                                <w:color w:val="000000" w:themeColor="text1"/>
                              </w:rPr>
                              <w:t>Record information including practitioner that has made this decision and feedback to parents/carers</w:t>
                            </w:r>
                            <w:r>
                              <w:rPr>
                                <w:rFonts w:ascii="Arial" w:hAnsi="Arial" w:cs="Arial"/>
                                <w:color w:val="000000" w:themeColor="text1"/>
                              </w:rPr>
                              <w:t>.</w:t>
                            </w:r>
                          </w:p>
                          <w:p w14:paraId="2C3CEF94" w14:textId="77777777" w:rsidR="00AC25AD" w:rsidRDefault="00AC25AD" w:rsidP="00AC25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04C92" id="Rectangle: Rounded Corners 8" o:spid="_x0000_s1035" style="position:absolute;margin-left:-16.55pt;margin-top:11.5pt;width:156.5pt;height:164.1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" fillcolor="#b8cce4 [1300]" stroked="f" strokeweight="2pt">
                <v:textbox>
                  <w:txbxContent>
                    <w:p w14:paraId="2BD35557" w14:textId="77777777" w:rsidR="00AC25AD" w:rsidRPr="00B650E0" w:rsidRDefault="00AC25AD" w:rsidP="00AC25AD">
                      <w:pPr>
                        <w:jc w:val="center"/>
                        <w:rPr>
                          <w:rFonts w:ascii="Arial" w:hAnsi="Arial" w:cs="Arial"/>
                          <w:b/>
                          <w:bCs/>
                          <w:color w:val="000000" w:themeColor="text1"/>
                        </w:rPr>
                      </w:pPr>
                      <w:r w:rsidRPr="00B650E0">
                        <w:rPr>
                          <w:rFonts w:ascii="Arial" w:hAnsi="Arial" w:cs="Arial"/>
                          <w:b/>
                          <w:bCs/>
                          <w:color w:val="000000" w:themeColor="text1"/>
                        </w:rPr>
                        <w:t>YES</w:t>
                      </w:r>
                    </w:p>
                    <w:p w14:paraId="657DBDB3" w14:textId="77777777" w:rsidR="00AC25AD" w:rsidRDefault="00AC25AD" w:rsidP="00AC25AD">
                      <w:pPr>
                        <w:jc w:val="center"/>
                        <w:rPr>
                          <w:rFonts w:ascii="Arial" w:hAnsi="Arial" w:cs="Arial"/>
                          <w:color w:val="000000" w:themeColor="text1"/>
                        </w:rPr>
                      </w:pPr>
                      <w:r w:rsidRPr="00B650E0">
                        <w:rPr>
                          <w:rFonts w:ascii="Arial" w:hAnsi="Arial" w:cs="Arial"/>
                          <w:color w:val="000000" w:themeColor="text1"/>
                        </w:rPr>
                        <w:t>Bruising/mark/injury is explained and there are no further safeguarding concerns</w:t>
                      </w:r>
                      <w:r>
                        <w:rPr>
                          <w:rFonts w:ascii="Arial" w:hAnsi="Arial" w:cs="Arial"/>
                          <w:color w:val="000000" w:themeColor="text1"/>
                        </w:rPr>
                        <w:t>.</w:t>
                      </w:r>
                    </w:p>
                    <w:p w14:paraId="23E366BA" w14:textId="77777777" w:rsidR="00AC25AD" w:rsidRPr="00B650E0" w:rsidRDefault="00AC25AD" w:rsidP="00AC25AD">
                      <w:pPr>
                        <w:jc w:val="center"/>
                        <w:rPr>
                          <w:rFonts w:ascii="Arial" w:hAnsi="Arial" w:cs="Arial"/>
                          <w:color w:val="000000" w:themeColor="text1"/>
                        </w:rPr>
                      </w:pPr>
                    </w:p>
                    <w:p w14:paraId="65E8BA38" w14:textId="77777777" w:rsidR="00AC25AD" w:rsidRPr="00B650E0" w:rsidRDefault="00AC25AD" w:rsidP="00AC25AD">
                      <w:pPr>
                        <w:jc w:val="center"/>
                        <w:rPr>
                          <w:rFonts w:ascii="Arial" w:hAnsi="Arial" w:cs="Arial"/>
                        </w:rPr>
                      </w:pPr>
                      <w:r w:rsidRPr="00B650E0">
                        <w:rPr>
                          <w:rFonts w:ascii="Arial" w:hAnsi="Arial" w:cs="Arial"/>
                          <w:color w:val="000000" w:themeColor="text1"/>
                        </w:rPr>
                        <w:t>Record information including practitioner that has made this decision and feedback to parents/carers</w:t>
                      </w:r>
                      <w:r>
                        <w:rPr>
                          <w:rFonts w:ascii="Arial" w:hAnsi="Arial" w:cs="Arial"/>
                          <w:color w:val="000000" w:themeColor="text1"/>
                        </w:rPr>
                        <w:t>.</w:t>
                      </w:r>
                    </w:p>
                    <w:p w14:paraId="2C3CEF94" w14:textId="77777777" w:rsidR="00AC25AD" w:rsidRDefault="00AC25AD" w:rsidP="00AC25AD"/>
                  </w:txbxContent>
                </v:textbox>
              </v:roundrect>
            </w:pict>
          </mc:Fallback>
        </mc:AlternateContent>
      </w:r>
    </w:p>
    <w:p w14:paraId="34DC0D29" w14:textId="3B46F56C" w:rsidR="00AC25AD" w:rsidRPr="008F7984" w:rsidRDefault="00AC25AD" w:rsidP="00AC25AD">
      <w:pPr>
        <w:pStyle w:val="BodyText"/>
        <w:rPr>
          <w:sz w:val="28"/>
        </w:rPr>
      </w:pPr>
      <w:r w:rsidRPr="008F7984">
        <w:rPr>
          <w:noProof/>
        </w:rPr>
        <mc:AlternateContent>
          <mc:Choice Requires="wps">
            <w:drawing>
              <wp:anchor distT="0" distB="0" distL="114300" distR="114300" simplePos="0" relativeHeight="251804160" behindDoc="0" locked="0" layoutInCell="1" allowOverlap="1" wp14:anchorId="55227C7D" wp14:editId="5208CCAD">
                <wp:simplePos x="0" y="0"/>
                <wp:positionH relativeFrom="margin">
                  <wp:posOffset>1880235</wp:posOffset>
                </wp:positionH>
                <wp:positionV relativeFrom="paragraph">
                  <wp:posOffset>38735</wp:posOffset>
                </wp:positionV>
                <wp:extent cx="4883150" cy="708025"/>
                <wp:effectExtent l="0" t="0" r="0" b="0"/>
                <wp:wrapNone/>
                <wp:docPr id="18" name="Rectangle: Rounded Corners 18"/>
                <wp:cNvGraphicFramePr/>
                <a:graphic xmlns:a="http://schemas.openxmlformats.org/drawingml/2006/main">
                  <a:graphicData uri="http://schemas.microsoft.com/office/word/2010/wordprocessingShape">
                    <wps:wsp>
                      <wps:cNvSpPr/>
                      <wps:spPr>
                        <a:xfrm>
                          <a:off x="0" y="0"/>
                          <a:ext cx="4883150" cy="708025"/>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2E933D" w14:textId="698644FB" w:rsidR="00AC25AD" w:rsidRPr="00B650E0" w:rsidRDefault="00AC25AD" w:rsidP="00AC25AD">
                            <w:pPr>
                              <w:jc w:val="center"/>
                              <w:rPr>
                                <w:rFonts w:ascii="Arial" w:hAnsi="Arial" w:cs="Arial"/>
                                <w:color w:val="FFFFFF" w:themeColor="background1"/>
                              </w:rPr>
                            </w:pPr>
                            <w:r w:rsidRPr="00B650E0">
                              <w:rPr>
                                <w:rFonts w:ascii="Arial" w:hAnsi="Arial" w:cs="Arial"/>
                                <w:color w:val="000000" w:themeColor="text1"/>
                              </w:rPr>
                              <w:t xml:space="preserve">Explain to parents/carers the reason for an immediate request for support to Children Social Care.  If child is at risk of immediate significant </w:t>
                            </w:r>
                            <w:proofErr w:type="gramStart"/>
                            <w:r w:rsidRPr="00B650E0">
                              <w:rPr>
                                <w:rFonts w:ascii="Arial" w:hAnsi="Arial" w:cs="Arial"/>
                                <w:color w:val="000000" w:themeColor="text1"/>
                              </w:rPr>
                              <w:t>harm</w:t>
                            </w:r>
                            <w:proofErr w:type="gramEnd"/>
                            <w:r w:rsidRPr="00B650E0">
                              <w:rPr>
                                <w:rFonts w:ascii="Arial" w:hAnsi="Arial" w:cs="Arial"/>
                                <w:color w:val="000000" w:themeColor="text1"/>
                              </w:rPr>
                              <w:t xml:space="preserve"> consider calling the priority or consultation line </w:t>
                            </w:r>
                            <w:r w:rsidRPr="00E30256">
                              <w:rPr>
                                <w:rFonts w:ascii="Arial" w:hAnsi="Arial" w:cs="Arial"/>
                                <w:color w:val="000000" w:themeColor="text1"/>
                              </w:rPr>
                              <w:t>(page1</w:t>
                            </w:r>
                            <w:r w:rsidR="00E30256" w:rsidRPr="00E30256">
                              <w:rPr>
                                <w:rFonts w:ascii="Arial" w:hAnsi="Arial" w:cs="Arial"/>
                                <w:color w:val="000000" w:themeColor="text1"/>
                              </w:rPr>
                              <w:t>4</w:t>
                            </w:r>
                            <w:r w:rsidRPr="00E30256">
                              <w:rPr>
                                <w:rFonts w:ascii="Arial" w:hAnsi="Arial" w:cs="Arial"/>
                                <w:color w:val="000000" w:themeColor="text1"/>
                              </w:rPr>
                              <w:t>)</w:t>
                            </w:r>
                            <w:r w:rsidR="00E30256">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27C7D" id="Rectangle: Rounded Corners 18" o:spid="_x0000_s1036" style="position:absolute;margin-left:148.05pt;margin-top:3.05pt;width:384.5pt;height:55.75pt;z-index:25180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" fillcolor="#b8cce4 [1300]" stroked="f" strokeweight="2pt">
                <v:textbox>
                  <w:txbxContent>
                    <w:p w14:paraId="0E2E933D" w14:textId="698644FB" w:rsidR="00AC25AD" w:rsidRPr="00B650E0" w:rsidRDefault="00AC25AD" w:rsidP="00AC25AD">
                      <w:pPr>
                        <w:jc w:val="center"/>
                        <w:rPr>
                          <w:rFonts w:ascii="Arial" w:hAnsi="Arial" w:cs="Arial"/>
                          <w:color w:val="FFFFFF" w:themeColor="background1"/>
                        </w:rPr>
                      </w:pPr>
                      <w:r w:rsidRPr="00B650E0">
                        <w:rPr>
                          <w:rFonts w:ascii="Arial" w:hAnsi="Arial" w:cs="Arial"/>
                          <w:color w:val="000000" w:themeColor="text1"/>
                        </w:rPr>
                        <w:t xml:space="preserve">Explain to parents/carers the reason for an immediate request for support to Children Social Care.  If child is at risk of immediate significant </w:t>
                      </w:r>
                      <w:proofErr w:type="gramStart"/>
                      <w:r w:rsidRPr="00B650E0">
                        <w:rPr>
                          <w:rFonts w:ascii="Arial" w:hAnsi="Arial" w:cs="Arial"/>
                          <w:color w:val="000000" w:themeColor="text1"/>
                        </w:rPr>
                        <w:t>harm</w:t>
                      </w:r>
                      <w:proofErr w:type="gramEnd"/>
                      <w:r w:rsidRPr="00B650E0">
                        <w:rPr>
                          <w:rFonts w:ascii="Arial" w:hAnsi="Arial" w:cs="Arial"/>
                          <w:color w:val="000000" w:themeColor="text1"/>
                        </w:rPr>
                        <w:t xml:space="preserve"> consider calling the priority or consultation line </w:t>
                      </w:r>
                      <w:r w:rsidRPr="00E30256">
                        <w:rPr>
                          <w:rFonts w:ascii="Arial" w:hAnsi="Arial" w:cs="Arial"/>
                          <w:color w:val="000000" w:themeColor="text1"/>
                        </w:rPr>
                        <w:t>(page1</w:t>
                      </w:r>
                      <w:r w:rsidR="00E30256" w:rsidRPr="00E30256">
                        <w:rPr>
                          <w:rFonts w:ascii="Arial" w:hAnsi="Arial" w:cs="Arial"/>
                          <w:color w:val="000000" w:themeColor="text1"/>
                        </w:rPr>
                        <w:t>4</w:t>
                      </w:r>
                      <w:r w:rsidRPr="00E30256">
                        <w:rPr>
                          <w:rFonts w:ascii="Arial" w:hAnsi="Arial" w:cs="Arial"/>
                          <w:color w:val="000000" w:themeColor="text1"/>
                        </w:rPr>
                        <w:t>)</w:t>
                      </w:r>
                      <w:r w:rsidR="00E30256">
                        <w:rPr>
                          <w:rFonts w:ascii="Arial" w:hAnsi="Arial" w:cs="Arial"/>
                          <w:color w:val="000000" w:themeColor="text1"/>
                        </w:rPr>
                        <w:t>.</w:t>
                      </w:r>
                    </w:p>
                  </w:txbxContent>
                </v:textbox>
                <w10:wrap anchorx="margin"/>
              </v:roundrect>
            </w:pict>
          </mc:Fallback>
        </mc:AlternateContent>
      </w:r>
    </w:p>
    <w:p w14:paraId="78F1B914" w14:textId="77777777" w:rsidR="00AC25AD" w:rsidRPr="008F7984" w:rsidRDefault="00AC25AD" w:rsidP="00AC25AD">
      <w:pPr>
        <w:pStyle w:val="BodyText"/>
        <w:rPr>
          <w:sz w:val="28"/>
        </w:rPr>
      </w:pPr>
    </w:p>
    <w:p w14:paraId="6C5636A3" w14:textId="77777777" w:rsidR="00AC25AD" w:rsidRPr="008F7984" w:rsidRDefault="00AC25AD" w:rsidP="00AC25AD">
      <w:pPr>
        <w:pStyle w:val="BodyText"/>
        <w:rPr>
          <w:sz w:val="28"/>
        </w:rPr>
      </w:pPr>
    </w:p>
    <w:p w14:paraId="427B0D84" w14:textId="77777777" w:rsidR="00AC25AD" w:rsidRPr="008F7984" w:rsidRDefault="00AC25AD" w:rsidP="00AC25AD">
      <w:pPr>
        <w:pStyle w:val="BodyText"/>
        <w:rPr>
          <w:sz w:val="28"/>
        </w:rPr>
      </w:pPr>
      <w:r>
        <w:rPr>
          <w:noProof/>
          <w:sz w:val="28"/>
        </w:rPr>
        <mc:AlternateContent>
          <mc:Choice Requires="wps">
            <w:drawing>
              <wp:anchor distT="0" distB="0" distL="114300" distR="114300" simplePos="0" relativeHeight="251824640" behindDoc="0" locked="0" layoutInCell="1" allowOverlap="1" wp14:anchorId="759DC9AA" wp14:editId="019F2B85">
                <wp:simplePos x="0" y="0"/>
                <wp:positionH relativeFrom="column">
                  <wp:posOffset>4093845</wp:posOffset>
                </wp:positionH>
                <wp:positionV relativeFrom="paragraph">
                  <wp:posOffset>138007</wp:posOffset>
                </wp:positionV>
                <wp:extent cx="0" cy="450273"/>
                <wp:effectExtent l="57150" t="0" r="57150" b="45085"/>
                <wp:wrapNone/>
                <wp:docPr id="2091173868" name="Straight Arrow Connector 1"/>
                <wp:cNvGraphicFramePr/>
                <a:graphic xmlns:a="http://schemas.openxmlformats.org/drawingml/2006/main">
                  <a:graphicData uri="http://schemas.microsoft.com/office/word/2010/wordprocessingShape">
                    <wps:wsp>
                      <wps:cNvCnPr/>
                      <wps:spPr>
                        <a:xfrm>
                          <a:off x="0" y="0"/>
                          <a:ext cx="0" cy="45027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FE1F8F" id="Straight Arrow Connector 1" o:spid="_x0000_s1026" type="#_x0000_t32" style="position:absolute;margin-left:322.35pt;margin-top:10.85pt;width:0;height:35.45pt;z-index:251824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" strokecolor="#4579b8 [3044]" strokeweight="2.25pt">
                <v:stroke endarrow="block"/>
              </v:shape>
            </w:pict>
          </mc:Fallback>
        </mc:AlternateContent>
      </w:r>
    </w:p>
    <w:p w14:paraId="05C25600" w14:textId="77777777" w:rsidR="00AC25AD" w:rsidRPr="008F7984" w:rsidRDefault="00AC25AD" w:rsidP="00AC25AD">
      <w:pPr>
        <w:pStyle w:val="BodyText"/>
        <w:rPr>
          <w:sz w:val="28"/>
        </w:rPr>
      </w:pPr>
    </w:p>
    <w:p w14:paraId="0B69F7B3" w14:textId="77777777" w:rsidR="00AC25AD" w:rsidRPr="008F7984" w:rsidRDefault="00AC25AD" w:rsidP="00AC25AD">
      <w:pPr>
        <w:pStyle w:val="BodyText"/>
        <w:rPr>
          <w:sz w:val="28"/>
        </w:rPr>
      </w:pPr>
      <w:r w:rsidRPr="008F7984">
        <w:rPr>
          <w:noProof/>
        </w:rPr>
        <mc:AlternateContent>
          <mc:Choice Requires="wps">
            <w:drawing>
              <wp:anchor distT="0" distB="0" distL="114300" distR="114300" simplePos="0" relativeHeight="251808256" behindDoc="0" locked="0" layoutInCell="1" allowOverlap="1" wp14:anchorId="7A63E0CE" wp14:editId="29AAA6B7">
                <wp:simplePos x="0" y="0"/>
                <wp:positionH relativeFrom="page">
                  <wp:posOffset>2424430</wp:posOffset>
                </wp:positionH>
                <wp:positionV relativeFrom="paragraph">
                  <wp:posOffset>183727</wp:posOffset>
                </wp:positionV>
                <wp:extent cx="5016500" cy="828444"/>
                <wp:effectExtent l="0" t="0" r="0" b="0"/>
                <wp:wrapNone/>
                <wp:docPr id="1" name="Rectangle: Rounded Corners 1"/>
                <wp:cNvGraphicFramePr/>
                <a:graphic xmlns:a="http://schemas.openxmlformats.org/drawingml/2006/main">
                  <a:graphicData uri="http://schemas.microsoft.com/office/word/2010/wordprocessingShape">
                    <wps:wsp>
                      <wps:cNvSpPr/>
                      <wps:spPr>
                        <a:xfrm>
                          <a:off x="0" y="0"/>
                          <a:ext cx="5016500" cy="828444"/>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BFD68F" w14:textId="77777777" w:rsidR="00AC25AD" w:rsidRPr="00B650E0" w:rsidRDefault="00AC25AD" w:rsidP="00AC25AD">
                            <w:pPr>
                              <w:jc w:val="center"/>
                              <w:rPr>
                                <w:rFonts w:ascii="Arial" w:hAnsi="Arial" w:cs="Arial"/>
                                <w:color w:val="000000" w:themeColor="text1"/>
                              </w:rPr>
                            </w:pPr>
                            <w:r w:rsidRPr="00B650E0">
                              <w:rPr>
                                <w:rFonts w:ascii="Arial" w:hAnsi="Arial" w:cs="Arial"/>
                                <w:color w:val="000000" w:themeColor="text1"/>
                              </w:rPr>
                              <w:t>Likelihood of Non-Accidental Injury</w:t>
                            </w:r>
                          </w:p>
                          <w:p w14:paraId="329704F7" w14:textId="77777777" w:rsidR="00AC25AD" w:rsidRPr="00B650E0" w:rsidRDefault="00AC25AD" w:rsidP="00AC25AD">
                            <w:pPr>
                              <w:jc w:val="center"/>
                              <w:rPr>
                                <w:rFonts w:ascii="Arial" w:hAnsi="Arial" w:cs="Arial"/>
                                <w:color w:val="000000" w:themeColor="text1"/>
                              </w:rPr>
                            </w:pPr>
                            <w:r w:rsidRPr="00B650E0">
                              <w:rPr>
                                <w:rFonts w:ascii="Arial" w:hAnsi="Arial" w:cs="Arial"/>
                                <w:color w:val="000000" w:themeColor="text1"/>
                              </w:rPr>
                              <w:t>Strategy meeting to consider any other information on the child and family and any known risks, and to jointly decide whether any further assessment, investigation or action is needed to support the family or protect the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63E0CE" id="_x0000_s1037" style="position:absolute;margin-left:190.9pt;margin-top:14.45pt;width:395pt;height:65.25pt;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" fillcolor="#b8cce4 [1300]" stroked="f" strokeweight="2pt">
                <v:textbox>
                  <w:txbxContent>
                    <w:p w14:paraId="38BFD68F" w14:textId="77777777" w:rsidR="00AC25AD" w:rsidRPr="00B650E0" w:rsidRDefault="00AC25AD" w:rsidP="00AC25AD">
                      <w:pPr>
                        <w:jc w:val="center"/>
                        <w:rPr>
                          <w:rFonts w:ascii="Arial" w:hAnsi="Arial" w:cs="Arial"/>
                          <w:color w:val="000000" w:themeColor="text1"/>
                        </w:rPr>
                      </w:pPr>
                      <w:r w:rsidRPr="00B650E0">
                        <w:rPr>
                          <w:rFonts w:ascii="Arial" w:hAnsi="Arial" w:cs="Arial"/>
                          <w:color w:val="000000" w:themeColor="text1"/>
                        </w:rPr>
                        <w:t>Likelihood of Non-Accidental Injury</w:t>
                      </w:r>
                    </w:p>
                    <w:p w14:paraId="329704F7" w14:textId="77777777" w:rsidR="00AC25AD" w:rsidRPr="00B650E0" w:rsidRDefault="00AC25AD" w:rsidP="00AC25AD">
                      <w:pPr>
                        <w:jc w:val="center"/>
                        <w:rPr>
                          <w:rFonts w:ascii="Arial" w:hAnsi="Arial" w:cs="Arial"/>
                          <w:color w:val="000000" w:themeColor="text1"/>
                        </w:rPr>
                      </w:pPr>
                      <w:r w:rsidRPr="00B650E0">
                        <w:rPr>
                          <w:rFonts w:ascii="Arial" w:hAnsi="Arial" w:cs="Arial"/>
                          <w:color w:val="000000" w:themeColor="text1"/>
                        </w:rPr>
                        <w:t>Strategy meeting to consider any other information on the child and family and any known risks, and to jointly decide whether any further assessment, investigation or action is needed to support the family or protect the child.</w:t>
                      </w:r>
                    </w:p>
                  </w:txbxContent>
                </v:textbox>
                <w10:wrap anchorx="page"/>
              </v:roundrect>
            </w:pict>
          </mc:Fallback>
        </mc:AlternateContent>
      </w:r>
    </w:p>
    <w:p w14:paraId="7B503C41" w14:textId="77777777" w:rsidR="00AC25AD" w:rsidRPr="008F7984" w:rsidRDefault="00AC25AD" w:rsidP="00AC25AD">
      <w:pPr>
        <w:pStyle w:val="BodyText"/>
        <w:rPr>
          <w:sz w:val="28"/>
        </w:rPr>
      </w:pPr>
    </w:p>
    <w:p w14:paraId="50248C96" w14:textId="77777777" w:rsidR="00AC25AD" w:rsidRPr="008F7984" w:rsidRDefault="00AC25AD" w:rsidP="00AC25AD">
      <w:pPr>
        <w:pStyle w:val="BodyText"/>
        <w:rPr>
          <w:sz w:val="28"/>
        </w:rPr>
      </w:pPr>
    </w:p>
    <w:p w14:paraId="253243D1" w14:textId="77777777" w:rsidR="00AC25AD" w:rsidRPr="008F7984" w:rsidRDefault="00AC25AD" w:rsidP="00AC25AD">
      <w:pPr>
        <w:pStyle w:val="BodyText"/>
        <w:rPr>
          <w:sz w:val="28"/>
        </w:rPr>
      </w:pPr>
    </w:p>
    <w:p w14:paraId="14605CEE" w14:textId="4A7F3FBF" w:rsidR="00AC25AD" w:rsidRPr="008F7984" w:rsidRDefault="00927E30" w:rsidP="00AC25AD">
      <w:pPr>
        <w:pStyle w:val="BodyText"/>
        <w:rPr>
          <w:sz w:val="28"/>
        </w:rPr>
      </w:pPr>
      <w:r>
        <w:rPr>
          <w:noProof/>
          <w:sz w:val="28"/>
        </w:rPr>
        <mc:AlternateContent>
          <mc:Choice Requires="wps">
            <w:drawing>
              <wp:anchor distT="0" distB="0" distL="114300" distR="114300" simplePos="0" relativeHeight="251828736" behindDoc="0" locked="0" layoutInCell="1" allowOverlap="1" wp14:anchorId="0ACA8C1B" wp14:editId="5BBE6730">
                <wp:simplePos x="0" y="0"/>
                <wp:positionH relativeFrom="column">
                  <wp:posOffset>488315</wp:posOffset>
                </wp:positionH>
                <wp:positionV relativeFrom="paragraph">
                  <wp:posOffset>185208</wp:posOffset>
                </wp:positionV>
                <wp:extent cx="0" cy="287655"/>
                <wp:effectExtent l="57150" t="0" r="57150" b="55245"/>
                <wp:wrapNone/>
                <wp:docPr id="126956757" name="Straight Arrow Connector 1"/>
                <wp:cNvGraphicFramePr/>
                <a:graphic xmlns:a="http://schemas.openxmlformats.org/drawingml/2006/main">
                  <a:graphicData uri="http://schemas.microsoft.com/office/word/2010/wordprocessingShape">
                    <wps:wsp>
                      <wps:cNvCnPr/>
                      <wps:spPr>
                        <a:xfrm>
                          <a:off x="0" y="0"/>
                          <a:ext cx="0" cy="28765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2DD3162" id="Straight Arrow Connector 1" o:spid="_x0000_s1026" type="#_x0000_t32" style="position:absolute;margin-left:38.45pt;margin-top:14.6pt;width:0;height:22.65pt;z-index:251828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" strokecolor="#4579b8 [3044]" strokeweight="2.25pt">
                <v:stroke endarrow="block"/>
              </v:shape>
            </w:pict>
          </mc:Fallback>
        </mc:AlternateContent>
      </w:r>
      <w:r w:rsidR="00AC25AD">
        <w:rPr>
          <w:noProof/>
          <w:sz w:val="28"/>
        </w:rPr>
        <mc:AlternateContent>
          <mc:Choice Requires="wps">
            <w:drawing>
              <wp:anchor distT="0" distB="0" distL="114300" distR="114300" simplePos="0" relativeHeight="251825664" behindDoc="0" locked="0" layoutInCell="1" allowOverlap="1" wp14:anchorId="7087641A" wp14:editId="3A4BA5C5">
                <wp:simplePos x="0" y="0"/>
                <wp:positionH relativeFrom="column">
                  <wp:posOffset>5212080</wp:posOffset>
                </wp:positionH>
                <wp:positionV relativeFrom="paragraph">
                  <wp:posOffset>178435</wp:posOffset>
                </wp:positionV>
                <wp:extent cx="0" cy="288000"/>
                <wp:effectExtent l="57150" t="0" r="57150" b="55245"/>
                <wp:wrapNone/>
                <wp:docPr id="1516006103" name="Straight Arrow Connector 1"/>
                <wp:cNvGraphicFramePr/>
                <a:graphic xmlns:a="http://schemas.openxmlformats.org/drawingml/2006/main">
                  <a:graphicData uri="http://schemas.microsoft.com/office/word/2010/wordprocessingShape">
                    <wps:wsp>
                      <wps:cNvCnPr/>
                      <wps:spPr>
                        <a:xfrm>
                          <a:off x="0" y="0"/>
                          <a:ext cx="0" cy="288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76002B3" id="Straight Arrow Connector 1" o:spid="_x0000_s1026" type="#_x0000_t32" style="position:absolute;margin-left:410.4pt;margin-top:14.05pt;width:0;height:22.7pt;z-index:251825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" strokecolor="#4579b8 [3044]" strokeweight="2.25pt">
                <v:stroke endarrow="block"/>
              </v:shape>
            </w:pict>
          </mc:Fallback>
        </mc:AlternateContent>
      </w:r>
      <w:r w:rsidR="00AC25AD">
        <w:rPr>
          <w:noProof/>
          <w:sz w:val="28"/>
        </w:rPr>
        <mc:AlternateContent>
          <mc:Choice Requires="wps">
            <w:drawing>
              <wp:anchor distT="0" distB="0" distL="114300" distR="114300" simplePos="0" relativeHeight="251827712" behindDoc="0" locked="0" layoutInCell="1" allowOverlap="1" wp14:anchorId="59AB3231" wp14:editId="180FBE9F">
                <wp:simplePos x="0" y="0"/>
                <wp:positionH relativeFrom="column">
                  <wp:posOffset>2964180</wp:posOffset>
                </wp:positionH>
                <wp:positionV relativeFrom="paragraph">
                  <wp:posOffset>198755</wp:posOffset>
                </wp:positionV>
                <wp:extent cx="0" cy="288000"/>
                <wp:effectExtent l="57150" t="0" r="57150" b="55245"/>
                <wp:wrapNone/>
                <wp:docPr id="213899033" name="Straight Arrow Connector 1"/>
                <wp:cNvGraphicFramePr/>
                <a:graphic xmlns:a="http://schemas.openxmlformats.org/drawingml/2006/main">
                  <a:graphicData uri="http://schemas.microsoft.com/office/word/2010/wordprocessingShape">
                    <wps:wsp>
                      <wps:cNvCnPr/>
                      <wps:spPr>
                        <a:xfrm>
                          <a:off x="0" y="0"/>
                          <a:ext cx="0" cy="288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1E80763" id="Straight Arrow Connector 1" o:spid="_x0000_s1026" type="#_x0000_t32" style="position:absolute;margin-left:233.4pt;margin-top:15.65pt;width:0;height:22.7pt;z-index:251827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" strokecolor="#4579b8 [3044]" strokeweight="2.25pt">
                <v:stroke endarrow="block"/>
              </v:shape>
            </w:pict>
          </mc:Fallback>
        </mc:AlternateContent>
      </w:r>
    </w:p>
    <w:p w14:paraId="4FD9CC2F" w14:textId="47AD4DD7" w:rsidR="00AC25AD" w:rsidRPr="008F7984" w:rsidRDefault="00AC25AD" w:rsidP="00AC25AD">
      <w:pPr>
        <w:pStyle w:val="BodyText"/>
        <w:rPr>
          <w:sz w:val="28"/>
        </w:rPr>
      </w:pPr>
    </w:p>
    <w:p w14:paraId="717B09FA" w14:textId="5E8FFFB4" w:rsidR="00AC25AD" w:rsidRPr="008F7984" w:rsidRDefault="00C42BAD" w:rsidP="00AC25AD">
      <w:pPr>
        <w:pStyle w:val="BodyText"/>
        <w:rPr>
          <w:sz w:val="28"/>
        </w:rPr>
      </w:pPr>
      <w:r w:rsidRPr="008F7984">
        <w:rPr>
          <w:noProof/>
        </w:rPr>
        <mc:AlternateContent>
          <mc:Choice Requires="wps">
            <w:drawing>
              <wp:anchor distT="0" distB="0" distL="114300" distR="114300" simplePos="0" relativeHeight="251813376" behindDoc="0" locked="0" layoutInCell="1" allowOverlap="1" wp14:anchorId="642FE293" wp14:editId="460C6818">
                <wp:simplePos x="0" y="0"/>
                <wp:positionH relativeFrom="column">
                  <wp:posOffset>-235585</wp:posOffset>
                </wp:positionH>
                <wp:positionV relativeFrom="paragraph">
                  <wp:posOffset>80010</wp:posOffset>
                </wp:positionV>
                <wp:extent cx="2324100" cy="678815"/>
                <wp:effectExtent l="0" t="0" r="0" b="6985"/>
                <wp:wrapNone/>
                <wp:docPr id="10" name="Rectangle: Rounded Corners 10"/>
                <wp:cNvGraphicFramePr/>
                <a:graphic xmlns:a="http://schemas.openxmlformats.org/drawingml/2006/main">
                  <a:graphicData uri="http://schemas.microsoft.com/office/word/2010/wordprocessingShape">
                    <wps:wsp>
                      <wps:cNvSpPr/>
                      <wps:spPr>
                        <a:xfrm>
                          <a:off x="0" y="0"/>
                          <a:ext cx="2324100" cy="678815"/>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A6497A" w14:textId="77777777"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No significant safeguarding concerns identified.</w:t>
                            </w:r>
                          </w:p>
                          <w:p w14:paraId="145DADAE" w14:textId="77777777" w:rsidR="00AC25AD" w:rsidRPr="008F7984" w:rsidRDefault="00AC25AD" w:rsidP="00AC25AD">
                            <w:pPr>
                              <w:jc w:val="center"/>
                              <w:rPr>
                                <w:rFonts w:ascii="Arial" w:hAnsi="Arial" w:cs="Arial"/>
                              </w:rPr>
                            </w:pPr>
                            <w:r w:rsidRPr="009E4B94">
                              <w:rPr>
                                <w:rFonts w:ascii="Arial" w:hAnsi="Arial" w:cs="Arial"/>
                                <w:color w:val="000000" w:themeColor="text1"/>
                              </w:rPr>
                              <w:t xml:space="preserve">Consider Early Help </w:t>
                            </w:r>
                            <w:r>
                              <w:rPr>
                                <w:rFonts w:ascii="Arial" w:hAnsi="Arial" w:cs="Arial"/>
                                <w:color w:val="000000" w:themeColor="text1"/>
                              </w:rPr>
                              <w:t>o</w:t>
                            </w:r>
                            <w:r w:rsidRPr="009E4B94">
                              <w:rPr>
                                <w:rFonts w:ascii="Arial" w:hAnsi="Arial" w:cs="Arial"/>
                                <w:color w:val="000000" w:themeColor="text1"/>
                              </w:rPr>
                              <w:t>ffer</w:t>
                            </w:r>
                            <w:r>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FE293" id="Rectangle: Rounded Corners 10" o:spid="_x0000_s1038" style="position:absolute;margin-left:-18.55pt;margin-top:6.3pt;width:183pt;height:53.4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" fillcolor="#b8cce4 [1300]" stroked="f" strokeweight="2pt">
                <v:textbox>
                  <w:txbxContent>
                    <w:p w14:paraId="66A6497A" w14:textId="77777777"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No significant safeguarding concerns identified.</w:t>
                      </w:r>
                    </w:p>
                    <w:p w14:paraId="145DADAE" w14:textId="77777777" w:rsidR="00AC25AD" w:rsidRPr="008F7984" w:rsidRDefault="00AC25AD" w:rsidP="00AC25AD">
                      <w:pPr>
                        <w:jc w:val="center"/>
                        <w:rPr>
                          <w:rFonts w:ascii="Arial" w:hAnsi="Arial" w:cs="Arial"/>
                        </w:rPr>
                      </w:pPr>
                      <w:r w:rsidRPr="009E4B94">
                        <w:rPr>
                          <w:rFonts w:ascii="Arial" w:hAnsi="Arial" w:cs="Arial"/>
                          <w:color w:val="000000" w:themeColor="text1"/>
                        </w:rPr>
                        <w:t xml:space="preserve">Consider Early Help </w:t>
                      </w:r>
                      <w:r>
                        <w:rPr>
                          <w:rFonts w:ascii="Arial" w:hAnsi="Arial" w:cs="Arial"/>
                          <w:color w:val="000000" w:themeColor="text1"/>
                        </w:rPr>
                        <w:t>o</w:t>
                      </w:r>
                      <w:r w:rsidRPr="009E4B94">
                        <w:rPr>
                          <w:rFonts w:ascii="Arial" w:hAnsi="Arial" w:cs="Arial"/>
                          <w:color w:val="000000" w:themeColor="text1"/>
                        </w:rPr>
                        <w:t>ffer</w:t>
                      </w:r>
                      <w:r>
                        <w:rPr>
                          <w:rFonts w:ascii="Arial" w:hAnsi="Arial" w:cs="Arial"/>
                          <w:color w:val="000000" w:themeColor="text1"/>
                        </w:rPr>
                        <w:t>.</w:t>
                      </w:r>
                    </w:p>
                  </w:txbxContent>
                </v:textbox>
              </v:roundrect>
            </w:pict>
          </mc:Fallback>
        </mc:AlternateContent>
      </w:r>
      <w:r w:rsidR="00927E30" w:rsidRPr="008F7984">
        <w:rPr>
          <w:noProof/>
        </w:rPr>
        <mc:AlternateContent>
          <mc:Choice Requires="wps">
            <w:drawing>
              <wp:anchor distT="0" distB="0" distL="114300" distR="114300" simplePos="0" relativeHeight="251812352" behindDoc="0" locked="0" layoutInCell="1" allowOverlap="1" wp14:anchorId="159FDC04" wp14:editId="7B38F8E9">
                <wp:simplePos x="0" y="0"/>
                <wp:positionH relativeFrom="column">
                  <wp:posOffset>3844925</wp:posOffset>
                </wp:positionH>
                <wp:positionV relativeFrom="paragraph">
                  <wp:posOffset>58843</wp:posOffset>
                </wp:positionV>
                <wp:extent cx="2642235" cy="567690"/>
                <wp:effectExtent l="0" t="0" r="5715" b="3810"/>
                <wp:wrapNone/>
                <wp:docPr id="12" name="Rectangle: Rounded Corners 12"/>
                <wp:cNvGraphicFramePr/>
                <a:graphic xmlns:a="http://schemas.openxmlformats.org/drawingml/2006/main">
                  <a:graphicData uri="http://schemas.microsoft.com/office/word/2010/wordprocessingShape">
                    <wps:wsp>
                      <wps:cNvSpPr/>
                      <wps:spPr>
                        <a:xfrm>
                          <a:off x="0" y="0"/>
                          <a:ext cx="2642235" cy="567690"/>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4B0D8D" w14:textId="77777777"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Section 47 investigation commenced.</w:t>
                            </w:r>
                          </w:p>
                          <w:p w14:paraId="3853C90B" w14:textId="77777777"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Child Protection Medical requested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FDC04" id="Rectangle: Rounded Corners 12" o:spid="_x0000_s1039" style="position:absolute;margin-left:302.75pt;margin-top:4.65pt;width:208.05pt;height:44.7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" fillcolor="#b8cce4 [1300]" stroked="f" strokeweight="2pt">
                <v:textbox>
                  <w:txbxContent>
                    <w:p w14:paraId="764B0D8D" w14:textId="77777777"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Section 47 investigation commenced.</w:t>
                      </w:r>
                    </w:p>
                    <w:p w14:paraId="3853C90B" w14:textId="77777777"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Child Protection Medical requested</w:t>
                      </w:r>
                    </w:p>
                  </w:txbxContent>
                </v:textbox>
              </v:roundrect>
            </w:pict>
          </mc:Fallback>
        </mc:AlternateContent>
      </w:r>
      <w:r w:rsidR="00AC25AD" w:rsidRPr="008F7984">
        <w:rPr>
          <w:noProof/>
          <w14:ligatures w14:val="standardContextual"/>
        </w:rPr>
        <mc:AlternateContent>
          <mc:Choice Requires="wps">
            <w:drawing>
              <wp:anchor distT="0" distB="0" distL="114300" distR="114300" simplePos="0" relativeHeight="251817472" behindDoc="0" locked="0" layoutInCell="1" allowOverlap="1" wp14:anchorId="4A7CB2F0" wp14:editId="0571E28F">
                <wp:simplePos x="0" y="0"/>
                <wp:positionH relativeFrom="column">
                  <wp:posOffset>2251710</wp:posOffset>
                </wp:positionH>
                <wp:positionV relativeFrom="paragraph">
                  <wp:posOffset>84243</wp:posOffset>
                </wp:positionV>
                <wp:extent cx="1350645" cy="546100"/>
                <wp:effectExtent l="0" t="0" r="1905" b="6350"/>
                <wp:wrapNone/>
                <wp:docPr id="994289823" name="Rectangle: Rounded Corners 1"/>
                <wp:cNvGraphicFramePr/>
                <a:graphic xmlns:a="http://schemas.openxmlformats.org/drawingml/2006/main">
                  <a:graphicData uri="http://schemas.microsoft.com/office/word/2010/wordprocessingShape">
                    <wps:wsp>
                      <wps:cNvSpPr/>
                      <wps:spPr>
                        <a:xfrm>
                          <a:off x="0" y="0"/>
                          <a:ext cx="1350645" cy="546100"/>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DCB650" w14:textId="77777777"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Child and Family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CB2F0" id="_x0000_s1040" style="position:absolute;margin-left:177.3pt;margin-top:6.65pt;width:106.35pt;height:43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" fillcolor="#b8cce4 [1300]" stroked="f" strokeweight="2pt">
                <v:textbox>
                  <w:txbxContent>
                    <w:p w14:paraId="68DCB650" w14:textId="77777777"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Child and Family Assessment</w:t>
                      </w:r>
                    </w:p>
                  </w:txbxContent>
                </v:textbox>
              </v:roundrect>
            </w:pict>
          </mc:Fallback>
        </mc:AlternateContent>
      </w:r>
    </w:p>
    <w:p w14:paraId="183AB309" w14:textId="77777777" w:rsidR="00AC25AD" w:rsidRPr="008F7984" w:rsidRDefault="00AC25AD" w:rsidP="00AC25AD">
      <w:pPr>
        <w:pStyle w:val="BodyText"/>
        <w:rPr>
          <w:sz w:val="28"/>
        </w:rPr>
      </w:pPr>
    </w:p>
    <w:p w14:paraId="1EF31373" w14:textId="77777777" w:rsidR="00AC25AD" w:rsidRPr="008F7984" w:rsidRDefault="00AC25AD" w:rsidP="00AC25AD">
      <w:pPr>
        <w:pStyle w:val="BodyText"/>
        <w:rPr>
          <w:sz w:val="28"/>
        </w:rPr>
      </w:pPr>
    </w:p>
    <w:p w14:paraId="6E3DD893" w14:textId="2169737A" w:rsidR="00AC25AD" w:rsidRPr="008F7984" w:rsidRDefault="00AC25AD" w:rsidP="00AC25AD">
      <w:pPr>
        <w:pStyle w:val="BodyText"/>
        <w:rPr>
          <w:sz w:val="28"/>
        </w:rPr>
      </w:pPr>
      <w:r>
        <w:rPr>
          <w:noProof/>
          <w:sz w:val="28"/>
        </w:rPr>
        <mc:AlternateContent>
          <mc:Choice Requires="wps">
            <w:drawing>
              <wp:anchor distT="0" distB="0" distL="114300" distR="114300" simplePos="0" relativeHeight="251826688" behindDoc="0" locked="0" layoutInCell="1" allowOverlap="1" wp14:anchorId="1044C5B5" wp14:editId="39230BA4">
                <wp:simplePos x="0" y="0"/>
                <wp:positionH relativeFrom="column">
                  <wp:posOffset>5210175</wp:posOffset>
                </wp:positionH>
                <wp:positionV relativeFrom="paragraph">
                  <wp:posOffset>21378</wp:posOffset>
                </wp:positionV>
                <wp:extent cx="0" cy="216000"/>
                <wp:effectExtent l="57150" t="0" r="57150" b="50800"/>
                <wp:wrapNone/>
                <wp:docPr id="1546493512" name="Straight Arrow Connector 1"/>
                <wp:cNvGraphicFramePr/>
                <a:graphic xmlns:a="http://schemas.openxmlformats.org/drawingml/2006/main">
                  <a:graphicData uri="http://schemas.microsoft.com/office/word/2010/wordprocessingShape">
                    <wps:wsp>
                      <wps:cNvCnPr/>
                      <wps:spPr>
                        <a:xfrm>
                          <a:off x="0" y="0"/>
                          <a:ext cx="0" cy="216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A0813CE" id="Straight Arrow Connector 1" o:spid="_x0000_s1026" type="#_x0000_t32" style="position:absolute;margin-left:410.25pt;margin-top:1.7pt;width:0;height:17pt;z-index:251826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" strokecolor="#4579b8 [3044]" strokeweight="2.25pt">
                <v:stroke endarrow="block"/>
              </v:shape>
            </w:pict>
          </mc:Fallback>
        </mc:AlternateContent>
      </w:r>
    </w:p>
    <w:p w14:paraId="55321E67" w14:textId="657FD05B" w:rsidR="007E19CD" w:rsidRDefault="00AC25AD">
      <w:pPr>
        <w:rPr>
          <w:rFonts w:ascii="Arial" w:eastAsia="Arial" w:hAnsi="Arial"/>
          <w:b/>
          <w:bCs/>
          <w:sz w:val="28"/>
          <w:szCs w:val="24"/>
        </w:rPr>
      </w:pPr>
      <w:r w:rsidRPr="008F7984">
        <w:rPr>
          <w:noProof/>
        </w:rPr>
        <mc:AlternateContent>
          <mc:Choice Requires="wps">
            <w:drawing>
              <wp:anchor distT="0" distB="0" distL="114300" distR="114300" simplePos="0" relativeHeight="251811328" behindDoc="0" locked="0" layoutInCell="1" allowOverlap="1" wp14:anchorId="6ABEC10A" wp14:editId="56156D6E">
                <wp:simplePos x="0" y="0"/>
                <wp:positionH relativeFrom="margin">
                  <wp:posOffset>2623820</wp:posOffset>
                </wp:positionH>
                <wp:positionV relativeFrom="paragraph">
                  <wp:posOffset>28363</wp:posOffset>
                </wp:positionV>
                <wp:extent cx="3858895" cy="376555"/>
                <wp:effectExtent l="0" t="0" r="8255" b="4445"/>
                <wp:wrapNone/>
                <wp:docPr id="27" name="Rectangle: Rounded Corners 27"/>
                <wp:cNvGraphicFramePr/>
                <a:graphic xmlns:a="http://schemas.openxmlformats.org/drawingml/2006/main">
                  <a:graphicData uri="http://schemas.microsoft.com/office/word/2010/wordprocessingShape">
                    <wps:wsp>
                      <wps:cNvSpPr/>
                      <wps:spPr>
                        <a:xfrm>
                          <a:off x="0" y="0"/>
                          <a:ext cx="3858895" cy="376555"/>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54775A" w14:textId="342C0023"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See Appendix 2 for Paediatrician hospital contact details</w:t>
                            </w:r>
                            <w:r>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EC10A" id="Rectangle: Rounded Corners 27" o:spid="_x0000_s1041" style="position:absolute;margin-left:206.6pt;margin-top:2.25pt;width:303.85pt;height:29.65pt;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" fillcolor="#b8cce4 [1300]" stroked="f" strokeweight="2pt">
                <v:textbox>
                  <w:txbxContent>
                    <w:p w14:paraId="0154775A" w14:textId="342C0023" w:rsidR="00AC25AD" w:rsidRPr="009E4B94" w:rsidRDefault="00AC25AD" w:rsidP="00AC25AD">
                      <w:pPr>
                        <w:jc w:val="center"/>
                        <w:rPr>
                          <w:rFonts w:ascii="Arial" w:hAnsi="Arial" w:cs="Arial"/>
                          <w:color w:val="000000" w:themeColor="text1"/>
                        </w:rPr>
                      </w:pPr>
                      <w:r w:rsidRPr="009E4B94">
                        <w:rPr>
                          <w:rFonts w:ascii="Arial" w:hAnsi="Arial" w:cs="Arial"/>
                          <w:color w:val="000000" w:themeColor="text1"/>
                        </w:rPr>
                        <w:t>See Appendix 2 for Paediatrician hospital contact details</w:t>
                      </w:r>
                      <w:r>
                        <w:rPr>
                          <w:rFonts w:ascii="Arial" w:hAnsi="Arial" w:cs="Arial"/>
                          <w:color w:val="000000" w:themeColor="text1"/>
                        </w:rPr>
                        <w:t>.</w:t>
                      </w:r>
                    </w:p>
                  </w:txbxContent>
                </v:textbox>
                <w10:wrap anchorx="margin"/>
              </v:roundrect>
            </w:pict>
          </mc:Fallback>
        </mc:AlternateContent>
      </w:r>
      <w:r w:rsidR="007E19CD">
        <w:br w:type="page"/>
      </w:r>
    </w:p>
    <w:p w14:paraId="249A6529" w14:textId="5DCFEA20" w:rsidR="00AC1186" w:rsidRDefault="00747511" w:rsidP="00DA534B">
      <w:pPr>
        <w:pStyle w:val="Heading2"/>
        <w:numPr>
          <w:ilvl w:val="0"/>
          <w:numId w:val="0"/>
        </w:numPr>
        <w:ind w:left="720" w:hanging="720"/>
      </w:pPr>
      <w:bookmarkStart w:id="24" w:name="_Toc201054315"/>
      <w:r w:rsidRPr="00827E73">
        <w:lastRenderedPageBreak/>
        <w:t>6.1</w:t>
      </w:r>
      <w:r w:rsidRPr="00827E73">
        <w:tab/>
      </w:r>
      <w:r w:rsidR="00AC1186">
        <w:t>Children’s Social Care Referrals</w:t>
      </w:r>
      <w:bookmarkEnd w:id="24"/>
    </w:p>
    <w:p w14:paraId="4FF1B047" w14:textId="77777777" w:rsidR="00AC1186" w:rsidRPr="00AC1186" w:rsidRDefault="00AC1186" w:rsidP="00AC1186">
      <w:pPr>
        <w:pStyle w:val="BodyText"/>
      </w:pPr>
    </w:p>
    <w:p w14:paraId="7F1D7DDB" w14:textId="42A1B313" w:rsidR="009728E4" w:rsidRDefault="00A45608" w:rsidP="00AC1186">
      <w:pPr>
        <w:pStyle w:val="BodyText"/>
        <w:ind w:left="720"/>
      </w:pPr>
      <w:r w:rsidRPr="00827E73">
        <w:t>Children’s Social Care</w:t>
      </w:r>
      <w:r w:rsidR="00F651F6" w:rsidRPr="00827E73">
        <w:t xml:space="preserve"> </w:t>
      </w:r>
      <w:r w:rsidR="00C55518">
        <w:t xml:space="preserve">will consider </w:t>
      </w:r>
      <w:r w:rsidRPr="00827E73">
        <w:t xml:space="preserve">any referral made under this protocol </w:t>
      </w:r>
      <w:r w:rsidR="00187D5E">
        <w:t>in line with normal safeguarding practice</w:t>
      </w:r>
      <w:r w:rsidR="00AC1186">
        <w:t>.</w:t>
      </w:r>
      <w:r w:rsidR="0028540C">
        <w:t xml:space="preserve"> </w:t>
      </w:r>
      <w:r w:rsidR="0028540C">
        <w:tab/>
      </w:r>
    </w:p>
    <w:p w14:paraId="6ECCF330" w14:textId="77777777" w:rsidR="00DA534B" w:rsidRDefault="00DA534B" w:rsidP="00AD4A31">
      <w:pPr>
        <w:ind w:left="720"/>
        <w:rPr>
          <w:rFonts w:ascii="Arial" w:hAnsi="Arial" w:cs="Arial"/>
          <w:sz w:val="24"/>
          <w:szCs w:val="24"/>
        </w:rPr>
      </w:pPr>
    </w:p>
    <w:p w14:paraId="71603C02" w14:textId="55050463" w:rsidR="00305C63" w:rsidRPr="003239A0" w:rsidRDefault="00305C63" w:rsidP="00AD4A31">
      <w:pPr>
        <w:ind w:left="720"/>
        <w:rPr>
          <w:rFonts w:ascii="Arial" w:hAnsi="Arial" w:cs="Arial"/>
          <w:sz w:val="24"/>
          <w:szCs w:val="24"/>
        </w:rPr>
      </w:pPr>
      <w:r w:rsidRPr="003239A0">
        <w:rPr>
          <w:rFonts w:ascii="Arial" w:hAnsi="Arial" w:cs="Arial"/>
          <w:sz w:val="24"/>
          <w:szCs w:val="24"/>
        </w:rPr>
        <w:t>For non-mobile children with suspicious injury or bruising a strategy meeting will be convened</w:t>
      </w:r>
      <w:r w:rsidR="00A55C57" w:rsidRPr="003239A0">
        <w:rPr>
          <w:rFonts w:ascii="Arial" w:hAnsi="Arial" w:cs="Arial"/>
          <w:sz w:val="24"/>
          <w:szCs w:val="24"/>
        </w:rPr>
        <w:t xml:space="preserve"> to determine whether there is a risk of </w:t>
      </w:r>
      <w:r w:rsidR="00DA534B">
        <w:rPr>
          <w:rFonts w:ascii="Arial" w:hAnsi="Arial" w:cs="Arial"/>
          <w:sz w:val="24"/>
          <w:szCs w:val="24"/>
        </w:rPr>
        <w:t xml:space="preserve">significant </w:t>
      </w:r>
      <w:r w:rsidR="00415642" w:rsidRPr="003239A0">
        <w:rPr>
          <w:rFonts w:ascii="Arial" w:hAnsi="Arial" w:cs="Arial"/>
          <w:sz w:val="24"/>
          <w:szCs w:val="24"/>
        </w:rPr>
        <w:t>harm to the child</w:t>
      </w:r>
      <w:r w:rsidR="00DA534B">
        <w:rPr>
          <w:rFonts w:ascii="Arial" w:hAnsi="Arial" w:cs="Arial"/>
          <w:sz w:val="24"/>
          <w:szCs w:val="24"/>
        </w:rPr>
        <w:t>.</w:t>
      </w:r>
    </w:p>
    <w:p w14:paraId="3F702463" w14:textId="77777777" w:rsidR="00415642" w:rsidRDefault="00415642" w:rsidP="00AD4A31"/>
    <w:p w14:paraId="543D55BA" w14:textId="780F3283" w:rsidR="00415642" w:rsidRPr="003239A0" w:rsidRDefault="00415642" w:rsidP="00AD4A31">
      <w:pPr>
        <w:ind w:firstLine="720"/>
        <w:rPr>
          <w:rFonts w:ascii="Arial" w:hAnsi="Arial" w:cs="Arial"/>
          <w:sz w:val="24"/>
          <w:szCs w:val="24"/>
        </w:rPr>
      </w:pPr>
      <w:r w:rsidRPr="003239A0">
        <w:rPr>
          <w:rFonts w:ascii="Arial" w:hAnsi="Arial" w:cs="Arial"/>
          <w:sz w:val="24"/>
          <w:szCs w:val="24"/>
        </w:rPr>
        <w:t>For mobile children</w:t>
      </w:r>
      <w:r w:rsidR="00927BC8">
        <w:rPr>
          <w:rFonts w:ascii="Arial" w:hAnsi="Arial" w:cs="Arial"/>
          <w:sz w:val="24"/>
          <w:szCs w:val="24"/>
        </w:rPr>
        <w:t>,</w:t>
      </w:r>
      <w:r w:rsidR="00162FD3">
        <w:rPr>
          <w:rFonts w:ascii="Arial" w:hAnsi="Arial" w:cs="Arial"/>
          <w:sz w:val="24"/>
          <w:szCs w:val="24"/>
        </w:rPr>
        <w:t xml:space="preserve"> social care will</w:t>
      </w:r>
      <w:r w:rsidR="00D03641">
        <w:rPr>
          <w:rFonts w:ascii="Arial" w:hAnsi="Arial" w:cs="Arial"/>
          <w:sz w:val="24"/>
          <w:szCs w:val="24"/>
        </w:rPr>
        <w:t>:</w:t>
      </w:r>
    </w:p>
    <w:p w14:paraId="5135A864" w14:textId="726797A4" w:rsidR="0028540C" w:rsidRPr="0045439A" w:rsidRDefault="0028540C" w:rsidP="0045439A">
      <w:pPr>
        <w:tabs>
          <w:tab w:val="left" w:pos="1433"/>
        </w:tabs>
        <w:rPr>
          <w:rFonts w:ascii="Arial" w:eastAsia="Arial" w:hAnsi="Arial" w:cs="Arial"/>
          <w:spacing w:val="-1"/>
          <w:sz w:val="24"/>
          <w:szCs w:val="24"/>
        </w:rPr>
      </w:pPr>
    </w:p>
    <w:p w14:paraId="6EAEC96A" w14:textId="09819204" w:rsidR="00A45608" w:rsidRPr="006225AD" w:rsidRDefault="00FB7121" w:rsidP="004F7584">
      <w:pPr>
        <w:pStyle w:val="ListParagraph"/>
        <w:numPr>
          <w:ilvl w:val="0"/>
          <w:numId w:val="16"/>
        </w:numPr>
        <w:tabs>
          <w:tab w:val="left" w:pos="924"/>
          <w:tab w:val="left" w:pos="1433"/>
        </w:tabs>
        <w:ind w:left="709" w:firstLine="0"/>
        <w:rPr>
          <w:rFonts w:cs="Arial"/>
          <w:spacing w:val="-1"/>
        </w:rPr>
      </w:pPr>
      <w:r>
        <w:rPr>
          <w:rFonts w:cs="Arial"/>
          <w:spacing w:val="-1"/>
        </w:rPr>
        <w:t>Consider</w:t>
      </w:r>
      <w:r w:rsidR="00BF41AB">
        <w:rPr>
          <w:rFonts w:cs="Arial"/>
          <w:spacing w:val="-1"/>
        </w:rPr>
        <w:t xml:space="preserve"> holding</w:t>
      </w:r>
      <w:r>
        <w:rPr>
          <w:rFonts w:cs="Arial"/>
          <w:spacing w:val="-1"/>
        </w:rPr>
        <w:t xml:space="preserve"> a </w:t>
      </w:r>
      <w:r w:rsidR="00A45608" w:rsidRPr="00B22B2F">
        <w:rPr>
          <w:rFonts w:cs="Arial"/>
          <w:spacing w:val="-1"/>
        </w:rPr>
        <w:t>Strategy Meeting</w:t>
      </w:r>
      <w:r w:rsidR="00A45608" w:rsidRPr="006225AD">
        <w:rPr>
          <w:rFonts w:cs="Arial"/>
          <w:spacing w:val="-1"/>
        </w:rPr>
        <w:t xml:space="preserve"> </w:t>
      </w:r>
      <w:r w:rsidR="00C2564E">
        <w:rPr>
          <w:rFonts w:cs="Arial"/>
          <w:spacing w:val="-1"/>
        </w:rPr>
        <w:t xml:space="preserve">if the threshold for significant harm is </w:t>
      </w:r>
      <w:r w:rsidR="00075F56">
        <w:rPr>
          <w:rFonts w:cs="Arial"/>
          <w:spacing w:val="-1"/>
        </w:rPr>
        <w:t>met.</w:t>
      </w:r>
    </w:p>
    <w:p w14:paraId="27293EFC" w14:textId="71736CA5" w:rsidR="00A45608" w:rsidRDefault="0028540C" w:rsidP="004F7584">
      <w:pPr>
        <w:pStyle w:val="ListParagraph"/>
        <w:numPr>
          <w:ilvl w:val="0"/>
          <w:numId w:val="16"/>
        </w:numPr>
        <w:tabs>
          <w:tab w:val="left" w:pos="924"/>
          <w:tab w:val="left" w:pos="1433"/>
        </w:tabs>
        <w:ind w:left="709" w:firstLine="0"/>
        <w:rPr>
          <w:rFonts w:cs="Arial"/>
          <w:spacing w:val="-1"/>
        </w:rPr>
      </w:pPr>
      <w:r>
        <w:rPr>
          <w:rFonts w:cs="Arial"/>
          <w:spacing w:val="-1"/>
        </w:rPr>
        <w:t>Consider</w:t>
      </w:r>
      <w:r w:rsidR="00A45608" w:rsidRPr="006225AD">
        <w:rPr>
          <w:rFonts w:cs="Arial"/>
          <w:spacing w:val="-1"/>
        </w:rPr>
        <w:t xml:space="preserve"> </w:t>
      </w:r>
      <w:r>
        <w:rPr>
          <w:rFonts w:cs="Arial"/>
          <w:spacing w:val="-1"/>
        </w:rPr>
        <w:t xml:space="preserve">whether </w:t>
      </w:r>
      <w:r w:rsidR="00A45608" w:rsidRPr="006225AD">
        <w:rPr>
          <w:rFonts w:cs="Arial"/>
          <w:spacing w:val="-1"/>
        </w:rPr>
        <w:t xml:space="preserve">to undertake a </w:t>
      </w:r>
      <w:r w:rsidR="00A45608" w:rsidRPr="00B22B2F">
        <w:rPr>
          <w:rFonts w:cs="Arial"/>
          <w:spacing w:val="-1"/>
        </w:rPr>
        <w:t>Child Protection Medical</w:t>
      </w:r>
      <w:r w:rsidR="00075F56">
        <w:rPr>
          <w:rFonts w:cs="Arial"/>
          <w:spacing w:val="-1"/>
        </w:rPr>
        <w:t>.</w:t>
      </w:r>
      <w:r w:rsidR="00A45608" w:rsidRPr="00B22B2F">
        <w:rPr>
          <w:rFonts w:cs="Arial"/>
          <w:spacing w:val="-1"/>
        </w:rPr>
        <w:t xml:space="preserve"> </w:t>
      </w:r>
    </w:p>
    <w:p w14:paraId="45DF617B" w14:textId="77777777" w:rsidR="004F7584" w:rsidRDefault="004F7584" w:rsidP="008835F5">
      <w:pPr>
        <w:tabs>
          <w:tab w:val="left" w:pos="1433"/>
        </w:tabs>
        <w:ind w:left="720"/>
        <w:rPr>
          <w:rFonts w:ascii="Arial" w:eastAsia="Arial" w:hAnsi="Arial" w:cs="Arial"/>
          <w:spacing w:val="-1"/>
          <w:sz w:val="24"/>
          <w:szCs w:val="24"/>
        </w:rPr>
      </w:pPr>
    </w:p>
    <w:p w14:paraId="380ED049" w14:textId="1B6DD03C" w:rsidR="002753D7" w:rsidRDefault="00FB1AF6" w:rsidP="008835F5">
      <w:pPr>
        <w:tabs>
          <w:tab w:val="left" w:pos="1433"/>
        </w:tabs>
        <w:ind w:left="720"/>
        <w:rPr>
          <w:rFonts w:ascii="Arial" w:eastAsia="Arial" w:hAnsi="Arial" w:cs="Arial"/>
          <w:spacing w:val="-1"/>
          <w:sz w:val="24"/>
          <w:szCs w:val="24"/>
        </w:rPr>
      </w:pPr>
      <w:r w:rsidRPr="008835F5">
        <w:rPr>
          <w:rFonts w:ascii="Arial" w:eastAsia="Arial" w:hAnsi="Arial" w:cs="Arial"/>
          <w:spacing w:val="-1"/>
          <w:sz w:val="24"/>
          <w:szCs w:val="24"/>
        </w:rPr>
        <w:t xml:space="preserve">Child protection medical to be undertaken as soon as possible. Consideration </w:t>
      </w:r>
      <w:r w:rsidR="00DA7D52">
        <w:rPr>
          <w:rFonts w:ascii="Arial" w:eastAsia="Arial" w:hAnsi="Arial" w:cs="Arial"/>
          <w:spacing w:val="-1"/>
          <w:sz w:val="24"/>
          <w:szCs w:val="24"/>
        </w:rPr>
        <w:t xml:space="preserve">should also be </w:t>
      </w:r>
      <w:r w:rsidR="00FC1EE8">
        <w:rPr>
          <w:rFonts w:ascii="Arial" w:eastAsia="Arial" w:hAnsi="Arial" w:cs="Arial"/>
          <w:spacing w:val="-1"/>
          <w:sz w:val="24"/>
          <w:szCs w:val="24"/>
        </w:rPr>
        <w:t>given to</w:t>
      </w:r>
      <w:r w:rsidR="00FF253A" w:rsidRPr="008835F5">
        <w:rPr>
          <w:rFonts w:ascii="Arial" w:eastAsia="Arial" w:hAnsi="Arial" w:cs="Arial"/>
          <w:spacing w:val="-1"/>
          <w:sz w:val="24"/>
          <w:szCs w:val="24"/>
        </w:rPr>
        <w:t xml:space="preserve"> child protection medicals </w:t>
      </w:r>
      <w:r w:rsidR="001D7374" w:rsidRPr="008835F5">
        <w:rPr>
          <w:rFonts w:ascii="Arial" w:eastAsia="Arial" w:hAnsi="Arial" w:cs="Arial"/>
          <w:spacing w:val="-1"/>
          <w:sz w:val="24"/>
          <w:szCs w:val="24"/>
        </w:rPr>
        <w:t>for any siblings/children.</w:t>
      </w:r>
    </w:p>
    <w:p w14:paraId="5F7241A1" w14:textId="020226C6" w:rsidR="00A45608" w:rsidRPr="004F7584" w:rsidRDefault="00FB1AF6" w:rsidP="004F7584">
      <w:pPr>
        <w:tabs>
          <w:tab w:val="left" w:pos="1433"/>
        </w:tabs>
        <w:rPr>
          <w:rFonts w:ascii="Arial" w:eastAsia="Arial" w:hAnsi="Arial" w:cs="Arial"/>
          <w:spacing w:val="-1"/>
          <w:sz w:val="24"/>
          <w:szCs w:val="24"/>
        </w:rPr>
      </w:pPr>
      <w:r>
        <w:rPr>
          <w:rFonts w:ascii="Arial" w:eastAsia="Arial" w:hAnsi="Arial" w:cs="Arial"/>
          <w:spacing w:val="-1"/>
          <w:sz w:val="24"/>
          <w:szCs w:val="24"/>
        </w:rPr>
        <w:tab/>
      </w:r>
      <w:r>
        <w:rPr>
          <w:rFonts w:ascii="Arial" w:eastAsia="Arial" w:hAnsi="Arial" w:cs="Arial"/>
          <w:spacing w:val="-1"/>
          <w:sz w:val="24"/>
          <w:szCs w:val="24"/>
        </w:rPr>
        <w:tab/>
      </w:r>
    </w:p>
    <w:p w14:paraId="182DAA0D" w14:textId="78686ED2" w:rsidR="00A45608" w:rsidRDefault="00A45608" w:rsidP="00AD4A31">
      <w:pPr>
        <w:pStyle w:val="ListParagraph"/>
        <w:ind w:left="720"/>
        <w:rPr>
          <w:rFonts w:cs="Arial"/>
          <w:spacing w:val="-1"/>
        </w:rPr>
      </w:pPr>
      <w:r w:rsidRPr="00A45608">
        <w:rPr>
          <w:rFonts w:cs="Arial"/>
          <w:b/>
          <w:spacing w:val="-1"/>
        </w:rPr>
        <w:t>Child Protection Medical</w:t>
      </w:r>
      <w:r w:rsidRPr="00A45608">
        <w:rPr>
          <w:rFonts w:cs="Arial"/>
          <w:b/>
          <w:i/>
          <w:spacing w:val="-1"/>
        </w:rPr>
        <w:t xml:space="preserve"> not</w:t>
      </w:r>
      <w:r w:rsidRPr="00A45608">
        <w:rPr>
          <w:rFonts w:cs="Arial"/>
          <w:b/>
          <w:spacing w:val="-1"/>
        </w:rPr>
        <w:t xml:space="preserve"> required</w:t>
      </w:r>
      <w:r w:rsidRPr="00A45608">
        <w:rPr>
          <w:rFonts w:cs="Arial"/>
          <w:spacing w:val="-1"/>
        </w:rPr>
        <w:t xml:space="preserve">: </w:t>
      </w:r>
      <w:r w:rsidRPr="0028540C">
        <w:rPr>
          <w:rFonts w:cs="Arial"/>
          <w:spacing w:val="-1"/>
        </w:rPr>
        <w:t>Social Worker</w:t>
      </w:r>
      <w:r w:rsidRPr="00A45608">
        <w:rPr>
          <w:rFonts w:cs="Arial"/>
          <w:spacing w:val="-1"/>
        </w:rPr>
        <w:t xml:space="preserve"> should consider the medical needs of the child, following discussion with relevant health </w:t>
      </w:r>
      <w:r w:rsidR="00BE0644">
        <w:rPr>
          <w:rFonts w:cs="Arial"/>
          <w:spacing w:val="-1"/>
        </w:rPr>
        <w:t>practitioner</w:t>
      </w:r>
      <w:r w:rsidRPr="00A45608">
        <w:rPr>
          <w:rFonts w:cs="Arial"/>
          <w:spacing w:val="-1"/>
        </w:rPr>
        <w:t xml:space="preserve">s, and ascertain whether a medical assessment is still </w:t>
      </w:r>
      <w:r w:rsidR="00075F56" w:rsidRPr="00A45608">
        <w:rPr>
          <w:rFonts w:cs="Arial"/>
          <w:spacing w:val="-1"/>
        </w:rPr>
        <w:t>required.</w:t>
      </w:r>
    </w:p>
    <w:p w14:paraId="2AE180B4" w14:textId="77777777" w:rsidR="00A45608" w:rsidRDefault="00A45608" w:rsidP="00AD4A31">
      <w:pPr>
        <w:rPr>
          <w:rFonts w:ascii="Arial" w:hAnsi="Arial" w:cs="Arial"/>
          <w:sz w:val="24"/>
          <w:szCs w:val="24"/>
        </w:rPr>
      </w:pPr>
    </w:p>
    <w:p w14:paraId="3B89A896" w14:textId="3CBD0F8C" w:rsidR="00A45608" w:rsidRDefault="00A45608" w:rsidP="00AD4A31">
      <w:pPr>
        <w:pStyle w:val="Default"/>
        <w:spacing w:line="276" w:lineRule="auto"/>
        <w:ind w:left="720"/>
      </w:pPr>
      <w:r w:rsidRPr="00A45608">
        <w:rPr>
          <w:b/>
        </w:rPr>
        <w:t>Delayed Child Protection Medical</w:t>
      </w:r>
      <w:r w:rsidRPr="00A45608">
        <w:t xml:space="preserve"> (for any reason), bruising /mark is no longer visible, a Paediatrician to examine the child/ren to assess</w:t>
      </w:r>
      <w:r w:rsidR="00EB1575">
        <w:t xml:space="preserve"> </w:t>
      </w:r>
      <w:r w:rsidRPr="00A45608">
        <w:t>general health, signs of other injuries or maltreatment and to exclude any medical cause. Outcomes to be shared with Social Worker.</w:t>
      </w:r>
      <w:r w:rsidR="0009793A">
        <w:t xml:space="preserve"> </w:t>
      </w:r>
    </w:p>
    <w:p w14:paraId="1D4056A1" w14:textId="77777777" w:rsidR="00DC4504" w:rsidRDefault="00DC4504" w:rsidP="00AD4A31">
      <w:pPr>
        <w:pStyle w:val="Default"/>
        <w:spacing w:line="276" w:lineRule="auto"/>
        <w:ind w:left="720"/>
      </w:pPr>
    </w:p>
    <w:p w14:paraId="4A4D0496" w14:textId="5EDA513B" w:rsidR="00683A0E" w:rsidRDefault="00193713" w:rsidP="00DE0F05">
      <w:pPr>
        <w:pStyle w:val="Default"/>
        <w:spacing w:line="276" w:lineRule="auto"/>
        <w:ind w:left="720"/>
      </w:pPr>
      <w:r w:rsidRPr="00AC4202">
        <w:rPr>
          <w:b/>
          <w:bCs/>
        </w:rPr>
        <w:t>When s</w:t>
      </w:r>
      <w:r w:rsidR="00DC4504" w:rsidRPr="0045439A">
        <w:rPr>
          <w:b/>
          <w:bCs/>
        </w:rPr>
        <w:t xml:space="preserve">exual abuse </w:t>
      </w:r>
      <w:r w:rsidRPr="00AC4202">
        <w:rPr>
          <w:b/>
          <w:bCs/>
        </w:rPr>
        <w:t xml:space="preserve">is suspected </w:t>
      </w:r>
      <w:r w:rsidR="00DE0F05" w:rsidRPr="00AC4202">
        <w:rPr>
          <w:b/>
          <w:bCs/>
        </w:rPr>
        <w:t xml:space="preserve">professionals </w:t>
      </w:r>
      <w:r w:rsidR="00686DF0" w:rsidRPr="00AC4202">
        <w:rPr>
          <w:b/>
          <w:bCs/>
        </w:rPr>
        <w:t>should follow the S</w:t>
      </w:r>
      <w:r w:rsidR="00D356BF">
        <w:rPr>
          <w:b/>
          <w:bCs/>
        </w:rPr>
        <w:t xml:space="preserve">exual </w:t>
      </w:r>
      <w:r w:rsidR="00686DF0" w:rsidRPr="00AC4202">
        <w:rPr>
          <w:b/>
          <w:bCs/>
        </w:rPr>
        <w:t>A</w:t>
      </w:r>
      <w:r w:rsidR="00D356BF">
        <w:rPr>
          <w:b/>
          <w:bCs/>
        </w:rPr>
        <w:t xml:space="preserve">ssault </w:t>
      </w:r>
      <w:r w:rsidR="00686DF0" w:rsidRPr="00AC4202">
        <w:rPr>
          <w:b/>
          <w:bCs/>
        </w:rPr>
        <w:t>R</w:t>
      </w:r>
      <w:r w:rsidR="00D356BF">
        <w:rPr>
          <w:b/>
          <w:bCs/>
        </w:rPr>
        <w:t xml:space="preserve">eferral </w:t>
      </w:r>
      <w:r w:rsidR="00686DF0" w:rsidRPr="00AC4202">
        <w:rPr>
          <w:b/>
          <w:bCs/>
        </w:rPr>
        <w:t>C</w:t>
      </w:r>
      <w:r w:rsidR="000B1BBA">
        <w:rPr>
          <w:b/>
          <w:bCs/>
        </w:rPr>
        <w:t>entre (SARC)</w:t>
      </w:r>
      <w:r w:rsidR="00686DF0" w:rsidRPr="00AC4202">
        <w:rPr>
          <w:b/>
          <w:bCs/>
        </w:rPr>
        <w:t xml:space="preserve"> pathway. </w:t>
      </w:r>
      <w:r w:rsidR="00494A35" w:rsidRPr="00494A35">
        <w:t>Any p</w:t>
      </w:r>
      <w:r w:rsidR="00686DF0" w:rsidRPr="00D23C31">
        <w:t xml:space="preserve">rofessional </w:t>
      </w:r>
      <w:r w:rsidR="00DE0F05" w:rsidRPr="00D23C31">
        <w:t xml:space="preserve">can refer </w:t>
      </w:r>
      <w:r w:rsidR="00955B39" w:rsidRPr="00AC4202">
        <w:t xml:space="preserve">children </w:t>
      </w:r>
      <w:r w:rsidR="00DE0F05" w:rsidRPr="00D23C31">
        <w:t>over the age of 13, with their consent.</w:t>
      </w:r>
      <w:r w:rsidR="00686DF0" w:rsidRPr="00D23C31">
        <w:t xml:space="preserve"> </w:t>
      </w:r>
      <w:r w:rsidR="00DE0F05" w:rsidRPr="00D23C31">
        <w:t>Children under 13 will need to be referred via the Police and/or Social Care.</w:t>
      </w:r>
      <w:r w:rsidR="00866E6E">
        <w:t xml:space="preserve"> </w:t>
      </w:r>
    </w:p>
    <w:p w14:paraId="02488207" w14:textId="1BD28D45" w:rsidR="00DC4504" w:rsidRDefault="00683A0E" w:rsidP="00DE0F05">
      <w:pPr>
        <w:pStyle w:val="Default"/>
        <w:spacing w:line="276" w:lineRule="auto"/>
        <w:ind w:left="720"/>
      </w:pPr>
      <w:r w:rsidRPr="0040648F">
        <w:t xml:space="preserve">Link to SARC pathway </w:t>
      </w:r>
      <w:hyperlink r:id="rId19" w:history="1">
        <w:r w:rsidR="00B64011" w:rsidRPr="00FE22D0">
          <w:rPr>
            <w:rStyle w:val="Hyperlink"/>
          </w:rPr>
          <w:t>https://oakwoodplace.org.uk/</w:t>
        </w:r>
      </w:hyperlink>
    </w:p>
    <w:p w14:paraId="2D554988" w14:textId="77777777" w:rsidR="00A45608" w:rsidRDefault="00A45608" w:rsidP="008B56DF">
      <w:pPr>
        <w:spacing w:before="60" w:line="276" w:lineRule="auto"/>
        <w:rPr>
          <w:rFonts w:ascii="Arial" w:eastAsia="Arial" w:hAnsi="Arial" w:cs="Arial"/>
          <w:b/>
          <w:sz w:val="24"/>
          <w:szCs w:val="24"/>
        </w:rPr>
      </w:pPr>
    </w:p>
    <w:p w14:paraId="68DC6CDC" w14:textId="01C9DEEC" w:rsidR="00F651F6" w:rsidRDefault="00534C1A" w:rsidP="00AD4A31">
      <w:pPr>
        <w:pStyle w:val="Heading2"/>
        <w:numPr>
          <w:ilvl w:val="0"/>
          <w:numId w:val="0"/>
        </w:numPr>
        <w:spacing w:before="0" w:after="0"/>
      </w:pPr>
      <w:bookmarkStart w:id="25" w:name="_Toc201054316"/>
      <w:r w:rsidRPr="00827E73">
        <w:t>6</w:t>
      </w:r>
      <w:r w:rsidR="00805DED" w:rsidRPr="00827E73">
        <w:t xml:space="preserve">.2 </w:t>
      </w:r>
      <w:r w:rsidR="00747511" w:rsidRPr="00827E73">
        <w:tab/>
      </w:r>
      <w:r w:rsidR="00C81F98" w:rsidRPr="00827E73">
        <w:t>Police</w:t>
      </w:r>
      <w:bookmarkStart w:id="26" w:name="_Hlk67993833"/>
      <w:r w:rsidR="00EB1575" w:rsidRPr="00827E73">
        <w:t xml:space="preserve"> – for all referrals</w:t>
      </w:r>
      <w:bookmarkEnd w:id="25"/>
      <w:bookmarkEnd w:id="26"/>
    </w:p>
    <w:p w14:paraId="5A1546E4" w14:textId="77777777" w:rsidR="00406F5F" w:rsidRPr="00406F5F" w:rsidRDefault="00406F5F" w:rsidP="00406F5F"/>
    <w:p w14:paraId="045E18D4" w14:textId="0E85E7C8" w:rsidR="00C81F98" w:rsidRDefault="00C81F98" w:rsidP="00AD4A31">
      <w:pPr>
        <w:pStyle w:val="Default"/>
        <w:ind w:firstLine="720"/>
      </w:pPr>
      <w:r w:rsidRPr="00E43837">
        <w:t xml:space="preserve">The Police on receipt of a referral made under this protocol will </w:t>
      </w:r>
      <w:r w:rsidR="00577CE7" w:rsidRPr="00E30256">
        <w:rPr>
          <w:color w:val="000000" w:themeColor="text1"/>
        </w:rPr>
        <w:t>consider</w:t>
      </w:r>
      <w:r w:rsidRPr="00E30256">
        <w:rPr>
          <w:color w:val="000000" w:themeColor="text1"/>
        </w:rPr>
        <w:t>:</w:t>
      </w:r>
    </w:p>
    <w:p w14:paraId="1F0F7D7A" w14:textId="77777777" w:rsidR="00406F5F" w:rsidRPr="00E43837" w:rsidRDefault="00406F5F" w:rsidP="00AD4A31">
      <w:pPr>
        <w:pStyle w:val="Default"/>
        <w:ind w:firstLine="720"/>
      </w:pPr>
    </w:p>
    <w:p w14:paraId="6100CB55" w14:textId="2AAB52CA" w:rsidR="00C81F98" w:rsidRPr="00110D13" w:rsidRDefault="00406F5F" w:rsidP="00346C07">
      <w:pPr>
        <w:pStyle w:val="ListParagraph"/>
        <w:numPr>
          <w:ilvl w:val="0"/>
          <w:numId w:val="16"/>
        </w:numPr>
        <w:tabs>
          <w:tab w:val="left" w:pos="924"/>
          <w:tab w:val="left" w:pos="1433"/>
        </w:tabs>
        <w:ind w:hanging="578"/>
        <w:rPr>
          <w:rFonts w:cs="Arial"/>
          <w:spacing w:val="-1"/>
        </w:rPr>
      </w:pPr>
      <w:r>
        <w:rPr>
          <w:rFonts w:cs="Arial"/>
          <w:spacing w:val="-1"/>
        </w:rPr>
        <w:t>C</w:t>
      </w:r>
      <w:r w:rsidR="00577CE7" w:rsidRPr="00110D13">
        <w:rPr>
          <w:rFonts w:cs="Arial"/>
          <w:spacing w:val="-1"/>
        </w:rPr>
        <w:t>onduct</w:t>
      </w:r>
      <w:r w:rsidR="00E30256">
        <w:rPr>
          <w:rFonts w:cs="Arial"/>
          <w:spacing w:val="-1"/>
        </w:rPr>
        <w:t>ing</w:t>
      </w:r>
      <w:r w:rsidR="00577CE7" w:rsidRPr="00110D13">
        <w:rPr>
          <w:rFonts w:cs="Arial"/>
          <w:spacing w:val="-1"/>
        </w:rPr>
        <w:t xml:space="preserve"> a review to consider the need for any immediate safeguarding measures to be implemented </w:t>
      </w:r>
      <w:proofErr w:type="gramStart"/>
      <w:r w:rsidR="00577CE7" w:rsidRPr="00110D13">
        <w:rPr>
          <w:rFonts w:cs="Arial"/>
          <w:spacing w:val="-1"/>
        </w:rPr>
        <w:t>in order to</w:t>
      </w:r>
      <w:proofErr w:type="gramEnd"/>
      <w:r w:rsidR="00577CE7" w:rsidRPr="00110D13">
        <w:rPr>
          <w:rFonts w:cs="Arial"/>
          <w:spacing w:val="-1"/>
        </w:rPr>
        <w:t xml:space="preserve"> safeguard the </w:t>
      </w:r>
      <w:r w:rsidR="00C81F98" w:rsidRPr="00110D13">
        <w:rPr>
          <w:rFonts w:cs="Arial"/>
          <w:spacing w:val="-1"/>
        </w:rPr>
        <w:t xml:space="preserve">child </w:t>
      </w:r>
      <w:r w:rsidR="00194227" w:rsidRPr="00110D13">
        <w:rPr>
          <w:rFonts w:cs="Arial"/>
          <w:spacing w:val="-1"/>
        </w:rPr>
        <w:t>involved.</w:t>
      </w:r>
    </w:p>
    <w:p w14:paraId="76856A78" w14:textId="0B14540F" w:rsidR="00C81F98" w:rsidRPr="00110D13" w:rsidRDefault="00577CE7" w:rsidP="00346C07">
      <w:pPr>
        <w:pStyle w:val="ListParagraph"/>
        <w:numPr>
          <w:ilvl w:val="0"/>
          <w:numId w:val="17"/>
        </w:numPr>
        <w:tabs>
          <w:tab w:val="left" w:pos="1433"/>
        </w:tabs>
        <w:ind w:hanging="578"/>
        <w:rPr>
          <w:rFonts w:cs="Arial"/>
          <w:spacing w:val="-1"/>
        </w:rPr>
      </w:pPr>
      <w:r w:rsidRPr="00110D13">
        <w:rPr>
          <w:rFonts w:cs="Arial"/>
          <w:spacing w:val="-1"/>
        </w:rPr>
        <w:t>Undertak</w:t>
      </w:r>
      <w:r w:rsidR="00E30256">
        <w:rPr>
          <w:rFonts w:cs="Arial"/>
          <w:spacing w:val="-1"/>
        </w:rPr>
        <w:t>ing</w:t>
      </w:r>
      <w:r w:rsidR="00C81F98" w:rsidRPr="00110D13">
        <w:rPr>
          <w:rFonts w:cs="Arial"/>
          <w:spacing w:val="-1"/>
        </w:rPr>
        <w:t xml:space="preserve"> further multi-agency investigation including</w:t>
      </w:r>
      <w:r w:rsidR="00406F5F">
        <w:rPr>
          <w:rFonts w:cs="Arial"/>
          <w:spacing w:val="-1"/>
        </w:rPr>
        <w:t>:</w:t>
      </w:r>
    </w:p>
    <w:p w14:paraId="775281B0" w14:textId="6B4A5583" w:rsidR="00C81F98" w:rsidRPr="00110D13" w:rsidRDefault="00577CE7" w:rsidP="00346C07">
      <w:pPr>
        <w:pStyle w:val="ListParagraph"/>
        <w:numPr>
          <w:ilvl w:val="1"/>
          <w:numId w:val="17"/>
        </w:numPr>
        <w:tabs>
          <w:tab w:val="left" w:pos="1433"/>
        </w:tabs>
        <w:ind w:left="1418" w:hanging="142"/>
        <w:rPr>
          <w:rFonts w:cs="Arial"/>
          <w:spacing w:val="-1"/>
        </w:rPr>
      </w:pPr>
      <w:r w:rsidRPr="00110D13">
        <w:rPr>
          <w:rFonts w:cs="Arial"/>
          <w:spacing w:val="-1"/>
        </w:rPr>
        <w:t>Notify partner organisations of the referral and the requirement for strategy</w:t>
      </w:r>
      <w:r w:rsidR="00346C07">
        <w:rPr>
          <w:rFonts w:cs="Arial"/>
          <w:spacing w:val="-1"/>
        </w:rPr>
        <w:t xml:space="preserve"> </w:t>
      </w:r>
      <w:r w:rsidRPr="00110D13">
        <w:rPr>
          <w:rFonts w:cs="Arial"/>
          <w:spacing w:val="-1"/>
        </w:rPr>
        <w:t xml:space="preserve">meeting to be </w:t>
      </w:r>
      <w:r w:rsidR="00075F56" w:rsidRPr="00110D13">
        <w:rPr>
          <w:rFonts w:cs="Arial"/>
          <w:spacing w:val="-1"/>
        </w:rPr>
        <w:t>convened.</w:t>
      </w:r>
      <w:r w:rsidRPr="00110D13">
        <w:rPr>
          <w:rFonts w:cs="Arial"/>
          <w:spacing w:val="-1"/>
        </w:rPr>
        <w:t xml:space="preserve"> </w:t>
      </w:r>
    </w:p>
    <w:p w14:paraId="33464622" w14:textId="57F4C483" w:rsidR="00C81F98" w:rsidRPr="00110D13" w:rsidRDefault="00015E20" w:rsidP="00346C07">
      <w:pPr>
        <w:pStyle w:val="ListParagraph"/>
        <w:numPr>
          <w:ilvl w:val="1"/>
          <w:numId w:val="17"/>
        </w:numPr>
        <w:tabs>
          <w:tab w:val="left" w:pos="1433"/>
        </w:tabs>
        <w:ind w:hanging="731"/>
        <w:rPr>
          <w:rFonts w:cs="Arial"/>
          <w:spacing w:val="-1"/>
        </w:rPr>
      </w:pPr>
      <w:r>
        <w:rPr>
          <w:rFonts w:cs="Arial"/>
          <w:spacing w:val="-1"/>
        </w:rPr>
        <w:t xml:space="preserve">Police will attend </w:t>
      </w:r>
      <w:r w:rsidR="00577CE7" w:rsidRPr="00110D13">
        <w:rPr>
          <w:rFonts w:cs="Arial"/>
          <w:spacing w:val="-1"/>
        </w:rPr>
        <w:t xml:space="preserve">strategy </w:t>
      </w:r>
      <w:r w:rsidR="00075F56" w:rsidRPr="00110D13">
        <w:rPr>
          <w:rFonts w:cs="Arial"/>
          <w:spacing w:val="-1"/>
        </w:rPr>
        <w:t>meeting</w:t>
      </w:r>
      <w:r w:rsidR="009C3AED">
        <w:rPr>
          <w:rFonts w:cs="Arial"/>
          <w:spacing w:val="-1"/>
        </w:rPr>
        <w:t xml:space="preserve"> with any relevant information that they hold</w:t>
      </w:r>
      <w:r w:rsidR="00075F56" w:rsidRPr="00110D13">
        <w:rPr>
          <w:rFonts w:cs="Arial"/>
          <w:spacing w:val="-1"/>
        </w:rPr>
        <w:t>.</w:t>
      </w:r>
    </w:p>
    <w:p w14:paraId="29FD504F" w14:textId="5A47C18A" w:rsidR="00C81F98" w:rsidRDefault="00577CE7" w:rsidP="00346C07">
      <w:pPr>
        <w:pStyle w:val="ListParagraph"/>
        <w:numPr>
          <w:ilvl w:val="1"/>
          <w:numId w:val="17"/>
        </w:numPr>
        <w:tabs>
          <w:tab w:val="left" w:pos="567"/>
        </w:tabs>
        <w:ind w:left="1418" w:hanging="142"/>
        <w:rPr>
          <w:rFonts w:cs="Arial"/>
          <w:spacing w:val="-1"/>
        </w:rPr>
      </w:pPr>
      <w:r w:rsidRPr="00110D13">
        <w:rPr>
          <w:rFonts w:cs="Arial"/>
          <w:spacing w:val="-1"/>
        </w:rPr>
        <w:t>Undertake such actions t</w:t>
      </w:r>
      <w:r w:rsidR="00C81F98" w:rsidRPr="00110D13">
        <w:rPr>
          <w:rFonts w:cs="Arial"/>
          <w:spacing w:val="-1"/>
        </w:rPr>
        <w:t xml:space="preserve">o ensure the safety of </w:t>
      </w:r>
      <w:r w:rsidR="00C81F98" w:rsidRPr="00110D13">
        <w:rPr>
          <w:rFonts w:cs="Arial"/>
          <w:b/>
          <w:i/>
          <w:spacing w:val="-1"/>
        </w:rPr>
        <w:t>all identified</w:t>
      </w:r>
      <w:r w:rsidR="00EB1575">
        <w:rPr>
          <w:rFonts w:cs="Arial"/>
          <w:b/>
          <w:i/>
          <w:spacing w:val="-1"/>
        </w:rPr>
        <w:t xml:space="preserve"> </w:t>
      </w:r>
      <w:r w:rsidR="00BE6F72">
        <w:rPr>
          <w:rFonts w:cs="Arial"/>
          <w:b/>
          <w:i/>
          <w:spacing w:val="-1"/>
        </w:rPr>
        <w:t>c</w:t>
      </w:r>
      <w:r w:rsidR="00C81F98" w:rsidRPr="00110D13">
        <w:rPr>
          <w:rFonts w:cs="Arial"/>
          <w:b/>
          <w:i/>
          <w:spacing w:val="-1"/>
        </w:rPr>
        <w:t>hild/ren</w:t>
      </w:r>
      <w:r w:rsidR="00C81F98" w:rsidRPr="00110D13">
        <w:rPr>
          <w:rFonts w:cs="Arial"/>
          <w:spacing w:val="-1"/>
        </w:rPr>
        <w:t xml:space="preserve"> and if deemed appropriate secure and preserve evidence in accordance with legislation and best </w:t>
      </w:r>
      <w:r w:rsidR="00075F56" w:rsidRPr="00110D13">
        <w:rPr>
          <w:rFonts w:cs="Arial"/>
          <w:spacing w:val="-1"/>
        </w:rPr>
        <w:t>practice.</w:t>
      </w:r>
    </w:p>
    <w:p w14:paraId="3E4DD5E0" w14:textId="77777777" w:rsidR="00177D18" w:rsidRDefault="00177D18" w:rsidP="008B56DF">
      <w:pPr>
        <w:pStyle w:val="Heading1"/>
        <w:spacing w:before="60" w:line="276" w:lineRule="auto"/>
        <w:ind w:left="0"/>
      </w:pPr>
    </w:p>
    <w:p w14:paraId="6C300F20" w14:textId="77777777" w:rsidR="00CC1B19" w:rsidRDefault="00CC1B19" w:rsidP="008B56DF">
      <w:pPr>
        <w:pStyle w:val="Heading1"/>
        <w:spacing w:before="60" w:line="276" w:lineRule="auto"/>
        <w:ind w:left="0"/>
      </w:pPr>
    </w:p>
    <w:p w14:paraId="2EA60A07" w14:textId="77777777" w:rsidR="00CC1B19" w:rsidRDefault="00CC1B19" w:rsidP="008B56DF">
      <w:pPr>
        <w:pStyle w:val="Heading1"/>
        <w:spacing w:before="60" w:line="276" w:lineRule="auto"/>
        <w:ind w:left="0"/>
      </w:pPr>
    </w:p>
    <w:p w14:paraId="6F2CA81A" w14:textId="77777777" w:rsidR="00CC1B19" w:rsidRDefault="00CC1B19" w:rsidP="008B56DF">
      <w:pPr>
        <w:pStyle w:val="Heading1"/>
        <w:spacing w:before="60" w:line="276" w:lineRule="auto"/>
        <w:ind w:left="0"/>
      </w:pPr>
    </w:p>
    <w:p w14:paraId="5772F9FD" w14:textId="2D26C936" w:rsidR="00406F5F" w:rsidRPr="00747511" w:rsidRDefault="00534C1A" w:rsidP="00747511">
      <w:pPr>
        <w:pStyle w:val="Heading1"/>
        <w:spacing w:after="120"/>
        <w:ind w:left="0"/>
      </w:pPr>
      <w:bookmarkStart w:id="27" w:name="_Toc201054317"/>
      <w:r w:rsidRPr="00747511">
        <w:t>7</w:t>
      </w:r>
      <w:r w:rsidR="001C5A9B">
        <w:t>.</w:t>
      </w:r>
      <w:r w:rsidR="00805DED" w:rsidRPr="00747511">
        <w:t xml:space="preserve"> </w:t>
      </w:r>
      <w:r w:rsidR="00747511">
        <w:tab/>
      </w:r>
      <w:r w:rsidR="00805DED" w:rsidRPr="00747511">
        <w:t>Wider considerations</w:t>
      </w:r>
      <w:bookmarkEnd w:id="27"/>
      <w:r w:rsidR="002431A0">
        <w:br/>
      </w:r>
    </w:p>
    <w:p w14:paraId="04C1500D" w14:textId="1707FC12" w:rsidR="00AC1186" w:rsidRDefault="00534C1A" w:rsidP="00AD4A31">
      <w:pPr>
        <w:pStyle w:val="Heading2"/>
        <w:numPr>
          <w:ilvl w:val="0"/>
          <w:numId w:val="0"/>
        </w:numPr>
        <w:spacing w:before="0" w:after="0"/>
      </w:pPr>
      <w:bookmarkStart w:id="28" w:name="_Toc201054318"/>
      <w:r w:rsidRPr="00827E73">
        <w:t>7</w:t>
      </w:r>
      <w:r w:rsidR="00805DED" w:rsidRPr="00827E73">
        <w:t>.1</w:t>
      </w:r>
      <w:r w:rsidR="00747511" w:rsidRPr="00827E73">
        <w:tab/>
      </w:r>
      <w:r w:rsidR="00AC1186">
        <w:t>Informing parents</w:t>
      </w:r>
      <w:bookmarkEnd w:id="28"/>
    </w:p>
    <w:p w14:paraId="3FD434D9" w14:textId="77777777" w:rsidR="00AC1186" w:rsidRDefault="00AC1186" w:rsidP="00AD4A31">
      <w:pPr>
        <w:pStyle w:val="Heading2"/>
        <w:numPr>
          <w:ilvl w:val="0"/>
          <w:numId w:val="0"/>
        </w:numPr>
        <w:spacing w:before="0" w:after="0"/>
      </w:pPr>
    </w:p>
    <w:p w14:paraId="27F0DA56" w14:textId="0728B5D4" w:rsidR="00017854" w:rsidRDefault="00C81F98" w:rsidP="00AC1186">
      <w:pPr>
        <w:pStyle w:val="BodyText"/>
        <w:ind w:firstLine="709"/>
      </w:pPr>
      <w:r w:rsidRPr="00827E73">
        <w:t>Parent/s and carer/s</w:t>
      </w:r>
      <w:r w:rsidR="00F651F6" w:rsidRPr="00827E73">
        <w:t xml:space="preserve"> </w:t>
      </w:r>
      <w:r w:rsidR="00EB1575" w:rsidRPr="00827E73">
        <w:t xml:space="preserve">to </w:t>
      </w:r>
      <w:r w:rsidRPr="00827E73">
        <w:t>be informed at an early stage of</w:t>
      </w:r>
      <w:r w:rsidR="00EB1575" w:rsidRPr="00827E73">
        <w:t>:</w:t>
      </w:r>
    </w:p>
    <w:p w14:paraId="04D36364" w14:textId="77777777" w:rsidR="007B0EAB" w:rsidRPr="007B0EAB" w:rsidRDefault="007B0EAB" w:rsidP="007B0EAB"/>
    <w:p w14:paraId="123630D5" w14:textId="098821AF" w:rsidR="00915464" w:rsidRPr="00EA2946" w:rsidRDefault="003A58B5" w:rsidP="00760547">
      <w:pPr>
        <w:pStyle w:val="ListParagraph"/>
        <w:numPr>
          <w:ilvl w:val="0"/>
          <w:numId w:val="18"/>
        </w:numPr>
        <w:tabs>
          <w:tab w:val="left" w:pos="1433"/>
        </w:tabs>
        <w:ind w:left="993" w:hanging="284"/>
        <w:rPr>
          <w:rFonts w:cs="Arial"/>
          <w:spacing w:val="-1"/>
        </w:rPr>
      </w:pPr>
      <w:r w:rsidRPr="00EA2946">
        <w:rPr>
          <w:rFonts w:cs="Arial"/>
          <w:spacing w:val="-1"/>
        </w:rPr>
        <w:t xml:space="preserve">The nature of the concern.  </w:t>
      </w:r>
    </w:p>
    <w:p w14:paraId="6311D858" w14:textId="6769E292" w:rsidR="00F651F6" w:rsidRDefault="005E477D" w:rsidP="00760547">
      <w:pPr>
        <w:pStyle w:val="ListParagraph"/>
        <w:numPr>
          <w:ilvl w:val="0"/>
          <w:numId w:val="18"/>
        </w:numPr>
        <w:tabs>
          <w:tab w:val="left" w:pos="1433"/>
        </w:tabs>
        <w:ind w:left="993" w:hanging="284"/>
        <w:rPr>
          <w:rFonts w:cs="Arial"/>
          <w:spacing w:val="-1"/>
        </w:rPr>
      </w:pPr>
      <w:r w:rsidRPr="00F651F6">
        <w:rPr>
          <w:rFonts w:cs="Arial"/>
          <w:spacing w:val="-1"/>
        </w:rPr>
        <w:t xml:space="preserve">Progress of decision-making process and reasons for this - unless to do so will further jeopardise information gathering or pose further risk to the </w:t>
      </w:r>
      <w:r w:rsidR="00075F56">
        <w:rPr>
          <w:rFonts w:cs="Arial"/>
          <w:spacing w:val="-1"/>
        </w:rPr>
        <w:t>child.</w:t>
      </w:r>
    </w:p>
    <w:p w14:paraId="3F4B6C7D" w14:textId="0025D208" w:rsidR="00C81F98" w:rsidRDefault="005E477D" w:rsidP="00760547">
      <w:pPr>
        <w:pStyle w:val="ListParagraph"/>
        <w:numPr>
          <w:ilvl w:val="0"/>
          <w:numId w:val="18"/>
        </w:numPr>
        <w:tabs>
          <w:tab w:val="left" w:pos="1433"/>
        </w:tabs>
        <w:ind w:left="993" w:hanging="284"/>
        <w:rPr>
          <w:rFonts w:cs="Arial"/>
          <w:spacing w:val="-1"/>
        </w:rPr>
      </w:pPr>
      <w:r w:rsidRPr="00110D13">
        <w:rPr>
          <w:rFonts w:cs="Arial"/>
          <w:spacing w:val="-1"/>
        </w:rPr>
        <w:t xml:space="preserve">This process is to be carried out sensitively and in a private place to avoid further </w:t>
      </w:r>
      <w:r w:rsidR="00C81F98" w:rsidRPr="00110D13">
        <w:rPr>
          <w:rFonts w:cs="Arial"/>
          <w:spacing w:val="-1"/>
        </w:rPr>
        <w:t>distress to parent/s or carer/</w:t>
      </w:r>
      <w:r w:rsidR="00075F56" w:rsidRPr="00110D13">
        <w:rPr>
          <w:rFonts w:cs="Arial"/>
          <w:spacing w:val="-1"/>
        </w:rPr>
        <w:t>s.</w:t>
      </w:r>
    </w:p>
    <w:p w14:paraId="65A2595A" w14:textId="78FBCA48" w:rsidR="004C21F0" w:rsidRDefault="004C21F0" w:rsidP="00760547">
      <w:pPr>
        <w:pStyle w:val="ListParagraph"/>
        <w:numPr>
          <w:ilvl w:val="0"/>
          <w:numId w:val="18"/>
        </w:numPr>
        <w:tabs>
          <w:tab w:val="left" w:pos="1433"/>
        </w:tabs>
        <w:ind w:left="993" w:hanging="284"/>
        <w:rPr>
          <w:rFonts w:cs="Arial"/>
          <w:spacing w:val="-1"/>
        </w:rPr>
      </w:pPr>
      <w:r w:rsidRPr="00E656C8">
        <w:rPr>
          <w:rFonts w:cs="Arial"/>
          <w:spacing w:val="-1"/>
        </w:rPr>
        <w:t>In communicating with the infant/child, parent/s, or carer/s, consideration should be given to any learning difficulty / disability, language barriers (including the need for an independent interpreter) or lack of awareness/knowledge of UK legislation.</w:t>
      </w:r>
    </w:p>
    <w:p w14:paraId="669BDE32" w14:textId="4EA5308B" w:rsidR="0032751C" w:rsidRPr="003E6DFB" w:rsidRDefault="007B0EAB" w:rsidP="00074FF4">
      <w:pPr>
        <w:pStyle w:val="ListParagraph"/>
        <w:numPr>
          <w:ilvl w:val="0"/>
          <w:numId w:val="18"/>
        </w:numPr>
        <w:tabs>
          <w:tab w:val="left" w:pos="1433"/>
        </w:tabs>
        <w:ind w:left="993" w:hanging="284"/>
        <w:rPr>
          <w:rFonts w:cs="Arial"/>
          <w:spacing w:val="-1"/>
        </w:rPr>
      </w:pPr>
      <w:r>
        <w:rPr>
          <w:rFonts w:cs="Arial"/>
          <w:spacing w:val="-1"/>
        </w:rPr>
        <w:t>Consideration being given to who is within the family network</w:t>
      </w:r>
      <w:r w:rsidR="00760547">
        <w:rPr>
          <w:rFonts w:cs="Arial"/>
          <w:spacing w:val="-1"/>
        </w:rPr>
        <w:t>.</w:t>
      </w:r>
    </w:p>
    <w:p w14:paraId="107D4CB3" w14:textId="77777777" w:rsidR="00E930A3" w:rsidRDefault="00E930A3" w:rsidP="00827E73">
      <w:pPr>
        <w:pStyle w:val="Heading2"/>
        <w:numPr>
          <w:ilvl w:val="0"/>
          <w:numId w:val="0"/>
        </w:numPr>
      </w:pPr>
    </w:p>
    <w:p w14:paraId="403F7CBF" w14:textId="2D25716E" w:rsidR="00FF3FE6" w:rsidRDefault="00534C1A" w:rsidP="00827E73">
      <w:pPr>
        <w:pStyle w:val="Heading2"/>
        <w:numPr>
          <w:ilvl w:val="0"/>
          <w:numId w:val="0"/>
        </w:numPr>
      </w:pPr>
      <w:bookmarkStart w:id="29" w:name="_Toc201054319"/>
      <w:r w:rsidRPr="00827E73">
        <w:t>7</w:t>
      </w:r>
      <w:r w:rsidR="00805DED" w:rsidRPr="00827E73">
        <w:t>.2</w:t>
      </w:r>
      <w:r w:rsidR="00747511" w:rsidRPr="00827E73">
        <w:tab/>
      </w:r>
      <w:r w:rsidR="00FF3FE6" w:rsidRPr="007E1844">
        <w:t>Educational setting</w:t>
      </w:r>
      <w:bookmarkEnd w:id="29"/>
    </w:p>
    <w:p w14:paraId="5BE90CE8" w14:textId="77777777" w:rsidR="00760547" w:rsidRPr="00760547" w:rsidRDefault="00760547" w:rsidP="00760547"/>
    <w:p w14:paraId="2DA8B293" w14:textId="3439EFB2" w:rsidR="007F4B4D" w:rsidRDefault="00C81F98" w:rsidP="00AD4A31">
      <w:pPr>
        <w:ind w:left="720"/>
        <w:rPr>
          <w:rFonts w:ascii="Arial" w:eastAsia="Arial" w:hAnsi="Arial" w:cs="Arial"/>
          <w:sz w:val="24"/>
          <w:szCs w:val="24"/>
        </w:rPr>
      </w:pPr>
      <w:r w:rsidRPr="007E1844">
        <w:rPr>
          <w:rFonts w:ascii="Arial" w:eastAsia="Arial" w:hAnsi="Arial" w:cs="Arial"/>
          <w:sz w:val="24"/>
          <w:szCs w:val="24"/>
        </w:rPr>
        <w:t>I</w:t>
      </w:r>
      <w:r w:rsidR="002A6023" w:rsidRPr="007E1844">
        <w:rPr>
          <w:rFonts w:ascii="Arial" w:eastAsia="Arial" w:hAnsi="Arial" w:cs="Arial"/>
          <w:sz w:val="24"/>
          <w:szCs w:val="24"/>
        </w:rPr>
        <w:t xml:space="preserve">f an education setting </w:t>
      </w:r>
      <w:r w:rsidR="00406073" w:rsidRPr="007E1844">
        <w:rPr>
          <w:rFonts w:ascii="Arial" w:eastAsia="Arial" w:hAnsi="Arial" w:cs="Arial"/>
          <w:sz w:val="24"/>
          <w:szCs w:val="24"/>
        </w:rPr>
        <w:t xml:space="preserve">observes </w:t>
      </w:r>
      <w:r w:rsidR="009237F8" w:rsidRPr="007E1844">
        <w:rPr>
          <w:rFonts w:ascii="Arial" w:eastAsia="Arial" w:hAnsi="Arial" w:cs="Arial"/>
          <w:sz w:val="24"/>
          <w:szCs w:val="24"/>
        </w:rPr>
        <w:t xml:space="preserve">a </w:t>
      </w:r>
      <w:r w:rsidRPr="007E1844">
        <w:rPr>
          <w:rFonts w:ascii="Arial" w:eastAsia="Arial" w:hAnsi="Arial" w:cs="Arial"/>
          <w:sz w:val="24"/>
          <w:szCs w:val="24"/>
        </w:rPr>
        <w:t>child</w:t>
      </w:r>
      <w:r w:rsidR="009237F8" w:rsidRPr="007E1844">
        <w:rPr>
          <w:rFonts w:ascii="Arial" w:eastAsia="Arial" w:hAnsi="Arial" w:cs="Arial"/>
          <w:sz w:val="24"/>
          <w:szCs w:val="24"/>
        </w:rPr>
        <w:t>/</w:t>
      </w:r>
      <w:r w:rsidRPr="007E1844">
        <w:rPr>
          <w:rFonts w:ascii="Arial" w:eastAsia="Arial" w:hAnsi="Arial" w:cs="Arial"/>
          <w:sz w:val="24"/>
          <w:szCs w:val="24"/>
        </w:rPr>
        <w:t>ren with suspicious marks or bruise</w:t>
      </w:r>
      <w:r w:rsidR="00724AF0" w:rsidRPr="007E1844">
        <w:rPr>
          <w:rFonts w:ascii="Arial" w:eastAsia="Arial" w:hAnsi="Arial" w:cs="Arial"/>
          <w:sz w:val="24"/>
          <w:szCs w:val="24"/>
        </w:rPr>
        <w:t>s</w:t>
      </w:r>
      <w:r w:rsidR="009F76F6" w:rsidRPr="007E1844">
        <w:rPr>
          <w:rFonts w:ascii="Arial" w:eastAsia="Arial" w:hAnsi="Arial" w:cs="Arial"/>
          <w:sz w:val="24"/>
          <w:szCs w:val="24"/>
        </w:rPr>
        <w:t xml:space="preserve"> or a child discloses physical abuse</w:t>
      </w:r>
      <w:r w:rsidR="00724AF0" w:rsidRPr="007E1844">
        <w:rPr>
          <w:rFonts w:ascii="Arial" w:eastAsia="Arial" w:hAnsi="Arial" w:cs="Arial"/>
          <w:sz w:val="24"/>
          <w:szCs w:val="24"/>
        </w:rPr>
        <w:t>, the</w:t>
      </w:r>
      <w:r w:rsidR="00251A75" w:rsidRPr="007E1844">
        <w:rPr>
          <w:rFonts w:ascii="Arial" w:eastAsia="Arial" w:hAnsi="Arial" w:cs="Arial"/>
          <w:sz w:val="24"/>
          <w:szCs w:val="24"/>
        </w:rPr>
        <w:t xml:space="preserve"> educa</w:t>
      </w:r>
      <w:r w:rsidR="00DC03E2">
        <w:rPr>
          <w:rFonts w:ascii="Arial" w:eastAsia="Arial" w:hAnsi="Arial" w:cs="Arial"/>
          <w:sz w:val="24"/>
          <w:szCs w:val="24"/>
        </w:rPr>
        <w:t>tio</w:t>
      </w:r>
      <w:r w:rsidR="00251A75" w:rsidRPr="007E1844">
        <w:rPr>
          <w:rFonts w:ascii="Arial" w:eastAsia="Arial" w:hAnsi="Arial" w:cs="Arial"/>
          <w:sz w:val="24"/>
          <w:szCs w:val="24"/>
        </w:rPr>
        <w:t>n setting</w:t>
      </w:r>
      <w:r w:rsidR="00393857" w:rsidRPr="007E1844">
        <w:rPr>
          <w:rFonts w:ascii="Arial" w:eastAsia="Arial" w:hAnsi="Arial" w:cs="Arial"/>
          <w:sz w:val="24"/>
          <w:szCs w:val="24"/>
        </w:rPr>
        <w:t xml:space="preserve"> should</w:t>
      </w:r>
      <w:r w:rsidR="00724AF0" w:rsidRPr="007E1844">
        <w:rPr>
          <w:rFonts w:ascii="Arial" w:eastAsia="Arial" w:hAnsi="Arial" w:cs="Arial"/>
          <w:sz w:val="24"/>
          <w:szCs w:val="24"/>
        </w:rPr>
        <w:t xml:space="preserve"> </w:t>
      </w:r>
      <w:r w:rsidR="0023171E" w:rsidRPr="007E1844">
        <w:rPr>
          <w:rFonts w:ascii="Arial" w:eastAsia="Arial" w:hAnsi="Arial" w:cs="Arial"/>
          <w:sz w:val="24"/>
          <w:szCs w:val="24"/>
        </w:rPr>
        <w:t>enquire</w:t>
      </w:r>
      <w:r w:rsidR="006D462E" w:rsidRPr="007E1844">
        <w:rPr>
          <w:rFonts w:ascii="Arial" w:eastAsia="Arial" w:hAnsi="Arial" w:cs="Arial"/>
          <w:sz w:val="24"/>
          <w:szCs w:val="24"/>
        </w:rPr>
        <w:t xml:space="preserve"> with the child how it happened </w:t>
      </w:r>
      <w:r w:rsidR="00D31639" w:rsidRPr="007E1844">
        <w:rPr>
          <w:rFonts w:ascii="Arial" w:eastAsia="Arial" w:hAnsi="Arial" w:cs="Arial"/>
          <w:sz w:val="24"/>
          <w:szCs w:val="24"/>
        </w:rPr>
        <w:t>and then contact</w:t>
      </w:r>
      <w:r w:rsidR="007F4B4D">
        <w:rPr>
          <w:rFonts w:ascii="Arial" w:eastAsia="Arial" w:hAnsi="Arial" w:cs="Arial"/>
          <w:sz w:val="24"/>
          <w:szCs w:val="24"/>
        </w:rPr>
        <w:t xml:space="preserve"> the approp</w:t>
      </w:r>
      <w:r w:rsidR="004F1282">
        <w:rPr>
          <w:rFonts w:ascii="Arial" w:eastAsia="Arial" w:hAnsi="Arial" w:cs="Arial"/>
          <w:sz w:val="24"/>
          <w:szCs w:val="24"/>
        </w:rPr>
        <w:t xml:space="preserve">riate local </w:t>
      </w:r>
      <w:r w:rsidR="005144F2">
        <w:rPr>
          <w:rFonts w:ascii="Arial" w:eastAsia="Arial" w:hAnsi="Arial" w:cs="Arial"/>
          <w:sz w:val="24"/>
          <w:szCs w:val="24"/>
        </w:rPr>
        <w:t>authority</w:t>
      </w:r>
      <w:r w:rsidR="00075F56">
        <w:rPr>
          <w:rFonts w:ascii="Arial" w:eastAsia="Arial" w:hAnsi="Arial" w:cs="Arial"/>
          <w:sz w:val="24"/>
          <w:szCs w:val="24"/>
        </w:rPr>
        <w:t xml:space="preserve">:  </w:t>
      </w:r>
    </w:p>
    <w:p w14:paraId="2C6D7CBE" w14:textId="77777777" w:rsidR="004550AF" w:rsidRDefault="004550AF" w:rsidP="00AD4A31">
      <w:pPr>
        <w:ind w:left="720"/>
        <w:rPr>
          <w:rFonts w:ascii="Arial" w:eastAsia="Arial" w:hAnsi="Arial" w:cs="Arial"/>
          <w:sz w:val="24"/>
          <w:szCs w:val="24"/>
        </w:rPr>
      </w:pPr>
    </w:p>
    <w:p w14:paraId="3365A81C" w14:textId="77777777" w:rsidR="004550AF" w:rsidRPr="00760547" w:rsidRDefault="00D31639" w:rsidP="00760547">
      <w:pPr>
        <w:pStyle w:val="ListParagraph"/>
        <w:numPr>
          <w:ilvl w:val="0"/>
          <w:numId w:val="18"/>
        </w:numPr>
        <w:tabs>
          <w:tab w:val="left" w:pos="1433"/>
        </w:tabs>
        <w:ind w:left="993" w:hanging="284"/>
        <w:rPr>
          <w:rFonts w:cs="Arial"/>
          <w:spacing w:val="-1"/>
        </w:rPr>
      </w:pPr>
      <w:r w:rsidRPr="00760547">
        <w:rPr>
          <w:rFonts w:cs="Arial"/>
          <w:spacing w:val="-1"/>
        </w:rPr>
        <w:t>Essex County Council C</w:t>
      </w:r>
      <w:r w:rsidR="004C610E" w:rsidRPr="00760547">
        <w:rPr>
          <w:rFonts w:cs="Arial"/>
          <w:spacing w:val="-1"/>
        </w:rPr>
        <w:t xml:space="preserve">hildren &amp; Families Hub </w:t>
      </w:r>
      <w:r w:rsidR="000D3581" w:rsidRPr="00760547">
        <w:rPr>
          <w:rFonts w:cs="Arial"/>
          <w:spacing w:val="-1"/>
        </w:rPr>
        <w:t>by calling 0345 603 7627 and asking for the consultation line.</w:t>
      </w:r>
      <w:r w:rsidR="00547EF7" w:rsidRPr="00760547">
        <w:rPr>
          <w:rFonts w:cs="Arial"/>
          <w:spacing w:val="-1"/>
        </w:rPr>
        <w:t xml:space="preserve"> </w:t>
      </w:r>
    </w:p>
    <w:p w14:paraId="264CED3A" w14:textId="22648BE3" w:rsidR="004550AF" w:rsidRPr="00760547" w:rsidRDefault="00547EF7" w:rsidP="00760547">
      <w:pPr>
        <w:pStyle w:val="ListParagraph"/>
        <w:numPr>
          <w:ilvl w:val="0"/>
          <w:numId w:val="18"/>
        </w:numPr>
        <w:tabs>
          <w:tab w:val="left" w:pos="1433"/>
        </w:tabs>
        <w:ind w:left="993" w:hanging="284"/>
        <w:rPr>
          <w:rFonts w:cs="Arial"/>
          <w:spacing w:val="-1"/>
        </w:rPr>
      </w:pPr>
      <w:r w:rsidRPr="00760547">
        <w:rPr>
          <w:rFonts w:cs="Arial"/>
          <w:spacing w:val="-1"/>
        </w:rPr>
        <w:t xml:space="preserve">Southend </w:t>
      </w:r>
      <w:r w:rsidR="002A2C34" w:rsidRPr="00760547">
        <w:rPr>
          <w:rFonts w:cs="Arial"/>
          <w:spacing w:val="-1"/>
        </w:rPr>
        <w:t xml:space="preserve">Children’s </w:t>
      </w:r>
      <w:r w:rsidR="0058663D" w:rsidRPr="00760547">
        <w:rPr>
          <w:rFonts w:cs="Arial"/>
          <w:spacing w:val="-1"/>
        </w:rPr>
        <w:t>Single Point of Contact</w:t>
      </w:r>
      <w:r w:rsidR="00C70058" w:rsidRPr="00760547">
        <w:rPr>
          <w:rFonts w:cs="Arial"/>
          <w:spacing w:val="-1"/>
        </w:rPr>
        <w:t xml:space="preserve"> </w:t>
      </w:r>
      <w:r w:rsidR="006270CF" w:rsidRPr="00760547">
        <w:rPr>
          <w:rFonts w:cs="Arial"/>
          <w:spacing w:val="-1"/>
        </w:rPr>
        <w:t>(C-SPOC)</w:t>
      </w:r>
      <w:r w:rsidR="00694967" w:rsidRPr="00760547">
        <w:rPr>
          <w:rFonts w:cs="Arial"/>
          <w:spacing w:val="-1"/>
        </w:rPr>
        <w:t xml:space="preserve"> </w:t>
      </w:r>
      <w:r w:rsidR="008451FE" w:rsidRPr="00760547">
        <w:rPr>
          <w:rFonts w:cs="Arial"/>
          <w:spacing w:val="-1"/>
        </w:rPr>
        <w:t xml:space="preserve">consultation line </w:t>
      </w:r>
      <w:r w:rsidRPr="00760547">
        <w:rPr>
          <w:rFonts w:cs="Arial"/>
          <w:spacing w:val="-1"/>
        </w:rPr>
        <w:t>on 01702</w:t>
      </w:r>
      <w:r w:rsidR="00272CC3" w:rsidRPr="00760547">
        <w:rPr>
          <w:rFonts w:cs="Arial"/>
          <w:spacing w:val="-1"/>
        </w:rPr>
        <w:t xml:space="preserve"> </w:t>
      </w:r>
      <w:r w:rsidRPr="00760547">
        <w:rPr>
          <w:rFonts w:cs="Arial"/>
          <w:spacing w:val="-1"/>
        </w:rPr>
        <w:t>215</w:t>
      </w:r>
      <w:r w:rsidR="00272CC3" w:rsidRPr="00760547">
        <w:rPr>
          <w:rFonts w:cs="Arial"/>
          <w:spacing w:val="-1"/>
        </w:rPr>
        <w:t xml:space="preserve"> </w:t>
      </w:r>
      <w:r w:rsidRPr="00760547">
        <w:rPr>
          <w:rFonts w:cs="Arial"/>
          <w:spacing w:val="-1"/>
        </w:rPr>
        <w:t>007</w:t>
      </w:r>
      <w:r w:rsidR="00194227" w:rsidRPr="00760547">
        <w:rPr>
          <w:rFonts w:cs="Arial"/>
          <w:spacing w:val="-1"/>
        </w:rPr>
        <w:t>.</w:t>
      </w:r>
      <w:r w:rsidRPr="00760547">
        <w:rPr>
          <w:rFonts w:cs="Arial"/>
          <w:spacing w:val="-1"/>
        </w:rPr>
        <w:t xml:space="preserve"> </w:t>
      </w:r>
    </w:p>
    <w:p w14:paraId="3657E3D3" w14:textId="02205F80" w:rsidR="009F76F6" w:rsidRPr="004550AF" w:rsidRDefault="004550AF" w:rsidP="00760547">
      <w:pPr>
        <w:pStyle w:val="ListParagraph"/>
        <w:numPr>
          <w:ilvl w:val="0"/>
          <w:numId w:val="18"/>
        </w:numPr>
        <w:tabs>
          <w:tab w:val="left" w:pos="1433"/>
        </w:tabs>
        <w:ind w:left="993" w:hanging="284"/>
        <w:rPr>
          <w:rFonts w:cs="Arial"/>
        </w:rPr>
      </w:pPr>
      <w:r w:rsidRPr="00760547">
        <w:rPr>
          <w:rFonts w:cs="Arial"/>
          <w:spacing w:val="-1"/>
        </w:rPr>
        <w:t>T</w:t>
      </w:r>
      <w:r w:rsidR="00547EF7" w:rsidRPr="00760547">
        <w:rPr>
          <w:rFonts w:cs="Arial"/>
          <w:spacing w:val="-1"/>
        </w:rPr>
        <w:t xml:space="preserve">hurrock </w:t>
      </w:r>
      <w:r w:rsidR="00512A01" w:rsidRPr="00760547">
        <w:rPr>
          <w:rFonts w:cs="Arial"/>
          <w:spacing w:val="-1"/>
        </w:rPr>
        <w:t>Multi-Agency</w:t>
      </w:r>
      <w:r w:rsidR="00613087" w:rsidRPr="00760547">
        <w:rPr>
          <w:rFonts w:cs="Arial"/>
          <w:spacing w:val="-1"/>
        </w:rPr>
        <w:t xml:space="preserve"> </w:t>
      </w:r>
      <w:r w:rsidR="00547EF7" w:rsidRPr="00760547">
        <w:rPr>
          <w:rFonts w:cs="Arial"/>
          <w:spacing w:val="-1"/>
        </w:rPr>
        <w:t>S</w:t>
      </w:r>
      <w:r w:rsidR="00613087" w:rsidRPr="00760547">
        <w:rPr>
          <w:rFonts w:cs="Arial"/>
          <w:spacing w:val="-1"/>
        </w:rPr>
        <w:t xml:space="preserve">afeguarding </w:t>
      </w:r>
      <w:r w:rsidR="00547EF7" w:rsidRPr="00760547">
        <w:rPr>
          <w:rFonts w:cs="Arial"/>
          <w:spacing w:val="-1"/>
        </w:rPr>
        <w:t>H</w:t>
      </w:r>
      <w:r w:rsidR="00613087" w:rsidRPr="00760547">
        <w:rPr>
          <w:rFonts w:cs="Arial"/>
          <w:spacing w:val="-1"/>
        </w:rPr>
        <w:t>ub (MASH)</w:t>
      </w:r>
      <w:r w:rsidR="00547EF7" w:rsidRPr="00760547">
        <w:rPr>
          <w:rFonts w:cs="Arial"/>
          <w:spacing w:val="-1"/>
        </w:rPr>
        <w:t xml:space="preserve"> on 01375 652 802</w:t>
      </w:r>
      <w:r w:rsidR="00B859CA" w:rsidRPr="00760547">
        <w:rPr>
          <w:rFonts w:cs="Arial"/>
          <w:spacing w:val="-1"/>
        </w:rPr>
        <w:t xml:space="preserve"> out of hours 01375 </w:t>
      </w:r>
      <w:r w:rsidR="00272CC3" w:rsidRPr="00760547">
        <w:rPr>
          <w:rFonts w:cs="Arial"/>
          <w:spacing w:val="-1"/>
        </w:rPr>
        <w:t>372 468</w:t>
      </w:r>
      <w:r w:rsidR="00547EF7" w:rsidRPr="00760547">
        <w:rPr>
          <w:rFonts w:cs="Arial"/>
          <w:spacing w:val="-1"/>
        </w:rPr>
        <w:t>.</w:t>
      </w:r>
    </w:p>
    <w:p w14:paraId="7FA856BD" w14:textId="78149428" w:rsidR="00705A5A" w:rsidRPr="007E1844" w:rsidRDefault="00705A5A" w:rsidP="00AD4A31">
      <w:pPr>
        <w:ind w:left="720"/>
        <w:rPr>
          <w:rFonts w:ascii="Arial" w:eastAsia="Arial" w:hAnsi="Arial" w:cs="Arial"/>
          <w:sz w:val="24"/>
          <w:szCs w:val="24"/>
        </w:rPr>
      </w:pPr>
    </w:p>
    <w:p w14:paraId="4884BA57" w14:textId="1DA762CD" w:rsidR="00705A5A" w:rsidRDefault="00705A5A" w:rsidP="00AD4A31">
      <w:pPr>
        <w:ind w:left="720"/>
        <w:rPr>
          <w:rFonts w:ascii="Arial" w:eastAsia="Arial" w:hAnsi="Arial" w:cs="Arial"/>
          <w:sz w:val="24"/>
          <w:szCs w:val="24"/>
        </w:rPr>
      </w:pPr>
      <w:r w:rsidRPr="007E1844">
        <w:rPr>
          <w:rFonts w:ascii="Arial" w:eastAsia="Arial" w:hAnsi="Arial" w:cs="Arial"/>
          <w:sz w:val="24"/>
          <w:szCs w:val="24"/>
        </w:rPr>
        <w:t>The Essex County Council Children &amp; Families Hub</w:t>
      </w:r>
      <w:r w:rsidR="00694967">
        <w:rPr>
          <w:rFonts w:ascii="Arial" w:eastAsia="Arial" w:hAnsi="Arial" w:cs="Arial"/>
          <w:sz w:val="24"/>
          <w:szCs w:val="24"/>
        </w:rPr>
        <w:t xml:space="preserve"> or Southend </w:t>
      </w:r>
      <w:r w:rsidR="004C4A00">
        <w:rPr>
          <w:rFonts w:ascii="Arial" w:eastAsia="Arial" w:hAnsi="Arial" w:cs="Arial"/>
          <w:sz w:val="24"/>
          <w:szCs w:val="24"/>
        </w:rPr>
        <w:t>Single Point of Contact</w:t>
      </w:r>
      <w:r w:rsidR="00E715B8">
        <w:rPr>
          <w:rFonts w:ascii="Arial" w:eastAsia="Arial" w:hAnsi="Arial" w:cs="Arial"/>
          <w:sz w:val="24"/>
          <w:szCs w:val="24"/>
        </w:rPr>
        <w:t xml:space="preserve"> </w:t>
      </w:r>
      <w:r w:rsidR="00694967">
        <w:rPr>
          <w:rFonts w:ascii="Arial" w:eastAsia="Arial" w:hAnsi="Arial" w:cs="Arial"/>
          <w:sz w:val="24"/>
          <w:szCs w:val="24"/>
        </w:rPr>
        <w:t xml:space="preserve">or Thurrock </w:t>
      </w:r>
      <w:r w:rsidR="00512A01" w:rsidRPr="00547EF7">
        <w:rPr>
          <w:rFonts w:ascii="Arial" w:eastAsia="Arial" w:hAnsi="Arial" w:cs="Arial"/>
          <w:sz w:val="24"/>
          <w:szCs w:val="24"/>
        </w:rPr>
        <w:t>M</w:t>
      </w:r>
      <w:r w:rsidR="00512A01">
        <w:rPr>
          <w:rFonts w:ascii="Arial" w:eastAsia="Arial" w:hAnsi="Arial" w:cs="Arial"/>
          <w:sz w:val="24"/>
          <w:szCs w:val="24"/>
        </w:rPr>
        <w:t>ulti-Agency</w:t>
      </w:r>
      <w:r w:rsidR="00613087">
        <w:rPr>
          <w:rFonts w:ascii="Arial" w:eastAsia="Arial" w:hAnsi="Arial" w:cs="Arial"/>
          <w:sz w:val="24"/>
          <w:szCs w:val="24"/>
        </w:rPr>
        <w:t xml:space="preserve"> </w:t>
      </w:r>
      <w:r w:rsidR="00613087" w:rsidRPr="00547EF7">
        <w:rPr>
          <w:rFonts w:ascii="Arial" w:eastAsia="Arial" w:hAnsi="Arial" w:cs="Arial"/>
          <w:sz w:val="24"/>
          <w:szCs w:val="24"/>
        </w:rPr>
        <w:t>S</w:t>
      </w:r>
      <w:r w:rsidR="00613087">
        <w:rPr>
          <w:rFonts w:ascii="Arial" w:eastAsia="Arial" w:hAnsi="Arial" w:cs="Arial"/>
          <w:sz w:val="24"/>
          <w:szCs w:val="24"/>
        </w:rPr>
        <w:t xml:space="preserve">afeguarding </w:t>
      </w:r>
      <w:r w:rsidR="00613087" w:rsidRPr="00547EF7">
        <w:rPr>
          <w:rFonts w:ascii="Arial" w:eastAsia="Arial" w:hAnsi="Arial" w:cs="Arial"/>
          <w:sz w:val="24"/>
          <w:szCs w:val="24"/>
        </w:rPr>
        <w:t>H</w:t>
      </w:r>
      <w:r w:rsidR="00613087">
        <w:rPr>
          <w:rFonts w:ascii="Arial" w:eastAsia="Arial" w:hAnsi="Arial" w:cs="Arial"/>
          <w:sz w:val="24"/>
          <w:szCs w:val="24"/>
        </w:rPr>
        <w:t>ub (</w:t>
      </w:r>
      <w:r w:rsidR="00694967">
        <w:rPr>
          <w:rFonts w:ascii="Arial" w:eastAsia="Arial" w:hAnsi="Arial" w:cs="Arial"/>
          <w:sz w:val="24"/>
          <w:szCs w:val="24"/>
        </w:rPr>
        <w:t>MASH</w:t>
      </w:r>
      <w:r w:rsidR="00613087">
        <w:rPr>
          <w:rFonts w:ascii="Arial" w:eastAsia="Arial" w:hAnsi="Arial" w:cs="Arial"/>
          <w:sz w:val="24"/>
          <w:szCs w:val="24"/>
        </w:rPr>
        <w:t>)</w:t>
      </w:r>
      <w:r w:rsidRPr="007E1844">
        <w:rPr>
          <w:rFonts w:ascii="Arial" w:eastAsia="Arial" w:hAnsi="Arial" w:cs="Arial"/>
          <w:sz w:val="24"/>
          <w:szCs w:val="24"/>
        </w:rPr>
        <w:t xml:space="preserve"> will then advise on how to proceed</w:t>
      </w:r>
      <w:r w:rsidR="007E1844" w:rsidRPr="007E1844">
        <w:rPr>
          <w:rFonts w:ascii="Arial" w:eastAsia="Arial" w:hAnsi="Arial" w:cs="Arial"/>
          <w:sz w:val="24"/>
          <w:szCs w:val="24"/>
        </w:rPr>
        <w:t>, whether the concerns reach the threshold for a request for support to be submitted and whether to speak with the parents/carer</w:t>
      </w:r>
      <w:r w:rsidR="00077B96">
        <w:rPr>
          <w:rFonts w:ascii="Arial" w:eastAsia="Arial" w:hAnsi="Arial" w:cs="Arial"/>
          <w:sz w:val="24"/>
          <w:szCs w:val="24"/>
        </w:rPr>
        <w:t>/</w:t>
      </w:r>
      <w:r w:rsidR="007E1844" w:rsidRPr="007E1844">
        <w:rPr>
          <w:rFonts w:ascii="Arial" w:eastAsia="Arial" w:hAnsi="Arial" w:cs="Arial"/>
          <w:sz w:val="24"/>
          <w:szCs w:val="24"/>
        </w:rPr>
        <w:t>s prior to taking any further action.</w:t>
      </w:r>
    </w:p>
    <w:p w14:paraId="2262625E" w14:textId="77777777" w:rsidR="002553C1" w:rsidRDefault="002553C1" w:rsidP="00B02DC9">
      <w:pPr>
        <w:spacing w:before="60"/>
        <w:ind w:left="720"/>
        <w:rPr>
          <w:rFonts w:ascii="Arial" w:eastAsia="Arial" w:hAnsi="Arial" w:cs="Arial"/>
          <w:sz w:val="24"/>
          <w:szCs w:val="24"/>
        </w:rPr>
      </w:pPr>
    </w:p>
    <w:p w14:paraId="5BD163A8" w14:textId="39D33B7C" w:rsidR="00C81F98" w:rsidRPr="00304EE5" w:rsidRDefault="00534C1A" w:rsidP="00827E73">
      <w:pPr>
        <w:pStyle w:val="Heading2"/>
        <w:numPr>
          <w:ilvl w:val="0"/>
          <w:numId w:val="0"/>
        </w:numPr>
      </w:pPr>
      <w:bookmarkStart w:id="30" w:name="_Toc201054320"/>
      <w:r>
        <w:t>7</w:t>
      </w:r>
      <w:r w:rsidR="00805DED">
        <w:t>.3</w:t>
      </w:r>
      <w:r w:rsidR="00827E73">
        <w:tab/>
      </w:r>
      <w:r w:rsidR="00C81F98" w:rsidRPr="00304EE5">
        <w:t>Children with disabilities</w:t>
      </w:r>
      <w:bookmarkEnd w:id="30"/>
    </w:p>
    <w:p w14:paraId="3C3AC91E" w14:textId="77777777" w:rsidR="00A43A60" w:rsidRDefault="00A43A60" w:rsidP="00AD4A31">
      <w:pPr>
        <w:spacing w:line="276" w:lineRule="auto"/>
        <w:ind w:left="720"/>
        <w:rPr>
          <w:rFonts w:ascii="Arial" w:eastAsia="Arial" w:hAnsi="Arial" w:cs="Arial"/>
          <w:sz w:val="24"/>
          <w:szCs w:val="24"/>
        </w:rPr>
      </w:pPr>
    </w:p>
    <w:p w14:paraId="0AE90405" w14:textId="07EA363F" w:rsidR="00C81F98" w:rsidRDefault="00A43A60" w:rsidP="00AD4A31">
      <w:pPr>
        <w:spacing w:line="276" w:lineRule="auto"/>
        <w:ind w:left="720"/>
        <w:rPr>
          <w:rFonts w:ascii="Arial" w:eastAsia="Arial" w:hAnsi="Arial" w:cs="Arial"/>
          <w:sz w:val="24"/>
          <w:szCs w:val="24"/>
        </w:rPr>
      </w:pPr>
      <w:r>
        <w:rPr>
          <w:rFonts w:ascii="Arial" w:eastAsia="Arial" w:hAnsi="Arial" w:cs="Arial"/>
          <w:sz w:val="24"/>
          <w:szCs w:val="24"/>
        </w:rPr>
        <w:t xml:space="preserve">Children with disabilities </w:t>
      </w:r>
      <w:r w:rsidR="00C81F98" w:rsidRPr="0007219B">
        <w:rPr>
          <w:rFonts w:ascii="Arial" w:eastAsia="Arial" w:hAnsi="Arial" w:cs="Arial"/>
          <w:sz w:val="24"/>
          <w:szCs w:val="24"/>
        </w:rPr>
        <w:t>are at increased risk of suffering maltreatment</w:t>
      </w:r>
      <w:r w:rsidR="00C81F98">
        <w:rPr>
          <w:rFonts w:ascii="Arial" w:eastAsia="Arial" w:hAnsi="Arial" w:cs="Arial"/>
          <w:sz w:val="24"/>
          <w:szCs w:val="24"/>
        </w:rPr>
        <w:t xml:space="preserve"> therefore </w:t>
      </w:r>
      <w:r w:rsidR="00BE0644">
        <w:rPr>
          <w:rFonts w:ascii="Arial" w:eastAsia="Arial" w:hAnsi="Arial" w:cs="Arial"/>
          <w:sz w:val="24"/>
          <w:szCs w:val="24"/>
        </w:rPr>
        <w:t>practitioner</w:t>
      </w:r>
      <w:r w:rsidR="00C81F98" w:rsidRPr="00F30967">
        <w:rPr>
          <w:rFonts w:ascii="Arial" w:eastAsia="Arial" w:hAnsi="Arial" w:cs="Arial"/>
          <w:sz w:val="24"/>
          <w:szCs w:val="24"/>
        </w:rPr>
        <w:t>s should ensure</w:t>
      </w:r>
      <w:r w:rsidR="00C81F98">
        <w:rPr>
          <w:rFonts w:ascii="Arial" w:eastAsia="Arial" w:hAnsi="Arial" w:cs="Arial"/>
          <w:sz w:val="24"/>
          <w:szCs w:val="24"/>
        </w:rPr>
        <w:t>:</w:t>
      </w:r>
    </w:p>
    <w:p w14:paraId="27FDC76A" w14:textId="77777777" w:rsidR="00A43A60" w:rsidRDefault="00A43A60" w:rsidP="00AD4A31">
      <w:pPr>
        <w:spacing w:line="276" w:lineRule="auto"/>
        <w:ind w:left="720"/>
        <w:rPr>
          <w:rFonts w:ascii="Arial" w:eastAsia="Arial" w:hAnsi="Arial" w:cs="Arial"/>
          <w:sz w:val="24"/>
          <w:szCs w:val="24"/>
        </w:rPr>
      </w:pPr>
    </w:p>
    <w:p w14:paraId="284BDB15" w14:textId="5B7BFA74" w:rsidR="00C81F98" w:rsidRPr="00110D13" w:rsidRDefault="00CC00BD" w:rsidP="00A43A60">
      <w:pPr>
        <w:pStyle w:val="ListParagraph"/>
        <w:numPr>
          <w:ilvl w:val="0"/>
          <w:numId w:val="18"/>
        </w:numPr>
        <w:tabs>
          <w:tab w:val="left" w:pos="1433"/>
        </w:tabs>
        <w:ind w:left="993" w:hanging="284"/>
        <w:rPr>
          <w:rFonts w:cs="Arial"/>
          <w:spacing w:val="-1"/>
        </w:rPr>
      </w:pPr>
      <w:r w:rsidRPr="00110D13">
        <w:rPr>
          <w:rFonts w:cs="Arial"/>
          <w:spacing w:val="-1"/>
        </w:rPr>
        <w:t>Effective communication – a</w:t>
      </w:r>
      <w:r w:rsidR="00FF3748">
        <w:rPr>
          <w:rFonts w:cs="Arial"/>
          <w:spacing w:val="-1"/>
        </w:rPr>
        <w:t xml:space="preserve">wareness of need </w:t>
      </w:r>
      <w:r w:rsidR="00C81F98" w:rsidRPr="00110D13">
        <w:rPr>
          <w:rFonts w:cs="Arial"/>
          <w:spacing w:val="-1"/>
        </w:rPr>
        <w:t>to identify assistance that is required to support the</w:t>
      </w:r>
      <w:r w:rsidR="00FF3748">
        <w:rPr>
          <w:rFonts w:cs="Arial"/>
          <w:spacing w:val="-1"/>
        </w:rPr>
        <w:t xml:space="preserve"> </w:t>
      </w:r>
      <w:r w:rsidR="00FF3748" w:rsidRPr="00A43A60">
        <w:rPr>
          <w:rFonts w:cs="Arial"/>
          <w:spacing w:val="-1"/>
        </w:rPr>
        <w:t>child</w:t>
      </w:r>
      <w:r w:rsidRPr="00110D13">
        <w:rPr>
          <w:rFonts w:cs="Arial"/>
          <w:spacing w:val="-1"/>
        </w:rPr>
        <w:t xml:space="preserve"> (</w:t>
      </w:r>
      <w:r w:rsidR="007923E9" w:rsidRPr="00110D13">
        <w:rPr>
          <w:rFonts w:cs="Arial"/>
          <w:spacing w:val="-1"/>
        </w:rPr>
        <w:t>e.g.,</w:t>
      </w:r>
      <w:r w:rsidRPr="00110D13">
        <w:rPr>
          <w:rFonts w:cs="Arial"/>
          <w:spacing w:val="-1"/>
        </w:rPr>
        <w:t xml:space="preserve"> Makaton, </w:t>
      </w:r>
      <w:r w:rsidR="00F2159F" w:rsidRPr="00110D13">
        <w:rPr>
          <w:rFonts w:cs="Arial"/>
          <w:spacing w:val="-1"/>
        </w:rPr>
        <w:t>British</w:t>
      </w:r>
      <w:r w:rsidRPr="00110D13">
        <w:rPr>
          <w:rFonts w:cs="Arial"/>
          <w:spacing w:val="-1"/>
        </w:rPr>
        <w:t xml:space="preserve"> sign language, braille)</w:t>
      </w:r>
      <w:r w:rsidR="000C459E">
        <w:rPr>
          <w:rFonts w:cs="Arial"/>
          <w:spacing w:val="-1"/>
        </w:rPr>
        <w:t>.</w:t>
      </w:r>
    </w:p>
    <w:p w14:paraId="01206F01" w14:textId="144F3375" w:rsidR="00C81F98" w:rsidRPr="00110D13" w:rsidRDefault="00CC00BD" w:rsidP="00A43A60">
      <w:pPr>
        <w:pStyle w:val="ListParagraph"/>
        <w:numPr>
          <w:ilvl w:val="0"/>
          <w:numId w:val="18"/>
        </w:numPr>
        <w:tabs>
          <w:tab w:val="left" w:pos="1433"/>
        </w:tabs>
        <w:ind w:left="993" w:hanging="284"/>
        <w:rPr>
          <w:rFonts w:cs="Arial"/>
          <w:spacing w:val="-1"/>
        </w:rPr>
      </w:pPr>
      <w:r w:rsidRPr="00110D13">
        <w:rPr>
          <w:rFonts w:cs="Arial"/>
          <w:spacing w:val="-1"/>
        </w:rPr>
        <w:t xml:space="preserve">Inability to speak, read or write </w:t>
      </w:r>
      <w:r w:rsidR="00F2159F" w:rsidRPr="00110D13">
        <w:rPr>
          <w:rFonts w:cs="Arial"/>
          <w:spacing w:val="-1"/>
        </w:rPr>
        <w:t>English</w:t>
      </w:r>
      <w:r w:rsidRPr="00110D13">
        <w:rPr>
          <w:rFonts w:cs="Arial"/>
          <w:spacing w:val="-1"/>
        </w:rPr>
        <w:t xml:space="preserve"> – </w:t>
      </w:r>
      <w:r w:rsidR="00BE0644">
        <w:rPr>
          <w:rFonts w:cs="Arial"/>
          <w:spacing w:val="-1"/>
        </w:rPr>
        <w:t>practitioner</w:t>
      </w:r>
      <w:r w:rsidR="00E43837" w:rsidRPr="00110D13">
        <w:rPr>
          <w:rFonts w:cs="Arial"/>
          <w:spacing w:val="-1"/>
        </w:rPr>
        <w:t xml:space="preserve">s to </w:t>
      </w:r>
      <w:r w:rsidR="00C81F98" w:rsidRPr="00110D13">
        <w:rPr>
          <w:rFonts w:cs="Arial"/>
          <w:spacing w:val="-1"/>
        </w:rPr>
        <w:t xml:space="preserve">seek assistance of independent </w:t>
      </w:r>
      <w:r w:rsidR="005144F2" w:rsidRPr="00110D13">
        <w:rPr>
          <w:rFonts w:cs="Arial"/>
          <w:spacing w:val="-1"/>
        </w:rPr>
        <w:t>interpreter.</w:t>
      </w:r>
      <w:r w:rsidR="00776ECE">
        <w:rPr>
          <w:rFonts w:cs="Arial"/>
          <w:spacing w:val="-1"/>
        </w:rPr>
        <w:t xml:space="preserve"> </w:t>
      </w:r>
    </w:p>
    <w:p w14:paraId="0688D02C" w14:textId="32057C93" w:rsidR="00776ECE" w:rsidRPr="00A43A60" w:rsidRDefault="00CC00BD" w:rsidP="00A43A60">
      <w:pPr>
        <w:pStyle w:val="ListParagraph"/>
        <w:numPr>
          <w:ilvl w:val="0"/>
          <w:numId w:val="18"/>
        </w:numPr>
        <w:tabs>
          <w:tab w:val="left" w:pos="1433"/>
        </w:tabs>
        <w:ind w:left="993" w:hanging="284"/>
        <w:rPr>
          <w:rFonts w:cs="Arial"/>
          <w:spacing w:val="-1"/>
        </w:rPr>
      </w:pPr>
      <w:r w:rsidRPr="00A43A60">
        <w:rPr>
          <w:rFonts w:cs="Arial"/>
          <w:spacing w:val="-1"/>
        </w:rPr>
        <w:t>D</w:t>
      </w:r>
      <w:r w:rsidR="00C81F98" w:rsidRPr="00A43A60">
        <w:rPr>
          <w:rFonts w:cs="Arial"/>
          <w:spacing w:val="-1"/>
        </w:rPr>
        <w:t xml:space="preserve">isability should not hinder the assessment of suspicious marks or bruises on </w:t>
      </w:r>
      <w:r w:rsidR="005144F2" w:rsidRPr="00A43A60">
        <w:rPr>
          <w:rFonts w:cs="Arial"/>
          <w:spacing w:val="-1"/>
        </w:rPr>
        <w:t>child.</w:t>
      </w:r>
    </w:p>
    <w:p w14:paraId="3F025E9C" w14:textId="0C028652" w:rsidR="00C81F98" w:rsidRDefault="00CC00BD" w:rsidP="00A43A60">
      <w:pPr>
        <w:pStyle w:val="ListParagraph"/>
        <w:numPr>
          <w:ilvl w:val="0"/>
          <w:numId w:val="18"/>
        </w:numPr>
        <w:tabs>
          <w:tab w:val="left" w:pos="1433"/>
        </w:tabs>
        <w:ind w:left="993" w:hanging="284"/>
        <w:rPr>
          <w:rFonts w:cs="Arial"/>
          <w:spacing w:val="-1"/>
        </w:rPr>
      </w:pPr>
      <w:r>
        <w:rPr>
          <w:rFonts w:cs="Arial"/>
          <w:spacing w:val="-1"/>
        </w:rPr>
        <w:t>He</w:t>
      </w:r>
      <w:r w:rsidR="00C81F98" w:rsidRPr="00776ECE">
        <w:rPr>
          <w:rFonts w:cs="Arial"/>
          <w:spacing w:val="-1"/>
        </w:rPr>
        <w:t xml:space="preserve">alth </w:t>
      </w:r>
      <w:r w:rsidR="00BE0644">
        <w:rPr>
          <w:rFonts w:cs="Arial"/>
          <w:spacing w:val="-1"/>
        </w:rPr>
        <w:t>practitioner</w:t>
      </w:r>
      <w:r w:rsidR="00C81F98" w:rsidRPr="00776ECE">
        <w:rPr>
          <w:rFonts w:cs="Arial"/>
          <w:spacing w:val="-1"/>
        </w:rPr>
        <w:t xml:space="preserve">s </w:t>
      </w:r>
      <w:r w:rsidR="003952A1" w:rsidRPr="00776ECE">
        <w:rPr>
          <w:rFonts w:cs="Arial"/>
          <w:spacing w:val="-1"/>
        </w:rPr>
        <w:t>should</w:t>
      </w:r>
      <w:r w:rsidRPr="00776ECE">
        <w:rPr>
          <w:rFonts w:cs="Arial"/>
          <w:spacing w:val="-1"/>
        </w:rPr>
        <w:t xml:space="preserve"> contact the learning disabilities nurse /safeguarding team if further advice or support is required</w:t>
      </w:r>
      <w:r w:rsidR="000C459E">
        <w:rPr>
          <w:rFonts w:cs="Arial"/>
          <w:spacing w:val="-1"/>
        </w:rPr>
        <w:t>.</w:t>
      </w:r>
    </w:p>
    <w:p w14:paraId="4578395A" w14:textId="0B0D2C41" w:rsidR="00300828" w:rsidRDefault="00300828" w:rsidP="00A43A60">
      <w:pPr>
        <w:pStyle w:val="ListParagraph"/>
        <w:numPr>
          <w:ilvl w:val="0"/>
          <w:numId w:val="18"/>
        </w:numPr>
        <w:tabs>
          <w:tab w:val="left" w:pos="1433"/>
        </w:tabs>
        <w:ind w:left="993" w:hanging="284"/>
        <w:rPr>
          <w:rFonts w:cs="Arial"/>
          <w:spacing w:val="-1"/>
        </w:rPr>
      </w:pPr>
      <w:r w:rsidRPr="00AC4202">
        <w:rPr>
          <w:rFonts w:cs="Arial"/>
          <w:spacing w:val="-1"/>
        </w:rPr>
        <w:lastRenderedPageBreak/>
        <w:t>The nature of the presentation of certain disabilities may lead to injuries sustained. It is important therefore to consider whether these are appropriately addressed or whether there is a pattern of repeated injuries that may be considered neglectful/</w:t>
      </w:r>
      <w:r w:rsidR="005144F2" w:rsidRPr="00AC4202">
        <w:rPr>
          <w:rFonts w:cs="Arial"/>
          <w:spacing w:val="-1"/>
        </w:rPr>
        <w:t>abusive.</w:t>
      </w:r>
    </w:p>
    <w:p w14:paraId="518F67C8" w14:textId="77777777" w:rsidR="00E470F7" w:rsidRPr="00C55C96" w:rsidRDefault="00E470F7" w:rsidP="00A43A60">
      <w:pPr>
        <w:pStyle w:val="ListParagraph"/>
        <w:numPr>
          <w:ilvl w:val="0"/>
          <w:numId w:val="18"/>
        </w:numPr>
        <w:tabs>
          <w:tab w:val="left" w:pos="1433"/>
        </w:tabs>
        <w:ind w:left="993" w:hanging="284"/>
        <w:rPr>
          <w:rFonts w:cs="Arial"/>
          <w:spacing w:val="-1"/>
        </w:rPr>
      </w:pPr>
      <w:r w:rsidRPr="00C55C96">
        <w:rPr>
          <w:rFonts w:cs="Arial"/>
          <w:spacing w:val="-1"/>
        </w:rPr>
        <w:t>Consideration is given to prescribed/used equipment and the impact of this if ill-fitting and/or misused – practitioners should consult with appropriate therapists for guidance.</w:t>
      </w:r>
    </w:p>
    <w:p w14:paraId="058D57E0" w14:textId="77777777" w:rsidR="00E470F7" w:rsidRPr="00C55C96" w:rsidRDefault="00E470F7" w:rsidP="00A43A60">
      <w:pPr>
        <w:pStyle w:val="ListParagraph"/>
        <w:numPr>
          <w:ilvl w:val="0"/>
          <w:numId w:val="18"/>
        </w:numPr>
        <w:tabs>
          <w:tab w:val="left" w:pos="1433"/>
        </w:tabs>
        <w:ind w:left="993" w:hanging="284"/>
        <w:rPr>
          <w:rFonts w:cs="Arial"/>
          <w:spacing w:val="-1"/>
        </w:rPr>
      </w:pPr>
      <w:r w:rsidRPr="00C55C96">
        <w:rPr>
          <w:rFonts w:cs="Arial"/>
          <w:spacing w:val="-1"/>
        </w:rPr>
        <w:t>Manual handling is carried out appropriately; incorrect handling can result in injury – practitioners should consult with therapists for guidance.</w:t>
      </w:r>
    </w:p>
    <w:p w14:paraId="1A70D54A" w14:textId="77777777" w:rsidR="00E470F7" w:rsidRPr="00C55C96" w:rsidRDefault="00E470F7" w:rsidP="00A43A60">
      <w:pPr>
        <w:pStyle w:val="ListParagraph"/>
        <w:numPr>
          <w:ilvl w:val="0"/>
          <w:numId w:val="18"/>
        </w:numPr>
        <w:tabs>
          <w:tab w:val="left" w:pos="1433"/>
        </w:tabs>
        <w:ind w:left="993" w:hanging="284"/>
        <w:rPr>
          <w:rFonts w:cs="Arial"/>
          <w:spacing w:val="-1"/>
        </w:rPr>
      </w:pPr>
      <w:r w:rsidRPr="00C55C96">
        <w:rPr>
          <w:rFonts w:cs="Arial"/>
          <w:spacing w:val="-1"/>
        </w:rPr>
        <w:t xml:space="preserve">The environment in which the child is residing in, or attending, is accessible without hazard or barriers which could result in injury. </w:t>
      </w:r>
    </w:p>
    <w:p w14:paraId="053CA6CF" w14:textId="77777777" w:rsidR="00776ECE" w:rsidRPr="00776ECE" w:rsidRDefault="00776ECE" w:rsidP="008B56DF">
      <w:pPr>
        <w:pStyle w:val="ListParagraph"/>
        <w:spacing w:before="60" w:line="276" w:lineRule="auto"/>
        <w:rPr>
          <w:rFonts w:cs="Arial"/>
          <w:spacing w:val="-1"/>
        </w:rPr>
      </w:pPr>
    </w:p>
    <w:p w14:paraId="338EA319" w14:textId="4C9865CC" w:rsidR="00C81F98" w:rsidRDefault="00534C1A" w:rsidP="00827E73">
      <w:pPr>
        <w:pStyle w:val="Heading2"/>
        <w:numPr>
          <w:ilvl w:val="0"/>
          <w:numId w:val="0"/>
        </w:numPr>
      </w:pPr>
      <w:bookmarkStart w:id="31" w:name="_Toc201054321"/>
      <w:r>
        <w:t>7</w:t>
      </w:r>
      <w:r w:rsidR="00805DED">
        <w:t>.4</w:t>
      </w:r>
      <w:r w:rsidR="00827E73">
        <w:tab/>
      </w:r>
      <w:r w:rsidR="00C81F98" w:rsidRPr="00304EE5">
        <w:t>Diversity factors</w:t>
      </w:r>
      <w:bookmarkEnd w:id="31"/>
    </w:p>
    <w:p w14:paraId="5CCB212B" w14:textId="77777777" w:rsidR="00DB0E6B" w:rsidRPr="00DB0E6B" w:rsidRDefault="00DB0E6B" w:rsidP="00DB0E6B"/>
    <w:p w14:paraId="67304C9E" w14:textId="0403B241" w:rsidR="00FF3748" w:rsidRPr="006D2C53" w:rsidRDefault="00331B6B" w:rsidP="00A43A60">
      <w:pPr>
        <w:pStyle w:val="ListParagraph"/>
        <w:numPr>
          <w:ilvl w:val="0"/>
          <w:numId w:val="18"/>
        </w:numPr>
        <w:tabs>
          <w:tab w:val="left" w:pos="1433"/>
        </w:tabs>
        <w:ind w:left="993" w:hanging="284"/>
        <w:rPr>
          <w:rFonts w:cs="Arial"/>
          <w:spacing w:val="-1"/>
        </w:rPr>
      </w:pPr>
      <w:r w:rsidRPr="006D2C53">
        <w:rPr>
          <w:rFonts w:cs="Arial"/>
          <w:spacing w:val="-1"/>
        </w:rPr>
        <w:t xml:space="preserve">Consideration should be given to the cultural needs of </w:t>
      </w:r>
      <w:r w:rsidR="00FF3748" w:rsidRPr="00827E73">
        <w:rPr>
          <w:rFonts w:cs="Arial"/>
          <w:spacing w:val="-1"/>
        </w:rPr>
        <w:t>child</w:t>
      </w:r>
      <w:r w:rsidR="00C81F98" w:rsidRPr="006D2C53">
        <w:rPr>
          <w:rFonts w:cs="Arial"/>
          <w:spacing w:val="-1"/>
        </w:rPr>
        <w:t xml:space="preserve">, young people, parent/s, </w:t>
      </w:r>
      <w:r w:rsidR="00511838" w:rsidRPr="006D2C53">
        <w:rPr>
          <w:rFonts w:cs="Arial"/>
          <w:spacing w:val="-1"/>
        </w:rPr>
        <w:t>family,</w:t>
      </w:r>
      <w:r w:rsidR="00C81F98" w:rsidRPr="006D2C53">
        <w:rPr>
          <w:rFonts w:cs="Arial"/>
          <w:spacing w:val="-1"/>
        </w:rPr>
        <w:t xml:space="preserve"> and carer/s. However, cultural practices that are abusive are not acceptable reasons for child </w:t>
      </w:r>
      <w:r w:rsidR="005144F2" w:rsidRPr="006D2C53">
        <w:rPr>
          <w:rFonts w:cs="Arial"/>
          <w:spacing w:val="-1"/>
        </w:rPr>
        <w:t>maltreatment.</w:t>
      </w:r>
      <w:r w:rsidR="00FF0B3F" w:rsidRPr="006D2C53">
        <w:rPr>
          <w:rFonts w:cs="Arial"/>
          <w:spacing w:val="-1"/>
        </w:rPr>
        <w:t xml:space="preserve"> </w:t>
      </w:r>
    </w:p>
    <w:p w14:paraId="4982D23F" w14:textId="0866FD4C" w:rsidR="00FF3748" w:rsidRDefault="00331B6B" w:rsidP="00A43A60">
      <w:pPr>
        <w:pStyle w:val="ListParagraph"/>
        <w:numPr>
          <w:ilvl w:val="0"/>
          <w:numId w:val="18"/>
        </w:numPr>
        <w:tabs>
          <w:tab w:val="left" w:pos="1433"/>
        </w:tabs>
        <w:ind w:left="993" w:hanging="284"/>
        <w:rPr>
          <w:rFonts w:cs="Arial"/>
          <w:spacing w:val="-1"/>
        </w:rPr>
      </w:pPr>
      <w:r w:rsidRPr="006D2C53">
        <w:rPr>
          <w:rFonts w:cs="Arial"/>
          <w:spacing w:val="-1"/>
        </w:rPr>
        <w:t xml:space="preserve">The assessment should </w:t>
      </w:r>
      <w:r w:rsidR="00776ECE" w:rsidRPr="006D2C53">
        <w:rPr>
          <w:rFonts w:cs="Arial"/>
          <w:spacing w:val="-1"/>
        </w:rPr>
        <w:t>consider</w:t>
      </w:r>
      <w:r w:rsidR="00FF3748" w:rsidRPr="006D2C53">
        <w:rPr>
          <w:rFonts w:cs="Arial"/>
          <w:spacing w:val="-1"/>
        </w:rPr>
        <w:t xml:space="preserve"> the </w:t>
      </w:r>
      <w:r w:rsidR="00FF3748" w:rsidRPr="00827E73">
        <w:rPr>
          <w:rFonts w:cs="Arial"/>
          <w:spacing w:val="-1"/>
        </w:rPr>
        <w:t xml:space="preserve">child’s skin colour and how this may </w:t>
      </w:r>
      <w:r w:rsidR="007F1C9D" w:rsidRPr="00827E73">
        <w:rPr>
          <w:rFonts w:cs="Arial"/>
          <w:spacing w:val="-1"/>
        </w:rPr>
        <w:t>influence</w:t>
      </w:r>
      <w:r w:rsidR="00FF3748" w:rsidRPr="00827E73">
        <w:rPr>
          <w:rFonts w:cs="Arial"/>
          <w:spacing w:val="-1"/>
        </w:rPr>
        <w:t xml:space="preserve"> the</w:t>
      </w:r>
      <w:r w:rsidR="007F1C9D" w:rsidRPr="00827E73">
        <w:rPr>
          <w:rFonts w:cs="Arial"/>
          <w:spacing w:val="-1"/>
        </w:rPr>
        <w:t xml:space="preserve"> clinical</w:t>
      </w:r>
      <w:r w:rsidR="00FF3748" w:rsidRPr="00827E73">
        <w:rPr>
          <w:rFonts w:cs="Arial"/>
          <w:spacing w:val="-1"/>
        </w:rPr>
        <w:t xml:space="preserve"> </w:t>
      </w:r>
      <w:r w:rsidR="007F1C9D" w:rsidRPr="00827E73">
        <w:rPr>
          <w:rFonts w:cs="Arial"/>
          <w:spacing w:val="-1"/>
        </w:rPr>
        <w:t>assessment</w:t>
      </w:r>
      <w:r w:rsidR="0018372E">
        <w:rPr>
          <w:rFonts w:cs="Arial"/>
          <w:spacing w:val="-1"/>
        </w:rPr>
        <w:t xml:space="preserve">.  </w:t>
      </w:r>
    </w:p>
    <w:p w14:paraId="74FACBE8" w14:textId="77777777" w:rsidR="00432891" w:rsidRPr="00E85FD4" w:rsidRDefault="00432891" w:rsidP="00A43A60">
      <w:pPr>
        <w:pStyle w:val="ListParagraph"/>
        <w:numPr>
          <w:ilvl w:val="0"/>
          <w:numId w:val="18"/>
        </w:numPr>
        <w:tabs>
          <w:tab w:val="left" w:pos="1433"/>
        </w:tabs>
        <w:ind w:left="993" w:hanging="284"/>
        <w:rPr>
          <w:rFonts w:cs="Arial"/>
          <w:spacing w:val="-1"/>
        </w:rPr>
      </w:pPr>
      <w:r w:rsidRPr="00E85FD4">
        <w:rPr>
          <w:rFonts w:cs="Arial"/>
          <w:spacing w:val="-1"/>
        </w:rPr>
        <w:t>Practitioners should develop an understanding of the cultural contexts of the families they work with. This includes being aware of cultural norms, values, and practices that may influence family dynamics and child-rearing practices</w:t>
      </w:r>
    </w:p>
    <w:p w14:paraId="4A959F81" w14:textId="4BF90DA7" w:rsidR="00C81F98" w:rsidRPr="00110D13" w:rsidRDefault="00BE0644" w:rsidP="00A43A60">
      <w:pPr>
        <w:pStyle w:val="ListParagraph"/>
        <w:numPr>
          <w:ilvl w:val="0"/>
          <w:numId w:val="18"/>
        </w:numPr>
        <w:tabs>
          <w:tab w:val="left" w:pos="1433"/>
        </w:tabs>
        <w:ind w:left="993" w:hanging="284"/>
        <w:rPr>
          <w:rFonts w:cs="Arial"/>
          <w:spacing w:val="-1"/>
        </w:rPr>
      </w:pPr>
      <w:r>
        <w:rPr>
          <w:rFonts w:cs="Arial"/>
          <w:spacing w:val="-1"/>
        </w:rPr>
        <w:t>Practitioner</w:t>
      </w:r>
      <w:r w:rsidR="00331B6B" w:rsidRPr="00110D13">
        <w:rPr>
          <w:rFonts w:cs="Arial"/>
          <w:spacing w:val="-1"/>
        </w:rPr>
        <w:t xml:space="preserve">s </w:t>
      </w:r>
      <w:proofErr w:type="gramStart"/>
      <w:r w:rsidR="00331B6B" w:rsidRPr="00110D13">
        <w:rPr>
          <w:rFonts w:cs="Arial"/>
          <w:spacing w:val="-1"/>
        </w:rPr>
        <w:t>should at all times</w:t>
      </w:r>
      <w:proofErr w:type="gramEnd"/>
      <w:r w:rsidR="00331B6B" w:rsidRPr="00110D13">
        <w:rPr>
          <w:rFonts w:cs="Arial"/>
          <w:spacing w:val="-1"/>
        </w:rPr>
        <w:t xml:space="preserve"> be aware of, and sensitive to, any difficulties in communicating this protocol to the </w:t>
      </w:r>
      <w:r w:rsidR="007F1C9D" w:rsidRPr="00827E73">
        <w:rPr>
          <w:rFonts w:cs="Arial"/>
          <w:spacing w:val="-1"/>
        </w:rPr>
        <w:t>child</w:t>
      </w:r>
      <w:r w:rsidR="00C81F98" w:rsidRPr="00110D13">
        <w:rPr>
          <w:rFonts w:cs="Arial"/>
          <w:spacing w:val="-1"/>
        </w:rPr>
        <w:t>, parent/</w:t>
      </w:r>
      <w:r w:rsidR="00511838" w:rsidRPr="00110D13">
        <w:rPr>
          <w:rFonts w:cs="Arial"/>
          <w:spacing w:val="-1"/>
        </w:rPr>
        <w:t>s,</w:t>
      </w:r>
      <w:r w:rsidR="00C81F98" w:rsidRPr="00110D13">
        <w:rPr>
          <w:rFonts w:cs="Arial"/>
          <w:spacing w:val="-1"/>
        </w:rPr>
        <w:t xml:space="preserve"> or carer/s. This may be due to learning difficulty/disability, language barriers</w:t>
      </w:r>
      <w:r w:rsidR="00A6431B" w:rsidRPr="00110D13">
        <w:rPr>
          <w:rFonts w:cs="Arial"/>
          <w:spacing w:val="-1"/>
        </w:rPr>
        <w:t xml:space="preserve"> </w:t>
      </w:r>
      <w:r w:rsidR="00B847AF">
        <w:rPr>
          <w:rFonts w:cs="Arial"/>
          <w:spacing w:val="-1"/>
        </w:rPr>
        <w:t>(including the need for an independent interpreter)</w:t>
      </w:r>
      <w:r w:rsidR="00AD4A31">
        <w:rPr>
          <w:rFonts w:cs="Arial"/>
          <w:spacing w:val="-1"/>
        </w:rPr>
        <w:t xml:space="preserve"> </w:t>
      </w:r>
      <w:r w:rsidR="00C81F98" w:rsidRPr="00110D13">
        <w:rPr>
          <w:rFonts w:cs="Arial"/>
          <w:spacing w:val="-1"/>
        </w:rPr>
        <w:t xml:space="preserve">or lack of </w:t>
      </w:r>
      <w:r w:rsidR="00A6431B" w:rsidRPr="00110D13">
        <w:rPr>
          <w:rFonts w:cs="Arial"/>
          <w:spacing w:val="-1"/>
        </w:rPr>
        <w:t>awareness/</w:t>
      </w:r>
      <w:r w:rsidR="00331B6B" w:rsidRPr="00110D13">
        <w:rPr>
          <w:rFonts w:cs="Arial"/>
          <w:spacing w:val="-1"/>
        </w:rPr>
        <w:t xml:space="preserve">knowledge of </w:t>
      </w:r>
      <w:r w:rsidR="00AD4A31">
        <w:rPr>
          <w:rFonts w:cs="Arial"/>
          <w:spacing w:val="-1"/>
        </w:rPr>
        <w:t>UK</w:t>
      </w:r>
      <w:r w:rsidR="00331B6B" w:rsidRPr="00110D13">
        <w:rPr>
          <w:rFonts w:cs="Arial"/>
          <w:spacing w:val="-1"/>
        </w:rPr>
        <w:t xml:space="preserve"> </w:t>
      </w:r>
      <w:r w:rsidR="005144F2" w:rsidRPr="00110D13">
        <w:rPr>
          <w:rFonts w:cs="Arial"/>
          <w:spacing w:val="-1"/>
        </w:rPr>
        <w:t>legislation.</w:t>
      </w:r>
    </w:p>
    <w:p w14:paraId="4EFC8D93" w14:textId="77777777" w:rsidR="00E35856" w:rsidRPr="00A43A60" w:rsidRDefault="00331B6B" w:rsidP="00A43A60">
      <w:pPr>
        <w:pStyle w:val="ListParagraph"/>
        <w:numPr>
          <w:ilvl w:val="0"/>
          <w:numId w:val="18"/>
        </w:numPr>
        <w:tabs>
          <w:tab w:val="left" w:pos="1433"/>
        </w:tabs>
        <w:ind w:left="993" w:hanging="284"/>
        <w:rPr>
          <w:rFonts w:cs="Arial"/>
          <w:spacing w:val="-1"/>
        </w:rPr>
      </w:pPr>
      <w:r w:rsidRPr="00672830">
        <w:rPr>
          <w:rFonts w:cs="Arial"/>
          <w:spacing w:val="-1"/>
        </w:rPr>
        <w:t>It is important that the child</w:t>
      </w:r>
      <w:r w:rsidR="00A6431B" w:rsidRPr="00672830">
        <w:rPr>
          <w:rFonts w:cs="Arial"/>
          <w:spacing w:val="-1"/>
        </w:rPr>
        <w:t>/ren are</w:t>
      </w:r>
      <w:r w:rsidR="00C81F98" w:rsidRPr="00672830">
        <w:rPr>
          <w:rFonts w:cs="Arial"/>
          <w:spacing w:val="-1"/>
        </w:rPr>
        <w:t xml:space="preserve"> seen </w:t>
      </w:r>
      <w:r w:rsidR="00E43837" w:rsidRPr="00672830">
        <w:rPr>
          <w:rFonts w:cs="Arial"/>
          <w:spacing w:val="-1"/>
        </w:rPr>
        <w:t>promptly with the required</w:t>
      </w:r>
      <w:r w:rsidR="00C81F98" w:rsidRPr="00672830">
        <w:rPr>
          <w:rFonts w:cs="Arial"/>
          <w:spacing w:val="-1"/>
        </w:rPr>
        <w:t xml:space="preserve"> provision to assist effective communication </w:t>
      </w:r>
      <w:r w:rsidR="00E43837" w:rsidRPr="00672830">
        <w:rPr>
          <w:rFonts w:cs="Arial"/>
          <w:spacing w:val="-1"/>
        </w:rPr>
        <w:t xml:space="preserve">and </w:t>
      </w:r>
      <w:r w:rsidR="00C81F98" w:rsidRPr="00672830">
        <w:rPr>
          <w:rFonts w:cs="Arial"/>
          <w:spacing w:val="-1"/>
        </w:rPr>
        <w:t xml:space="preserve">this should not </w:t>
      </w:r>
      <w:r w:rsidR="00E43837" w:rsidRPr="00672830">
        <w:rPr>
          <w:rFonts w:cs="Arial"/>
          <w:spacing w:val="-1"/>
        </w:rPr>
        <w:t>delay</w:t>
      </w:r>
      <w:r w:rsidR="00C81F98" w:rsidRPr="00672830">
        <w:rPr>
          <w:rFonts w:cs="Arial"/>
          <w:spacing w:val="-1"/>
        </w:rPr>
        <w:t xml:space="preserve"> immediate referral</w:t>
      </w:r>
      <w:r w:rsidR="00F2159F">
        <w:rPr>
          <w:rFonts w:cs="Arial"/>
          <w:spacing w:val="-1"/>
        </w:rPr>
        <w:t>.</w:t>
      </w:r>
    </w:p>
    <w:p w14:paraId="265F7EC4" w14:textId="77777777" w:rsidR="00E31A67" w:rsidRDefault="00E31A67" w:rsidP="00A43A60">
      <w:pPr>
        <w:pStyle w:val="ListParagraph"/>
        <w:numPr>
          <w:ilvl w:val="0"/>
          <w:numId w:val="18"/>
        </w:numPr>
        <w:tabs>
          <w:tab w:val="left" w:pos="1433"/>
        </w:tabs>
        <w:ind w:left="993" w:hanging="284"/>
        <w:rPr>
          <w:rFonts w:cs="Arial"/>
          <w:spacing w:val="-1"/>
        </w:rPr>
      </w:pPr>
      <w:r w:rsidRPr="00AC4202">
        <w:rPr>
          <w:rFonts w:cs="Arial"/>
          <w:spacing w:val="-1"/>
        </w:rPr>
        <w:t>Consideration must always be given to the mental capacity of the parents when decisions are to be made. The provisions and framework of the Mental Capacity Act 2005 should be applied to those of 16 plus years with those principles used to support decision-making (Chapter 12 of MCA 2005 Code of Practice gives more details and exceptions (MCA 2005). This may include referral to the Court of Protection in specific circumstances where appropriate legal advice has been sought.</w:t>
      </w:r>
    </w:p>
    <w:p w14:paraId="6E4C2668" w14:textId="30CC9A3A" w:rsidR="000C008A" w:rsidRPr="00DB0E6B" w:rsidRDefault="00E31A67" w:rsidP="00DB0E6B">
      <w:pPr>
        <w:pStyle w:val="ListParagraph"/>
        <w:numPr>
          <w:ilvl w:val="0"/>
          <w:numId w:val="18"/>
        </w:numPr>
        <w:tabs>
          <w:tab w:val="left" w:pos="1433"/>
        </w:tabs>
        <w:ind w:left="993" w:hanging="284"/>
        <w:rPr>
          <w:rFonts w:cs="Arial"/>
          <w:spacing w:val="-1"/>
        </w:rPr>
      </w:pPr>
      <w:r w:rsidRPr="00BF5F2D">
        <w:rPr>
          <w:rFonts w:cs="Arial"/>
          <w:spacing w:val="-1"/>
        </w:rPr>
        <w:t>There should also be thought given to when adult social care teams should be involved for those over 18.</w:t>
      </w:r>
    </w:p>
    <w:p w14:paraId="505A138F" w14:textId="528F571B" w:rsidR="00E30360" w:rsidRPr="00E30256" w:rsidRDefault="00492773" w:rsidP="00E30256">
      <w:pPr>
        <w:pStyle w:val="ListParagraph"/>
        <w:numPr>
          <w:ilvl w:val="1"/>
          <w:numId w:val="18"/>
        </w:numPr>
        <w:tabs>
          <w:tab w:val="left" w:pos="1433"/>
        </w:tabs>
        <w:rPr>
          <w:rFonts w:cs="Arial"/>
          <w:spacing w:val="-1"/>
        </w:rPr>
      </w:pPr>
      <w:r w:rsidRPr="004F131B">
        <w:rPr>
          <w:rFonts w:cs="Arial"/>
          <w:spacing w:val="-1"/>
        </w:rPr>
        <w:t>Building Trust: Establishing trust with families from different cultural backgrounds is crucial. Practitioners should approach families with respect, empathy, and an open mind, avoiding assumptions and stereotypes</w:t>
      </w:r>
      <w:r w:rsidR="00DB0E6B">
        <w:rPr>
          <w:rFonts w:cs="Arial"/>
          <w:spacing w:val="-1"/>
        </w:rPr>
        <w:t>.</w:t>
      </w:r>
    </w:p>
    <w:p w14:paraId="0E9A2E18" w14:textId="0D08D21B" w:rsidR="00492773" w:rsidRPr="004F131B" w:rsidRDefault="00492773" w:rsidP="00DB0E6B">
      <w:pPr>
        <w:pStyle w:val="ListParagraph"/>
        <w:numPr>
          <w:ilvl w:val="1"/>
          <w:numId w:val="18"/>
        </w:numPr>
        <w:tabs>
          <w:tab w:val="left" w:pos="1433"/>
        </w:tabs>
        <w:rPr>
          <w:rFonts w:cs="Arial"/>
          <w:spacing w:val="-1"/>
        </w:rPr>
      </w:pPr>
      <w:r w:rsidRPr="004F131B">
        <w:rPr>
          <w:rFonts w:cs="Arial"/>
          <w:spacing w:val="-1"/>
        </w:rPr>
        <w:t>Effective Communication: Communication should be clear, respectful, and culturally sensitive. Practitioners should use language that is easily understood and avoid jargon. When necessary, use independent interpreters to ensure accurate communication</w:t>
      </w:r>
      <w:r w:rsidR="00DB0E6B">
        <w:rPr>
          <w:rFonts w:cs="Arial"/>
          <w:spacing w:val="-1"/>
        </w:rPr>
        <w:t>.</w:t>
      </w:r>
    </w:p>
    <w:p w14:paraId="52ECB122" w14:textId="77777777" w:rsidR="002936FA" w:rsidRPr="004F131B" w:rsidRDefault="002936FA" w:rsidP="00492773">
      <w:pPr>
        <w:tabs>
          <w:tab w:val="left" w:pos="1433"/>
        </w:tabs>
        <w:ind w:left="927"/>
        <w:rPr>
          <w:rFonts w:ascii="Arial" w:eastAsia="Arial" w:hAnsi="Arial" w:cs="Arial"/>
          <w:spacing w:val="-1"/>
          <w:sz w:val="24"/>
          <w:szCs w:val="24"/>
        </w:rPr>
      </w:pPr>
    </w:p>
    <w:p w14:paraId="02C8FFFD" w14:textId="77777777" w:rsidR="00E3109B" w:rsidRDefault="00E3109B" w:rsidP="00AD4A31">
      <w:pPr>
        <w:pStyle w:val="Heading1"/>
        <w:ind w:left="0"/>
      </w:pPr>
    </w:p>
    <w:p w14:paraId="0EBE30A5" w14:textId="479D36EA" w:rsidR="00C81F98" w:rsidRPr="00827E73" w:rsidRDefault="00534C1A" w:rsidP="00DB0E6B">
      <w:pPr>
        <w:pStyle w:val="Heading1"/>
        <w:ind w:left="709" w:hanging="709"/>
      </w:pPr>
      <w:bookmarkStart w:id="32" w:name="_Toc201054322"/>
      <w:r w:rsidRPr="00827E73">
        <w:t>8</w:t>
      </w:r>
      <w:r w:rsidR="001C5A9B">
        <w:t>.</w:t>
      </w:r>
      <w:r w:rsidR="00DB0E6B">
        <w:tab/>
      </w:r>
      <w:r w:rsidR="00C81F98" w:rsidRPr="00827E73">
        <w:t>Escalation process</w:t>
      </w:r>
      <w:bookmarkEnd w:id="32"/>
    </w:p>
    <w:p w14:paraId="0814310A" w14:textId="77777777" w:rsidR="00DB0E6B" w:rsidRDefault="00DB0E6B" w:rsidP="00341B5B">
      <w:pPr>
        <w:spacing w:line="276" w:lineRule="auto"/>
        <w:ind w:left="567"/>
        <w:rPr>
          <w:rFonts w:ascii="Arial" w:hAnsi="Arial" w:cs="Arial"/>
          <w:sz w:val="24"/>
          <w:szCs w:val="24"/>
        </w:rPr>
      </w:pPr>
    </w:p>
    <w:p w14:paraId="72FFCDFE" w14:textId="32E7F7A5" w:rsidR="00FF0B3F" w:rsidRPr="00110D13" w:rsidRDefault="00C81F98" w:rsidP="00DB0E6B">
      <w:pPr>
        <w:spacing w:line="276" w:lineRule="auto"/>
        <w:ind w:left="709"/>
        <w:rPr>
          <w:rFonts w:ascii="Arial" w:eastAsia="Arial" w:hAnsi="Arial" w:cs="Arial"/>
          <w:spacing w:val="-1"/>
          <w:sz w:val="24"/>
          <w:szCs w:val="24"/>
        </w:rPr>
      </w:pPr>
      <w:r w:rsidRPr="002128D1">
        <w:rPr>
          <w:rFonts w:ascii="Arial" w:hAnsi="Arial" w:cs="Arial"/>
          <w:sz w:val="24"/>
          <w:szCs w:val="24"/>
        </w:rPr>
        <w:t>If you are concerned about the lack of response to a safeguarding concern from any agency</w:t>
      </w:r>
      <w:r w:rsidR="009D5352">
        <w:rPr>
          <w:rFonts w:ascii="Arial" w:hAnsi="Arial" w:cs="Arial"/>
          <w:sz w:val="24"/>
          <w:szCs w:val="24"/>
        </w:rPr>
        <w:t>,</w:t>
      </w:r>
      <w:r w:rsidR="00136896">
        <w:rPr>
          <w:rFonts w:ascii="Arial" w:hAnsi="Arial" w:cs="Arial"/>
          <w:sz w:val="24"/>
          <w:szCs w:val="24"/>
        </w:rPr>
        <w:t xml:space="preserve"> d</w:t>
      </w:r>
      <w:r w:rsidRPr="00827E73">
        <w:rPr>
          <w:rFonts w:ascii="Arial" w:eastAsia="Arial" w:hAnsi="Arial" w:cs="Arial"/>
          <w:spacing w:val="-1"/>
          <w:sz w:val="24"/>
          <w:szCs w:val="24"/>
        </w:rPr>
        <w:t xml:space="preserve">iscuss with your Safeguarding Lead/Line Manager who will assist to </w:t>
      </w:r>
      <w:r w:rsidR="00FC7A22" w:rsidRPr="00827E73">
        <w:rPr>
          <w:rFonts w:ascii="Arial" w:eastAsia="Arial" w:hAnsi="Arial" w:cs="Arial"/>
          <w:spacing w:val="-1"/>
          <w:sz w:val="24"/>
          <w:szCs w:val="24"/>
        </w:rPr>
        <w:t xml:space="preserve">review </w:t>
      </w:r>
      <w:r w:rsidR="00FC7A22" w:rsidRPr="00827E73">
        <w:rPr>
          <w:rFonts w:ascii="Arial" w:eastAsia="Arial" w:hAnsi="Arial" w:cs="Arial"/>
          <w:spacing w:val="-1"/>
          <w:sz w:val="24"/>
          <w:szCs w:val="24"/>
        </w:rPr>
        <w:lastRenderedPageBreak/>
        <w:t>own</w:t>
      </w:r>
      <w:r w:rsidR="00827E73" w:rsidRPr="00827E73">
        <w:rPr>
          <w:rFonts w:ascii="Arial" w:eastAsia="Arial" w:hAnsi="Arial" w:cs="Arial"/>
          <w:spacing w:val="-1"/>
          <w:sz w:val="24"/>
          <w:szCs w:val="24"/>
        </w:rPr>
        <w:t xml:space="preserve"> </w:t>
      </w:r>
      <w:r w:rsidR="00FC7A22" w:rsidRPr="00827E73">
        <w:rPr>
          <w:rFonts w:ascii="Arial" w:eastAsia="Arial" w:hAnsi="Arial" w:cs="Arial"/>
          <w:spacing w:val="-1"/>
          <w:sz w:val="24"/>
          <w:szCs w:val="24"/>
        </w:rPr>
        <w:t xml:space="preserve">agency Safeguarding /Child Protection procedure/s escalation process with the support of the </w:t>
      </w:r>
      <w:hyperlink r:id="rId20" w:history="1">
        <w:r w:rsidRPr="00D95BD5">
          <w:rPr>
            <w:rStyle w:val="Hyperlink"/>
            <w:rFonts w:ascii="Arial" w:eastAsia="Arial" w:hAnsi="Arial" w:cs="Arial"/>
            <w:spacing w:val="-1"/>
            <w:sz w:val="24"/>
            <w:szCs w:val="24"/>
          </w:rPr>
          <w:t>SET Safeguarding and Child Protection Procedures</w:t>
        </w:r>
      </w:hyperlink>
      <w:r w:rsidR="00136896">
        <w:rPr>
          <w:rFonts w:ascii="Arial" w:eastAsia="Arial" w:hAnsi="Arial" w:cs="Arial"/>
          <w:spacing w:val="-1"/>
          <w:sz w:val="24"/>
          <w:szCs w:val="24"/>
        </w:rPr>
        <w:t>.</w:t>
      </w:r>
      <w:r w:rsidR="00D736F0">
        <w:rPr>
          <w:rFonts w:ascii="Arial" w:eastAsia="Arial" w:hAnsi="Arial" w:cs="Arial"/>
          <w:spacing w:val="-1"/>
          <w:sz w:val="24"/>
          <w:szCs w:val="24"/>
        </w:rPr>
        <w:t xml:space="preserve">  </w:t>
      </w:r>
    </w:p>
    <w:bookmarkEnd w:id="4"/>
    <w:p w14:paraId="04C0FD89" w14:textId="755F93CA" w:rsidR="00177D18" w:rsidRDefault="00177D18" w:rsidP="008B56DF">
      <w:pPr>
        <w:rPr>
          <w:rFonts w:ascii="Arial" w:hAnsi="Arial" w:cs="Arial"/>
          <w:sz w:val="24"/>
          <w:szCs w:val="24"/>
        </w:rPr>
        <w:sectPr w:rsidR="00177D18" w:rsidSect="001C24FB">
          <w:pgSz w:w="11907" w:h="16840" w:code="9"/>
          <w:pgMar w:top="993" w:right="1134" w:bottom="1418" w:left="851" w:header="0" w:footer="805" w:gutter="0"/>
          <w:cols w:space="720"/>
        </w:sectPr>
      </w:pPr>
    </w:p>
    <w:p w14:paraId="5C6F41D9" w14:textId="3DD655B7" w:rsidR="00177D18" w:rsidRDefault="00177D18" w:rsidP="008B56DF">
      <w:pPr>
        <w:pStyle w:val="Heading1"/>
        <w:tabs>
          <w:tab w:val="left" w:pos="2029"/>
          <w:tab w:val="left" w:pos="7914"/>
        </w:tabs>
        <w:spacing w:before="60" w:line="276" w:lineRule="auto"/>
        <w:ind w:left="0"/>
      </w:pPr>
    </w:p>
    <w:p w14:paraId="04BBB8C1" w14:textId="5F6135F1" w:rsidR="00E37CD0" w:rsidRPr="00827E73" w:rsidRDefault="00CD1FCF" w:rsidP="00827E73">
      <w:pPr>
        <w:pStyle w:val="Heading1"/>
        <w:spacing w:after="120"/>
        <w:ind w:left="0"/>
      </w:pPr>
      <w:bookmarkStart w:id="33" w:name="_Toc201054323"/>
      <w:r w:rsidRPr="00827E73">
        <w:t>App</w:t>
      </w:r>
      <w:r w:rsidR="00570A16" w:rsidRPr="00827E73">
        <w:t>endi</w:t>
      </w:r>
      <w:r w:rsidR="00A57490" w:rsidRPr="00827E73">
        <w:t xml:space="preserve">x </w:t>
      </w:r>
      <w:r w:rsidR="007F1C9D" w:rsidRPr="00827E73">
        <w:t>1</w:t>
      </w:r>
      <w:r w:rsidR="00D21332" w:rsidRPr="00827E73">
        <w:t xml:space="preserve">: </w:t>
      </w:r>
      <w:r w:rsidR="00A57490" w:rsidRPr="00827E73">
        <w:t>Body Map</w:t>
      </w:r>
      <w:bookmarkEnd w:id="33"/>
      <w:r w:rsidR="008C1900">
        <w:t xml:space="preserve"> </w:t>
      </w:r>
    </w:p>
    <w:p w14:paraId="34B4F562" w14:textId="1D36862C" w:rsidR="00841C3B" w:rsidRDefault="00841C3B" w:rsidP="008B56DF"/>
    <w:tbl>
      <w:tblPr>
        <w:tblStyle w:val="TableGrid"/>
        <w:tblW w:w="0" w:type="auto"/>
        <w:tblLook w:val="04A0" w:firstRow="1" w:lastRow="0" w:firstColumn="1" w:lastColumn="0" w:noHBand="0" w:noVBand="1"/>
      </w:tblPr>
      <w:tblGrid>
        <w:gridCol w:w="3256"/>
        <w:gridCol w:w="6386"/>
      </w:tblGrid>
      <w:tr w:rsidR="00841C3B" w14:paraId="61AA5EB5" w14:textId="77777777" w:rsidTr="00BA5C0D">
        <w:trPr>
          <w:trHeight w:val="397"/>
        </w:trPr>
        <w:tc>
          <w:tcPr>
            <w:tcW w:w="3256" w:type="dxa"/>
          </w:tcPr>
          <w:p w14:paraId="58AF695C" w14:textId="7F56A7BB" w:rsidR="00841C3B" w:rsidRPr="00BA5C0D" w:rsidRDefault="00841C3B" w:rsidP="008B56DF">
            <w:pPr>
              <w:rPr>
                <w:sz w:val="24"/>
              </w:rPr>
            </w:pPr>
            <w:r w:rsidRPr="00BA5C0D">
              <w:rPr>
                <w:rFonts w:ascii="Arial" w:eastAsia="Times New Roman" w:hAnsi="Arial" w:cs="Times New Roman"/>
                <w:b/>
                <w:sz w:val="24"/>
                <w:lang w:eastAsia="en-GB"/>
              </w:rPr>
              <w:t>Child’s name:</w:t>
            </w:r>
          </w:p>
        </w:tc>
        <w:tc>
          <w:tcPr>
            <w:tcW w:w="6386" w:type="dxa"/>
          </w:tcPr>
          <w:p w14:paraId="5C69CB55" w14:textId="77777777" w:rsidR="00841C3B" w:rsidRPr="00841C3B" w:rsidRDefault="00841C3B" w:rsidP="008B56DF">
            <w:pPr>
              <w:rPr>
                <w:b/>
              </w:rPr>
            </w:pPr>
          </w:p>
        </w:tc>
      </w:tr>
      <w:tr w:rsidR="00841C3B" w14:paraId="23E64087" w14:textId="77777777" w:rsidTr="00BA5C0D">
        <w:trPr>
          <w:trHeight w:val="397"/>
        </w:trPr>
        <w:tc>
          <w:tcPr>
            <w:tcW w:w="3256" w:type="dxa"/>
          </w:tcPr>
          <w:p w14:paraId="600035FF" w14:textId="3A6DB795" w:rsidR="00841C3B" w:rsidRPr="00BA5C0D" w:rsidRDefault="00841C3B" w:rsidP="008B56DF">
            <w:pPr>
              <w:rPr>
                <w:sz w:val="24"/>
              </w:rPr>
            </w:pPr>
            <w:r w:rsidRPr="00BA5C0D">
              <w:rPr>
                <w:rFonts w:ascii="Arial" w:eastAsia="Times New Roman" w:hAnsi="Arial" w:cs="Times New Roman"/>
                <w:b/>
                <w:sz w:val="24"/>
                <w:lang w:eastAsia="en-GB"/>
              </w:rPr>
              <w:t>Date of birth:</w:t>
            </w:r>
          </w:p>
        </w:tc>
        <w:tc>
          <w:tcPr>
            <w:tcW w:w="6386" w:type="dxa"/>
          </w:tcPr>
          <w:p w14:paraId="0324553A" w14:textId="77777777" w:rsidR="00841C3B" w:rsidRPr="00841C3B" w:rsidRDefault="00841C3B" w:rsidP="008B56DF">
            <w:pPr>
              <w:rPr>
                <w:b/>
              </w:rPr>
            </w:pPr>
          </w:p>
        </w:tc>
      </w:tr>
      <w:tr w:rsidR="00841C3B" w14:paraId="78DF720B" w14:textId="77777777" w:rsidTr="00BA5C0D">
        <w:trPr>
          <w:trHeight w:val="397"/>
        </w:trPr>
        <w:tc>
          <w:tcPr>
            <w:tcW w:w="3256" w:type="dxa"/>
          </w:tcPr>
          <w:p w14:paraId="53464633" w14:textId="4077B016" w:rsidR="00841C3B" w:rsidRPr="00BA5C0D" w:rsidRDefault="00841C3B" w:rsidP="008B56DF">
            <w:pPr>
              <w:rPr>
                <w:sz w:val="24"/>
              </w:rPr>
            </w:pPr>
            <w:r w:rsidRPr="00BA5C0D">
              <w:rPr>
                <w:rFonts w:ascii="Arial" w:eastAsia="Times New Roman" w:hAnsi="Arial" w:cs="Times New Roman"/>
                <w:b/>
                <w:sz w:val="24"/>
                <w:lang w:eastAsia="en-GB"/>
              </w:rPr>
              <w:t>Date/time skin markings/</w:t>
            </w:r>
            <w:r w:rsidR="00BA5C0D">
              <w:rPr>
                <w:rFonts w:ascii="Arial" w:eastAsia="Times New Roman" w:hAnsi="Arial" w:cs="Times New Roman"/>
                <w:b/>
                <w:sz w:val="24"/>
                <w:lang w:eastAsia="en-GB"/>
              </w:rPr>
              <w:t xml:space="preserve"> </w:t>
            </w:r>
            <w:r w:rsidRPr="00BA5C0D">
              <w:rPr>
                <w:rFonts w:ascii="Arial" w:eastAsia="Times New Roman" w:hAnsi="Arial" w:cs="Times New Roman"/>
                <w:b/>
                <w:sz w:val="24"/>
                <w:lang w:eastAsia="en-GB"/>
              </w:rPr>
              <w:t>injuries observed:</w:t>
            </w:r>
          </w:p>
        </w:tc>
        <w:tc>
          <w:tcPr>
            <w:tcW w:w="6386" w:type="dxa"/>
          </w:tcPr>
          <w:p w14:paraId="49FFE420" w14:textId="77777777" w:rsidR="00841C3B" w:rsidRPr="00841C3B" w:rsidRDefault="00841C3B" w:rsidP="008B56DF">
            <w:pPr>
              <w:rPr>
                <w:b/>
              </w:rPr>
            </w:pPr>
          </w:p>
        </w:tc>
      </w:tr>
      <w:tr w:rsidR="00841C3B" w14:paraId="34046EB9" w14:textId="77777777" w:rsidTr="00BA5C0D">
        <w:trPr>
          <w:trHeight w:val="397"/>
        </w:trPr>
        <w:tc>
          <w:tcPr>
            <w:tcW w:w="3256" w:type="dxa"/>
          </w:tcPr>
          <w:p w14:paraId="2F2708B5" w14:textId="1582EAD3" w:rsidR="00841C3B" w:rsidRPr="00BA5C0D" w:rsidRDefault="00841C3B" w:rsidP="008B56DF">
            <w:pPr>
              <w:rPr>
                <w:sz w:val="24"/>
              </w:rPr>
            </w:pPr>
            <w:r w:rsidRPr="00BA5C0D">
              <w:rPr>
                <w:rFonts w:ascii="Arial" w:eastAsia="Times New Roman" w:hAnsi="Arial" w:cs="Times New Roman"/>
                <w:b/>
                <w:sz w:val="24"/>
                <w:lang w:eastAsia="en-GB"/>
              </w:rPr>
              <w:t>Who injuries observed by:</w:t>
            </w:r>
          </w:p>
        </w:tc>
        <w:tc>
          <w:tcPr>
            <w:tcW w:w="6386" w:type="dxa"/>
          </w:tcPr>
          <w:p w14:paraId="0785D336" w14:textId="77777777" w:rsidR="00841C3B" w:rsidRPr="00841C3B" w:rsidRDefault="00841C3B" w:rsidP="008B56DF">
            <w:pPr>
              <w:rPr>
                <w:b/>
              </w:rPr>
            </w:pPr>
          </w:p>
        </w:tc>
      </w:tr>
      <w:tr w:rsidR="00841C3B" w14:paraId="68C41CF1" w14:textId="77777777" w:rsidTr="00BA5C0D">
        <w:trPr>
          <w:trHeight w:val="2293"/>
        </w:trPr>
        <w:tc>
          <w:tcPr>
            <w:tcW w:w="3256" w:type="dxa"/>
          </w:tcPr>
          <w:p w14:paraId="18E53E94" w14:textId="77777777" w:rsidR="00841C3B" w:rsidRDefault="00841C3B" w:rsidP="008B56DF">
            <w:pPr>
              <w:rPr>
                <w:rFonts w:ascii="Arial" w:eastAsia="Times New Roman" w:hAnsi="Arial" w:cs="Times New Roman"/>
                <w:b/>
                <w:sz w:val="24"/>
                <w:lang w:eastAsia="en-GB"/>
              </w:rPr>
            </w:pPr>
            <w:r w:rsidRPr="00BA5C0D">
              <w:rPr>
                <w:rFonts w:ascii="Arial" w:eastAsia="Times New Roman" w:hAnsi="Arial" w:cs="Times New Roman"/>
                <w:b/>
                <w:sz w:val="24"/>
                <w:lang w:eastAsia="en-GB"/>
              </w:rPr>
              <w:t xml:space="preserve">Information recorded:    </w:t>
            </w:r>
          </w:p>
          <w:p w14:paraId="29187A36" w14:textId="119059A4" w:rsidR="00377B29" w:rsidRPr="005122E2" w:rsidRDefault="00377B29" w:rsidP="008B56DF">
            <w:pPr>
              <w:rPr>
                <w:rFonts w:ascii="Arial" w:hAnsi="Arial" w:cs="Arial"/>
                <w:sz w:val="24"/>
              </w:rPr>
            </w:pPr>
            <w:r w:rsidRPr="005122E2">
              <w:rPr>
                <w:rFonts w:ascii="Arial" w:eastAsia="Times New Roman" w:hAnsi="Arial" w:cs="Arial"/>
                <w:b/>
                <w:szCs w:val="20"/>
                <w:lang w:eastAsia="en-GB"/>
              </w:rPr>
              <w:t xml:space="preserve">Include how the </w:t>
            </w:r>
            <w:r w:rsidR="0032341F" w:rsidRPr="005122E2">
              <w:rPr>
                <w:rFonts w:ascii="Arial" w:eastAsia="Times New Roman" w:hAnsi="Arial" w:cs="Arial"/>
                <w:b/>
                <w:szCs w:val="20"/>
                <w:lang w:eastAsia="en-GB"/>
              </w:rPr>
              <w:t xml:space="preserve">injury </w:t>
            </w:r>
            <w:r w:rsidR="002245D7" w:rsidRPr="005122E2">
              <w:rPr>
                <w:rFonts w:ascii="Arial" w:eastAsia="Times New Roman" w:hAnsi="Arial" w:cs="Arial"/>
                <w:b/>
                <w:szCs w:val="20"/>
                <w:lang w:eastAsia="en-GB"/>
              </w:rPr>
              <w:t>has occurred</w:t>
            </w:r>
          </w:p>
        </w:tc>
        <w:tc>
          <w:tcPr>
            <w:tcW w:w="6386" w:type="dxa"/>
          </w:tcPr>
          <w:p w14:paraId="2B153CA4" w14:textId="77777777" w:rsidR="00841C3B" w:rsidRPr="00841C3B" w:rsidRDefault="00841C3B" w:rsidP="008B56DF">
            <w:pPr>
              <w:rPr>
                <w:b/>
              </w:rPr>
            </w:pPr>
          </w:p>
        </w:tc>
      </w:tr>
      <w:tr w:rsidR="00841C3B" w14:paraId="22653772" w14:textId="77777777" w:rsidTr="00BA5C0D">
        <w:trPr>
          <w:trHeight w:val="397"/>
        </w:trPr>
        <w:tc>
          <w:tcPr>
            <w:tcW w:w="3256" w:type="dxa"/>
          </w:tcPr>
          <w:p w14:paraId="20E537E8" w14:textId="1CF5C781" w:rsidR="00841C3B" w:rsidRPr="00BA5C0D" w:rsidRDefault="00841C3B" w:rsidP="008B56DF">
            <w:pPr>
              <w:rPr>
                <w:rFonts w:ascii="Arial" w:eastAsia="Times New Roman" w:hAnsi="Arial" w:cs="Times New Roman"/>
                <w:b/>
                <w:sz w:val="24"/>
                <w:lang w:eastAsia="en-GB"/>
              </w:rPr>
            </w:pPr>
            <w:r w:rsidRPr="00BA5C0D">
              <w:rPr>
                <w:rFonts w:ascii="Arial" w:eastAsia="Times New Roman" w:hAnsi="Arial" w:cs="Times New Roman"/>
                <w:b/>
                <w:sz w:val="24"/>
                <w:lang w:eastAsia="en-GB"/>
              </w:rPr>
              <w:t>Date:</w:t>
            </w:r>
          </w:p>
        </w:tc>
        <w:tc>
          <w:tcPr>
            <w:tcW w:w="6386" w:type="dxa"/>
          </w:tcPr>
          <w:p w14:paraId="149E9274" w14:textId="77777777" w:rsidR="00841C3B" w:rsidRPr="00841C3B" w:rsidRDefault="00841C3B" w:rsidP="008B56DF">
            <w:pPr>
              <w:rPr>
                <w:b/>
              </w:rPr>
            </w:pPr>
          </w:p>
        </w:tc>
      </w:tr>
      <w:tr w:rsidR="00841C3B" w14:paraId="1D29C908" w14:textId="77777777" w:rsidTr="00BA5C0D">
        <w:trPr>
          <w:trHeight w:val="397"/>
        </w:trPr>
        <w:tc>
          <w:tcPr>
            <w:tcW w:w="3256" w:type="dxa"/>
          </w:tcPr>
          <w:p w14:paraId="45A48181" w14:textId="315BAB36" w:rsidR="00841C3B" w:rsidRPr="00BA5C0D" w:rsidRDefault="00841C3B" w:rsidP="008B56DF">
            <w:pPr>
              <w:rPr>
                <w:rFonts w:ascii="Arial" w:eastAsia="Times New Roman" w:hAnsi="Arial" w:cs="Times New Roman"/>
                <w:b/>
                <w:sz w:val="24"/>
                <w:lang w:eastAsia="en-GB"/>
              </w:rPr>
            </w:pPr>
            <w:r w:rsidRPr="00BA5C0D">
              <w:rPr>
                <w:rFonts w:ascii="Arial" w:eastAsia="Times New Roman" w:hAnsi="Arial" w:cs="Times New Roman"/>
                <w:b/>
                <w:sz w:val="24"/>
                <w:lang w:eastAsia="en-GB"/>
              </w:rPr>
              <w:t>Time:</w:t>
            </w:r>
          </w:p>
        </w:tc>
        <w:tc>
          <w:tcPr>
            <w:tcW w:w="6386" w:type="dxa"/>
          </w:tcPr>
          <w:p w14:paraId="53090C4D" w14:textId="77777777" w:rsidR="00841C3B" w:rsidRPr="00841C3B" w:rsidRDefault="00841C3B" w:rsidP="008B56DF">
            <w:pPr>
              <w:rPr>
                <w:b/>
              </w:rPr>
            </w:pPr>
          </w:p>
        </w:tc>
      </w:tr>
      <w:tr w:rsidR="00841C3B" w14:paraId="7E616E35" w14:textId="77777777" w:rsidTr="00BA5C0D">
        <w:trPr>
          <w:trHeight w:val="397"/>
        </w:trPr>
        <w:tc>
          <w:tcPr>
            <w:tcW w:w="3256" w:type="dxa"/>
          </w:tcPr>
          <w:p w14:paraId="73F3039A" w14:textId="7E3BF0E8" w:rsidR="00841C3B" w:rsidRPr="00BA5C0D" w:rsidRDefault="00841C3B" w:rsidP="008B56DF">
            <w:pPr>
              <w:rPr>
                <w:rFonts w:ascii="Arial" w:eastAsia="Times New Roman" w:hAnsi="Arial" w:cs="Times New Roman"/>
                <w:b/>
                <w:sz w:val="24"/>
                <w:lang w:eastAsia="en-GB"/>
              </w:rPr>
            </w:pPr>
            <w:r w:rsidRPr="00BA5C0D">
              <w:rPr>
                <w:rFonts w:ascii="Arial" w:eastAsia="Times New Roman" w:hAnsi="Arial" w:cs="Times New Roman"/>
                <w:b/>
                <w:sz w:val="24"/>
                <w:lang w:eastAsia="en-GB"/>
              </w:rPr>
              <w:t>Name:</w:t>
            </w:r>
            <w:r w:rsidRPr="00BA5C0D">
              <w:rPr>
                <w:rFonts w:ascii="Arial" w:eastAsia="Times New Roman" w:hAnsi="Arial" w:cs="Times New Roman"/>
                <w:b/>
                <w:sz w:val="24"/>
                <w:lang w:eastAsia="en-GB"/>
              </w:rPr>
              <w:tab/>
            </w:r>
          </w:p>
        </w:tc>
        <w:tc>
          <w:tcPr>
            <w:tcW w:w="6386" w:type="dxa"/>
          </w:tcPr>
          <w:p w14:paraId="4CDE11E5" w14:textId="77777777" w:rsidR="00841C3B" w:rsidRPr="00841C3B" w:rsidRDefault="00841C3B" w:rsidP="008B56DF">
            <w:pPr>
              <w:rPr>
                <w:b/>
              </w:rPr>
            </w:pPr>
          </w:p>
        </w:tc>
      </w:tr>
      <w:tr w:rsidR="00841C3B" w14:paraId="029D5E88" w14:textId="77777777" w:rsidTr="00BA5C0D">
        <w:trPr>
          <w:trHeight w:val="567"/>
        </w:trPr>
        <w:tc>
          <w:tcPr>
            <w:tcW w:w="3256" w:type="dxa"/>
          </w:tcPr>
          <w:p w14:paraId="12DFEA2B" w14:textId="2F984332" w:rsidR="00841C3B" w:rsidRPr="00BA5C0D" w:rsidRDefault="00841C3B" w:rsidP="008B56DF">
            <w:pPr>
              <w:rPr>
                <w:rFonts w:ascii="Arial" w:eastAsia="Times New Roman" w:hAnsi="Arial" w:cs="Times New Roman"/>
                <w:b/>
                <w:sz w:val="24"/>
                <w:lang w:eastAsia="en-GB"/>
              </w:rPr>
            </w:pPr>
            <w:r w:rsidRPr="00BA5C0D">
              <w:rPr>
                <w:rFonts w:ascii="Arial" w:eastAsia="Times New Roman" w:hAnsi="Arial" w:cs="Times New Roman"/>
                <w:b/>
                <w:sz w:val="24"/>
                <w:lang w:eastAsia="en-GB"/>
              </w:rPr>
              <w:t>Signature:</w:t>
            </w:r>
          </w:p>
        </w:tc>
        <w:tc>
          <w:tcPr>
            <w:tcW w:w="6386" w:type="dxa"/>
          </w:tcPr>
          <w:p w14:paraId="33273808" w14:textId="77777777" w:rsidR="00841C3B" w:rsidRPr="00841C3B" w:rsidRDefault="00841C3B" w:rsidP="008B56DF">
            <w:pPr>
              <w:rPr>
                <w:b/>
              </w:rPr>
            </w:pPr>
          </w:p>
        </w:tc>
      </w:tr>
    </w:tbl>
    <w:p w14:paraId="4FC60A18" w14:textId="77777777" w:rsidR="00841C3B" w:rsidRDefault="00841C3B" w:rsidP="008B56DF"/>
    <w:p w14:paraId="54A98C37" w14:textId="69F9B43F" w:rsidR="00FA6289" w:rsidRDefault="00FA6289" w:rsidP="008B56DF">
      <w:pPr>
        <w:rPr>
          <w:rFonts w:eastAsia="Times New Roman" w:cs="Times New Roman"/>
          <w:b/>
          <w:bCs/>
          <w:noProof/>
          <w:lang w:eastAsia="en-GB"/>
        </w:rPr>
      </w:pPr>
      <w:bookmarkStart w:id="34" w:name="_Appendix_1"/>
      <w:bookmarkEnd w:id="34"/>
      <w:r w:rsidRPr="00FA6289">
        <w:rPr>
          <w:rFonts w:eastAsia="Times New Roman" w:cs="Times New Roman"/>
          <w:b/>
          <w:bCs/>
          <w:noProof/>
          <w:lang w:eastAsia="en-GB"/>
        </w:rPr>
        <w:drawing>
          <wp:inline distT="0" distB="0" distL="0" distR="0" wp14:anchorId="602EAFAA" wp14:editId="56487819">
            <wp:extent cx="2752725" cy="4286250"/>
            <wp:effectExtent l="0" t="0" r="9525" b="0"/>
            <wp:docPr id="20" name="Picture 20" descr="baby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 fron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52725" cy="4286250"/>
                    </a:xfrm>
                    <a:prstGeom prst="rect">
                      <a:avLst/>
                    </a:prstGeom>
                    <a:noFill/>
                    <a:ln>
                      <a:noFill/>
                    </a:ln>
                  </pic:spPr>
                </pic:pic>
              </a:graphicData>
            </a:graphic>
          </wp:inline>
        </w:drawing>
      </w:r>
      <w:r>
        <w:rPr>
          <w:rFonts w:eastAsia="Times New Roman" w:cs="Times New Roman"/>
          <w:b/>
          <w:bCs/>
          <w:noProof/>
          <w:lang w:eastAsia="en-GB"/>
        </w:rPr>
        <w:t xml:space="preserve">               </w:t>
      </w:r>
      <w:r w:rsidRPr="00FA6289">
        <w:rPr>
          <w:rFonts w:eastAsia="Times New Roman" w:cs="Times New Roman"/>
          <w:b/>
          <w:bCs/>
          <w:noProof/>
          <w:lang w:eastAsia="en-GB"/>
        </w:rPr>
        <w:drawing>
          <wp:inline distT="0" distB="0" distL="0" distR="0" wp14:anchorId="7A15E59F" wp14:editId="5F182043">
            <wp:extent cx="2466975" cy="4314825"/>
            <wp:effectExtent l="0" t="0" r="9525" b="9525"/>
            <wp:docPr id="19" name="Picture 19" descr="baby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y bac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6975" cy="4314825"/>
                    </a:xfrm>
                    <a:prstGeom prst="rect">
                      <a:avLst/>
                    </a:prstGeom>
                    <a:noFill/>
                    <a:ln>
                      <a:noFill/>
                    </a:ln>
                  </pic:spPr>
                </pic:pic>
              </a:graphicData>
            </a:graphic>
          </wp:inline>
        </w:drawing>
      </w:r>
    </w:p>
    <w:p w14:paraId="2B84D5FD" w14:textId="77777777" w:rsidR="00841C3B" w:rsidRDefault="00841C3B" w:rsidP="008B56DF">
      <w:pPr>
        <w:pStyle w:val="Heading1"/>
        <w:spacing w:before="60" w:line="276" w:lineRule="auto"/>
        <w:ind w:left="0"/>
        <w:rPr>
          <w:rFonts w:cs="Arial"/>
        </w:rPr>
      </w:pPr>
    </w:p>
    <w:p w14:paraId="4E8D6481" w14:textId="77777777" w:rsidR="00841C3B" w:rsidRDefault="00841C3B" w:rsidP="008B56DF">
      <w:pPr>
        <w:rPr>
          <w:rFonts w:ascii="Arial" w:eastAsia="Times New Roman" w:hAnsi="Arial" w:cs="Arial"/>
          <w:b/>
          <w:sz w:val="24"/>
          <w:szCs w:val="24"/>
        </w:rPr>
        <w:sectPr w:rsidR="00841C3B" w:rsidSect="00110D13">
          <w:pgSz w:w="11920" w:h="16850"/>
          <w:pgMar w:top="426" w:right="1134" w:bottom="1135" w:left="1134" w:header="0" w:footer="970" w:gutter="0"/>
          <w:cols w:space="720"/>
        </w:sectPr>
      </w:pPr>
    </w:p>
    <w:p w14:paraId="493A22DD" w14:textId="33817F92" w:rsidR="00827E73" w:rsidRDefault="006D2C53" w:rsidP="00827E73">
      <w:pPr>
        <w:pStyle w:val="Heading1"/>
        <w:spacing w:after="240"/>
        <w:ind w:left="0" w:right="-272"/>
      </w:pPr>
      <w:bookmarkStart w:id="35" w:name="_Toc201054324"/>
      <w:r w:rsidRPr="00827E73">
        <w:lastRenderedPageBreak/>
        <w:t xml:space="preserve">Appendix 2: </w:t>
      </w:r>
      <w:r w:rsidR="00827E73">
        <w:t>Contacts</w:t>
      </w:r>
      <w:bookmarkEnd w:id="35"/>
    </w:p>
    <w:p w14:paraId="77FF55E7" w14:textId="436454D5" w:rsidR="006E2FCE" w:rsidRPr="006E2FCE" w:rsidRDefault="006D2C53" w:rsidP="006E2FCE">
      <w:pPr>
        <w:pStyle w:val="BodyText"/>
        <w:rPr>
          <w:b/>
          <w:bCs/>
        </w:rPr>
      </w:pPr>
      <w:bookmarkStart w:id="36" w:name="_Toc100301171"/>
      <w:bookmarkStart w:id="37" w:name="_Toc100301694"/>
      <w:r w:rsidRPr="006E2FCE">
        <w:rPr>
          <w:b/>
          <w:bCs/>
        </w:rPr>
        <w:t>Contacting Paediatrician at nearest Emergency Departments</w:t>
      </w:r>
      <w:bookmarkEnd w:id="36"/>
      <w:bookmarkEnd w:id="37"/>
    </w:p>
    <w:tbl>
      <w:tblPr>
        <w:tblW w:w="9639" w:type="dxa"/>
        <w:tblInd w:w="-9" w:type="dxa"/>
        <w:tblLayout w:type="fixed"/>
        <w:tblCellMar>
          <w:left w:w="0" w:type="dxa"/>
          <w:right w:w="0" w:type="dxa"/>
        </w:tblCellMar>
        <w:tblLook w:val="01E0" w:firstRow="1" w:lastRow="1" w:firstColumn="1" w:lastColumn="1" w:noHBand="0" w:noVBand="0"/>
      </w:tblPr>
      <w:tblGrid>
        <w:gridCol w:w="5543"/>
        <w:gridCol w:w="4096"/>
      </w:tblGrid>
      <w:tr w:rsidR="006D2C53" w:rsidRPr="00FD3EFE" w14:paraId="0F8BA80F" w14:textId="77777777" w:rsidTr="00476BA3">
        <w:trPr>
          <w:trHeight w:hRule="exact" w:val="531"/>
        </w:trPr>
        <w:tc>
          <w:tcPr>
            <w:tcW w:w="5543" w:type="dxa"/>
            <w:tcBorders>
              <w:top w:val="single" w:sz="7" w:space="0" w:color="000000"/>
              <w:left w:val="single" w:sz="7" w:space="0" w:color="000000"/>
              <w:bottom w:val="single" w:sz="7" w:space="0" w:color="000000"/>
              <w:right w:val="single" w:sz="6" w:space="0" w:color="000000"/>
            </w:tcBorders>
            <w:shd w:val="clear" w:color="auto" w:fill="8DB3E1"/>
            <w:vAlign w:val="center"/>
          </w:tcPr>
          <w:p w14:paraId="010D4DFC" w14:textId="77777777" w:rsidR="006D2C53" w:rsidRPr="00FD3EFE" w:rsidRDefault="006D2C53" w:rsidP="00476BA3">
            <w:pPr>
              <w:ind w:left="142"/>
              <w:rPr>
                <w:rFonts w:ascii="Arial" w:eastAsia="Arial" w:hAnsi="Arial" w:cs="Arial"/>
                <w:sz w:val="24"/>
                <w:szCs w:val="24"/>
              </w:rPr>
            </w:pPr>
            <w:r w:rsidRPr="00FD3EFE">
              <w:rPr>
                <w:rFonts w:ascii="Arial" w:hAnsi="Arial" w:cs="Arial"/>
                <w:sz w:val="24"/>
                <w:szCs w:val="24"/>
              </w:rPr>
              <w:t>Hospital</w:t>
            </w:r>
          </w:p>
        </w:tc>
        <w:tc>
          <w:tcPr>
            <w:tcW w:w="4096" w:type="dxa"/>
            <w:tcBorders>
              <w:top w:val="single" w:sz="7" w:space="0" w:color="000000"/>
              <w:left w:val="single" w:sz="6" w:space="0" w:color="000000"/>
              <w:bottom w:val="single" w:sz="7" w:space="0" w:color="000000"/>
              <w:right w:val="single" w:sz="7" w:space="0" w:color="000000"/>
            </w:tcBorders>
            <w:shd w:val="clear" w:color="auto" w:fill="8DB3E1"/>
            <w:vAlign w:val="center"/>
          </w:tcPr>
          <w:p w14:paraId="76755D5D" w14:textId="77777777" w:rsidR="006D2C53" w:rsidRPr="00FD3EFE" w:rsidRDefault="006D2C53" w:rsidP="00476BA3">
            <w:pPr>
              <w:ind w:left="121"/>
              <w:rPr>
                <w:rFonts w:ascii="Arial" w:eastAsia="Arial" w:hAnsi="Arial" w:cs="Arial"/>
                <w:sz w:val="24"/>
                <w:szCs w:val="24"/>
              </w:rPr>
            </w:pPr>
            <w:r w:rsidRPr="00FD3EFE">
              <w:rPr>
                <w:rFonts w:ascii="Arial" w:hAnsi="Arial" w:cs="Arial"/>
                <w:sz w:val="24"/>
                <w:szCs w:val="24"/>
              </w:rPr>
              <w:t>Contact</w:t>
            </w:r>
            <w:r w:rsidRPr="00FD3EFE">
              <w:rPr>
                <w:rFonts w:ascii="Arial" w:hAnsi="Arial" w:cs="Arial"/>
                <w:spacing w:val="-2"/>
                <w:sz w:val="24"/>
                <w:szCs w:val="24"/>
              </w:rPr>
              <w:t xml:space="preserve"> </w:t>
            </w:r>
            <w:r w:rsidRPr="00FD3EFE">
              <w:rPr>
                <w:rFonts w:ascii="Arial" w:hAnsi="Arial" w:cs="Arial"/>
                <w:spacing w:val="-1"/>
                <w:sz w:val="24"/>
                <w:szCs w:val="24"/>
              </w:rPr>
              <w:t>numbers</w:t>
            </w:r>
          </w:p>
        </w:tc>
      </w:tr>
      <w:tr w:rsidR="006D2C53" w:rsidRPr="00FD3EFE" w14:paraId="7C37CFEA" w14:textId="77777777" w:rsidTr="00476BA3">
        <w:trPr>
          <w:trHeight w:hRule="exact" w:val="530"/>
        </w:trPr>
        <w:tc>
          <w:tcPr>
            <w:tcW w:w="5543" w:type="dxa"/>
            <w:tcBorders>
              <w:top w:val="single" w:sz="7" w:space="0" w:color="000000"/>
              <w:left w:val="single" w:sz="7" w:space="0" w:color="000000"/>
              <w:bottom w:val="single" w:sz="7" w:space="0" w:color="000000"/>
              <w:right w:val="single" w:sz="6" w:space="0" w:color="000000"/>
            </w:tcBorders>
            <w:shd w:val="clear" w:color="auto" w:fill="F0F0F0"/>
            <w:vAlign w:val="center"/>
          </w:tcPr>
          <w:p w14:paraId="7BBAFC6C" w14:textId="77777777" w:rsidR="006D2C53" w:rsidRPr="00FD3EFE" w:rsidRDefault="006D2C53" w:rsidP="00476BA3">
            <w:pPr>
              <w:ind w:left="142"/>
              <w:rPr>
                <w:rFonts w:ascii="Arial" w:hAnsi="Arial" w:cs="Arial"/>
                <w:sz w:val="24"/>
                <w:szCs w:val="24"/>
              </w:rPr>
            </w:pPr>
            <w:r w:rsidRPr="00FD3EFE">
              <w:rPr>
                <w:rFonts w:ascii="Arial" w:hAnsi="Arial" w:cs="Arial"/>
                <w:sz w:val="24"/>
                <w:szCs w:val="24"/>
              </w:rPr>
              <w:t>Basildon &amp; Thurrock University Hospital</w:t>
            </w:r>
          </w:p>
        </w:tc>
        <w:tc>
          <w:tcPr>
            <w:tcW w:w="4096" w:type="dxa"/>
            <w:tcBorders>
              <w:top w:val="single" w:sz="7" w:space="0" w:color="000000"/>
              <w:left w:val="single" w:sz="6" w:space="0" w:color="000000"/>
              <w:bottom w:val="single" w:sz="7" w:space="0" w:color="000000"/>
              <w:right w:val="single" w:sz="7" w:space="0" w:color="000000"/>
            </w:tcBorders>
            <w:shd w:val="clear" w:color="auto" w:fill="F0F0F0"/>
            <w:vAlign w:val="center"/>
          </w:tcPr>
          <w:p w14:paraId="4F72A52F" w14:textId="22EB3420" w:rsidR="006D2C53" w:rsidRPr="00FD3EFE" w:rsidRDefault="006D2C53" w:rsidP="00476BA3">
            <w:pPr>
              <w:ind w:left="121"/>
              <w:rPr>
                <w:rFonts w:ascii="Arial" w:hAnsi="Arial" w:cs="Arial"/>
                <w:sz w:val="24"/>
                <w:szCs w:val="24"/>
              </w:rPr>
            </w:pPr>
            <w:bookmarkStart w:id="38" w:name="_Hlk64971627"/>
            <w:r w:rsidRPr="00FD3EFE">
              <w:rPr>
                <w:rFonts w:ascii="Arial" w:hAnsi="Arial" w:cs="Arial"/>
                <w:sz w:val="24"/>
                <w:szCs w:val="24"/>
              </w:rPr>
              <w:t>01268 524900</w:t>
            </w:r>
            <w:bookmarkEnd w:id="38"/>
          </w:p>
        </w:tc>
      </w:tr>
      <w:tr w:rsidR="006D2C53" w:rsidRPr="00FD3EFE" w14:paraId="226DE8B1" w14:textId="77777777" w:rsidTr="00476BA3">
        <w:trPr>
          <w:trHeight w:hRule="exact" w:val="530"/>
        </w:trPr>
        <w:tc>
          <w:tcPr>
            <w:tcW w:w="5543" w:type="dxa"/>
            <w:tcBorders>
              <w:top w:val="single" w:sz="7" w:space="0" w:color="000000"/>
              <w:left w:val="single" w:sz="7" w:space="0" w:color="000000"/>
              <w:bottom w:val="single" w:sz="7" w:space="0" w:color="000000"/>
              <w:right w:val="single" w:sz="6" w:space="0" w:color="000000"/>
            </w:tcBorders>
            <w:shd w:val="clear" w:color="auto" w:fill="F0F0F0"/>
            <w:vAlign w:val="center"/>
          </w:tcPr>
          <w:p w14:paraId="04304E08" w14:textId="77777777" w:rsidR="006D2C53" w:rsidRPr="00FD3EFE" w:rsidRDefault="006D2C53" w:rsidP="00476BA3">
            <w:pPr>
              <w:ind w:left="142"/>
              <w:rPr>
                <w:rFonts w:ascii="Arial" w:hAnsi="Arial" w:cs="Arial"/>
                <w:sz w:val="24"/>
                <w:szCs w:val="24"/>
              </w:rPr>
            </w:pPr>
            <w:r w:rsidRPr="00FD3EFE">
              <w:rPr>
                <w:rFonts w:ascii="Arial" w:hAnsi="Arial" w:cs="Arial"/>
                <w:sz w:val="24"/>
                <w:szCs w:val="24"/>
              </w:rPr>
              <w:t>Broomfield Hospital, Chelmsford</w:t>
            </w:r>
          </w:p>
        </w:tc>
        <w:tc>
          <w:tcPr>
            <w:tcW w:w="4096" w:type="dxa"/>
            <w:tcBorders>
              <w:top w:val="single" w:sz="7" w:space="0" w:color="000000"/>
              <w:left w:val="single" w:sz="6" w:space="0" w:color="000000"/>
              <w:bottom w:val="single" w:sz="7" w:space="0" w:color="000000"/>
              <w:right w:val="single" w:sz="7" w:space="0" w:color="000000"/>
            </w:tcBorders>
            <w:shd w:val="clear" w:color="auto" w:fill="F0F0F0"/>
            <w:vAlign w:val="center"/>
          </w:tcPr>
          <w:p w14:paraId="4C2E2C7F" w14:textId="77777777" w:rsidR="006D2C53" w:rsidRPr="00FD3EFE" w:rsidRDefault="006D2C53" w:rsidP="00476BA3">
            <w:pPr>
              <w:ind w:left="121"/>
              <w:rPr>
                <w:rFonts w:ascii="Arial" w:hAnsi="Arial" w:cs="Arial"/>
                <w:sz w:val="24"/>
                <w:szCs w:val="24"/>
              </w:rPr>
            </w:pPr>
            <w:r w:rsidRPr="00FD3EFE">
              <w:rPr>
                <w:rFonts w:ascii="Arial" w:hAnsi="Arial" w:cs="Arial"/>
                <w:sz w:val="24"/>
                <w:szCs w:val="24"/>
              </w:rPr>
              <w:t>01245 362000</w:t>
            </w:r>
          </w:p>
        </w:tc>
      </w:tr>
      <w:tr w:rsidR="006D2C53" w:rsidRPr="00FD3EFE" w14:paraId="5C6CAE7A" w14:textId="77777777" w:rsidTr="00476BA3">
        <w:trPr>
          <w:trHeight w:hRule="exact" w:val="528"/>
        </w:trPr>
        <w:tc>
          <w:tcPr>
            <w:tcW w:w="5543" w:type="dxa"/>
            <w:tcBorders>
              <w:top w:val="single" w:sz="7" w:space="0" w:color="000000"/>
              <w:left w:val="single" w:sz="7" w:space="0" w:color="000000"/>
              <w:bottom w:val="single" w:sz="6" w:space="0" w:color="000000"/>
              <w:right w:val="single" w:sz="6" w:space="0" w:color="000000"/>
            </w:tcBorders>
            <w:shd w:val="clear" w:color="auto" w:fill="F0F0F0"/>
            <w:vAlign w:val="center"/>
          </w:tcPr>
          <w:p w14:paraId="6D849EFF" w14:textId="77777777" w:rsidR="006D2C53" w:rsidRPr="00FD3EFE" w:rsidRDefault="006D2C53" w:rsidP="00476BA3">
            <w:pPr>
              <w:ind w:left="142"/>
              <w:rPr>
                <w:rFonts w:ascii="Arial" w:hAnsi="Arial" w:cs="Arial"/>
                <w:sz w:val="24"/>
                <w:szCs w:val="24"/>
              </w:rPr>
            </w:pPr>
            <w:r w:rsidRPr="00FD3EFE">
              <w:rPr>
                <w:rFonts w:ascii="Arial" w:hAnsi="Arial" w:cs="Arial"/>
                <w:sz w:val="24"/>
                <w:szCs w:val="24"/>
              </w:rPr>
              <w:t>Colchester Hospital</w:t>
            </w:r>
          </w:p>
        </w:tc>
        <w:tc>
          <w:tcPr>
            <w:tcW w:w="4096" w:type="dxa"/>
            <w:tcBorders>
              <w:top w:val="single" w:sz="7" w:space="0" w:color="000000"/>
              <w:left w:val="single" w:sz="6" w:space="0" w:color="000000"/>
              <w:bottom w:val="single" w:sz="6" w:space="0" w:color="000000"/>
              <w:right w:val="single" w:sz="7" w:space="0" w:color="000000"/>
            </w:tcBorders>
            <w:shd w:val="clear" w:color="auto" w:fill="F0F0F0"/>
            <w:vAlign w:val="center"/>
          </w:tcPr>
          <w:p w14:paraId="13D48E88" w14:textId="4E6DCC37" w:rsidR="006D2C53" w:rsidRPr="00FD3EFE" w:rsidRDefault="006D2C53" w:rsidP="00476BA3">
            <w:pPr>
              <w:ind w:left="121"/>
              <w:rPr>
                <w:rFonts w:ascii="Arial" w:hAnsi="Arial" w:cs="Arial"/>
                <w:sz w:val="24"/>
                <w:szCs w:val="24"/>
              </w:rPr>
            </w:pPr>
            <w:bookmarkStart w:id="39" w:name="_Hlk64971674"/>
            <w:r w:rsidRPr="00FD3EFE">
              <w:rPr>
                <w:rFonts w:ascii="Arial" w:hAnsi="Arial" w:cs="Arial"/>
                <w:sz w:val="24"/>
                <w:szCs w:val="24"/>
              </w:rPr>
              <w:t>01206 747474</w:t>
            </w:r>
            <w:bookmarkEnd w:id="39"/>
          </w:p>
        </w:tc>
      </w:tr>
      <w:tr w:rsidR="006D2C53" w:rsidRPr="00FD3EFE" w14:paraId="18622BC0" w14:textId="77777777" w:rsidTr="00476BA3">
        <w:trPr>
          <w:trHeight w:hRule="exact" w:val="526"/>
        </w:trPr>
        <w:tc>
          <w:tcPr>
            <w:tcW w:w="5543" w:type="dxa"/>
            <w:tcBorders>
              <w:top w:val="single" w:sz="6" w:space="0" w:color="000000"/>
              <w:left w:val="single" w:sz="7" w:space="0" w:color="000000"/>
              <w:bottom w:val="single" w:sz="6" w:space="0" w:color="000000"/>
              <w:right w:val="single" w:sz="6" w:space="0" w:color="000000"/>
            </w:tcBorders>
            <w:shd w:val="clear" w:color="auto" w:fill="F0F0F0"/>
            <w:vAlign w:val="center"/>
          </w:tcPr>
          <w:p w14:paraId="506E6B91" w14:textId="77777777" w:rsidR="006D2C53" w:rsidRPr="00FD3EFE" w:rsidRDefault="006D2C53" w:rsidP="00476BA3">
            <w:pPr>
              <w:ind w:left="142"/>
              <w:rPr>
                <w:rFonts w:ascii="Arial" w:hAnsi="Arial" w:cs="Arial"/>
                <w:sz w:val="24"/>
                <w:szCs w:val="24"/>
              </w:rPr>
            </w:pPr>
            <w:r w:rsidRPr="00FD3EFE">
              <w:rPr>
                <w:rFonts w:ascii="Arial" w:hAnsi="Arial" w:cs="Arial"/>
                <w:sz w:val="24"/>
                <w:szCs w:val="24"/>
              </w:rPr>
              <w:t>Princess Alexandra Hospital, Harlow</w:t>
            </w:r>
          </w:p>
        </w:tc>
        <w:tc>
          <w:tcPr>
            <w:tcW w:w="4096" w:type="dxa"/>
            <w:tcBorders>
              <w:top w:val="single" w:sz="6" w:space="0" w:color="000000"/>
              <w:left w:val="single" w:sz="6" w:space="0" w:color="000000"/>
              <w:bottom w:val="single" w:sz="6" w:space="0" w:color="000000"/>
              <w:right w:val="single" w:sz="7" w:space="0" w:color="000000"/>
            </w:tcBorders>
            <w:shd w:val="clear" w:color="auto" w:fill="F0F0F0"/>
            <w:vAlign w:val="center"/>
          </w:tcPr>
          <w:p w14:paraId="37216D12" w14:textId="75E285C7" w:rsidR="006D2C53" w:rsidRPr="00FD3EFE" w:rsidRDefault="006D2C53" w:rsidP="00476BA3">
            <w:pPr>
              <w:ind w:left="121"/>
              <w:rPr>
                <w:rFonts w:ascii="Arial" w:hAnsi="Arial" w:cs="Arial"/>
                <w:sz w:val="24"/>
                <w:szCs w:val="24"/>
              </w:rPr>
            </w:pPr>
            <w:bookmarkStart w:id="40" w:name="_Hlk64971703"/>
            <w:r w:rsidRPr="00FD3EFE">
              <w:rPr>
                <w:rFonts w:ascii="Arial" w:hAnsi="Arial" w:cs="Arial"/>
                <w:sz w:val="24"/>
                <w:szCs w:val="24"/>
              </w:rPr>
              <w:t>01279 444455</w:t>
            </w:r>
            <w:bookmarkEnd w:id="40"/>
          </w:p>
        </w:tc>
      </w:tr>
      <w:tr w:rsidR="006D2C53" w:rsidRPr="00FD3EFE" w14:paraId="70955FBA" w14:textId="77777777" w:rsidTr="0007624A">
        <w:trPr>
          <w:trHeight w:hRule="exact" w:val="516"/>
        </w:trPr>
        <w:tc>
          <w:tcPr>
            <w:tcW w:w="5543" w:type="dxa"/>
            <w:tcBorders>
              <w:top w:val="single" w:sz="6" w:space="0" w:color="000000"/>
              <w:left w:val="single" w:sz="7" w:space="0" w:color="000000"/>
              <w:bottom w:val="single" w:sz="6" w:space="0" w:color="000000"/>
              <w:right w:val="single" w:sz="6" w:space="0" w:color="000000"/>
            </w:tcBorders>
            <w:shd w:val="clear" w:color="auto" w:fill="F0F0F0"/>
            <w:vAlign w:val="center"/>
          </w:tcPr>
          <w:p w14:paraId="093520EC" w14:textId="77777777" w:rsidR="006D2C53" w:rsidRPr="00FD3EFE" w:rsidRDefault="006D2C53" w:rsidP="00476BA3">
            <w:pPr>
              <w:ind w:left="142"/>
              <w:rPr>
                <w:rFonts w:ascii="Arial" w:hAnsi="Arial" w:cs="Arial"/>
                <w:sz w:val="24"/>
                <w:szCs w:val="24"/>
              </w:rPr>
            </w:pPr>
            <w:r w:rsidRPr="00FD3EFE">
              <w:rPr>
                <w:rFonts w:ascii="Arial" w:hAnsi="Arial" w:cs="Arial"/>
                <w:sz w:val="24"/>
                <w:szCs w:val="24"/>
              </w:rPr>
              <w:t>Southend Hospital</w:t>
            </w:r>
          </w:p>
        </w:tc>
        <w:tc>
          <w:tcPr>
            <w:tcW w:w="4096" w:type="dxa"/>
            <w:tcBorders>
              <w:top w:val="single" w:sz="6" w:space="0" w:color="000000"/>
              <w:left w:val="single" w:sz="6" w:space="0" w:color="000000"/>
              <w:bottom w:val="single" w:sz="6" w:space="0" w:color="000000"/>
              <w:right w:val="single" w:sz="7" w:space="0" w:color="000000"/>
            </w:tcBorders>
            <w:shd w:val="clear" w:color="auto" w:fill="F0F0F0"/>
            <w:vAlign w:val="center"/>
          </w:tcPr>
          <w:p w14:paraId="563CABBD" w14:textId="77777777" w:rsidR="006D2C53" w:rsidRPr="00FD3EFE" w:rsidRDefault="006D2C53" w:rsidP="00476BA3">
            <w:pPr>
              <w:ind w:left="121"/>
              <w:rPr>
                <w:rFonts w:ascii="Arial" w:hAnsi="Arial" w:cs="Arial"/>
                <w:sz w:val="24"/>
                <w:szCs w:val="24"/>
              </w:rPr>
            </w:pPr>
            <w:bookmarkStart w:id="41" w:name="_Hlk64971647"/>
            <w:r w:rsidRPr="00FD3EFE">
              <w:rPr>
                <w:rFonts w:ascii="Arial" w:hAnsi="Arial" w:cs="Arial"/>
                <w:sz w:val="24"/>
                <w:szCs w:val="24"/>
              </w:rPr>
              <w:t>01702 435555</w:t>
            </w:r>
            <w:bookmarkEnd w:id="41"/>
          </w:p>
        </w:tc>
      </w:tr>
      <w:tr w:rsidR="0007624A" w:rsidRPr="00FD3EFE" w14:paraId="26FA0657" w14:textId="77777777" w:rsidTr="00476BA3">
        <w:trPr>
          <w:trHeight w:hRule="exact" w:val="516"/>
        </w:trPr>
        <w:tc>
          <w:tcPr>
            <w:tcW w:w="5543" w:type="dxa"/>
            <w:tcBorders>
              <w:top w:val="single" w:sz="6" w:space="0" w:color="000000"/>
              <w:left w:val="single" w:sz="7" w:space="0" w:color="000000"/>
              <w:bottom w:val="single" w:sz="6" w:space="0" w:color="000000"/>
              <w:right w:val="single" w:sz="6" w:space="0" w:color="000000"/>
            </w:tcBorders>
            <w:shd w:val="clear" w:color="auto" w:fill="F0F0F0"/>
            <w:vAlign w:val="center"/>
          </w:tcPr>
          <w:p w14:paraId="2F2A9361" w14:textId="4FA0B86E" w:rsidR="0007624A" w:rsidRPr="00FD3EFE" w:rsidRDefault="0007624A" w:rsidP="00476BA3">
            <w:pPr>
              <w:ind w:left="142"/>
              <w:rPr>
                <w:rFonts w:ascii="Arial" w:hAnsi="Arial" w:cs="Arial"/>
                <w:sz w:val="24"/>
                <w:szCs w:val="24"/>
              </w:rPr>
            </w:pPr>
            <w:r w:rsidRPr="003A6491">
              <w:rPr>
                <w:rFonts w:ascii="Arial" w:hAnsi="Arial" w:cs="Arial"/>
                <w:sz w:val="24"/>
                <w:szCs w:val="24"/>
              </w:rPr>
              <w:t>Queens Hospital</w:t>
            </w:r>
            <w:r>
              <w:rPr>
                <w:rFonts w:ascii="Arial" w:hAnsi="Arial" w:cs="Arial"/>
                <w:sz w:val="24"/>
                <w:szCs w:val="24"/>
              </w:rPr>
              <w:t xml:space="preserve"> </w:t>
            </w:r>
          </w:p>
        </w:tc>
        <w:tc>
          <w:tcPr>
            <w:tcW w:w="4096" w:type="dxa"/>
            <w:tcBorders>
              <w:top w:val="single" w:sz="6" w:space="0" w:color="000000"/>
              <w:left w:val="single" w:sz="6" w:space="0" w:color="000000"/>
              <w:bottom w:val="single" w:sz="7" w:space="0" w:color="000000"/>
              <w:right w:val="single" w:sz="7" w:space="0" w:color="000000"/>
            </w:tcBorders>
            <w:shd w:val="clear" w:color="auto" w:fill="F0F0F0"/>
            <w:vAlign w:val="center"/>
          </w:tcPr>
          <w:p w14:paraId="0F64BED7" w14:textId="2378FAB8" w:rsidR="0007624A" w:rsidRPr="00FD3EFE" w:rsidRDefault="00972DF6" w:rsidP="00476BA3">
            <w:pPr>
              <w:ind w:left="121"/>
              <w:rPr>
                <w:rFonts w:ascii="Arial" w:hAnsi="Arial" w:cs="Arial"/>
                <w:sz w:val="24"/>
                <w:szCs w:val="24"/>
              </w:rPr>
            </w:pPr>
            <w:r w:rsidRPr="003A6491">
              <w:rPr>
                <w:rFonts w:ascii="Arial" w:hAnsi="Arial" w:cs="Arial"/>
                <w:sz w:val="24"/>
                <w:szCs w:val="24"/>
              </w:rPr>
              <w:t>0208 970 5719</w:t>
            </w:r>
          </w:p>
        </w:tc>
      </w:tr>
    </w:tbl>
    <w:p w14:paraId="2D865C41" w14:textId="77777777" w:rsidR="006D2C53" w:rsidRDefault="006D2C53" w:rsidP="008B56DF">
      <w:pPr>
        <w:pStyle w:val="BodyText"/>
        <w:spacing w:before="60" w:line="276" w:lineRule="auto"/>
        <w:ind w:right="341"/>
        <w:rPr>
          <w:rFonts w:cs="Arial"/>
          <w:b/>
        </w:rPr>
      </w:pPr>
    </w:p>
    <w:p w14:paraId="35D7701E" w14:textId="01E954A8" w:rsidR="006E2FCE" w:rsidRPr="006E2FCE" w:rsidRDefault="00F71BAF" w:rsidP="006E2FCE">
      <w:pPr>
        <w:pStyle w:val="BodyText"/>
        <w:rPr>
          <w:b/>
          <w:bCs/>
        </w:rPr>
      </w:pPr>
      <w:bookmarkStart w:id="42" w:name="_Toc100301172"/>
      <w:bookmarkStart w:id="43" w:name="_Toc100301695"/>
      <w:r w:rsidRPr="006E2FCE">
        <w:rPr>
          <w:b/>
          <w:bCs/>
        </w:rPr>
        <w:t>Community Referral for a Child Protection Medical</w:t>
      </w:r>
      <w:bookmarkEnd w:id="42"/>
      <w:bookmarkEnd w:id="43"/>
      <w:r w:rsidRPr="006E2FCE">
        <w:rPr>
          <w:b/>
          <w:bCs/>
        </w:rPr>
        <w:t xml:space="preserve"> </w:t>
      </w:r>
    </w:p>
    <w:tbl>
      <w:tblPr>
        <w:tblW w:w="9639" w:type="dxa"/>
        <w:tblInd w:w="-9" w:type="dxa"/>
        <w:tblLayout w:type="fixed"/>
        <w:tblCellMar>
          <w:left w:w="0" w:type="dxa"/>
          <w:right w:w="0" w:type="dxa"/>
        </w:tblCellMar>
        <w:tblLook w:val="01E0" w:firstRow="1" w:lastRow="1" w:firstColumn="1" w:lastColumn="1" w:noHBand="0" w:noVBand="0"/>
      </w:tblPr>
      <w:tblGrid>
        <w:gridCol w:w="5543"/>
        <w:gridCol w:w="4096"/>
      </w:tblGrid>
      <w:tr w:rsidR="002A3928" w:rsidRPr="00FD3EFE" w14:paraId="32CE0CDB" w14:textId="77777777" w:rsidTr="00476BA3">
        <w:trPr>
          <w:trHeight w:hRule="exact" w:val="531"/>
        </w:trPr>
        <w:tc>
          <w:tcPr>
            <w:tcW w:w="5543" w:type="dxa"/>
            <w:tcBorders>
              <w:top w:val="single" w:sz="7" w:space="0" w:color="000000"/>
              <w:left w:val="single" w:sz="7" w:space="0" w:color="000000"/>
              <w:bottom w:val="single" w:sz="7" w:space="0" w:color="000000"/>
              <w:right w:val="single" w:sz="6" w:space="0" w:color="000000"/>
            </w:tcBorders>
            <w:shd w:val="clear" w:color="auto" w:fill="8DB3E1"/>
            <w:vAlign w:val="center"/>
          </w:tcPr>
          <w:p w14:paraId="52AE47D6" w14:textId="00DDC003" w:rsidR="002A3928" w:rsidRPr="00FD3EFE" w:rsidRDefault="002A3928" w:rsidP="00476BA3">
            <w:pPr>
              <w:ind w:left="142"/>
              <w:rPr>
                <w:rFonts w:ascii="Arial" w:eastAsia="Arial" w:hAnsi="Arial" w:cs="Arial"/>
                <w:sz w:val="24"/>
                <w:szCs w:val="24"/>
              </w:rPr>
            </w:pPr>
            <w:r w:rsidRPr="00FD3EFE">
              <w:rPr>
                <w:rFonts w:ascii="Arial" w:hAnsi="Arial" w:cs="Arial"/>
                <w:sz w:val="24"/>
                <w:szCs w:val="24"/>
              </w:rPr>
              <w:t>Hospital</w:t>
            </w:r>
            <w:r w:rsidR="00EC419F">
              <w:rPr>
                <w:rFonts w:ascii="Arial" w:hAnsi="Arial" w:cs="Arial"/>
                <w:sz w:val="24"/>
                <w:szCs w:val="24"/>
              </w:rPr>
              <w:t>/ Community Services</w:t>
            </w:r>
          </w:p>
        </w:tc>
        <w:tc>
          <w:tcPr>
            <w:tcW w:w="4096" w:type="dxa"/>
            <w:tcBorders>
              <w:top w:val="single" w:sz="7" w:space="0" w:color="000000"/>
              <w:left w:val="single" w:sz="6" w:space="0" w:color="000000"/>
              <w:bottom w:val="single" w:sz="7" w:space="0" w:color="000000"/>
              <w:right w:val="single" w:sz="7" w:space="0" w:color="000000"/>
            </w:tcBorders>
            <w:shd w:val="clear" w:color="auto" w:fill="8DB3E1"/>
            <w:vAlign w:val="center"/>
          </w:tcPr>
          <w:p w14:paraId="0306B157" w14:textId="77777777" w:rsidR="002A3928" w:rsidRPr="00FD3EFE" w:rsidRDefault="002A3928" w:rsidP="00476BA3">
            <w:pPr>
              <w:ind w:left="121"/>
              <w:rPr>
                <w:rFonts w:ascii="Arial" w:eastAsia="Arial" w:hAnsi="Arial" w:cs="Arial"/>
                <w:sz w:val="24"/>
                <w:szCs w:val="24"/>
              </w:rPr>
            </w:pPr>
            <w:r w:rsidRPr="00FD3EFE">
              <w:rPr>
                <w:rFonts w:ascii="Arial" w:hAnsi="Arial" w:cs="Arial"/>
                <w:sz w:val="24"/>
                <w:szCs w:val="24"/>
              </w:rPr>
              <w:t>Contact</w:t>
            </w:r>
            <w:r w:rsidRPr="00FD3EFE">
              <w:rPr>
                <w:rFonts w:ascii="Arial" w:hAnsi="Arial" w:cs="Arial"/>
                <w:spacing w:val="-2"/>
                <w:sz w:val="24"/>
                <w:szCs w:val="24"/>
              </w:rPr>
              <w:t xml:space="preserve"> </w:t>
            </w:r>
            <w:r w:rsidRPr="00FD3EFE">
              <w:rPr>
                <w:rFonts w:ascii="Arial" w:hAnsi="Arial" w:cs="Arial"/>
                <w:spacing w:val="-1"/>
                <w:sz w:val="24"/>
                <w:szCs w:val="24"/>
              </w:rPr>
              <w:t>numbers</w:t>
            </w:r>
          </w:p>
        </w:tc>
      </w:tr>
      <w:tr w:rsidR="002A3928" w:rsidRPr="00FD3EFE" w14:paraId="14DCE5D0" w14:textId="77777777" w:rsidTr="00476BA3">
        <w:trPr>
          <w:trHeight w:hRule="exact" w:val="530"/>
        </w:trPr>
        <w:tc>
          <w:tcPr>
            <w:tcW w:w="5543" w:type="dxa"/>
            <w:tcBorders>
              <w:top w:val="single" w:sz="7" w:space="0" w:color="000000"/>
              <w:left w:val="single" w:sz="7" w:space="0" w:color="000000"/>
              <w:bottom w:val="single" w:sz="7" w:space="0" w:color="000000"/>
              <w:right w:val="single" w:sz="6" w:space="0" w:color="000000"/>
            </w:tcBorders>
            <w:shd w:val="clear" w:color="auto" w:fill="F0F0F0"/>
            <w:vAlign w:val="center"/>
          </w:tcPr>
          <w:p w14:paraId="25CFF485" w14:textId="110C77F9" w:rsidR="002A3928" w:rsidRPr="00FD3EFE" w:rsidRDefault="002A3928" w:rsidP="00476BA3">
            <w:pPr>
              <w:ind w:left="142"/>
              <w:rPr>
                <w:rFonts w:ascii="Arial" w:hAnsi="Arial" w:cs="Arial"/>
                <w:sz w:val="24"/>
                <w:szCs w:val="24"/>
              </w:rPr>
            </w:pPr>
            <w:r w:rsidRPr="00FD3EFE">
              <w:rPr>
                <w:rFonts w:ascii="Arial" w:hAnsi="Arial" w:cs="Arial"/>
                <w:sz w:val="24"/>
                <w:szCs w:val="24"/>
              </w:rPr>
              <w:t>Basildon</w:t>
            </w:r>
            <w:r w:rsidR="00EC419F">
              <w:rPr>
                <w:rFonts w:ascii="Arial" w:hAnsi="Arial" w:cs="Arial"/>
                <w:sz w:val="24"/>
                <w:szCs w:val="24"/>
              </w:rPr>
              <w:t xml:space="preserve">, Brentwood </w:t>
            </w:r>
            <w:r w:rsidRPr="00FD3EFE">
              <w:rPr>
                <w:rFonts w:ascii="Arial" w:hAnsi="Arial" w:cs="Arial"/>
                <w:sz w:val="24"/>
                <w:szCs w:val="24"/>
              </w:rPr>
              <w:t xml:space="preserve">&amp; Thurrock </w:t>
            </w:r>
            <w:r w:rsidR="00EC419F">
              <w:rPr>
                <w:rFonts w:ascii="Arial" w:hAnsi="Arial" w:cs="Arial"/>
                <w:sz w:val="24"/>
                <w:szCs w:val="24"/>
              </w:rPr>
              <w:t>localities</w:t>
            </w:r>
          </w:p>
        </w:tc>
        <w:tc>
          <w:tcPr>
            <w:tcW w:w="4096" w:type="dxa"/>
            <w:tcBorders>
              <w:top w:val="single" w:sz="7" w:space="0" w:color="000000"/>
              <w:left w:val="single" w:sz="6" w:space="0" w:color="000000"/>
              <w:bottom w:val="single" w:sz="7" w:space="0" w:color="000000"/>
              <w:right w:val="single" w:sz="7" w:space="0" w:color="000000"/>
            </w:tcBorders>
            <w:shd w:val="clear" w:color="auto" w:fill="F0F0F0"/>
            <w:vAlign w:val="center"/>
          </w:tcPr>
          <w:p w14:paraId="35E45D52" w14:textId="7B55CFCE" w:rsidR="00EC419F" w:rsidRPr="006F5B0F" w:rsidRDefault="00EC419F" w:rsidP="00476BA3">
            <w:pPr>
              <w:ind w:left="121"/>
              <w:rPr>
                <w:rFonts w:ascii="Arial" w:hAnsi="Arial" w:cs="Arial"/>
              </w:rPr>
            </w:pPr>
            <w:hyperlink r:id="rId23" w:history="1">
              <w:r w:rsidRPr="006F5B0F">
                <w:rPr>
                  <w:rStyle w:val="Hyperlink"/>
                  <w:rFonts w:ascii="Arial" w:hAnsi="Arial" w:cs="Arial"/>
                </w:rPr>
                <w:t>nem-tr.cpsafeguarding@nhs.net</w:t>
              </w:r>
            </w:hyperlink>
          </w:p>
        </w:tc>
      </w:tr>
      <w:tr w:rsidR="002A3928" w:rsidRPr="00FD3EFE" w14:paraId="3FEE2071" w14:textId="77777777" w:rsidTr="00476BA3">
        <w:trPr>
          <w:trHeight w:hRule="exact" w:val="530"/>
        </w:trPr>
        <w:tc>
          <w:tcPr>
            <w:tcW w:w="5543" w:type="dxa"/>
            <w:tcBorders>
              <w:top w:val="single" w:sz="7" w:space="0" w:color="000000"/>
              <w:left w:val="single" w:sz="7" w:space="0" w:color="000000"/>
              <w:bottom w:val="single" w:sz="7" w:space="0" w:color="000000"/>
              <w:right w:val="single" w:sz="6" w:space="0" w:color="000000"/>
            </w:tcBorders>
            <w:shd w:val="clear" w:color="auto" w:fill="F0F0F0"/>
            <w:vAlign w:val="center"/>
          </w:tcPr>
          <w:p w14:paraId="796919ED" w14:textId="77777777" w:rsidR="002A3928" w:rsidRPr="00FD3EFE" w:rsidRDefault="002A3928" w:rsidP="00476BA3">
            <w:pPr>
              <w:ind w:left="142"/>
              <w:rPr>
                <w:rFonts w:ascii="Arial" w:hAnsi="Arial" w:cs="Arial"/>
                <w:sz w:val="24"/>
                <w:szCs w:val="24"/>
              </w:rPr>
            </w:pPr>
            <w:r w:rsidRPr="00FD3EFE">
              <w:rPr>
                <w:rFonts w:ascii="Arial" w:hAnsi="Arial" w:cs="Arial"/>
                <w:sz w:val="24"/>
                <w:szCs w:val="24"/>
              </w:rPr>
              <w:t>Broomfield Hospital, Chelmsford</w:t>
            </w:r>
          </w:p>
        </w:tc>
        <w:tc>
          <w:tcPr>
            <w:tcW w:w="4096" w:type="dxa"/>
            <w:tcBorders>
              <w:top w:val="single" w:sz="7" w:space="0" w:color="000000"/>
              <w:left w:val="single" w:sz="6" w:space="0" w:color="000000"/>
              <w:bottom w:val="single" w:sz="7" w:space="0" w:color="000000"/>
              <w:right w:val="single" w:sz="7" w:space="0" w:color="000000"/>
            </w:tcBorders>
            <w:shd w:val="clear" w:color="auto" w:fill="F0F0F0"/>
            <w:vAlign w:val="center"/>
          </w:tcPr>
          <w:p w14:paraId="0AD18DC6" w14:textId="77777777" w:rsidR="002A3928" w:rsidRPr="006F5B0F" w:rsidRDefault="002A3928" w:rsidP="00476BA3">
            <w:pPr>
              <w:ind w:left="121"/>
              <w:rPr>
                <w:rFonts w:ascii="Arial" w:hAnsi="Arial" w:cs="Arial"/>
              </w:rPr>
            </w:pPr>
            <w:r w:rsidRPr="006F5B0F">
              <w:rPr>
                <w:rFonts w:ascii="Arial" w:hAnsi="Arial" w:cs="Arial"/>
              </w:rPr>
              <w:t>01245 362000</w:t>
            </w:r>
          </w:p>
          <w:p w14:paraId="5014903C" w14:textId="39576AA8" w:rsidR="00744FFF" w:rsidRPr="006F5B0F" w:rsidRDefault="00744FFF" w:rsidP="00476BA3">
            <w:pPr>
              <w:ind w:left="121"/>
              <w:rPr>
                <w:rFonts w:ascii="Arial" w:hAnsi="Arial" w:cs="Arial"/>
              </w:rPr>
            </w:pPr>
            <w:r w:rsidRPr="006F5B0F">
              <w:rPr>
                <w:rFonts w:ascii="Arial" w:hAnsi="Arial" w:cs="Arial"/>
              </w:rPr>
              <w:t>Request on call p</w:t>
            </w:r>
            <w:r w:rsidR="00727548" w:rsidRPr="006F5B0F">
              <w:rPr>
                <w:rFonts w:ascii="Arial" w:hAnsi="Arial" w:cs="Arial"/>
              </w:rPr>
              <w:t>a</w:t>
            </w:r>
            <w:r w:rsidRPr="006F5B0F">
              <w:rPr>
                <w:rFonts w:ascii="Arial" w:hAnsi="Arial" w:cs="Arial"/>
              </w:rPr>
              <w:t>ediatric consultant</w:t>
            </w:r>
          </w:p>
        </w:tc>
      </w:tr>
      <w:tr w:rsidR="002A3928" w:rsidRPr="00FD3EFE" w14:paraId="37864652" w14:textId="77777777" w:rsidTr="00476BA3">
        <w:trPr>
          <w:trHeight w:hRule="exact" w:val="528"/>
        </w:trPr>
        <w:tc>
          <w:tcPr>
            <w:tcW w:w="5543" w:type="dxa"/>
            <w:tcBorders>
              <w:top w:val="single" w:sz="7" w:space="0" w:color="000000"/>
              <w:left w:val="single" w:sz="7" w:space="0" w:color="000000"/>
              <w:bottom w:val="single" w:sz="6" w:space="0" w:color="000000"/>
              <w:right w:val="single" w:sz="6" w:space="0" w:color="000000"/>
            </w:tcBorders>
            <w:shd w:val="clear" w:color="auto" w:fill="F0F0F0"/>
            <w:vAlign w:val="center"/>
          </w:tcPr>
          <w:p w14:paraId="2D5F764E" w14:textId="77777777" w:rsidR="002A3928" w:rsidRPr="00FD3EFE" w:rsidRDefault="002A3928" w:rsidP="00476BA3">
            <w:pPr>
              <w:ind w:left="142"/>
              <w:rPr>
                <w:rFonts w:ascii="Arial" w:hAnsi="Arial" w:cs="Arial"/>
                <w:sz w:val="24"/>
                <w:szCs w:val="24"/>
              </w:rPr>
            </w:pPr>
            <w:r w:rsidRPr="00FD3EFE">
              <w:rPr>
                <w:rFonts w:ascii="Arial" w:hAnsi="Arial" w:cs="Arial"/>
                <w:sz w:val="24"/>
                <w:szCs w:val="24"/>
              </w:rPr>
              <w:t>Colchester Hospital</w:t>
            </w:r>
          </w:p>
        </w:tc>
        <w:tc>
          <w:tcPr>
            <w:tcW w:w="4096" w:type="dxa"/>
            <w:tcBorders>
              <w:top w:val="single" w:sz="7" w:space="0" w:color="000000"/>
              <w:left w:val="single" w:sz="6" w:space="0" w:color="000000"/>
              <w:bottom w:val="single" w:sz="6" w:space="0" w:color="000000"/>
              <w:right w:val="single" w:sz="7" w:space="0" w:color="000000"/>
            </w:tcBorders>
            <w:shd w:val="clear" w:color="auto" w:fill="F0F0F0"/>
            <w:vAlign w:val="center"/>
          </w:tcPr>
          <w:p w14:paraId="424CB4A6" w14:textId="77777777" w:rsidR="002A3928" w:rsidRPr="006F5B0F" w:rsidRDefault="002A3928" w:rsidP="00476BA3">
            <w:pPr>
              <w:ind w:left="121"/>
              <w:rPr>
                <w:rFonts w:ascii="Arial" w:hAnsi="Arial" w:cs="Arial"/>
              </w:rPr>
            </w:pPr>
            <w:r w:rsidRPr="006F5B0F">
              <w:rPr>
                <w:rFonts w:ascii="Arial" w:hAnsi="Arial" w:cs="Arial"/>
              </w:rPr>
              <w:t>01206 747474</w:t>
            </w:r>
          </w:p>
          <w:p w14:paraId="424A4D5A" w14:textId="0E75175C" w:rsidR="00AC6C11" w:rsidRPr="006F5B0F" w:rsidRDefault="00AC6C11" w:rsidP="00476BA3">
            <w:pPr>
              <w:ind w:left="121"/>
              <w:rPr>
                <w:rFonts w:ascii="Arial" w:hAnsi="Arial" w:cs="Arial"/>
              </w:rPr>
            </w:pPr>
            <w:r w:rsidRPr="006F5B0F">
              <w:rPr>
                <w:rFonts w:ascii="Arial" w:hAnsi="Arial" w:cs="Arial"/>
              </w:rPr>
              <w:t xml:space="preserve">Mon-Fri </w:t>
            </w:r>
            <w:r w:rsidR="0006143E" w:rsidRPr="006F5B0F">
              <w:rPr>
                <w:rFonts w:ascii="Arial" w:hAnsi="Arial" w:cs="Arial"/>
              </w:rPr>
              <w:t>07949 279 406</w:t>
            </w:r>
          </w:p>
        </w:tc>
      </w:tr>
      <w:tr w:rsidR="002A3928" w:rsidRPr="002A3928" w14:paraId="3E304856" w14:textId="77777777" w:rsidTr="00BF1387">
        <w:trPr>
          <w:trHeight w:hRule="exact" w:val="2203"/>
        </w:trPr>
        <w:tc>
          <w:tcPr>
            <w:tcW w:w="5543" w:type="dxa"/>
            <w:tcBorders>
              <w:top w:val="single" w:sz="6" w:space="0" w:color="000000"/>
              <w:left w:val="single" w:sz="7" w:space="0" w:color="000000"/>
              <w:bottom w:val="single" w:sz="6" w:space="0" w:color="000000"/>
              <w:right w:val="single" w:sz="6" w:space="0" w:color="000000"/>
            </w:tcBorders>
            <w:shd w:val="clear" w:color="auto" w:fill="F0F0F0"/>
            <w:vAlign w:val="center"/>
          </w:tcPr>
          <w:p w14:paraId="5FECB364" w14:textId="77777777" w:rsidR="002A3928" w:rsidRDefault="002A3928" w:rsidP="00476BA3">
            <w:pPr>
              <w:ind w:left="142"/>
              <w:rPr>
                <w:rFonts w:ascii="Arial" w:hAnsi="Arial" w:cs="Arial"/>
                <w:sz w:val="24"/>
                <w:szCs w:val="24"/>
              </w:rPr>
            </w:pPr>
            <w:r w:rsidRPr="00FD3EFE">
              <w:rPr>
                <w:rFonts w:ascii="Arial" w:hAnsi="Arial" w:cs="Arial"/>
                <w:sz w:val="24"/>
                <w:szCs w:val="24"/>
              </w:rPr>
              <w:t>Princess Alexandra Hospital, Harlow</w:t>
            </w:r>
          </w:p>
          <w:p w14:paraId="35447C59" w14:textId="7C482BED" w:rsidR="002A3928" w:rsidRPr="00FD3EFE" w:rsidRDefault="002A3928" w:rsidP="00476BA3">
            <w:pPr>
              <w:ind w:left="142"/>
              <w:rPr>
                <w:rFonts w:ascii="Arial" w:hAnsi="Arial" w:cs="Arial"/>
                <w:sz w:val="24"/>
                <w:szCs w:val="24"/>
              </w:rPr>
            </w:pPr>
          </w:p>
        </w:tc>
        <w:tc>
          <w:tcPr>
            <w:tcW w:w="4096" w:type="dxa"/>
            <w:tcBorders>
              <w:top w:val="single" w:sz="6" w:space="0" w:color="000000"/>
              <w:left w:val="single" w:sz="6" w:space="0" w:color="000000"/>
              <w:bottom w:val="single" w:sz="6" w:space="0" w:color="000000"/>
              <w:right w:val="single" w:sz="7" w:space="0" w:color="000000"/>
            </w:tcBorders>
            <w:shd w:val="clear" w:color="auto" w:fill="F0F0F0"/>
            <w:vAlign w:val="center"/>
          </w:tcPr>
          <w:p w14:paraId="5249C21E" w14:textId="77777777" w:rsidR="00BF1387" w:rsidRPr="00124D0D" w:rsidRDefault="00BF1387" w:rsidP="00BF1387">
            <w:pPr>
              <w:spacing w:before="60" w:after="60" w:line="276" w:lineRule="auto"/>
              <w:ind w:left="121" w:right="340"/>
              <w:rPr>
                <w:rFonts w:ascii="Arial" w:eastAsia="Times New Roman" w:hAnsi="Arial" w:cs="Arial"/>
                <w:color w:val="000000"/>
                <w:lang w:val="de-DE"/>
              </w:rPr>
            </w:pPr>
            <w:hyperlink r:id="rId24" w:tooltip="mailto:tpa-tr.pahsafeguardingchildren@nhs.net" w:history="1">
              <w:r w:rsidRPr="00124D0D">
                <w:rPr>
                  <w:rStyle w:val="Hyperlink"/>
                  <w:rFonts w:ascii="Arial" w:eastAsia="Times New Roman" w:hAnsi="Arial" w:cs="Arial"/>
                  <w:lang w:val="de-DE"/>
                </w:rPr>
                <w:t>tpa-tr.pahsafeguardingchildren@nhs.net</w:t>
              </w:r>
            </w:hyperlink>
          </w:p>
          <w:p w14:paraId="72A8E937" w14:textId="4DD37E62" w:rsidR="00BF1387" w:rsidRPr="00124D0D" w:rsidRDefault="00BF1387" w:rsidP="00BF1387">
            <w:pPr>
              <w:spacing w:before="60" w:after="60" w:line="276" w:lineRule="auto"/>
              <w:ind w:left="121" w:right="340"/>
              <w:rPr>
                <w:rFonts w:ascii="Arial" w:eastAsia="Times New Roman" w:hAnsi="Arial" w:cs="Arial"/>
                <w:color w:val="000000"/>
                <w:lang w:val="de-DE"/>
              </w:rPr>
            </w:pPr>
            <w:r w:rsidRPr="00124D0D">
              <w:rPr>
                <w:rFonts w:ascii="Arial" w:eastAsia="Times New Roman" w:hAnsi="Arial" w:cs="Arial"/>
                <w:color w:val="000000"/>
                <w:lang w:val="de-DE"/>
              </w:rPr>
              <w:t>Named Nurse: 07912</w:t>
            </w:r>
            <w:r w:rsidR="006F5B0F" w:rsidRPr="00124D0D">
              <w:rPr>
                <w:rFonts w:ascii="Arial" w:eastAsia="Times New Roman" w:hAnsi="Arial" w:cs="Arial"/>
                <w:color w:val="000000"/>
                <w:lang w:val="de-DE"/>
              </w:rPr>
              <w:t xml:space="preserve"> </w:t>
            </w:r>
            <w:r w:rsidRPr="00124D0D">
              <w:rPr>
                <w:rFonts w:ascii="Arial" w:eastAsia="Times New Roman" w:hAnsi="Arial" w:cs="Arial"/>
                <w:color w:val="000000"/>
                <w:lang w:val="de-DE"/>
              </w:rPr>
              <w:t>486480</w:t>
            </w:r>
          </w:p>
          <w:p w14:paraId="5507C789" w14:textId="1A5F1C75" w:rsidR="00BF1387" w:rsidRPr="00BF1387" w:rsidRDefault="00BF1387" w:rsidP="00BF1387">
            <w:pPr>
              <w:spacing w:before="60" w:after="60" w:line="276" w:lineRule="auto"/>
              <w:ind w:left="121" w:right="340"/>
              <w:rPr>
                <w:rFonts w:ascii="Arial" w:eastAsia="Times New Roman" w:hAnsi="Arial" w:cs="Arial"/>
                <w:color w:val="000000"/>
              </w:rPr>
            </w:pPr>
            <w:r w:rsidRPr="00BF1387">
              <w:rPr>
                <w:rFonts w:ascii="Arial" w:eastAsia="Times New Roman" w:hAnsi="Arial" w:cs="Arial"/>
                <w:color w:val="000000"/>
              </w:rPr>
              <w:t>Safeguarding Admin: 01279</w:t>
            </w:r>
            <w:r w:rsidR="006F5B0F">
              <w:rPr>
                <w:rFonts w:ascii="Arial" w:eastAsia="Times New Roman" w:hAnsi="Arial" w:cs="Arial"/>
                <w:color w:val="000000"/>
              </w:rPr>
              <w:t xml:space="preserve"> </w:t>
            </w:r>
            <w:r w:rsidRPr="00BF1387">
              <w:rPr>
                <w:rFonts w:ascii="Arial" w:eastAsia="Times New Roman" w:hAnsi="Arial" w:cs="Arial"/>
                <w:color w:val="000000"/>
              </w:rPr>
              <w:t>962645</w:t>
            </w:r>
          </w:p>
          <w:p w14:paraId="535BA4B9" w14:textId="4B3884C1" w:rsidR="008431D5" w:rsidRPr="006F5B0F" w:rsidRDefault="008431D5" w:rsidP="00476BA3">
            <w:pPr>
              <w:spacing w:before="60" w:after="60" w:line="276" w:lineRule="auto"/>
              <w:ind w:left="121" w:right="340"/>
              <w:rPr>
                <w:rFonts w:ascii="Arial" w:hAnsi="Arial" w:cs="Arial"/>
              </w:rPr>
            </w:pPr>
          </w:p>
          <w:p w14:paraId="1F6343E4" w14:textId="7DCB3774" w:rsidR="00EC419F" w:rsidRPr="006F5B0F" w:rsidRDefault="00EC419F" w:rsidP="00476BA3">
            <w:pPr>
              <w:spacing w:before="60" w:after="60" w:line="276" w:lineRule="auto"/>
              <w:ind w:left="121" w:right="340"/>
              <w:rPr>
                <w:rFonts w:ascii="Arial" w:hAnsi="Arial" w:cs="Arial"/>
              </w:rPr>
            </w:pPr>
            <w:r w:rsidRPr="006F5B0F">
              <w:rPr>
                <w:rFonts w:ascii="Arial" w:hAnsi="Arial" w:cs="Arial"/>
              </w:rPr>
              <w:t xml:space="preserve">01279 444455 </w:t>
            </w:r>
          </w:p>
        </w:tc>
      </w:tr>
      <w:tr w:rsidR="002A3928" w:rsidRPr="00FD3EFE" w14:paraId="13C4C9A1" w14:textId="77777777" w:rsidTr="00BF1387">
        <w:trPr>
          <w:trHeight w:hRule="exact" w:val="717"/>
        </w:trPr>
        <w:tc>
          <w:tcPr>
            <w:tcW w:w="5543" w:type="dxa"/>
            <w:tcBorders>
              <w:top w:val="single" w:sz="6" w:space="0" w:color="000000"/>
              <w:left w:val="single" w:sz="7" w:space="0" w:color="000000"/>
              <w:bottom w:val="single" w:sz="6" w:space="0" w:color="000000"/>
              <w:right w:val="single" w:sz="6" w:space="0" w:color="000000"/>
            </w:tcBorders>
            <w:shd w:val="clear" w:color="auto" w:fill="F0F0F0"/>
            <w:vAlign w:val="center"/>
          </w:tcPr>
          <w:p w14:paraId="5D53E228" w14:textId="77777777" w:rsidR="002A3928" w:rsidRPr="00FD3EFE" w:rsidRDefault="002A3928" w:rsidP="00476BA3">
            <w:pPr>
              <w:ind w:left="142"/>
              <w:rPr>
                <w:rFonts w:ascii="Arial" w:hAnsi="Arial" w:cs="Arial"/>
                <w:sz w:val="24"/>
                <w:szCs w:val="24"/>
              </w:rPr>
            </w:pPr>
            <w:r w:rsidRPr="00FD3EFE">
              <w:rPr>
                <w:rFonts w:ascii="Arial" w:hAnsi="Arial" w:cs="Arial"/>
                <w:sz w:val="24"/>
                <w:szCs w:val="24"/>
              </w:rPr>
              <w:t>Southend Hospital</w:t>
            </w:r>
          </w:p>
        </w:tc>
        <w:tc>
          <w:tcPr>
            <w:tcW w:w="4096" w:type="dxa"/>
            <w:tcBorders>
              <w:top w:val="single" w:sz="6" w:space="0" w:color="000000"/>
              <w:left w:val="single" w:sz="6" w:space="0" w:color="000000"/>
              <w:bottom w:val="single" w:sz="7" w:space="0" w:color="000000"/>
              <w:right w:val="single" w:sz="7" w:space="0" w:color="000000"/>
            </w:tcBorders>
            <w:shd w:val="clear" w:color="auto" w:fill="F0F0F0"/>
            <w:vAlign w:val="center"/>
          </w:tcPr>
          <w:p w14:paraId="3D47B47C" w14:textId="77777777" w:rsidR="002A3928" w:rsidRPr="006F5B0F" w:rsidRDefault="002A3928" w:rsidP="00476BA3">
            <w:pPr>
              <w:ind w:left="121"/>
              <w:rPr>
                <w:rFonts w:ascii="Arial" w:hAnsi="Arial" w:cs="Arial"/>
              </w:rPr>
            </w:pPr>
            <w:r w:rsidRPr="006F5B0F">
              <w:rPr>
                <w:rFonts w:ascii="Arial" w:hAnsi="Arial" w:cs="Arial"/>
              </w:rPr>
              <w:t>01702 435555</w:t>
            </w:r>
          </w:p>
          <w:p w14:paraId="76180D57" w14:textId="2658D7B1" w:rsidR="00D36801" w:rsidRPr="006F5B0F" w:rsidRDefault="00D36801" w:rsidP="00476BA3">
            <w:pPr>
              <w:ind w:left="121"/>
              <w:rPr>
                <w:rFonts w:ascii="Arial" w:hAnsi="Arial" w:cs="Arial"/>
              </w:rPr>
            </w:pPr>
            <w:r w:rsidRPr="006F5B0F">
              <w:rPr>
                <w:rFonts w:ascii="Arial" w:hAnsi="Arial" w:cs="Arial"/>
              </w:rPr>
              <w:t>Request on call p</w:t>
            </w:r>
            <w:r w:rsidR="00727548" w:rsidRPr="006F5B0F">
              <w:rPr>
                <w:rFonts w:ascii="Arial" w:hAnsi="Arial" w:cs="Arial"/>
              </w:rPr>
              <w:t>a</w:t>
            </w:r>
            <w:r w:rsidRPr="006F5B0F">
              <w:rPr>
                <w:rFonts w:ascii="Arial" w:hAnsi="Arial" w:cs="Arial"/>
              </w:rPr>
              <w:t>ediatric consultant</w:t>
            </w:r>
          </w:p>
        </w:tc>
      </w:tr>
    </w:tbl>
    <w:p w14:paraId="658934FD" w14:textId="77777777" w:rsidR="002A3928" w:rsidRDefault="002A3928" w:rsidP="008B56DF">
      <w:pPr>
        <w:pStyle w:val="BodyText"/>
        <w:spacing w:before="60" w:line="276" w:lineRule="auto"/>
        <w:ind w:right="341"/>
        <w:rPr>
          <w:rFonts w:cs="Arial"/>
          <w:b/>
        </w:rPr>
      </w:pPr>
    </w:p>
    <w:p w14:paraId="2975B449" w14:textId="77777777" w:rsidR="00BF1387" w:rsidRDefault="00BF1387" w:rsidP="008B56DF">
      <w:pPr>
        <w:pStyle w:val="BodyText"/>
        <w:spacing w:before="60" w:line="276" w:lineRule="auto"/>
        <w:ind w:right="341"/>
        <w:rPr>
          <w:rFonts w:cs="Arial"/>
          <w:b/>
        </w:rPr>
      </w:pPr>
    </w:p>
    <w:p w14:paraId="399C1602" w14:textId="77777777" w:rsidR="00BF1387" w:rsidRDefault="00BF1387" w:rsidP="008B56DF">
      <w:pPr>
        <w:pStyle w:val="BodyText"/>
        <w:spacing w:before="60" w:line="276" w:lineRule="auto"/>
        <w:ind w:right="341"/>
        <w:rPr>
          <w:rFonts w:cs="Arial"/>
          <w:b/>
        </w:rPr>
      </w:pPr>
    </w:p>
    <w:p w14:paraId="6EF4DBBF" w14:textId="691F61DF" w:rsidR="006E2FCE" w:rsidRPr="006E2FCE" w:rsidRDefault="006D2C53" w:rsidP="006E2FCE">
      <w:pPr>
        <w:pStyle w:val="BodyText"/>
        <w:rPr>
          <w:b/>
          <w:bCs/>
        </w:rPr>
      </w:pPr>
      <w:bookmarkStart w:id="44" w:name="_Toc100301173"/>
      <w:bookmarkStart w:id="45" w:name="_Toc100301696"/>
      <w:r w:rsidRPr="006E2FCE">
        <w:rPr>
          <w:b/>
          <w:bCs/>
        </w:rPr>
        <w:t>Links to the Children’s Social Care</w:t>
      </w:r>
      <w:bookmarkEnd w:id="44"/>
      <w:bookmarkEnd w:id="45"/>
    </w:p>
    <w:tbl>
      <w:tblPr>
        <w:tblStyle w:val="TableGrid"/>
        <w:tblW w:w="0" w:type="auto"/>
        <w:tblLook w:val="04A0" w:firstRow="1" w:lastRow="0" w:firstColumn="1" w:lastColumn="0" w:noHBand="0" w:noVBand="1"/>
      </w:tblPr>
      <w:tblGrid>
        <w:gridCol w:w="1585"/>
        <w:gridCol w:w="8057"/>
      </w:tblGrid>
      <w:tr w:rsidR="00827E73" w14:paraId="3E648E9E" w14:textId="77777777" w:rsidTr="00476BA3">
        <w:tc>
          <w:tcPr>
            <w:tcW w:w="1271" w:type="dxa"/>
          </w:tcPr>
          <w:p w14:paraId="52B4401B" w14:textId="43F5AD96" w:rsidR="00827E73" w:rsidRPr="00476BA3" w:rsidRDefault="00827E73" w:rsidP="00827E73">
            <w:pPr>
              <w:pStyle w:val="BodyText"/>
              <w:spacing w:before="60" w:line="276" w:lineRule="auto"/>
              <w:ind w:right="341"/>
              <w:rPr>
                <w:rFonts w:cs="Arial"/>
              </w:rPr>
            </w:pPr>
            <w:r w:rsidRPr="00476BA3">
              <w:rPr>
                <w:rFonts w:cs="Arial"/>
              </w:rPr>
              <w:t>Essex</w:t>
            </w:r>
          </w:p>
          <w:p w14:paraId="1AE919E1" w14:textId="77777777" w:rsidR="00827E73" w:rsidRPr="00476BA3" w:rsidRDefault="00827E73" w:rsidP="008B56DF">
            <w:pPr>
              <w:pStyle w:val="BodyText"/>
              <w:spacing w:before="60" w:line="276" w:lineRule="auto"/>
              <w:ind w:right="341"/>
              <w:rPr>
                <w:rFonts w:cs="Arial"/>
              </w:rPr>
            </w:pPr>
          </w:p>
        </w:tc>
        <w:tc>
          <w:tcPr>
            <w:tcW w:w="8371" w:type="dxa"/>
          </w:tcPr>
          <w:p w14:paraId="215F6B79" w14:textId="77777777" w:rsidR="00827E73" w:rsidRPr="00476BA3" w:rsidRDefault="00827E73" w:rsidP="00476BA3">
            <w:pPr>
              <w:pStyle w:val="BodyText"/>
              <w:spacing w:before="60" w:after="60" w:line="276" w:lineRule="auto"/>
              <w:ind w:right="340"/>
              <w:rPr>
                <w:rFonts w:cs="Arial"/>
              </w:rPr>
            </w:pPr>
            <w:r w:rsidRPr="00476BA3">
              <w:rPr>
                <w:rFonts w:cs="Arial"/>
              </w:rPr>
              <w:t xml:space="preserve">Children &amp; Families Hub 0345 603 7627 </w:t>
            </w:r>
          </w:p>
          <w:p w14:paraId="64AAB315" w14:textId="77777777" w:rsidR="00827E73" w:rsidRPr="00476BA3" w:rsidRDefault="00827E73" w:rsidP="00476BA3">
            <w:pPr>
              <w:pStyle w:val="BodyText"/>
              <w:spacing w:before="60" w:after="60" w:line="276" w:lineRule="auto"/>
              <w:ind w:right="340"/>
              <w:rPr>
                <w:rFonts w:cs="Arial"/>
              </w:rPr>
            </w:pPr>
            <w:r w:rsidRPr="00476BA3">
              <w:rPr>
                <w:rFonts w:cs="Arial"/>
              </w:rPr>
              <w:t xml:space="preserve">Essex (Request for Support online portal): </w:t>
            </w:r>
          </w:p>
          <w:p w14:paraId="7B9280CF" w14:textId="76E7C5F4" w:rsidR="00827E73" w:rsidRPr="00476BA3" w:rsidRDefault="00842002" w:rsidP="00476BA3">
            <w:pPr>
              <w:pStyle w:val="BodyText"/>
              <w:spacing w:before="60" w:after="60" w:line="276" w:lineRule="auto"/>
              <w:ind w:right="340"/>
              <w:rPr>
                <w:rFonts w:cs="Arial"/>
                <w:u w:val="single"/>
              </w:rPr>
            </w:pPr>
            <w:hyperlink r:id="rId25" w:history="1">
              <w:r>
                <w:rPr>
                  <w:rStyle w:val="Hyperlink"/>
                </w:rPr>
                <w:t>Report a concern about a child: Report a concern about a child - Essex County Council</w:t>
              </w:r>
            </w:hyperlink>
          </w:p>
        </w:tc>
      </w:tr>
      <w:tr w:rsidR="00827E73" w14:paraId="5078AB55" w14:textId="77777777" w:rsidTr="00476BA3">
        <w:tc>
          <w:tcPr>
            <w:tcW w:w="1271" w:type="dxa"/>
          </w:tcPr>
          <w:p w14:paraId="16ED635E" w14:textId="43111CC6" w:rsidR="00827E73" w:rsidRPr="00476BA3" w:rsidRDefault="00827E73" w:rsidP="00827E73">
            <w:pPr>
              <w:pStyle w:val="BodyText"/>
              <w:spacing w:before="60" w:line="276" w:lineRule="auto"/>
              <w:ind w:right="341"/>
              <w:rPr>
                <w:rFonts w:cs="Arial"/>
              </w:rPr>
            </w:pPr>
            <w:r w:rsidRPr="00476BA3">
              <w:rPr>
                <w:rFonts w:cs="Arial"/>
              </w:rPr>
              <w:t>Thurrock</w:t>
            </w:r>
          </w:p>
          <w:p w14:paraId="32C02255" w14:textId="77777777" w:rsidR="00827E73" w:rsidRPr="00476BA3" w:rsidRDefault="00827E73" w:rsidP="008B56DF">
            <w:pPr>
              <w:pStyle w:val="BodyText"/>
              <w:spacing w:before="60" w:line="276" w:lineRule="auto"/>
              <w:ind w:right="341"/>
              <w:rPr>
                <w:rFonts w:cs="Arial"/>
              </w:rPr>
            </w:pPr>
          </w:p>
        </w:tc>
        <w:tc>
          <w:tcPr>
            <w:tcW w:w="8371" w:type="dxa"/>
          </w:tcPr>
          <w:p w14:paraId="1175B974" w14:textId="630EB147" w:rsidR="004D525D" w:rsidRPr="004D525D" w:rsidRDefault="00827E73" w:rsidP="004D525D">
            <w:pPr>
              <w:rPr>
                <w:rFonts w:ascii="Arial" w:eastAsia="Arial" w:hAnsi="Arial" w:cs="Arial"/>
                <w:sz w:val="24"/>
                <w:szCs w:val="24"/>
              </w:rPr>
            </w:pPr>
            <w:r w:rsidRPr="004D525D">
              <w:rPr>
                <w:rFonts w:ascii="Arial" w:eastAsia="Arial" w:hAnsi="Arial" w:cs="Arial"/>
                <w:sz w:val="24"/>
                <w:szCs w:val="24"/>
              </w:rPr>
              <w:t>01375 652 802</w:t>
            </w:r>
            <w:r w:rsidR="000D23CA" w:rsidRPr="004D525D">
              <w:rPr>
                <w:rFonts w:ascii="Arial" w:eastAsia="Arial" w:hAnsi="Arial" w:cs="Arial"/>
                <w:sz w:val="24"/>
                <w:szCs w:val="24"/>
              </w:rPr>
              <w:t>0</w:t>
            </w:r>
            <w:r w:rsidR="004D525D" w:rsidRPr="004D525D">
              <w:rPr>
                <w:rFonts w:ascii="Arial" w:eastAsia="Arial" w:hAnsi="Arial" w:cs="Arial"/>
                <w:sz w:val="24"/>
                <w:szCs w:val="24"/>
              </w:rPr>
              <w:t xml:space="preserve"> out of hours 01375 372 468</w:t>
            </w:r>
          </w:p>
          <w:p w14:paraId="333FC119" w14:textId="77777777" w:rsidR="00827E73" w:rsidRPr="00476BA3" w:rsidRDefault="00827E73" w:rsidP="00476BA3">
            <w:pPr>
              <w:pStyle w:val="BodyText"/>
              <w:spacing w:before="60" w:after="60" w:line="276" w:lineRule="auto"/>
              <w:ind w:right="340"/>
              <w:rPr>
                <w:rFonts w:cs="Arial"/>
              </w:rPr>
            </w:pPr>
            <w:r w:rsidRPr="00476BA3">
              <w:rPr>
                <w:rFonts w:cs="Arial"/>
              </w:rPr>
              <w:t>Thurrock (CAF submitted to Thurrock MASH):</w:t>
            </w:r>
          </w:p>
          <w:p w14:paraId="0FF1F60B" w14:textId="1AA1C58B" w:rsidR="00827E73" w:rsidRPr="00476BA3" w:rsidRDefault="00827E73" w:rsidP="00476BA3">
            <w:pPr>
              <w:pStyle w:val="BodyText"/>
              <w:spacing w:before="60" w:after="60" w:line="276" w:lineRule="auto"/>
              <w:ind w:right="340"/>
              <w:rPr>
                <w:rFonts w:cs="Arial"/>
                <w:u w:val="single"/>
              </w:rPr>
            </w:pPr>
            <w:hyperlink r:id="rId26" w:history="1">
              <w:r w:rsidRPr="00476BA3">
                <w:rPr>
                  <w:rStyle w:val="Hyperlink"/>
                  <w:rFonts w:cs="Arial"/>
                </w:rPr>
                <w:t>https://www.thurrock.gov.uk/childrens-care-professionals-processes/referral-pathways-and-services</w:t>
              </w:r>
            </w:hyperlink>
            <w:r w:rsidRPr="00476BA3">
              <w:rPr>
                <w:rFonts w:cs="Arial"/>
              </w:rPr>
              <w:t xml:space="preserve"> </w:t>
            </w:r>
          </w:p>
        </w:tc>
      </w:tr>
      <w:tr w:rsidR="00827E73" w14:paraId="064F981E" w14:textId="77777777" w:rsidTr="00476BA3">
        <w:tc>
          <w:tcPr>
            <w:tcW w:w="1271" w:type="dxa"/>
          </w:tcPr>
          <w:p w14:paraId="69DCE58B" w14:textId="0289A423" w:rsidR="00827E73" w:rsidRPr="00476BA3" w:rsidRDefault="00827E73" w:rsidP="00827E73">
            <w:pPr>
              <w:pStyle w:val="BodyText"/>
              <w:spacing w:before="60" w:line="276" w:lineRule="auto"/>
              <w:ind w:right="341"/>
              <w:rPr>
                <w:rFonts w:cs="Arial"/>
              </w:rPr>
            </w:pPr>
            <w:r w:rsidRPr="00476BA3">
              <w:rPr>
                <w:rFonts w:cs="Arial"/>
              </w:rPr>
              <w:lastRenderedPageBreak/>
              <w:t>Southend</w:t>
            </w:r>
          </w:p>
          <w:p w14:paraId="4051C394" w14:textId="77777777" w:rsidR="00827E73" w:rsidRPr="00476BA3" w:rsidRDefault="00827E73" w:rsidP="008B56DF">
            <w:pPr>
              <w:pStyle w:val="BodyText"/>
              <w:spacing w:before="60" w:line="276" w:lineRule="auto"/>
              <w:ind w:right="341"/>
              <w:rPr>
                <w:rFonts w:cs="Arial"/>
              </w:rPr>
            </w:pPr>
          </w:p>
        </w:tc>
        <w:tc>
          <w:tcPr>
            <w:tcW w:w="8371" w:type="dxa"/>
          </w:tcPr>
          <w:p w14:paraId="3EDF1BA2" w14:textId="77777777" w:rsidR="000F7E1F" w:rsidRPr="005122E2" w:rsidRDefault="000F7E1F" w:rsidP="000F7E1F">
            <w:pPr>
              <w:pStyle w:val="BodyText"/>
              <w:spacing w:before="60" w:after="60" w:line="276" w:lineRule="auto"/>
              <w:ind w:right="340"/>
              <w:rPr>
                <w:rFonts w:cs="Arial"/>
              </w:rPr>
            </w:pPr>
            <w:r w:rsidRPr="005122E2">
              <w:rPr>
                <w:rFonts w:cs="Arial"/>
              </w:rPr>
              <w:t>Southend City Council – Children’s Single Point of Contact (C-SPOC) </w:t>
            </w:r>
          </w:p>
          <w:p w14:paraId="1033D8FE" w14:textId="77777777" w:rsidR="000F7E1F" w:rsidRPr="005122E2" w:rsidRDefault="000F7E1F" w:rsidP="000F7E1F">
            <w:pPr>
              <w:pStyle w:val="BodyText"/>
              <w:spacing w:before="60" w:after="60" w:line="276" w:lineRule="auto"/>
              <w:ind w:right="340"/>
              <w:rPr>
                <w:rFonts w:cs="Arial"/>
              </w:rPr>
            </w:pPr>
            <w:r w:rsidRPr="005122E2">
              <w:rPr>
                <w:rFonts w:cs="Arial"/>
              </w:rPr>
              <w:t xml:space="preserve">To make a safeguarding referral please use the Southend Children’s Services Portal - </w:t>
            </w:r>
            <w:hyperlink r:id="rId27" w:history="1">
              <w:r w:rsidRPr="005122E2">
                <w:rPr>
                  <w:rStyle w:val="Hyperlink"/>
                  <w:rFonts w:cs="Arial"/>
                </w:rPr>
                <w:t>Welcome to the Southend Children's Services Portal</w:t>
              </w:r>
            </w:hyperlink>
            <w:r w:rsidRPr="005122E2">
              <w:rPr>
                <w:rFonts w:cs="Arial"/>
              </w:rPr>
              <w:t xml:space="preserve"> </w:t>
            </w:r>
          </w:p>
          <w:p w14:paraId="30183229" w14:textId="77777777" w:rsidR="000F7E1F" w:rsidRPr="005122E2" w:rsidRDefault="000F7E1F" w:rsidP="000F7E1F">
            <w:pPr>
              <w:rPr>
                <w:rFonts w:ascii="Arial" w:hAnsi="Arial" w:cs="Arial"/>
                <w:sz w:val="24"/>
                <w:szCs w:val="24"/>
              </w:rPr>
            </w:pPr>
            <w:r w:rsidRPr="005122E2">
              <w:rPr>
                <w:rFonts w:ascii="Arial" w:hAnsi="Arial" w:cs="Arial"/>
                <w:sz w:val="24"/>
                <w:szCs w:val="24"/>
              </w:rPr>
              <w:t>Southend City Council Out of Hours Emergency Duty Team: 0345 606 1212</w:t>
            </w:r>
          </w:p>
          <w:p w14:paraId="1BC8ED98" w14:textId="686106DA" w:rsidR="00827E73" w:rsidRPr="005122E2" w:rsidRDefault="00827E73" w:rsidP="00476BA3">
            <w:pPr>
              <w:pStyle w:val="BodyText"/>
              <w:spacing w:before="60" w:after="60" w:line="276" w:lineRule="auto"/>
              <w:ind w:right="340"/>
              <w:rPr>
                <w:rFonts w:cs="Arial"/>
                <w:u w:val="single"/>
              </w:rPr>
            </w:pPr>
          </w:p>
        </w:tc>
      </w:tr>
    </w:tbl>
    <w:p w14:paraId="489A0CEB" w14:textId="77777777" w:rsidR="006E2FCE" w:rsidRDefault="006E2FCE" w:rsidP="009852A1">
      <w:pPr>
        <w:pStyle w:val="Heading1"/>
        <w:ind w:left="0"/>
      </w:pPr>
    </w:p>
    <w:p w14:paraId="63B5705F" w14:textId="7B175162" w:rsidR="006D2C53" w:rsidRDefault="00143AE8" w:rsidP="009852A1">
      <w:pPr>
        <w:pStyle w:val="Heading1"/>
        <w:ind w:left="0"/>
      </w:pPr>
      <w:bookmarkStart w:id="46" w:name="_Toc201054325"/>
      <w:r w:rsidRPr="00835DE2">
        <w:t xml:space="preserve">Appendix </w:t>
      </w:r>
      <w:r w:rsidR="00486737" w:rsidRPr="00835DE2">
        <w:t>3</w:t>
      </w:r>
      <w:r w:rsidR="00DB0E6B">
        <w:t>:</w:t>
      </w:r>
      <w:r w:rsidR="00CF0A31" w:rsidRPr="00835DE2">
        <w:t xml:space="preserve"> </w:t>
      </w:r>
      <w:r w:rsidR="003B0437" w:rsidRPr="00835DE2">
        <w:t>The growing child</w:t>
      </w:r>
      <w:bookmarkEnd w:id="46"/>
    </w:p>
    <w:p w14:paraId="73906857" w14:textId="77777777" w:rsidR="00DB0E6B" w:rsidRPr="00835DE2" w:rsidRDefault="00DB0E6B" w:rsidP="008B56DF">
      <w:pPr>
        <w:pStyle w:val="BodyText"/>
        <w:spacing w:before="60" w:line="276" w:lineRule="auto"/>
        <w:ind w:right="341"/>
        <w:rPr>
          <w:rFonts w:eastAsiaTheme="minorHAnsi" w:cs="Arial"/>
        </w:rPr>
      </w:pPr>
    </w:p>
    <w:p w14:paraId="373C5E8D" w14:textId="77777777" w:rsidR="00D872AA" w:rsidRPr="00D872AA" w:rsidRDefault="00D872AA" w:rsidP="00D872AA">
      <w:pPr>
        <w:widowControl/>
        <w:shd w:val="clear" w:color="auto" w:fill="FFFFFF"/>
        <w:spacing w:after="300"/>
        <w:rPr>
          <w:rFonts w:ascii="Arial" w:hAnsi="Arial" w:cs="Arial"/>
          <w:sz w:val="24"/>
          <w:szCs w:val="24"/>
        </w:rPr>
      </w:pPr>
      <w:r w:rsidRPr="00D872AA">
        <w:rPr>
          <w:rFonts w:ascii="Arial" w:hAnsi="Arial" w:cs="Arial"/>
          <w:sz w:val="24"/>
          <w:szCs w:val="24"/>
        </w:rPr>
        <w:t>Children do not all develop at the same rate; children with a health condition or those with a disability may well be significantly behind other children; some parents may engage in a range of activities with their children that encourages them to develop earlier than others. It is therefore important to take account of the child’s age, development, and circumstances rather than using blanket terms. In general:</w:t>
      </w:r>
    </w:p>
    <w:p w14:paraId="22040950" w14:textId="77777777" w:rsidR="00D872AA" w:rsidRPr="006E2FCE" w:rsidRDefault="00D872AA" w:rsidP="006E2FCE">
      <w:pPr>
        <w:pStyle w:val="BodyText"/>
        <w:rPr>
          <w:b/>
          <w:bCs/>
        </w:rPr>
      </w:pPr>
      <w:r w:rsidRPr="006E2FCE">
        <w:rPr>
          <w:b/>
          <w:bCs/>
        </w:rPr>
        <w:t>Pre-mobile:</w:t>
      </w:r>
    </w:p>
    <w:p w14:paraId="739265BE" w14:textId="77777777" w:rsidR="009B2273" w:rsidRDefault="00D872AA" w:rsidP="009B2273">
      <w:pPr>
        <w:widowControl/>
        <w:shd w:val="clear" w:color="auto" w:fill="FFFFFF"/>
        <w:spacing w:before="100" w:beforeAutospacing="1" w:after="100" w:afterAutospacing="1"/>
        <w:rPr>
          <w:rFonts w:ascii="Arial" w:hAnsi="Arial" w:cs="Arial"/>
          <w:sz w:val="24"/>
          <w:szCs w:val="24"/>
        </w:rPr>
      </w:pPr>
      <w:r w:rsidRPr="00D872AA">
        <w:rPr>
          <w:rFonts w:ascii="Arial" w:hAnsi="Arial" w:cs="Arial"/>
          <w:sz w:val="24"/>
          <w:szCs w:val="24"/>
        </w:rPr>
        <w:t>By 2 months, a baby is likely to be able to:</w:t>
      </w:r>
    </w:p>
    <w:p w14:paraId="053A331A" w14:textId="304F76EE" w:rsidR="00D872AA" w:rsidRPr="009B2273" w:rsidRDefault="00D872AA" w:rsidP="009B2273">
      <w:pPr>
        <w:pStyle w:val="ListParagraph"/>
        <w:widowControl/>
        <w:numPr>
          <w:ilvl w:val="0"/>
          <w:numId w:val="34"/>
        </w:numPr>
        <w:shd w:val="clear" w:color="auto" w:fill="FFFFFF"/>
        <w:spacing w:before="100" w:beforeAutospacing="1" w:after="100" w:afterAutospacing="1"/>
        <w:rPr>
          <w:rFonts w:cs="Arial"/>
        </w:rPr>
      </w:pPr>
      <w:r w:rsidRPr="009B2273">
        <w:rPr>
          <w:rFonts w:cs="Arial"/>
        </w:rPr>
        <w:t xml:space="preserve">Whilst laying on tummy, turn their head to the </w:t>
      </w:r>
      <w:proofErr w:type="gramStart"/>
      <w:r w:rsidRPr="009B2273">
        <w:rPr>
          <w:rFonts w:cs="Arial"/>
        </w:rPr>
        <w:t>side;</w:t>
      </w:r>
      <w:proofErr w:type="gramEnd"/>
    </w:p>
    <w:p w14:paraId="24C710A3" w14:textId="77777777" w:rsidR="00D872AA" w:rsidRPr="009B2273" w:rsidRDefault="00D872AA" w:rsidP="009B2273">
      <w:pPr>
        <w:pStyle w:val="ListParagraph"/>
        <w:widowControl/>
        <w:numPr>
          <w:ilvl w:val="0"/>
          <w:numId w:val="34"/>
        </w:numPr>
        <w:shd w:val="clear" w:color="auto" w:fill="FFFFFF"/>
        <w:spacing w:before="100" w:beforeAutospacing="1" w:after="100" w:afterAutospacing="1"/>
        <w:rPr>
          <w:rFonts w:cs="Arial"/>
        </w:rPr>
      </w:pPr>
      <w:r w:rsidRPr="009B2273">
        <w:rPr>
          <w:rFonts w:cs="Arial"/>
        </w:rPr>
        <w:t xml:space="preserve">Whilst laying on back, wave arms, legs and wiggle / </w:t>
      </w:r>
      <w:proofErr w:type="gramStart"/>
      <w:r w:rsidRPr="009B2273">
        <w:rPr>
          <w:rFonts w:cs="Arial"/>
        </w:rPr>
        <w:t>squirm;</w:t>
      </w:r>
      <w:proofErr w:type="gramEnd"/>
    </w:p>
    <w:p w14:paraId="03D60CCB" w14:textId="77777777" w:rsidR="00D872AA" w:rsidRPr="009B2273" w:rsidRDefault="00D872AA" w:rsidP="009B2273">
      <w:pPr>
        <w:pStyle w:val="ListParagraph"/>
        <w:widowControl/>
        <w:numPr>
          <w:ilvl w:val="0"/>
          <w:numId w:val="34"/>
        </w:numPr>
        <w:shd w:val="clear" w:color="auto" w:fill="FFFFFF"/>
        <w:spacing w:before="100" w:beforeAutospacing="1" w:after="100" w:afterAutospacing="1"/>
        <w:rPr>
          <w:rFonts w:cs="Arial"/>
        </w:rPr>
      </w:pPr>
      <w:r w:rsidRPr="009B2273">
        <w:rPr>
          <w:rFonts w:cs="Arial"/>
        </w:rPr>
        <w:t xml:space="preserve">Briefly holds a toy when placed in their </w:t>
      </w:r>
      <w:proofErr w:type="gramStart"/>
      <w:r w:rsidRPr="009B2273">
        <w:rPr>
          <w:rFonts w:cs="Arial"/>
        </w:rPr>
        <w:t>hand;</w:t>
      </w:r>
      <w:proofErr w:type="gramEnd"/>
    </w:p>
    <w:p w14:paraId="45B5777A" w14:textId="77777777" w:rsidR="00D872AA" w:rsidRPr="009B2273" w:rsidRDefault="00D872AA" w:rsidP="009B2273">
      <w:pPr>
        <w:pStyle w:val="ListParagraph"/>
        <w:widowControl/>
        <w:numPr>
          <w:ilvl w:val="0"/>
          <w:numId w:val="34"/>
        </w:numPr>
        <w:shd w:val="clear" w:color="auto" w:fill="FFFFFF"/>
        <w:spacing w:before="100" w:beforeAutospacing="1" w:after="100" w:afterAutospacing="1"/>
        <w:rPr>
          <w:rFonts w:cs="Arial"/>
        </w:rPr>
      </w:pPr>
      <w:r w:rsidRPr="009B2273">
        <w:rPr>
          <w:rFonts w:cs="Arial"/>
        </w:rPr>
        <w:t>Follows an object or person with both eyes.</w:t>
      </w:r>
    </w:p>
    <w:p w14:paraId="016DA67E" w14:textId="70FBA595" w:rsidR="00E955DC" w:rsidRPr="00D872AA" w:rsidRDefault="00D872AA" w:rsidP="009B2273">
      <w:pPr>
        <w:widowControl/>
        <w:shd w:val="clear" w:color="auto" w:fill="FFFFFF"/>
        <w:spacing w:before="100" w:beforeAutospacing="1" w:after="100" w:afterAutospacing="1"/>
        <w:rPr>
          <w:rFonts w:ascii="Arial" w:hAnsi="Arial" w:cs="Arial"/>
          <w:sz w:val="24"/>
          <w:szCs w:val="24"/>
        </w:rPr>
      </w:pPr>
      <w:r w:rsidRPr="00D872AA">
        <w:rPr>
          <w:rFonts w:ascii="Arial" w:hAnsi="Arial" w:cs="Arial"/>
          <w:sz w:val="24"/>
          <w:szCs w:val="24"/>
        </w:rPr>
        <w:t>By 4 months, a baby is likely to be able to:</w:t>
      </w:r>
    </w:p>
    <w:p w14:paraId="12108194"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 xml:space="preserve">When laying on tummy, hold their head straight up and look </w:t>
      </w:r>
      <w:proofErr w:type="gramStart"/>
      <w:r w:rsidRPr="00E955DC">
        <w:rPr>
          <w:rFonts w:cs="Arial"/>
        </w:rPr>
        <w:t>around;</w:t>
      </w:r>
      <w:proofErr w:type="gramEnd"/>
    </w:p>
    <w:p w14:paraId="1E47C6C9"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 xml:space="preserve">When in a sitting position, hold their head steady, without </w:t>
      </w:r>
      <w:proofErr w:type="gramStart"/>
      <w:r w:rsidRPr="00E955DC">
        <w:rPr>
          <w:rFonts w:cs="Arial"/>
        </w:rPr>
        <w:t>support;</w:t>
      </w:r>
      <w:proofErr w:type="gramEnd"/>
    </w:p>
    <w:p w14:paraId="42A1D374"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 xml:space="preserve">Whilst laying on back, bring hands together over the chest, touching their </w:t>
      </w:r>
      <w:proofErr w:type="gramStart"/>
      <w:r w:rsidRPr="00E955DC">
        <w:rPr>
          <w:rFonts w:cs="Arial"/>
        </w:rPr>
        <w:t>fingers;</w:t>
      </w:r>
      <w:proofErr w:type="gramEnd"/>
    </w:p>
    <w:p w14:paraId="5539D917"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 xml:space="preserve">When in a sitting position, start to reach for a toy close </w:t>
      </w:r>
      <w:proofErr w:type="gramStart"/>
      <w:r w:rsidRPr="00E955DC">
        <w:rPr>
          <w:rFonts w:cs="Arial"/>
        </w:rPr>
        <w:t>by;</w:t>
      </w:r>
      <w:proofErr w:type="gramEnd"/>
    </w:p>
    <w:p w14:paraId="274A19EE"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 xml:space="preserve">When baby has a toy in their hand, they will hold it whilst looking at it, waving it about and attempting to chew </w:t>
      </w:r>
      <w:proofErr w:type="gramStart"/>
      <w:r w:rsidRPr="00E955DC">
        <w:rPr>
          <w:rFonts w:cs="Arial"/>
        </w:rPr>
        <w:t>it;</w:t>
      </w:r>
      <w:proofErr w:type="gramEnd"/>
    </w:p>
    <w:p w14:paraId="60D17961" w14:textId="77777777" w:rsidR="00D872AA" w:rsidRPr="00D872AA" w:rsidRDefault="00D872AA" w:rsidP="00E955DC">
      <w:pPr>
        <w:widowControl/>
        <w:shd w:val="clear" w:color="auto" w:fill="FFFFFF"/>
        <w:spacing w:before="100" w:beforeAutospacing="1" w:after="100" w:afterAutospacing="1"/>
        <w:rPr>
          <w:rFonts w:ascii="Arial" w:hAnsi="Arial" w:cs="Arial"/>
          <w:sz w:val="24"/>
          <w:szCs w:val="24"/>
        </w:rPr>
      </w:pPr>
      <w:r w:rsidRPr="00D872AA">
        <w:rPr>
          <w:rFonts w:ascii="Arial" w:hAnsi="Arial" w:cs="Arial"/>
          <w:sz w:val="24"/>
          <w:szCs w:val="24"/>
        </w:rPr>
        <w:t>By 6 months, a baby is likely to be able to:</w:t>
      </w:r>
    </w:p>
    <w:p w14:paraId="5F2A67BC"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 xml:space="preserve">Roll from their back to their </w:t>
      </w:r>
      <w:proofErr w:type="gramStart"/>
      <w:r w:rsidRPr="00E955DC">
        <w:rPr>
          <w:rFonts w:cs="Arial"/>
        </w:rPr>
        <w:t>tummy;</w:t>
      </w:r>
      <w:proofErr w:type="gramEnd"/>
    </w:p>
    <w:p w14:paraId="78DA8DE8"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 xml:space="preserve">Sit up with </w:t>
      </w:r>
      <w:proofErr w:type="gramStart"/>
      <w:r w:rsidRPr="00E955DC">
        <w:rPr>
          <w:rFonts w:cs="Arial"/>
        </w:rPr>
        <w:t>support;</w:t>
      </w:r>
      <w:proofErr w:type="gramEnd"/>
    </w:p>
    <w:p w14:paraId="7382EBB9"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 xml:space="preserve">Get into a crawling </w:t>
      </w:r>
      <w:proofErr w:type="gramStart"/>
      <w:r w:rsidRPr="00E955DC">
        <w:rPr>
          <w:rFonts w:cs="Arial"/>
        </w:rPr>
        <w:t>position;</w:t>
      </w:r>
      <w:proofErr w:type="gramEnd"/>
    </w:p>
    <w:p w14:paraId="009A0E86"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 xml:space="preserve">Grasp a toy using both hands at </w:t>
      </w:r>
      <w:proofErr w:type="gramStart"/>
      <w:r w:rsidRPr="00E955DC">
        <w:rPr>
          <w:rFonts w:cs="Arial"/>
        </w:rPr>
        <w:t>once;</w:t>
      </w:r>
      <w:proofErr w:type="gramEnd"/>
    </w:p>
    <w:p w14:paraId="312BD6F7"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 xml:space="preserve">Reach a small object using their finger and pick it up using their thumb and all </w:t>
      </w:r>
      <w:proofErr w:type="gramStart"/>
      <w:r w:rsidRPr="00E955DC">
        <w:rPr>
          <w:rFonts w:cs="Arial"/>
        </w:rPr>
        <w:t>fingers;</w:t>
      </w:r>
      <w:proofErr w:type="gramEnd"/>
    </w:p>
    <w:p w14:paraId="79E2829E"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 xml:space="preserve">Be able to pick up a small toy with one hand and pass it to the </w:t>
      </w:r>
      <w:proofErr w:type="gramStart"/>
      <w:r w:rsidRPr="00E955DC">
        <w:rPr>
          <w:rFonts w:cs="Arial"/>
        </w:rPr>
        <w:t>other;</w:t>
      </w:r>
      <w:proofErr w:type="gramEnd"/>
    </w:p>
    <w:p w14:paraId="01B9D848" w14:textId="77777777" w:rsidR="00D872AA" w:rsidRPr="00E955DC" w:rsidRDefault="00D872AA" w:rsidP="00E955DC">
      <w:pPr>
        <w:pStyle w:val="ListParagraph"/>
        <w:widowControl/>
        <w:numPr>
          <w:ilvl w:val="0"/>
          <w:numId w:val="34"/>
        </w:numPr>
        <w:shd w:val="clear" w:color="auto" w:fill="FFFFFF"/>
        <w:spacing w:before="100" w:beforeAutospacing="1" w:after="100" w:afterAutospacing="1"/>
        <w:rPr>
          <w:rFonts w:cs="Arial"/>
        </w:rPr>
      </w:pPr>
      <w:r w:rsidRPr="00E955DC">
        <w:rPr>
          <w:rFonts w:cs="Arial"/>
        </w:rPr>
        <w:t>Plays with feet when laying on back.</w:t>
      </w:r>
    </w:p>
    <w:p w14:paraId="2772CFF5" w14:textId="77777777" w:rsidR="00D872AA" w:rsidRPr="0011739D" w:rsidRDefault="00D872AA" w:rsidP="0011739D">
      <w:pPr>
        <w:widowControl/>
        <w:shd w:val="clear" w:color="auto" w:fill="FFFFFF"/>
        <w:spacing w:before="100" w:beforeAutospacing="1" w:after="100" w:afterAutospacing="1"/>
        <w:rPr>
          <w:rFonts w:ascii="Arial" w:hAnsi="Arial" w:cs="Arial"/>
          <w:sz w:val="24"/>
          <w:szCs w:val="24"/>
        </w:rPr>
      </w:pPr>
      <w:r w:rsidRPr="0011739D">
        <w:rPr>
          <w:rFonts w:ascii="Arial" w:hAnsi="Arial" w:cs="Arial"/>
          <w:sz w:val="24"/>
          <w:szCs w:val="24"/>
        </w:rPr>
        <w:t>By 9 months, a baby is likely to be able to:</w:t>
      </w:r>
    </w:p>
    <w:p w14:paraId="7AA0B5FA" w14:textId="77777777" w:rsidR="00D872AA" w:rsidRPr="0011739D" w:rsidRDefault="00D872AA" w:rsidP="0011739D">
      <w:pPr>
        <w:pStyle w:val="ListParagraph"/>
        <w:widowControl/>
        <w:numPr>
          <w:ilvl w:val="0"/>
          <w:numId w:val="34"/>
        </w:numPr>
        <w:shd w:val="clear" w:color="auto" w:fill="FFFFFF"/>
        <w:spacing w:before="100" w:beforeAutospacing="1" w:after="100" w:afterAutospacing="1"/>
        <w:rPr>
          <w:rFonts w:cs="Arial"/>
        </w:rPr>
      </w:pPr>
      <w:r w:rsidRPr="0011739D">
        <w:rPr>
          <w:rFonts w:cs="Arial"/>
        </w:rPr>
        <w:t xml:space="preserve">Sit without </w:t>
      </w:r>
      <w:proofErr w:type="gramStart"/>
      <w:r w:rsidRPr="0011739D">
        <w:rPr>
          <w:rFonts w:cs="Arial"/>
        </w:rPr>
        <w:t>support;</w:t>
      </w:r>
      <w:proofErr w:type="gramEnd"/>
    </w:p>
    <w:p w14:paraId="02723F12" w14:textId="77777777" w:rsidR="00D872AA" w:rsidRPr="0011739D" w:rsidRDefault="00D872AA" w:rsidP="0011739D">
      <w:pPr>
        <w:pStyle w:val="ListParagraph"/>
        <w:widowControl/>
        <w:numPr>
          <w:ilvl w:val="0"/>
          <w:numId w:val="34"/>
        </w:numPr>
        <w:shd w:val="clear" w:color="auto" w:fill="FFFFFF"/>
        <w:spacing w:before="100" w:beforeAutospacing="1" w:after="100" w:afterAutospacing="1"/>
        <w:rPr>
          <w:rFonts w:cs="Arial"/>
        </w:rPr>
      </w:pPr>
      <w:r w:rsidRPr="0011739D">
        <w:rPr>
          <w:rFonts w:cs="Arial"/>
        </w:rPr>
        <w:t xml:space="preserve">Get into sitting position from lying </w:t>
      </w:r>
      <w:proofErr w:type="gramStart"/>
      <w:r w:rsidRPr="0011739D">
        <w:rPr>
          <w:rFonts w:cs="Arial"/>
        </w:rPr>
        <w:t>down;</w:t>
      </w:r>
      <w:proofErr w:type="gramEnd"/>
    </w:p>
    <w:p w14:paraId="73EA43C4" w14:textId="77777777" w:rsidR="00D872AA" w:rsidRPr="0011739D" w:rsidRDefault="00D872AA" w:rsidP="0011739D">
      <w:pPr>
        <w:pStyle w:val="ListParagraph"/>
        <w:widowControl/>
        <w:numPr>
          <w:ilvl w:val="0"/>
          <w:numId w:val="34"/>
        </w:numPr>
        <w:shd w:val="clear" w:color="auto" w:fill="FFFFFF"/>
        <w:spacing w:before="100" w:beforeAutospacing="1" w:after="100" w:afterAutospacing="1"/>
        <w:rPr>
          <w:rFonts w:cs="Arial"/>
        </w:rPr>
      </w:pPr>
      <w:r w:rsidRPr="0011739D">
        <w:rPr>
          <w:rFonts w:cs="Arial"/>
        </w:rPr>
        <w:t xml:space="preserve">Pull to stand and take weight on </w:t>
      </w:r>
      <w:proofErr w:type="gramStart"/>
      <w:r w:rsidRPr="0011739D">
        <w:rPr>
          <w:rFonts w:cs="Arial"/>
        </w:rPr>
        <w:t>feet;</w:t>
      </w:r>
      <w:proofErr w:type="gramEnd"/>
    </w:p>
    <w:p w14:paraId="7D36B92D" w14:textId="77777777" w:rsidR="00D872AA" w:rsidRPr="0011739D" w:rsidRDefault="00D872AA" w:rsidP="0011739D">
      <w:pPr>
        <w:pStyle w:val="ListParagraph"/>
        <w:widowControl/>
        <w:numPr>
          <w:ilvl w:val="0"/>
          <w:numId w:val="34"/>
        </w:numPr>
        <w:shd w:val="clear" w:color="auto" w:fill="FFFFFF"/>
        <w:spacing w:before="100" w:beforeAutospacing="1" w:after="100" w:afterAutospacing="1"/>
        <w:rPr>
          <w:rFonts w:cs="Arial"/>
        </w:rPr>
      </w:pPr>
      <w:r w:rsidRPr="0011739D">
        <w:rPr>
          <w:rFonts w:cs="Arial"/>
        </w:rPr>
        <w:lastRenderedPageBreak/>
        <w:t xml:space="preserve">May </w:t>
      </w:r>
      <w:proofErr w:type="gramStart"/>
      <w:r w:rsidRPr="0011739D">
        <w:rPr>
          <w:rFonts w:cs="Arial"/>
        </w:rPr>
        <w:t>crawl;</w:t>
      </w:r>
      <w:proofErr w:type="gramEnd"/>
    </w:p>
    <w:p w14:paraId="2465E5F4" w14:textId="77777777" w:rsidR="0011739D" w:rsidRDefault="00D872AA" w:rsidP="0011739D">
      <w:pPr>
        <w:pStyle w:val="ListParagraph"/>
        <w:widowControl/>
        <w:numPr>
          <w:ilvl w:val="0"/>
          <w:numId w:val="34"/>
        </w:numPr>
        <w:shd w:val="clear" w:color="auto" w:fill="FFFFFF"/>
        <w:spacing w:before="100" w:beforeAutospacing="1" w:after="100" w:afterAutospacing="1"/>
        <w:rPr>
          <w:rFonts w:cs="Arial"/>
        </w:rPr>
      </w:pPr>
      <w:r w:rsidRPr="0011739D">
        <w:rPr>
          <w:rFonts w:cs="Arial"/>
        </w:rPr>
        <w:t>Roll over both ways.</w:t>
      </w:r>
    </w:p>
    <w:p w14:paraId="1DAF32BB" w14:textId="4EB582C0" w:rsidR="00D872AA" w:rsidRPr="0011739D" w:rsidRDefault="00D872AA" w:rsidP="0011739D">
      <w:pPr>
        <w:widowControl/>
        <w:shd w:val="clear" w:color="auto" w:fill="FFFFFF"/>
        <w:spacing w:before="100" w:beforeAutospacing="1" w:after="100" w:afterAutospacing="1"/>
        <w:rPr>
          <w:rFonts w:ascii="Arial" w:hAnsi="Arial" w:cs="Arial"/>
          <w:sz w:val="24"/>
          <w:szCs w:val="24"/>
        </w:rPr>
      </w:pPr>
      <w:r w:rsidRPr="0011739D">
        <w:rPr>
          <w:rFonts w:ascii="Arial" w:hAnsi="Arial" w:cs="Arial"/>
          <w:sz w:val="24"/>
          <w:szCs w:val="24"/>
        </w:rPr>
        <w:t>By 12 months, a baby is likely to be able to:</w:t>
      </w:r>
    </w:p>
    <w:p w14:paraId="6539E954" w14:textId="77777777" w:rsidR="00D872AA" w:rsidRPr="0011739D" w:rsidRDefault="00D872AA" w:rsidP="0011739D">
      <w:pPr>
        <w:pStyle w:val="ListParagraph"/>
        <w:widowControl/>
        <w:numPr>
          <w:ilvl w:val="0"/>
          <w:numId w:val="38"/>
        </w:numPr>
        <w:shd w:val="clear" w:color="auto" w:fill="FFFFFF"/>
        <w:spacing w:before="100" w:beforeAutospacing="1" w:after="100" w:afterAutospacing="1"/>
        <w:rPr>
          <w:rFonts w:cs="Arial"/>
        </w:rPr>
      </w:pPr>
      <w:r w:rsidRPr="0011739D">
        <w:rPr>
          <w:rFonts w:cs="Arial"/>
        </w:rPr>
        <w:t xml:space="preserve">Sit well and gets into sitting position </w:t>
      </w:r>
      <w:proofErr w:type="gramStart"/>
      <w:r w:rsidRPr="0011739D">
        <w:rPr>
          <w:rFonts w:cs="Arial"/>
        </w:rPr>
        <w:t>alone;</w:t>
      </w:r>
      <w:proofErr w:type="gramEnd"/>
    </w:p>
    <w:p w14:paraId="79B91A99" w14:textId="77777777" w:rsidR="00D872AA" w:rsidRPr="0011739D" w:rsidRDefault="00D872AA" w:rsidP="0011739D">
      <w:pPr>
        <w:pStyle w:val="ListParagraph"/>
        <w:widowControl/>
        <w:numPr>
          <w:ilvl w:val="0"/>
          <w:numId w:val="38"/>
        </w:numPr>
        <w:shd w:val="clear" w:color="auto" w:fill="FFFFFF"/>
        <w:spacing w:before="100" w:beforeAutospacing="1" w:after="100" w:afterAutospacing="1"/>
        <w:rPr>
          <w:rFonts w:cs="Arial"/>
        </w:rPr>
      </w:pPr>
      <w:r w:rsidRPr="0011739D">
        <w:rPr>
          <w:rFonts w:cs="Arial"/>
        </w:rPr>
        <w:t xml:space="preserve">Pull to stand from sitting position and sit down </w:t>
      </w:r>
      <w:proofErr w:type="gramStart"/>
      <w:r w:rsidRPr="0011739D">
        <w:rPr>
          <w:rFonts w:cs="Arial"/>
        </w:rPr>
        <w:t>again;</w:t>
      </w:r>
      <w:proofErr w:type="gramEnd"/>
    </w:p>
    <w:p w14:paraId="4D3E4CAD" w14:textId="77777777" w:rsidR="00D872AA" w:rsidRDefault="00D872AA" w:rsidP="0011739D">
      <w:pPr>
        <w:pStyle w:val="ListParagraph"/>
        <w:widowControl/>
        <w:numPr>
          <w:ilvl w:val="0"/>
          <w:numId w:val="38"/>
        </w:numPr>
        <w:shd w:val="clear" w:color="auto" w:fill="FFFFFF"/>
        <w:spacing w:before="100" w:beforeAutospacing="1" w:after="100" w:afterAutospacing="1"/>
        <w:rPr>
          <w:rFonts w:cs="Arial"/>
        </w:rPr>
      </w:pPr>
      <w:r w:rsidRPr="0011739D">
        <w:rPr>
          <w:rFonts w:cs="Arial"/>
        </w:rPr>
        <w:t xml:space="preserve">Walk around </w:t>
      </w:r>
      <w:proofErr w:type="gramStart"/>
      <w:r w:rsidRPr="0011739D">
        <w:rPr>
          <w:rFonts w:cs="Arial"/>
        </w:rPr>
        <w:t>furniture;</w:t>
      </w:r>
      <w:proofErr w:type="gramEnd"/>
    </w:p>
    <w:p w14:paraId="6A1074AB" w14:textId="184B9E55" w:rsidR="00D872AA" w:rsidRPr="0011739D" w:rsidRDefault="0011739D" w:rsidP="0011739D">
      <w:pPr>
        <w:pStyle w:val="ListParagraph"/>
        <w:widowControl/>
        <w:numPr>
          <w:ilvl w:val="0"/>
          <w:numId w:val="38"/>
        </w:numPr>
        <w:shd w:val="clear" w:color="auto" w:fill="FFFFFF"/>
        <w:spacing w:before="100" w:beforeAutospacing="1" w:after="100" w:afterAutospacing="1"/>
        <w:rPr>
          <w:rFonts w:cs="Arial"/>
        </w:rPr>
      </w:pPr>
      <w:r w:rsidRPr="0011739D">
        <w:rPr>
          <w:rFonts w:cs="Arial"/>
        </w:rPr>
        <w:t>M</w:t>
      </w:r>
      <w:r w:rsidR="00D872AA" w:rsidRPr="0011739D">
        <w:rPr>
          <w:rFonts w:cs="Arial"/>
        </w:rPr>
        <w:t xml:space="preserve">ay crawl or bottom </w:t>
      </w:r>
      <w:proofErr w:type="gramStart"/>
      <w:r w:rsidR="00D872AA" w:rsidRPr="0011739D">
        <w:rPr>
          <w:rFonts w:cs="Arial"/>
        </w:rPr>
        <w:t>shuffle;</w:t>
      </w:r>
      <w:proofErr w:type="gramEnd"/>
    </w:p>
    <w:p w14:paraId="1458AC93" w14:textId="77777777" w:rsidR="00D872AA" w:rsidRPr="0011739D" w:rsidRDefault="00D872AA" w:rsidP="0011739D">
      <w:pPr>
        <w:pStyle w:val="ListParagraph"/>
        <w:widowControl/>
        <w:numPr>
          <w:ilvl w:val="0"/>
          <w:numId w:val="38"/>
        </w:numPr>
        <w:shd w:val="clear" w:color="auto" w:fill="FFFFFF"/>
        <w:spacing w:before="100" w:beforeAutospacing="1" w:after="100" w:afterAutospacing="1"/>
        <w:rPr>
          <w:rFonts w:cs="Arial"/>
        </w:rPr>
      </w:pPr>
      <w:r w:rsidRPr="0011739D">
        <w:rPr>
          <w:rFonts w:cs="Arial"/>
        </w:rPr>
        <w:t xml:space="preserve">May stand </w:t>
      </w:r>
      <w:proofErr w:type="gramStart"/>
      <w:r w:rsidRPr="0011739D">
        <w:rPr>
          <w:rFonts w:cs="Arial"/>
        </w:rPr>
        <w:t>alone;</w:t>
      </w:r>
      <w:proofErr w:type="gramEnd"/>
    </w:p>
    <w:p w14:paraId="28E13ED2" w14:textId="77777777" w:rsidR="00D872AA" w:rsidRPr="0011739D" w:rsidRDefault="00D872AA" w:rsidP="0011739D">
      <w:pPr>
        <w:pStyle w:val="ListParagraph"/>
        <w:widowControl/>
        <w:numPr>
          <w:ilvl w:val="0"/>
          <w:numId w:val="38"/>
        </w:numPr>
        <w:shd w:val="clear" w:color="auto" w:fill="FFFFFF"/>
        <w:spacing w:before="100" w:beforeAutospacing="1" w:after="100" w:afterAutospacing="1"/>
        <w:rPr>
          <w:rFonts w:cs="Arial"/>
        </w:rPr>
      </w:pPr>
      <w:r w:rsidRPr="0011739D">
        <w:rPr>
          <w:rFonts w:cs="Arial"/>
        </w:rPr>
        <w:t xml:space="preserve">Help turn the pages of a </w:t>
      </w:r>
      <w:proofErr w:type="gramStart"/>
      <w:r w:rsidRPr="0011739D">
        <w:rPr>
          <w:rFonts w:cs="Arial"/>
        </w:rPr>
        <w:t>book;</w:t>
      </w:r>
      <w:proofErr w:type="gramEnd"/>
    </w:p>
    <w:p w14:paraId="6433D9B3" w14:textId="77777777" w:rsidR="00D872AA" w:rsidRPr="0011739D" w:rsidRDefault="00D872AA" w:rsidP="0011739D">
      <w:pPr>
        <w:pStyle w:val="ListParagraph"/>
        <w:widowControl/>
        <w:numPr>
          <w:ilvl w:val="0"/>
          <w:numId w:val="38"/>
        </w:numPr>
        <w:shd w:val="clear" w:color="auto" w:fill="FFFFFF"/>
        <w:spacing w:before="100" w:beforeAutospacing="1" w:after="100" w:afterAutospacing="1"/>
        <w:rPr>
          <w:rFonts w:cs="Arial"/>
        </w:rPr>
      </w:pPr>
      <w:r w:rsidRPr="0011739D">
        <w:rPr>
          <w:rFonts w:cs="Arial"/>
        </w:rPr>
        <w:t xml:space="preserve">Throw a small </w:t>
      </w:r>
      <w:proofErr w:type="gramStart"/>
      <w:r w:rsidRPr="0011739D">
        <w:rPr>
          <w:rFonts w:cs="Arial"/>
        </w:rPr>
        <w:t>ball;</w:t>
      </w:r>
      <w:proofErr w:type="gramEnd"/>
    </w:p>
    <w:p w14:paraId="343398F2" w14:textId="77777777" w:rsidR="00D872AA" w:rsidRPr="0011739D" w:rsidRDefault="00D872AA" w:rsidP="0011739D">
      <w:pPr>
        <w:pStyle w:val="ListParagraph"/>
        <w:widowControl/>
        <w:numPr>
          <w:ilvl w:val="0"/>
          <w:numId w:val="38"/>
        </w:numPr>
        <w:shd w:val="clear" w:color="auto" w:fill="FFFFFF"/>
        <w:spacing w:before="100" w:beforeAutospacing="1" w:after="100" w:afterAutospacing="1"/>
        <w:rPr>
          <w:rFonts w:cs="Arial"/>
        </w:rPr>
      </w:pPr>
      <w:r w:rsidRPr="0011739D">
        <w:rPr>
          <w:rFonts w:cs="Arial"/>
        </w:rPr>
        <w:t>Be able to pick up a piece of string with first finger and thumb.</w:t>
      </w:r>
    </w:p>
    <w:p w14:paraId="3D8B5219" w14:textId="2C15DDDF" w:rsidR="0011739D" w:rsidRPr="006E2FCE" w:rsidRDefault="00D872AA" w:rsidP="006E2FCE">
      <w:pPr>
        <w:pStyle w:val="BodyText"/>
        <w:rPr>
          <w:b/>
          <w:bCs/>
        </w:rPr>
      </w:pPr>
      <w:r w:rsidRPr="006E2FCE">
        <w:rPr>
          <w:b/>
          <w:bCs/>
        </w:rPr>
        <w:t>Mobile</w:t>
      </w:r>
      <w:r w:rsidR="009A1FBC" w:rsidRPr="006E2FCE">
        <w:rPr>
          <w:b/>
          <w:bCs/>
        </w:rPr>
        <w:t>:</w:t>
      </w:r>
    </w:p>
    <w:p w14:paraId="22D86169" w14:textId="77777777" w:rsidR="006E2FCE" w:rsidRDefault="006E2FCE" w:rsidP="006E2FCE">
      <w:pPr>
        <w:pStyle w:val="BodyText"/>
      </w:pPr>
    </w:p>
    <w:p w14:paraId="407FD081" w14:textId="460E04BB" w:rsidR="00D872AA" w:rsidRPr="00D872AA" w:rsidRDefault="00D872AA" w:rsidP="006E2FCE">
      <w:pPr>
        <w:pStyle w:val="BodyText"/>
      </w:pPr>
      <w:r w:rsidRPr="00D872AA">
        <w:t>By 18 months, child is likely to be able to:</w:t>
      </w:r>
    </w:p>
    <w:p w14:paraId="026EB364" w14:textId="77777777" w:rsidR="00D872AA" w:rsidRPr="00D872AA" w:rsidRDefault="00D872AA" w:rsidP="0011739D">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Walk </w:t>
      </w:r>
      <w:proofErr w:type="gramStart"/>
      <w:r w:rsidRPr="00D872AA">
        <w:rPr>
          <w:rFonts w:cs="Arial"/>
        </w:rPr>
        <w:t>well;</w:t>
      </w:r>
      <w:proofErr w:type="gramEnd"/>
    </w:p>
    <w:p w14:paraId="6BE4C497" w14:textId="77777777" w:rsidR="00D872AA" w:rsidRPr="00D872AA" w:rsidRDefault="00D872AA" w:rsidP="0011739D">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Walk upstairs holding an </w:t>
      </w:r>
      <w:proofErr w:type="gramStart"/>
      <w:r w:rsidRPr="00D872AA">
        <w:rPr>
          <w:rFonts w:cs="Arial"/>
        </w:rPr>
        <w:t>adults</w:t>
      </w:r>
      <w:proofErr w:type="gramEnd"/>
      <w:r w:rsidRPr="00D872AA">
        <w:rPr>
          <w:rFonts w:cs="Arial"/>
        </w:rPr>
        <w:t xml:space="preserve"> </w:t>
      </w:r>
      <w:proofErr w:type="gramStart"/>
      <w:r w:rsidRPr="00D872AA">
        <w:rPr>
          <w:rFonts w:cs="Arial"/>
        </w:rPr>
        <w:t>hand;</w:t>
      </w:r>
      <w:proofErr w:type="gramEnd"/>
    </w:p>
    <w:p w14:paraId="4256B6B7" w14:textId="77777777" w:rsidR="00D872AA" w:rsidRPr="00D872AA" w:rsidRDefault="00D872AA" w:rsidP="0011739D">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Stack blocks on top of </w:t>
      </w:r>
      <w:proofErr w:type="gramStart"/>
      <w:r w:rsidRPr="00D872AA">
        <w:rPr>
          <w:rFonts w:cs="Arial"/>
        </w:rPr>
        <w:t>each other;</w:t>
      </w:r>
      <w:proofErr w:type="gramEnd"/>
    </w:p>
    <w:p w14:paraId="13AC5D94" w14:textId="77777777" w:rsidR="00D872AA" w:rsidRPr="00D872AA" w:rsidRDefault="00D872AA" w:rsidP="0011739D">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Turn the pages of a </w:t>
      </w:r>
      <w:proofErr w:type="gramStart"/>
      <w:r w:rsidRPr="00D872AA">
        <w:rPr>
          <w:rFonts w:cs="Arial"/>
        </w:rPr>
        <w:t>book;</w:t>
      </w:r>
      <w:proofErr w:type="gramEnd"/>
    </w:p>
    <w:p w14:paraId="568EBB19" w14:textId="77777777" w:rsidR="00D872AA" w:rsidRPr="00D872AA" w:rsidRDefault="00D872AA" w:rsidP="0011739D">
      <w:pPr>
        <w:pStyle w:val="ListParagraph"/>
        <w:widowControl/>
        <w:numPr>
          <w:ilvl w:val="0"/>
          <w:numId w:val="38"/>
        </w:numPr>
        <w:shd w:val="clear" w:color="auto" w:fill="FFFFFF"/>
        <w:spacing w:before="100" w:beforeAutospacing="1" w:after="100" w:afterAutospacing="1"/>
        <w:rPr>
          <w:rFonts w:cs="Arial"/>
        </w:rPr>
      </w:pPr>
      <w:r w:rsidRPr="00D872AA">
        <w:rPr>
          <w:rFonts w:cs="Arial"/>
        </w:rPr>
        <w:t>Put a small spoon in their mouth, right side up.</w:t>
      </w:r>
    </w:p>
    <w:p w14:paraId="3CACA119" w14:textId="77777777" w:rsidR="00D872AA" w:rsidRPr="005D06E3" w:rsidRDefault="00D872AA" w:rsidP="006E2FCE">
      <w:pPr>
        <w:pStyle w:val="BodyText"/>
      </w:pPr>
      <w:r w:rsidRPr="005D06E3">
        <w:t>By 2 years, a child is likely to be able to:</w:t>
      </w:r>
    </w:p>
    <w:p w14:paraId="45AD0EF4" w14:textId="77777777" w:rsidR="00D872AA" w:rsidRPr="005D06E3" w:rsidRDefault="00D872AA" w:rsidP="005D06E3">
      <w:pPr>
        <w:pStyle w:val="ListParagraph"/>
        <w:widowControl/>
        <w:numPr>
          <w:ilvl w:val="0"/>
          <w:numId w:val="38"/>
        </w:numPr>
        <w:shd w:val="clear" w:color="auto" w:fill="FFFFFF"/>
        <w:spacing w:before="100" w:beforeAutospacing="1" w:after="100" w:afterAutospacing="1"/>
        <w:rPr>
          <w:rFonts w:cs="Arial"/>
        </w:rPr>
      </w:pPr>
      <w:r w:rsidRPr="005D06E3">
        <w:rPr>
          <w:rFonts w:cs="Arial"/>
        </w:rPr>
        <w:t xml:space="preserve">Try to kick a </w:t>
      </w:r>
      <w:proofErr w:type="gramStart"/>
      <w:r w:rsidRPr="005D06E3">
        <w:rPr>
          <w:rFonts w:cs="Arial"/>
        </w:rPr>
        <w:t>ball;</w:t>
      </w:r>
      <w:proofErr w:type="gramEnd"/>
    </w:p>
    <w:p w14:paraId="1B237C70" w14:textId="77777777" w:rsidR="00D872AA" w:rsidRPr="005D06E3" w:rsidRDefault="00D872AA" w:rsidP="005D06E3">
      <w:pPr>
        <w:pStyle w:val="ListParagraph"/>
        <w:widowControl/>
        <w:numPr>
          <w:ilvl w:val="0"/>
          <w:numId w:val="38"/>
        </w:numPr>
        <w:shd w:val="clear" w:color="auto" w:fill="FFFFFF"/>
        <w:spacing w:before="100" w:beforeAutospacing="1" w:after="100" w:afterAutospacing="1"/>
        <w:rPr>
          <w:rFonts w:cs="Arial"/>
        </w:rPr>
      </w:pPr>
      <w:r w:rsidRPr="005D06E3">
        <w:rPr>
          <w:rFonts w:cs="Arial"/>
        </w:rPr>
        <w:t xml:space="preserve">Run </w:t>
      </w:r>
      <w:proofErr w:type="gramStart"/>
      <w:r w:rsidRPr="005D06E3">
        <w:rPr>
          <w:rFonts w:cs="Arial"/>
        </w:rPr>
        <w:t>well;</w:t>
      </w:r>
      <w:proofErr w:type="gramEnd"/>
    </w:p>
    <w:p w14:paraId="3B698757" w14:textId="77777777" w:rsidR="00D872AA" w:rsidRPr="005D06E3" w:rsidRDefault="00D872AA" w:rsidP="005D06E3">
      <w:pPr>
        <w:pStyle w:val="ListParagraph"/>
        <w:widowControl/>
        <w:numPr>
          <w:ilvl w:val="0"/>
          <w:numId w:val="38"/>
        </w:numPr>
        <w:shd w:val="clear" w:color="auto" w:fill="FFFFFF"/>
        <w:spacing w:before="100" w:beforeAutospacing="1" w:after="100" w:afterAutospacing="1"/>
        <w:rPr>
          <w:rFonts w:cs="Arial"/>
        </w:rPr>
      </w:pPr>
      <w:r w:rsidRPr="005D06E3">
        <w:rPr>
          <w:rFonts w:cs="Arial"/>
        </w:rPr>
        <w:t xml:space="preserve">Jump with both feet leaving the floor at the same </w:t>
      </w:r>
      <w:proofErr w:type="gramStart"/>
      <w:r w:rsidRPr="005D06E3">
        <w:rPr>
          <w:rFonts w:cs="Arial"/>
        </w:rPr>
        <w:t>time;</w:t>
      </w:r>
      <w:proofErr w:type="gramEnd"/>
    </w:p>
    <w:p w14:paraId="5A79E65A" w14:textId="77777777" w:rsidR="00D872AA" w:rsidRPr="005D06E3" w:rsidRDefault="00D872AA" w:rsidP="005D06E3">
      <w:pPr>
        <w:pStyle w:val="ListParagraph"/>
        <w:widowControl/>
        <w:numPr>
          <w:ilvl w:val="0"/>
          <w:numId w:val="38"/>
        </w:numPr>
        <w:shd w:val="clear" w:color="auto" w:fill="FFFFFF"/>
        <w:spacing w:before="100" w:beforeAutospacing="1" w:after="100" w:afterAutospacing="1"/>
        <w:rPr>
          <w:rFonts w:cs="Arial"/>
        </w:rPr>
      </w:pPr>
      <w:r w:rsidRPr="005D06E3">
        <w:rPr>
          <w:rFonts w:cs="Arial"/>
        </w:rPr>
        <w:t xml:space="preserve">Hold a pencil by using thumb and first two </w:t>
      </w:r>
      <w:proofErr w:type="gramStart"/>
      <w:r w:rsidRPr="005D06E3">
        <w:rPr>
          <w:rFonts w:cs="Arial"/>
        </w:rPr>
        <w:t>fingers;</w:t>
      </w:r>
      <w:proofErr w:type="gramEnd"/>
    </w:p>
    <w:p w14:paraId="7CB113A6" w14:textId="77777777" w:rsidR="00157493" w:rsidRDefault="00D872AA" w:rsidP="006E2FCE">
      <w:pPr>
        <w:pStyle w:val="BodyText"/>
        <w:numPr>
          <w:ilvl w:val="0"/>
          <w:numId w:val="38"/>
        </w:numPr>
      </w:pPr>
      <w:r w:rsidRPr="00157493">
        <w:t xml:space="preserve">Can string small items such as beads, pasta onto a </w:t>
      </w:r>
      <w:proofErr w:type="gramStart"/>
      <w:r w:rsidRPr="00157493">
        <w:t>string;</w:t>
      </w:r>
      <w:proofErr w:type="gramEnd"/>
    </w:p>
    <w:p w14:paraId="7FF44230" w14:textId="003497D2" w:rsidR="00D872AA" w:rsidRPr="00157493" w:rsidRDefault="00D872AA" w:rsidP="006E2FCE">
      <w:pPr>
        <w:pStyle w:val="BodyText"/>
        <w:numPr>
          <w:ilvl w:val="0"/>
          <w:numId w:val="38"/>
        </w:numPr>
      </w:pPr>
      <w:r w:rsidRPr="00157493">
        <w:t>Drinks from a cup with no lid.</w:t>
      </w:r>
    </w:p>
    <w:p w14:paraId="589C1DED" w14:textId="77777777" w:rsidR="00D872AA" w:rsidRPr="00D872AA" w:rsidRDefault="00D872AA" w:rsidP="00157493">
      <w:pPr>
        <w:widowControl/>
        <w:shd w:val="clear" w:color="auto" w:fill="FFFFFF"/>
        <w:spacing w:before="100" w:beforeAutospacing="1" w:after="100" w:afterAutospacing="1"/>
        <w:rPr>
          <w:rFonts w:ascii="Arial" w:hAnsi="Arial" w:cs="Arial"/>
          <w:sz w:val="24"/>
          <w:szCs w:val="24"/>
        </w:rPr>
      </w:pPr>
      <w:r w:rsidRPr="00D872AA">
        <w:rPr>
          <w:rFonts w:ascii="Arial" w:hAnsi="Arial" w:cs="Arial"/>
          <w:sz w:val="24"/>
          <w:szCs w:val="24"/>
        </w:rPr>
        <w:t>By 3 years, a child is likely to be able to:</w:t>
      </w:r>
    </w:p>
    <w:p w14:paraId="7834FBEA"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Walk on tip toes when </w:t>
      </w:r>
      <w:proofErr w:type="gramStart"/>
      <w:r w:rsidRPr="00D872AA">
        <w:rPr>
          <w:rFonts w:cs="Arial"/>
        </w:rPr>
        <w:t>shown;</w:t>
      </w:r>
      <w:proofErr w:type="gramEnd"/>
    </w:p>
    <w:p w14:paraId="23B132A6"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Walk upstairs with alternate feet, still puts both feet on each step when coming </w:t>
      </w:r>
      <w:proofErr w:type="gramStart"/>
      <w:r w:rsidRPr="00D872AA">
        <w:rPr>
          <w:rFonts w:cs="Arial"/>
        </w:rPr>
        <w:t>down;</w:t>
      </w:r>
      <w:proofErr w:type="gramEnd"/>
    </w:p>
    <w:p w14:paraId="5FF0E0D8"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Catch a large </w:t>
      </w:r>
      <w:proofErr w:type="gramStart"/>
      <w:r w:rsidRPr="00D872AA">
        <w:rPr>
          <w:rFonts w:cs="Arial"/>
        </w:rPr>
        <w:t>ball;</w:t>
      </w:r>
      <w:proofErr w:type="gramEnd"/>
    </w:p>
    <w:p w14:paraId="36EEB6CE"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Pedal a </w:t>
      </w:r>
      <w:proofErr w:type="gramStart"/>
      <w:r w:rsidRPr="00D872AA">
        <w:rPr>
          <w:rFonts w:cs="Arial"/>
        </w:rPr>
        <w:t>tricycle;</w:t>
      </w:r>
      <w:proofErr w:type="gramEnd"/>
    </w:p>
    <w:p w14:paraId="7EE7CBBB"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Climb walls.</w:t>
      </w:r>
    </w:p>
    <w:p w14:paraId="1D7FCF67" w14:textId="77777777" w:rsidR="00D872AA" w:rsidRPr="00D872AA" w:rsidRDefault="00D872AA" w:rsidP="00157493">
      <w:pPr>
        <w:widowControl/>
        <w:shd w:val="clear" w:color="auto" w:fill="FFFFFF"/>
        <w:spacing w:before="100" w:beforeAutospacing="1" w:after="100" w:afterAutospacing="1"/>
        <w:rPr>
          <w:rFonts w:ascii="Arial" w:hAnsi="Arial" w:cs="Arial"/>
          <w:sz w:val="24"/>
          <w:szCs w:val="24"/>
        </w:rPr>
      </w:pPr>
      <w:r w:rsidRPr="00D872AA">
        <w:rPr>
          <w:rFonts w:ascii="Arial" w:hAnsi="Arial" w:cs="Arial"/>
          <w:sz w:val="24"/>
          <w:szCs w:val="24"/>
        </w:rPr>
        <w:t>At about 4 years, a child is likely to be able to:</w:t>
      </w:r>
    </w:p>
    <w:p w14:paraId="4B446FAB"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Walks up and down stairs using alternate </w:t>
      </w:r>
      <w:proofErr w:type="gramStart"/>
      <w:r w:rsidRPr="00D872AA">
        <w:rPr>
          <w:rFonts w:cs="Arial"/>
        </w:rPr>
        <w:t>feet;</w:t>
      </w:r>
      <w:proofErr w:type="gramEnd"/>
    </w:p>
    <w:p w14:paraId="1B7CD761"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Good on a </w:t>
      </w:r>
      <w:proofErr w:type="gramStart"/>
      <w:r w:rsidRPr="00D872AA">
        <w:rPr>
          <w:rFonts w:cs="Arial"/>
        </w:rPr>
        <w:t>tricycle;</w:t>
      </w:r>
      <w:proofErr w:type="gramEnd"/>
    </w:p>
    <w:p w14:paraId="1F5F5911"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Hops and stands on one </w:t>
      </w:r>
      <w:proofErr w:type="gramStart"/>
      <w:r w:rsidRPr="00D872AA">
        <w:rPr>
          <w:rFonts w:cs="Arial"/>
        </w:rPr>
        <w:t>foot;</w:t>
      </w:r>
      <w:proofErr w:type="gramEnd"/>
    </w:p>
    <w:p w14:paraId="27E896D4"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Can throw, catch and kick </w:t>
      </w:r>
      <w:proofErr w:type="gramStart"/>
      <w:r w:rsidRPr="00D872AA">
        <w:rPr>
          <w:rFonts w:cs="Arial"/>
        </w:rPr>
        <w:t>well;</w:t>
      </w:r>
      <w:proofErr w:type="gramEnd"/>
    </w:p>
    <w:p w14:paraId="20EEF897"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Draws a person with recognisable body parts </w:t>
      </w:r>
      <w:proofErr w:type="spellStart"/>
      <w:r w:rsidRPr="00D872AA">
        <w:rPr>
          <w:rFonts w:cs="Arial"/>
        </w:rPr>
        <w:t>eg</w:t>
      </w:r>
      <w:proofErr w:type="spellEnd"/>
      <w:r w:rsidRPr="00D872AA">
        <w:rPr>
          <w:rFonts w:cs="Arial"/>
        </w:rPr>
        <w:t xml:space="preserve"> head, arms and </w:t>
      </w:r>
      <w:proofErr w:type="gramStart"/>
      <w:r w:rsidRPr="00D872AA">
        <w:rPr>
          <w:rFonts w:cs="Arial"/>
        </w:rPr>
        <w:t>legs;</w:t>
      </w:r>
      <w:proofErr w:type="gramEnd"/>
    </w:p>
    <w:p w14:paraId="4BD9CD01" w14:textId="77777777" w:rsidR="00157493"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Uses a fork and spoon well.</w:t>
      </w:r>
    </w:p>
    <w:p w14:paraId="0B24B0BF" w14:textId="7D65F7A1" w:rsidR="00D872AA" w:rsidRPr="00157493" w:rsidRDefault="00D872AA" w:rsidP="00157493">
      <w:pPr>
        <w:widowControl/>
        <w:shd w:val="clear" w:color="auto" w:fill="FFFFFF"/>
        <w:spacing w:before="100" w:beforeAutospacing="1" w:after="100" w:afterAutospacing="1"/>
        <w:rPr>
          <w:rFonts w:ascii="Arial" w:hAnsi="Arial" w:cs="Arial"/>
          <w:sz w:val="24"/>
          <w:szCs w:val="24"/>
        </w:rPr>
      </w:pPr>
      <w:r w:rsidRPr="00157493">
        <w:rPr>
          <w:rFonts w:ascii="Arial" w:hAnsi="Arial" w:cs="Arial"/>
          <w:sz w:val="24"/>
          <w:szCs w:val="24"/>
        </w:rPr>
        <w:lastRenderedPageBreak/>
        <w:t>At about 5 years, a child is likely to be able to:</w:t>
      </w:r>
    </w:p>
    <w:p w14:paraId="199D41BE"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Balance and stand on one foot for about 10 </w:t>
      </w:r>
      <w:proofErr w:type="gramStart"/>
      <w:r w:rsidRPr="00D872AA">
        <w:rPr>
          <w:rFonts w:cs="Arial"/>
        </w:rPr>
        <w:t>seconds;</w:t>
      </w:r>
      <w:proofErr w:type="gramEnd"/>
    </w:p>
    <w:p w14:paraId="40EFCBE6"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proofErr w:type="gramStart"/>
      <w:r w:rsidRPr="00D872AA">
        <w:rPr>
          <w:rFonts w:cs="Arial"/>
        </w:rPr>
        <w:t>Hop;</w:t>
      </w:r>
      <w:proofErr w:type="gramEnd"/>
    </w:p>
    <w:p w14:paraId="4A6E0108"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proofErr w:type="gramStart"/>
      <w:r w:rsidRPr="00D872AA">
        <w:rPr>
          <w:rFonts w:cs="Arial"/>
        </w:rPr>
        <w:t>Dance;</w:t>
      </w:r>
      <w:proofErr w:type="gramEnd"/>
    </w:p>
    <w:p w14:paraId="792A7EDF"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Swing and </w:t>
      </w:r>
      <w:proofErr w:type="gramStart"/>
      <w:r w:rsidRPr="00D872AA">
        <w:rPr>
          <w:rFonts w:cs="Arial"/>
        </w:rPr>
        <w:t>climb;</w:t>
      </w:r>
      <w:proofErr w:type="gramEnd"/>
    </w:p>
    <w:p w14:paraId="6E523196" w14:textId="77777777" w:rsidR="00D872AA" w:rsidRPr="00D872AA"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 xml:space="preserve">Slides down a </w:t>
      </w:r>
      <w:proofErr w:type="gramStart"/>
      <w:r w:rsidRPr="00D872AA">
        <w:rPr>
          <w:rFonts w:cs="Arial"/>
        </w:rPr>
        <w:t>slide;</w:t>
      </w:r>
      <w:proofErr w:type="gramEnd"/>
    </w:p>
    <w:p w14:paraId="62453C01" w14:textId="77777777" w:rsidR="00D872AA" w:rsidRPr="00835DE2" w:rsidRDefault="00D872AA" w:rsidP="00157493">
      <w:pPr>
        <w:pStyle w:val="ListParagraph"/>
        <w:widowControl/>
        <w:numPr>
          <w:ilvl w:val="0"/>
          <w:numId w:val="38"/>
        </w:numPr>
        <w:shd w:val="clear" w:color="auto" w:fill="FFFFFF"/>
        <w:spacing w:before="100" w:beforeAutospacing="1" w:after="100" w:afterAutospacing="1"/>
        <w:rPr>
          <w:rFonts w:cs="Arial"/>
        </w:rPr>
      </w:pPr>
      <w:r w:rsidRPr="00D872AA">
        <w:rPr>
          <w:rFonts w:cs="Arial"/>
        </w:rPr>
        <w:t>Can now get dressed and undressed by self.</w:t>
      </w:r>
    </w:p>
    <w:p w14:paraId="3F27663B" w14:textId="77777777" w:rsidR="00486737" w:rsidRPr="00932E79" w:rsidRDefault="00486737" w:rsidP="008B56DF">
      <w:pPr>
        <w:pStyle w:val="BodyText"/>
        <w:spacing w:before="60" w:line="276" w:lineRule="auto"/>
        <w:ind w:right="341"/>
        <w:rPr>
          <w:rFonts w:cs="Arial"/>
          <w:sz w:val="22"/>
          <w:szCs w:val="22"/>
          <w:u w:val="single"/>
        </w:rPr>
      </w:pPr>
    </w:p>
    <w:p w14:paraId="1DD73EDD" w14:textId="0D9565BC" w:rsidR="00E37CD0" w:rsidRDefault="00B97267" w:rsidP="009A1FBC">
      <w:pPr>
        <w:pStyle w:val="Heading1"/>
        <w:ind w:left="0"/>
      </w:pPr>
      <w:bookmarkStart w:id="47" w:name="_Toc201054326"/>
      <w:r w:rsidRPr="00BE0644">
        <w:t>R</w:t>
      </w:r>
      <w:r w:rsidR="00563623" w:rsidRPr="00BE0644">
        <w:t>eferences</w:t>
      </w:r>
      <w:bookmarkEnd w:id="47"/>
    </w:p>
    <w:p w14:paraId="7D1CF93A" w14:textId="77777777" w:rsidR="009A1FBC" w:rsidRPr="00BE0644" w:rsidRDefault="009A1FBC" w:rsidP="009A1FBC">
      <w:pPr>
        <w:pStyle w:val="Heading1"/>
        <w:ind w:left="0"/>
      </w:pPr>
    </w:p>
    <w:p w14:paraId="6DCA6E35" w14:textId="1A1CA754" w:rsidR="00563623" w:rsidRPr="00B25B1C" w:rsidRDefault="00563623" w:rsidP="00842002">
      <w:pPr>
        <w:pStyle w:val="BodyText"/>
        <w:spacing w:before="60"/>
        <w:ind w:right="208"/>
        <w:rPr>
          <w:spacing w:val="-2"/>
        </w:rPr>
      </w:pPr>
      <w:r w:rsidRPr="00B25B1C">
        <w:rPr>
          <w:spacing w:val="-2"/>
        </w:rPr>
        <w:t>Essex Safeguarding Children Board (ESCB) (20</w:t>
      </w:r>
      <w:r w:rsidR="00C76D65">
        <w:rPr>
          <w:spacing w:val="-2"/>
        </w:rPr>
        <w:t>22</w:t>
      </w:r>
      <w:r w:rsidRPr="00B25B1C">
        <w:rPr>
          <w:spacing w:val="-2"/>
        </w:rPr>
        <w:t xml:space="preserve">) Southend, </w:t>
      </w:r>
      <w:r w:rsidRPr="00B25B1C">
        <w:rPr>
          <w:spacing w:val="-1"/>
        </w:rPr>
        <w:t>Essex</w:t>
      </w:r>
      <w:r w:rsidRPr="00B25B1C">
        <w:rPr>
          <w:spacing w:val="-3"/>
        </w:rPr>
        <w:t xml:space="preserve"> </w:t>
      </w:r>
      <w:r w:rsidRPr="00B25B1C">
        <w:rPr>
          <w:spacing w:val="-1"/>
        </w:rPr>
        <w:t>and</w:t>
      </w:r>
      <w:r w:rsidRPr="00B25B1C">
        <w:rPr>
          <w:spacing w:val="-4"/>
        </w:rPr>
        <w:t xml:space="preserve"> </w:t>
      </w:r>
      <w:r w:rsidRPr="00B25B1C">
        <w:rPr>
          <w:spacing w:val="-1"/>
        </w:rPr>
        <w:t>Thurrock</w:t>
      </w:r>
      <w:r w:rsidRPr="00B25B1C">
        <w:rPr>
          <w:spacing w:val="-3"/>
        </w:rPr>
        <w:t xml:space="preserve"> (SET) </w:t>
      </w:r>
      <w:r w:rsidRPr="00B25B1C">
        <w:rPr>
          <w:spacing w:val="-2"/>
        </w:rPr>
        <w:t>Child Protection</w:t>
      </w:r>
      <w:r w:rsidRPr="00B25B1C">
        <w:rPr>
          <w:spacing w:val="-4"/>
        </w:rPr>
        <w:t xml:space="preserve"> </w:t>
      </w:r>
      <w:r w:rsidRPr="00B25B1C">
        <w:rPr>
          <w:spacing w:val="-1"/>
        </w:rPr>
        <w:t>and</w:t>
      </w:r>
      <w:r w:rsidRPr="00B25B1C">
        <w:rPr>
          <w:spacing w:val="63"/>
        </w:rPr>
        <w:t xml:space="preserve"> </w:t>
      </w:r>
      <w:r w:rsidRPr="00B25B1C">
        <w:rPr>
          <w:spacing w:val="-2"/>
        </w:rPr>
        <w:t>Safeguarding</w:t>
      </w:r>
      <w:r w:rsidRPr="00B25B1C">
        <w:rPr>
          <w:spacing w:val="-4"/>
        </w:rPr>
        <w:t xml:space="preserve"> </w:t>
      </w:r>
      <w:r w:rsidRPr="00B25B1C">
        <w:rPr>
          <w:spacing w:val="-2"/>
        </w:rPr>
        <w:t>Procedures</w:t>
      </w:r>
    </w:p>
    <w:p w14:paraId="44619F60" w14:textId="5D50A476" w:rsidR="00563623" w:rsidRDefault="00C83924" w:rsidP="00842002">
      <w:pPr>
        <w:pStyle w:val="BodyText"/>
        <w:spacing w:before="60"/>
        <w:ind w:right="208"/>
      </w:pPr>
      <w:hyperlink r:id="rId28" w:history="1">
        <w:r>
          <w:rPr>
            <w:rStyle w:val="Hyperlink"/>
          </w:rPr>
          <w:t>https://www.escb.co.uk/working-with-children/safeguarding-policies-procedures/</w:t>
        </w:r>
      </w:hyperlink>
    </w:p>
    <w:p w14:paraId="7A09A0DE" w14:textId="77777777" w:rsidR="008771E4" w:rsidRPr="00B25B1C" w:rsidRDefault="008771E4" w:rsidP="00842002">
      <w:pPr>
        <w:pStyle w:val="BodyText"/>
        <w:spacing w:before="60"/>
        <w:ind w:right="208"/>
      </w:pPr>
    </w:p>
    <w:p w14:paraId="1B63BEDD" w14:textId="0EDE6D0F" w:rsidR="006C5A8C" w:rsidRPr="00563623" w:rsidRDefault="006C5A8C" w:rsidP="00842002">
      <w:pPr>
        <w:spacing w:before="60"/>
        <w:rPr>
          <w:rFonts w:ascii="Arial" w:eastAsia="Times New Roman" w:hAnsi="Arial" w:cs="Arial"/>
          <w:sz w:val="24"/>
          <w:szCs w:val="24"/>
        </w:rPr>
      </w:pPr>
      <w:r>
        <w:rPr>
          <w:rFonts w:ascii="Arial" w:eastAsia="Times New Roman" w:hAnsi="Arial" w:cs="Arial"/>
          <w:sz w:val="24"/>
          <w:szCs w:val="24"/>
        </w:rPr>
        <w:t>HM Government (20</w:t>
      </w:r>
      <w:r w:rsidR="00C76D65">
        <w:rPr>
          <w:rFonts w:ascii="Arial" w:eastAsia="Times New Roman" w:hAnsi="Arial" w:cs="Arial"/>
          <w:sz w:val="24"/>
          <w:szCs w:val="24"/>
        </w:rPr>
        <w:t>23</w:t>
      </w:r>
      <w:r>
        <w:rPr>
          <w:rFonts w:ascii="Arial" w:eastAsia="Times New Roman" w:hAnsi="Arial" w:cs="Arial"/>
          <w:sz w:val="24"/>
          <w:szCs w:val="24"/>
        </w:rPr>
        <w:t xml:space="preserve">) Working Together to Safeguard Children </w:t>
      </w:r>
    </w:p>
    <w:p w14:paraId="5C9DF222" w14:textId="77777777" w:rsidR="006C5A8C" w:rsidRDefault="006C5A8C" w:rsidP="00842002">
      <w:pPr>
        <w:spacing w:before="60"/>
        <w:rPr>
          <w:rFonts w:ascii="Arial" w:eastAsia="Times New Roman" w:hAnsi="Arial" w:cs="Arial"/>
          <w:sz w:val="24"/>
          <w:szCs w:val="24"/>
        </w:rPr>
      </w:pPr>
      <w:hyperlink r:id="rId29" w:history="1">
        <w:r w:rsidRPr="003B19E1">
          <w:rPr>
            <w:rStyle w:val="Hyperlink"/>
            <w:rFonts w:ascii="Arial" w:eastAsia="Times New Roman" w:hAnsi="Arial" w:cs="Arial"/>
            <w:sz w:val="24"/>
            <w:szCs w:val="24"/>
          </w:rPr>
          <w:t>https://www.gov.uk/government/publications/working-together-to-safeguard-children--2</w:t>
        </w:r>
      </w:hyperlink>
    </w:p>
    <w:p w14:paraId="325EF7FD" w14:textId="55CD4C9A" w:rsidR="006C5A8C" w:rsidRDefault="006C5A8C" w:rsidP="00842002">
      <w:pPr>
        <w:spacing w:before="60"/>
        <w:rPr>
          <w:rFonts w:ascii="Arial" w:eastAsia="Times New Roman" w:hAnsi="Arial" w:cs="Arial"/>
          <w:sz w:val="24"/>
          <w:szCs w:val="24"/>
        </w:rPr>
      </w:pPr>
    </w:p>
    <w:p w14:paraId="4000831E" w14:textId="20933B63" w:rsidR="00FF0B3F" w:rsidRDefault="00FF0B3F" w:rsidP="00842002">
      <w:pPr>
        <w:spacing w:before="60"/>
        <w:rPr>
          <w:rFonts w:ascii="Arial" w:eastAsia="Times New Roman" w:hAnsi="Arial" w:cs="Arial"/>
          <w:sz w:val="24"/>
          <w:szCs w:val="24"/>
        </w:rPr>
      </w:pPr>
      <w:proofErr w:type="spellStart"/>
      <w:r>
        <w:rPr>
          <w:rFonts w:ascii="Arial" w:eastAsia="Times New Roman" w:hAnsi="Arial" w:cs="Arial"/>
          <w:sz w:val="24"/>
          <w:szCs w:val="24"/>
        </w:rPr>
        <w:t>Mukwende</w:t>
      </w:r>
      <w:proofErr w:type="spellEnd"/>
      <w:r>
        <w:rPr>
          <w:rFonts w:ascii="Arial" w:eastAsia="Times New Roman" w:hAnsi="Arial" w:cs="Arial"/>
          <w:sz w:val="24"/>
          <w:szCs w:val="24"/>
        </w:rPr>
        <w:t>, M., Dr Tamony, P. and Turner, M. (2020) Mind the Gap: A Handbook of Clinical Signs in Black and Brown Skin. First Ed. St George’s University of London.</w:t>
      </w:r>
    </w:p>
    <w:p w14:paraId="421E0414" w14:textId="59E2F7D8" w:rsidR="00FF0B3F" w:rsidRDefault="00FF0B3F" w:rsidP="00842002">
      <w:pPr>
        <w:spacing w:before="60"/>
        <w:rPr>
          <w:rFonts w:ascii="Arial" w:eastAsia="Times New Roman" w:hAnsi="Arial" w:cs="Arial"/>
          <w:sz w:val="24"/>
          <w:szCs w:val="24"/>
        </w:rPr>
      </w:pPr>
      <w:hyperlink w:history="1"/>
      <w:hyperlink r:id="rId30" w:history="1">
        <w:r w:rsidR="00A76BF8" w:rsidRPr="00A76BF8">
          <w:rPr>
            <w:rStyle w:val="Hyperlink"/>
            <w:rFonts w:ascii="Arial" w:eastAsia="Times New Roman" w:hAnsi="Arial" w:cs="Arial"/>
            <w:sz w:val="24"/>
            <w:szCs w:val="24"/>
          </w:rPr>
          <w:t>https://www.blackandbrownskin.co.uk/mindthegap</w:t>
        </w:r>
      </w:hyperlink>
      <w:r w:rsidR="00A76BF8">
        <w:rPr>
          <w:rStyle w:val="Hyperlink"/>
          <w:rFonts w:ascii="Arial" w:eastAsia="Times New Roman" w:hAnsi="Arial" w:cs="Arial"/>
          <w:sz w:val="24"/>
          <w:szCs w:val="24"/>
        </w:rPr>
        <w:t xml:space="preserve"> </w:t>
      </w:r>
    </w:p>
    <w:p w14:paraId="1FEEA4FF" w14:textId="77777777" w:rsidR="00FF0B3F" w:rsidRDefault="00FF0B3F" w:rsidP="00842002">
      <w:pPr>
        <w:spacing w:before="60"/>
        <w:rPr>
          <w:rFonts w:ascii="Arial" w:hAnsi="Arial" w:cs="Arial"/>
          <w:sz w:val="24"/>
          <w:szCs w:val="24"/>
        </w:rPr>
      </w:pPr>
    </w:p>
    <w:p w14:paraId="742A8149" w14:textId="169652AE" w:rsidR="00CE016B" w:rsidRPr="00B25B1C" w:rsidRDefault="00F675BD" w:rsidP="00842002">
      <w:pPr>
        <w:spacing w:before="60"/>
        <w:rPr>
          <w:rFonts w:ascii="Arial" w:hAnsi="Arial" w:cs="Arial"/>
          <w:sz w:val="24"/>
          <w:szCs w:val="24"/>
        </w:rPr>
      </w:pPr>
      <w:r w:rsidRPr="00B25B1C">
        <w:rPr>
          <w:rFonts w:ascii="Arial" w:hAnsi="Arial" w:cs="Arial"/>
          <w:sz w:val="24"/>
          <w:szCs w:val="24"/>
        </w:rPr>
        <w:t>NICE Guidance</w:t>
      </w:r>
      <w:r w:rsidR="00B25B1C" w:rsidRPr="00B25B1C">
        <w:rPr>
          <w:rFonts w:ascii="Arial" w:hAnsi="Arial" w:cs="Arial"/>
          <w:sz w:val="24"/>
          <w:szCs w:val="24"/>
        </w:rPr>
        <w:t xml:space="preserve"> (2009) Child maltreatment: when to suspect maltreatment in under 18s</w:t>
      </w:r>
      <w:r w:rsidR="00B25B1C">
        <w:rPr>
          <w:rFonts w:ascii="Arial" w:hAnsi="Arial" w:cs="Arial"/>
          <w:sz w:val="24"/>
          <w:szCs w:val="24"/>
        </w:rPr>
        <w:t xml:space="preserve"> (Updated October 2017)</w:t>
      </w:r>
    </w:p>
    <w:p w14:paraId="2C67D26D" w14:textId="787A11C8" w:rsidR="00B25B1C" w:rsidRDefault="00B25B1C" w:rsidP="00842002">
      <w:pPr>
        <w:spacing w:before="60"/>
        <w:rPr>
          <w:rStyle w:val="Hyperlink"/>
          <w:rFonts w:ascii="Arial" w:hAnsi="Arial" w:cs="Arial"/>
          <w:sz w:val="24"/>
          <w:szCs w:val="24"/>
        </w:rPr>
      </w:pPr>
      <w:hyperlink r:id="rId31" w:history="1">
        <w:r w:rsidRPr="00B25B1C">
          <w:rPr>
            <w:rStyle w:val="Hyperlink"/>
            <w:rFonts w:ascii="Arial" w:hAnsi="Arial" w:cs="Arial"/>
            <w:sz w:val="24"/>
            <w:szCs w:val="24"/>
          </w:rPr>
          <w:t>https://www.nice.org.uk/guidance/CG89</w:t>
        </w:r>
      </w:hyperlink>
    </w:p>
    <w:p w14:paraId="7E090BC8" w14:textId="3C15F610" w:rsidR="006C5A8C" w:rsidRDefault="006C5A8C" w:rsidP="00842002">
      <w:pPr>
        <w:spacing w:before="60"/>
        <w:rPr>
          <w:rFonts w:ascii="Arial" w:hAnsi="Arial" w:cs="Arial"/>
          <w:sz w:val="24"/>
          <w:szCs w:val="24"/>
        </w:rPr>
      </w:pPr>
    </w:p>
    <w:p w14:paraId="08A08A49" w14:textId="7F62DFED" w:rsidR="00F71BAF" w:rsidRDefault="00F71BAF" w:rsidP="00842002">
      <w:pPr>
        <w:spacing w:before="60"/>
        <w:rPr>
          <w:rStyle w:val="Hyperlink"/>
          <w:rFonts w:ascii="Arial" w:hAnsi="Arial" w:cs="Arial"/>
          <w:sz w:val="24"/>
          <w:szCs w:val="24"/>
        </w:rPr>
      </w:pPr>
      <w:r w:rsidRPr="00F71BAF">
        <w:rPr>
          <w:rStyle w:val="Hyperlink"/>
          <w:rFonts w:ascii="Arial" w:hAnsi="Arial" w:cs="Arial"/>
          <w:color w:val="auto"/>
          <w:sz w:val="24"/>
          <w:szCs w:val="24"/>
          <w:u w:val="none"/>
        </w:rPr>
        <w:t>NSPCC</w:t>
      </w:r>
      <w:r>
        <w:rPr>
          <w:rStyle w:val="Hyperlink"/>
          <w:rFonts w:ascii="Arial" w:hAnsi="Arial" w:cs="Arial"/>
          <w:color w:val="auto"/>
          <w:sz w:val="24"/>
          <w:szCs w:val="24"/>
          <w:u w:val="none"/>
        </w:rPr>
        <w:t xml:space="preserve"> Sexual </w:t>
      </w:r>
      <w:r w:rsidR="00962603">
        <w:rPr>
          <w:rStyle w:val="Hyperlink"/>
          <w:rFonts w:ascii="Arial" w:hAnsi="Arial" w:cs="Arial"/>
          <w:color w:val="auto"/>
          <w:sz w:val="24"/>
          <w:szCs w:val="24"/>
          <w:u w:val="none"/>
        </w:rPr>
        <w:t>A</w:t>
      </w:r>
      <w:r>
        <w:rPr>
          <w:rStyle w:val="Hyperlink"/>
          <w:rFonts w:ascii="Arial" w:hAnsi="Arial" w:cs="Arial"/>
          <w:color w:val="auto"/>
          <w:sz w:val="24"/>
          <w:szCs w:val="24"/>
          <w:u w:val="none"/>
        </w:rPr>
        <w:t xml:space="preserve">buse: </w:t>
      </w:r>
      <w:hyperlink r:id="rId32" w:history="1">
        <w:r w:rsidRPr="00430856">
          <w:rPr>
            <w:rStyle w:val="Hyperlink"/>
            <w:rFonts w:ascii="Arial" w:hAnsi="Arial" w:cs="Arial"/>
            <w:sz w:val="24"/>
            <w:szCs w:val="24"/>
          </w:rPr>
          <w:t>https://www.nspcc.org.uk/what-is-child-abuse/types-of-abuse/child-sexual-abuse/</w:t>
        </w:r>
      </w:hyperlink>
    </w:p>
    <w:p w14:paraId="59190EF9" w14:textId="77777777" w:rsidR="00ED6F94" w:rsidRDefault="00ED6F94" w:rsidP="00842002">
      <w:pPr>
        <w:spacing w:before="60"/>
        <w:rPr>
          <w:rStyle w:val="Hyperlink"/>
          <w:rFonts w:ascii="Arial" w:hAnsi="Arial" w:cs="Arial"/>
          <w:sz w:val="24"/>
          <w:szCs w:val="24"/>
        </w:rPr>
      </w:pPr>
    </w:p>
    <w:p w14:paraId="0059713F" w14:textId="77777777" w:rsidR="00ED6F94" w:rsidRDefault="00ED6F94" w:rsidP="00842002">
      <w:pPr>
        <w:spacing w:before="60"/>
        <w:rPr>
          <w:rStyle w:val="Hyperlink"/>
          <w:rFonts w:ascii="Arial" w:eastAsia="Times New Roman" w:hAnsi="Arial" w:cs="Arial"/>
          <w:sz w:val="24"/>
          <w:szCs w:val="24"/>
        </w:rPr>
      </w:pPr>
      <w:r w:rsidRPr="009901DA">
        <w:rPr>
          <w:rFonts w:ascii="Arial" w:eastAsia="Times New Roman" w:hAnsi="Arial" w:cs="Arial"/>
          <w:sz w:val="24"/>
          <w:szCs w:val="24"/>
        </w:rPr>
        <w:t>The Royal College of Paediatrics</w:t>
      </w:r>
      <w:r w:rsidRPr="00EC419F">
        <w:rPr>
          <w:rFonts w:ascii="Arial" w:eastAsia="Times New Roman" w:hAnsi="Arial" w:cs="Arial"/>
          <w:sz w:val="24"/>
          <w:szCs w:val="24"/>
        </w:rPr>
        <w:t xml:space="preserve"> and Child Health (RCPCH) (2019) Abusive Head Trauma</w:t>
      </w:r>
      <w:r>
        <w:rPr>
          <w:rFonts w:ascii="Arial" w:eastAsia="Times New Roman" w:hAnsi="Arial" w:cs="Arial"/>
          <w:sz w:val="24"/>
          <w:szCs w:val="24"/>
        </w:rPr>
        <w:t xml:space="preserve"> </w:t>
      </w:r>
    </w:p>
    <w:p w14:paraId="002C8A41" w14:textId="26D19F17" w:rsidR="0060172D" w:rsidRDefault="0060172D" w:rsidP="00842002">
      <w:pPr>
        <w:spacing w:before="60"/>
        <w:rPr>
          <w:rFonts w:ascii="Arial" w:eastAsia="Times New Roman" w:hAnsi="Arial" w:cs="Arial"/>
          <w:sz w:val="24"/>
          <w:szCs w:val="24"/>
        </w:rPr>
      </w:pPr>
      <w:hyperlink r:id="rId33" w:history="1">
        <w:r w:rsidRPr="00DA4B6E">
          <w:rPr>
            <w:rStyle w:val="Hyperlink"/>
            <w:rFonts w:ascii="Arial" w:eastAsia="Times New Roman" w:hAnsi="Arial" w:cs="Arial"/>
            <w:sz w:val="24"/>
            <w:szCs w:val="24"/>
          </w:rPr>
          <w:t>https://childprotection.rcpch.ac.uk/child-protection-evidence/head-and-spinal-injuries-systematic-review/</w:t>
        </w:r>
      </w:hyperlink>
    </w:p>
    <w:p w14:paraId="168F27B4" w14:textId="77777777" w:rsidR="0060172D" w:rsidRDefault="0060172D" w:rsidP="00842002">
      <w:pPr>
        <w:spacing w:before="60"/>
        <w:rPr>
          <w:rFonts w:ascii="Arial" w:eastAsia="Times New Roman" w:hAnsi="Arial" w:cs="Arial"/>
          <w:sz w:val="24"/>
          <w:szCs w:val="24"/>
        </w:rPr>
      </w:pPr>
    </w:p>
    <w:p w14:paraId="5FE19037" w14:textId="4AB7971A" w:rsidR="00FF53C7" w:rsidRPr="00B25B1C" w:rsidRDefault="00FF53C7" w:rsidP="00842002">
      <w:pPr>
        <w:spacing w:before="60"/>
        <w:rPr>
          <w:rFonts w:ascii="Arial" w:eastAsia="Times New Roman" w:hAnsi="Arial" w:cs="Arial"/>
          <w:sz w:val="24"/>
          <w:szCs w:val="24"/>
        </w:rPr>
      </w:pPr>
      <w:r w:rsidRPr="009901DA">
        <w:rPr>
          <w:rFonts w:ascii="Arial" w:eastAsia="Times New Roman" w:hAnsi="Arial" w:cs="Arial"/>
          <w:sz w:val="24"/>
          <w:szCs w:val="24"/>
        </w:rPr>
        <w:t>The Royal College of Paediatrics and Child Health (</w:t>
      </w:r>
      <w:r w:rsidRPr="00B25B1C">
        <w:rPr>
          <w:rFonts w:ascii="Arial" w:eastAsia="Times New Roman" w:hAnsi="Arial" w:cs="Arial"/>
          <w:sz w:val="24"/>
          <w:szCs w:val="24"/>
        </w:rPr>
        <w:t>RCPCH</w:t>
      </w:r>
      <w:r w:rsidR="00B25B1C" w:rsidRPr="00B25B1C">
        <w:rPr>
          <w:rFonts w:ascii="Arial" w:eastAsia="Times New Roman" w:hAnsi="Arial" w:cs="Arial"/>
          <w:sz w:val="24"/>
          <w:szCs w:val="24"/>
        </w:rPr>
        <w:t>)</w:t>
      </w:r>
      <w:r w:rsidRPr="00B25B1C">
        <w:rPr>
          <w:rFonts w:ascii="Arial" w:eastAsia="Times New Roman" w:hAnsi="Arial" w:cs="Arial"/>
          <w:sz w:val="24"/>
          <w:szCs w:val="24"/>
        </w:rPr>
        <w:t xml:space="preserve"> (2020</w:t>
      </w:r>
      <w:r w:rsidR="00ED6F94">
        <w:rPr>
          <w:rFonts w:ascii="Arial" w:eastAsia="Times New Roman" w:hAnsi="Arial" w:cs="Arial"/>
          <w:sz w:val="24"/>
          <w:szCs w:val="24"/>
        </w:rPr>
        <w:t>a</w:t>
      </w:r>
      <w:r w:rsidRPr="00B25B1C">
        <w:rPr>
          <w:rFonts w:ascii="Arial" w:eastAsia="Times New Roman" w:hAnsi="Arial" w:cs="Arial"/>
          <w:sz w:val="24"/>
          <w:szCs w:val="24"/>
        </w:rPr>
        <w:t>)</w:t>
      </w:r>
      <w:r w:rsidRPr="00B25B1C">
        <w:t xml:space="preserve"> </w:t>
      </w:r>
      <w:r w:rsidRPr="00B25B1C">
        <w:rPr>
          <w:rFonts w:ascii="Arial" w:eastAsia="Times New Roman" w:hAnsi="Arial" w:cs="Arial"/>
          <w:sz w:val="24"/>
          <w:szCs w:val="24"/>
        </w:rPr>
        <w:t>Child Protection</w:t>
      </w:r>
    </w:p>
    <w:p w14:paraId="6B667E4C" w14:textId="0E14321C" w:rsidR="00FF53C7" w:rsidRPr="00B25B1C" w:rsidRDefault="00FF53C7" w:rsidP="00842002">
      <w:pPr>
        <w:spacing w:before="60"/>
        <w:rPr>
          <w:rFonts w:ascii="Arial" w:eastAsia="Times New Roman" w:hAnsi="Arial" w:cs="Arial"/>
          <w:sz w:val="24"/>
          <w:szCs w:val="24"/>
        </w:rPr>
      </w:pPr>
      <w:r w:rsidRPr="00B25B1C">
        <w:rPr>
          <w:rFonts w:ascii="Arial" w:eastAsia="Times New Roman" w:hAnsi="Arial" w:cs="Arial"/>
          <w:sz w:val="24"/>
          <w:szCs w:val="24"/>
        </w:rPr>
        <w:t>Evidence: Systematic review on Bruising</w:t>
      </w:r>
    </w:p>
    <w:p w14:paraId="2D024E3E" w14:textId="618C873F" w:rsidR="00BA7772" w:rsidRDefault="00286A6A" w:rsidP="00842002">
      <w:pPr>
        <w:spacing w:before="60"/>
        <w:rPr>
          <w:rStyle w:val="Hyperlink"/>
          <w:rFonts w:ascii="Arial" w:eastAsia="Times New Roman" w:hAnsi="Arial" w:cs="Arial"/>
          <w:sz w:val="24"/>
          <w:szCs w:val="24"/>
        </w:rPr>
      </w:pPr>
      <w:hyperlink r:id="rId34" w:history="1">
        <w:r w:rsidRPr="00286A6A">
          <w:rPr>
            <w:rStyle w:val="Hyperlink"/>
            <w:rFonts w:ascii="Arial" w:eastAsia="Times New Roman" w:hAnsi="Arial" w:cs="Arial"/>
            <w:sz w:val="24"/>
            <w:szCs w:val="24"/>
          </w:rPr>
          <w:t>https://childprotection.rcpch.ac.uk/child-protection-evidence/bruising-systematic-review/</w:t>
        </w:r>
      </w:hyperlink>
    </w:p>
    <w:p w14:paraId="552F9050" w14:textId="77777777" w:rsidR="00286A6A" w:rsidRDefault="00286A6A" w:rsidP="00842002">
      <w:pPr>
        <w:spacing w:before="60"/>
        <w:rPr>
          <w:rStyle w:val="Hyperlink"/>
          <w:rFonts w:ascii="Arial" w:eastAsia="Times New Roman" w:hAnsi="Arial" w:cs="Arial"/>
          <w:sz w:val="24"/>
          <w:szCs w:val="24"/>
        </w:rPr>
      </w:pPr>
    </w:p>
    <w:p w14:paraId="575BAF63" w14:textId="58D8B8E1" w:rsidR="00BA7772" w:rsidRPr="00B25B1C" w:rsidRDefault="00BA7772" w:rsidP="00842002">
      <w:pPr>
        <w:spacing w:before="60"/>
        <w:rPr>
          <w:rFonts w:ascii="Arial" w:eastAsia="Times New Roman" w:hAnsi="Arial" w:cs="Arial"/>
          <w:sz w:val="24"/>
          <w:szCs w:val="24"/>
        </w:rPr>
      </w:pPr>
      <w:r w:rsidRPr="009901DA">
        <w:rPr>
          <w:rFonts w:ascii="Arial" w:eastAsia="Times New Roman" w:hAnsi="Arial" w:cs="Arial"/>
          <w:sz w:val="24"/>
          <w:szCs w:val="24"/>
        </w:rPr>
        <w:t>The Royal College of Paediatrics and Child Health</w:t>
      </w:r>
      <w:r w:rsidRPr="00B25B1C">
        <w:rPr>
          <w:rFonts w:ascii="Arial" w:eastAsia="Times New Roman" w:hAnsi="Arial" w:cs="Arial"/>
          <w:sz w:val="24"/>
          <w:szCs w:val="24"/>
        </w:rPr>
        <w:t xml:space="preserve"> (RCPCH) (2020</w:t>
      </w:r>
      <w:r w:rsidR="00ED6F94">
        <w:rPr>
          <w:rFonts w:ascii="Arial" w:eastAsia="Times New Roman" w:hAnsi="Arial" w:cs="Arial"/>
          <w:sz w:val="24"/>
          <w:szCs w:val="24"/>
        </w:rPr>
        <w:t>b</w:t>
      </w:r>
      <w:r w:rsidRPr="00B25B1C">
        <w:rPr>
          <w:rFonts w:ascii="Arial" w:eastAsia="Times New Roman" w:hAnsi="Arial" w:cs="Arial"/>
          <w:sz w:val="24"/>
          <w:szCs w:val="24"/>
        </w:rPr>
        <w:t>)</w:t>
      </w:r>
      <w:r w:rsidRPr="00B25B1C">
        <w:t xml:space="preserve"> </w:t>
      </w:r>
      <w:r w:rsidRPr="00B25B1C">
        <w:rPr>
          <w:rFonts w:ascii="Arial" w:eastAsia="Times New Roman" w:hAnsi="Arial" w:cs="Arial"/>
          <w:sz w:val="24"/>
          <w:szCs w:val="24"/>
        </w:rPr>
        <w:t>Child Protection</w:t>
      </w:r>
    </w:p>
    <w:p w14:paraId="73644BF1" w14:textId="6AF50650" w:rsidR="00BA7772" w:rsidRDefault="00BA7772" w:rsidP="00842002">
      <w:pPr>
        <w:spacing w:before="60"/>
        <w:rPr>
          <w:rFonts w:ascii="Arial" w:eastAsia="Times New Roman" w:hAnsi="Arial" w:cs="Arial"/>
          <w:sz w:val="24"/>
          <w:szCs w:val="24"/>
        </w:rPr>
      </w:pPr>
      <w:r w:rsidRPr="00B25B1C">
        <w:rPr>
          <w:rFonts w:ascii="Arial" w:eastAsia="Times New Roman" w:hAnsi="Arial" w:cs="Arial"/>
          <w:sz w:val="24"/>
          <w:szCs w:val="24"/>
        </w:rPr>
        <w:t>Evidenc</w:t>
      </w:r>
      <w:r>
        <w:rPr>
          <w:rFonts w:ascii="Arial" w:eastAsia="Times New Roman" w:hAnsi="Arial" w:cs="Arial"/>
          <w:sz w:val="24"/>
          <w:szCs w:val="24"/>
        </w:rPr>
        <w:t>e: Systematic review on Fractures</w:t>
      </w:r>
    </w:p>
    <w:p w14:paraId="2474D1D8" w14:textId="100F1AF5" w:rsidR="00143226" w:rsidRPr="00B25B1C" w:rsidRDefault="00143226" w:rsidP="00842002">
      <w:pPr>
        <w:spacing w:before="60"/>
        <w:rPr>
          <w:rFonts w:ascii="Arial" w:eastAsia="Times New Roman" w:hAnsi="Arial" w:cs="Arial"/>
          <w:sz w:val="24"/>
          <w:szCs w:val="24"/>
        </w:rPr>
      </w:pPr>
      <w:hyperlink r:id="rId35" w:history="1">
        <w:r w:rsidRPr="00143226">
          <w:rPr>
            <w:rStyle w:val="Hyperlink"/>
            <w:rFonts w:ascii="Arial" w:eastAsia="Times New Roman" w:hAnsi="Arial" w:cs="Arial"/>
            <w:sz w:val="24"/>
            <w:szCs w:val="24"/>
          </w:rPr>
          <w:t>https://childprotection.rcpch.ac.uk/child-protection-evidence/fractures-systematic-review/</w:t>
        </w:r>
      </w:hyperlink>
    </w:p>
    <w:sectPr w:rsidR="00143226" w:rsidRPr="00B25B1C" w:rsidSect="00841C3B">
      <w:pgSz w:w="11920" w:h="16850"/>
      <w:pgMar w:top="993" w:right="1134" w:bottom="1135" w:left="1134"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10DE" w14:textId="77777777" w:rsidR="00E04706" w:rsidRDefault="00E04706">
      <w:r>
        <w:separator/>
      </w:r>
    </w:p>
  </w:endnote>
  <w:endnote w:type="continuationSeparator" w:id="0">
    <w:p w14:paraId="0A99EE56" w14:textId="77777777" w:rsidR="00E04706" w:rsidRDefault="00E0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69E2" w14:textId="77777777" w:rsidR="00782511" w:rsidRDefault="00782511">
    <w:pPr>
      <w:spacing w:line="14" w:lineRule="auto"/>
      <w:rPr>
        <w:sz w:val="20"/>
        <w:szCs w:val="20"/>
      </w:rPr>
    </w:pPr>
    <w:r>
      <w:rPr>
        <w:noProof/>
        <w:lang w:eastAsia="en-GB"/>
      </w:rPr>
      <mc:AlternateContent>
        <mc:Choice Requires="wps">
          <w:drawing>
            <wp:anchor distT="0" distB="0" distL="114300" distR="114300" simplePos="0" relativeHeight="251656704" behindDoc="1" locked="0" layoutInCell="1" allowOverlap="1" wp14:anchorId="4F0D39F9" wp14:editId="7EEACEA8">
              <wp:simplePos x="0" y="0"/>
              <wp:positionH relativeFrom="page">
                <wp:posOffset>584835</wp:posOffset>
              </wp:positionH>
              <wp:positionV relativeFrom="page">
                <wp:posOffset>10296525</wp:posOffset>
              </wp:positionV>
              <wp:extent cx="4766945" cy="165735"/>
              <wp:effectExtent l="3810"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9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79504" w14:textId="0CAC16CD" w:rsidR="00782511" w:rsidRPr="00172041" w:rsidRDefault="00782511">
                          <w:pPr>
                            <w:spacing w:line="245" w:lineRule="exact"/>
                            <w:ind w:left="20"/>
                            <w:rPr>
                              <w:rFonts w:ascii="Arial" w:hAnsi="Arial" w:cs="Arial"/>
                              <w:sz w:val="20"/>
                              <w:szCs w:val="20"/>
                            </w:rPr>
                          </w:pPr>
                          <w:r w:rsidRPr="00172041">
                            <w:rPr>
                              <w:rFonts w:ascii="Arial" w:hAnsi="Arial" w:cs="Arial"/>
                              <w:spacing w:val="-1"/>
                              <w:sz w:val="20"/>
                              <w:szCs w:val="20"/>
                            </w:rPr>
                            <w:t>Southend,</w:t>
                          </w:r>
                          <w:r w:rsidRPr="00172041">
                            <w:rPr>
                              <w:rFonts w:ascii="Arial" w:hAnsi="Arial" w:cs="Arial"/>
                              <w:sz w:val="20"/>
                              <w:szCs w:val="20"/>
                            </w:rPr>
                            <w:t xml:space="preserve"> </w:t>
                          </w:r>
                          <w:r w:rsidRPr="00172041">
                            <w:rPr>
                              <w:rFonts w:ascii="Arial" w:hAnsi="Arial" w:cs="Arial"/>
                              <w:spacing w:val="-1"/>
                              <w:sz w:val="20"/>
                              <w:szCs w:val="20"/>
                            </w:rPr>
                            <w:t>Essex</w:t>
                          </w:r>
                          <w:r w:rsidRPr="00172041">
                            <w:rPr>
                              <w:rFonts w:ascii="Arial" w:hAnsi="Arial" w:cs="Arial"/>
                              <w:spacing w:val="-2"/>
                              <w:sz w:val="20"/>
                              <w:szCs w:val="20"/>
                            </w:rPr>
                            <w:t xml:space="preserve"> </w:t>
                          </w:r>
                          <w:r w:rsidRPr="00172041">
                            <w:rPr>
                              <w:rFonts w:ascii="Arial" w:hAnsi="Arial" w:cs="Arial"/>
                              <w:sz w:val="20"/>
                              <w:szCs w:val="20"/>
                            </w:rPr>
                            <w:t>and</w:t>
                          </w:r>
                          <w:r w:rsidRPr="00172041">
                            <w:rPr>
                              <w:rFonts w:ascii="Arial" w:hAnsi="Arial" w:cs="Arial"/>
                              <w:spacing w:val="-1"/>
                              <w:sz w:val="20"/>
                              <w:szCs w:val="20"/>
                            </w:rPr>
                            <w:t xml:space="preserve"> Thurrock</w:t>
                          </w:r>
                          <w:r w:rsidRPr="00172041">
                            <w:rPr>
                              <w:rFonts w:ascii="Arial" w:hAnsi="Arial" w:cs="Arial"/>
                              <w:spacing w:val="-2"/>
                              <w:sz w:val="20"/>
                              <w:szCs w:val="20"/>
                            </w:rPr>
                            <w:t xml:space="preserve"> </w:t>
                          </w:r>
                          <w:r w:rsidRPr="00172041">
                            <w:rPr>
                              <w:rFonts w:ascii="Arial" w:hAnsi="Arial" w:cs="Arial"/>
                              <w:spacing w:val="-1"/>
                              <w:sz w:val="20"/>
                              <w:szCs w:val="20"/>
                            </w:rPr>
                            <w:t>Bruising Protocol</w:t>
                          </w:r>
                          <w:r w:rsidRPr="00172041">
                            <w:rPr>
                              <w:rFonts w:ascii="Arial" w:hAnsi="Arial" w:cs="Arial"/>
                              <w:sz w:val="20"/>
                              <w:szCs w:val="20"/>
                            </w:rPr>
                            <w:t xml:space="preserve"> </w:t>
                          </w:r>
                          <w:r w:rsidR="00432BC6">
                            <w:rPr>
                              <w:rFonts w:ascii="Arial" w:hAnsi="Arial" w:cs="Arial"/>
                              <w:sz w:val="20"/>
                              <w:szCs w:val="20"/>
                            </w:rPr>
                            <w:t>June</w:t>
                          </w:r>
                          <w:r w:rsidR="00224330" w:rsidRPr="00172041">
                            <w:rPr>
                              <w:rFonts w:ascii="Arial" w:hAnsi="Arial" w:cs="Arial"/>
                              <w:sz w:val="20"/>
                              <w:szCs w:val="20"/>
                            </w:rPr>
                            <w:t xml:space="preserve"> </w:t>
                          </w:r>
                          <w:r w:rsidR="00301F08" w:rsidRPr="00172041">
                            <w:rPr>
                              <w:rFonts w:ascii="Arial" w:hAnsi="Arial" w:cs="Arial"/>
                              <w:sz w:val="20"/>
                              <w:szCs w:val="20"/>
                            </w:rPr>
                            <w:t>202</w:t>
                          </w:r>
                          <w:r w:rsidR="00224330" w:rsidRPr="00172041">
                            <w:rPr>
                              <w:rFonts w:ascii="Arial" w:hAnsi="Arial" w:cs="Arial"/>
                              <w:sz w:val="20"/>
                              <w:szCs w:val="20"/>
                            </w:rPr>
                            <w:t>5</w:t>
                          </w:r>
                        </w:p>
                        <w:p w14:paraId="3B0A5EA0" w14:textId="77777777" w:rsidR="00224330" w:rsidRDefault="00224330">
                          <w:pPr>
                            <w:spacing w:line="245" w:lineRule="exact"/>
                            <w:ind w:left="2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D39F9" id="_x0000_t202" coordsize="21600,21600" o:spt="202" path="m,l,21600r21600,l21600,xe">
              <v:stroke joinstyle="miter"/>
              <v:path gradientshapeok="t" o:connecttype="rect"/>
            </v:shapetype>
            <v:shape id="_x0000_s1042" type="#_x0000_t202" style="position:absolute;margin-left:46.05pt;margin-top:810.75pt;width:375.35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" filled="f" stroked="f">
              <v:textbox inset="0,0,0,0">
                <w:txbxContent>
                  <w:p w14:paraId="65279504" w14:textId="0CAC16CD" w:rsidR="00782511" w:rsidRPr="00172041" w:rsidRDefault="00782511">
                    <w:pPr>
                      <w:spacing w:line="245" w:lineRule="exact"/>
                      <w:ind w:left="20"/>
                      <w:rPr>
                        <w:rFonts w:ascii="Arial" w:hAnsi="Arial" w:cs="Arial"/>
                        <w:sz w:val="20"/>
                        <w:szCs w:val="20"/>
                      </w:rPr>
                    </w:pPr>
                    <w:r w:rsidRPr="00172041">
                      <w:rPr>
                        <w:rFonts w:ascii="Arial" w:hAnsi="Arial" w:cs="Arial"/>
                        <w:spacing w:val="-1"/>
                        <w:sz w:val="20"/>
                        <w:szCs w:val="20"/>
                      </w:rPr>
                      <w:t>Southend,</w:t>
                    </w:r>
                    <w:r w:rsidRPr="00172041">
                      <w:rPr>
                        <w:rFonts w:ascii="Arial" w:hAnsi="Arial" w:cs="Arial"/>
                        <w:sz w:val="20"/>
                        <w:szCs w:val="20"/>
                      </w:rPr>
                      <w:t xml:space="preserve"> </w:t>
                    </w:r>
                    <w:r w:rsidRPr="00172041">
                      <w:rPr>
                        <w:rFonts w:ascii="Arial" w:hAnsi="Arial" w:cs="Arial"/>
                        <w:spacing w:val="-1"/>
                        <w:sz w:val="20"/>
                        <w:szCs w:val="20"/>
                      </w:rPr>
                      <w:t>Essex</w:t>
                    </w:r>
                    <w:r w:rsidRPr="00172041">
                      <w:rPr>
                        <w:rFonts w:ascii="Arial" w:hAnsi="Arial" w:cs="Arial"/>
                        <w:spacing w:val="-2"/>
                        <w:sz w:val="20"/>
                        <w:szCs w:val="20"/>
                      </w:rPr>
                      <w:t xml:space="preserve"> </w:t>
                    </w:r>
                    <w:r w:rsidRPr="00172041">
                      <w:rPr>
                        <w:rFonts w:ascii="Arial" w:hAnsi="Arial" w:cs="Arial"/>
                        <w:sz w:val="20"/>
                        <w:szCs w:val="20"/>
                      </w:rPr>
                      <w:t>and</w:t>
                    </w:r>
                    <w:r w:rsidRPr="00172041">
                      <w:rPr>
                        <w:rFonts w:ascii="Arial" w:hAnsi="Arial" w:cs="Arial"/>
                        <w:spacing w:val="-1"/>
                        <w:sz w:val="20"/>
                        <w:szCs w:val="20"/>
                      </w:rPr>
                      <w:t xml:space="preserve"> Thurrock</w:t>
                    </w:r>
                    <w:r w:rsidRPr="00172041">
                      <w:rPr>
                        <w:rFonts w:ascii="Arial" w:hAnsi="Arial" w:cs="Arial"/>
                        <w:spacing w:val="-2"/>
                        <w:sz w:val="20"/>
                        <w:szCs w:val="20"/>
                      </w:rPr>
                      <w:t xml:space="preserve"> </w:t>
                    </w:r>
                    <w:r w:rsidRPr="00172041">
                      <w:rPr>
                        <w:rFonts w:ascii="Arial" w:hAnsi="Arial" w:cs="Arial"/>
                        <w:spacing w:val="-1"/>
                        <w:sz w:val="20"/>
                        <w:szCs w:val="20"/>
                      </w:rPr>
                      <w:t>Bruising Protocol</w:t>
                    </w:r>
                    <w:r w:rsidRPr="00172041">
                      <w:rPr>
                        <w:rFonts w:ascii="Arial" w:hAnsi="Arial" w:cs="Arial"/>
                        <w:sz w:val="20"/>
                        <w:szCs w:val="20"/>
                      </w:rPr>
                      <w:t xml:space="preserve"> </w:t>
                    </w:r>
                    <w:r w:rsidR="00432BC6">
                      <w:rPr>
                        <w:rFonts w:ascii="Arial" w:hAnsi="Arial" w:cs="Arial"/>
                        <w:sz w:val="20"/>
                        <w:szCs w:val="20"/>
                      </w:rPr>
                      <w:t>June</w:t>
                    </w:r>
                    <w:r w:rsidR="00224330" w:rsidRPr="00172041">
                      <w:rPr>
                        <w:rFonts w:ascii="Arial" w:hAnsi="Arial" w:cs="Arial"/>
                        <w:sz w:val="20"/>
                        <w:szCs w:val="20"/>
                      </w:rPr>
                      <w:t xml:space="preserve"> </w:t>
                    </w:r>
                    <w:r w:rsidR="00301F08" w:rsidRPr="00172041">
                      <w:rPr>
                        <w:rFonts w:ascii="Arial" w:hAnsi="Arial" w:cs="Arial"/>
                        <w:sz w:val="20"/>
                        <w:szCs w:val="20"/>
                      </w:rPr>
                      <w:t>202</w:t>
                    </w:r>
                    <w:r w:rsidR="00224330" w:rsidRPr="00172041">
                      <w:rPr>
                        <w:rFonts w:ascii="Arial" w:hAnsi="Arial" w:cs="Arial"/>
                        <w:sz w:val="20"/>
                        <w:szCs w:val="20"/>
                      </w:rPr>
                      <w:t>5</w:t>
                    </w:r>
                  </w:p>
                  <w:p w14:paraId="3B0A5EA0" w14:textId="77777777" w:rsidR="00224330" w:rsidRDefault="00224330">
                    <w:pPr>
                      <w:spacing w:line="245" w:lineRule="exact"/>
                      <w:ind w:left="20"/>
                      <w:rPr>
                        <w:rFonts w:ascii="Calibri" w:eastAsia="Calibri" w:hAnsi="Calibri" w:cs="Calibri"/>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7728" behindDoc="1" locked="0" layoutInCell="1" allowOverlap="1" wp14:anchorId="497A3E7D" wp14:editId="71BC20CB">
              <wp:simplePos x="0" y="0"/>
              <wp:positionH relativeFrom="page">
                <wp:posOffset>6496050</wp:posOffset>
              </wp:positionH>
              <wp:positionV relativeFrom="page">
                <wp:posOffset>9937750</wp:posOffset>
              </wp:positionV>
              <wp:extent cx="462280" cy="139700"/>
              <wp:effectExtent l="0" t="317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176E" w14:textId="77777777" w:rsidR="00782511" w:rsidRDefault="00782511">
                          <w:pPr>
                            <w:spacing w:line="204" w:lineRule="exact"/>
                            <w:ind w:left="20"/>
                            <w:rPr>
                              <w:rFonts w:ascii="Arial" w:eastAsia="Arial" w:hAnsi="Arial" w:cs="Arial"/>
                              <w:sz w:val="18"/>
                              <w:szCs w:val="18"/>
                            </w:rPr>
                          </w:pPr>
                          <w:r>
                            <w:rPr>
                              <w:rFonts w:ascii="Arial"/>
                              <w:spacing w:val="-1"/>
                              <w:sz w:val="18"/>
                            </w:rPr>
                            <w:t>Page</w:t>
                          </w:r>
                          <w:r>
                            <w:rPr>
                              <w:rFonts w:ascii="Arial"/>
                              <w:spacing w:val="1"/>
                              <w:sz w:val="18"/>
                            </w:rPr>
                            <w:t xml:space="preserve"> </w:t>
                          </w:r>
                          <w:r>
                            <w:fldChar w:fldCharType="begin"/>
                          </w:r>
                          <w:r>
                            <w:rPr>
                              <w:rFonts w:ascii="Arial"/>
                              <w:b/>
                              <w:sz w:val="18"/>
                            </w:rPr>
                            <w:instrText xml:space="preserve"> PAGE </w:instrText>
                          </w:r>
                          <w:r>
                            <w:fldChar w:fldCharType="separate"/>
                          </w:r>
                          <w:r>
                            <w:rPr>
                              <w:rFonts w:ascii="Arial"/>
                              <w:b/>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A3E7D" id="Text Box 1" o:spid="_x0000_s1043" type="#_x0000_t202" style="position:absolute;margin-left:511.5pt;margin-top:782.5pt;width:36.4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" filled="f" stroked="f">
              <v:textbox inset="0,0,0,0">
                <w:txbxContent>
                  <w:p w14:paraId="434C176E" w14:textId="77777777" w:rsidR="00782511" w:rsidRDefault="00782511">
                    <w:pPr>
                      <w:spacing w:line="204" w:lineRule="exact"/>
                      <w:ind w:left="20"/>
                      <w:rPr>
                        <w:rFonts w:ascii="Arial" w:eastAsia="Arial" w:hAnsi="Arial" w:cs="Arial"/>
                        <w:sz w:val="18"/>
                        <w:szCs w:val="18"/>
                      </w:rPr>
                    </w:pPr>
                    <w:r>
                      <w:rPr>
                        <w:rFonts w:ascii="Arial"/>
                        <w:spacing w:val="-1"/>
                        <w:sz w:val="18"/>
                      </w:rPr>
                      <w:t>Page</w:t>
                    </w:r>
                    <w:r>
                      <w:rPr>
                        <w:rFonts w:ascii="Arial"/>
                        <w:spacing w:val="1"/>
                        <w:sz w:val="18"/>
                      </w:rPr>
                      <w:t xml:space="preserve"> </w:t>
                    </w:r>
                    <w:r>
                      <w:fldChar w:fldCharType="begin"/>
                    </w:r>
                    <w:r>
                      <w:rPr>
                        <w:rFonts w:ascii="Arial"/>
                        <w:b/>
                        <w:sz w:val="18"/>
                      </w:rPr>
                      <w:instrText xml:space="preserve"> PAGE </w:instrText>
                    </w:r>
                    <w:r>
                      <w:fldChar w:fldCharType="separate"/>
                    </w:r>
                    <w:r>
                      <w:rPr>
                        <w:rFonts w:ascii="Arial"/>
                        <w:b/>
                        <w:noProof/>
                        <w:sz w:val="18"/>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286A" w14:textId="77777777" w:rsidR="00E04706" w:rsidRDefault="00E04706">
      <w:r>
        <w:separator/>
      </w:r>
    </w:p>
  </w:footnote>
  <w:footnote w:type="continuationSeparator" w:id="0">
    <w:p w14:paraId="79EF0987" w14:textId="77777777" w:rsidR="00E04706" w:rsidRDefault="00E04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72E"/>
    <w:multiLevelType w:val="hybridMultilevel"/>
    <w:tmpl w:val="C2107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F18AF"/>
    <w:multiLevelType w:val="hybridMultilevel"/>
    <w:tmpl w:val="35880E0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F44444"/>
    <w:multiLevelType w:val="hybridMultilevel"/>
    <w:tmpl w:val="74B83B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483336B"/>
    <w:multiLevelType w:val="hybridMultilevel"/>
    <w:tmpl w:val="7A766F14"/>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4" w15:restartNumberingAfterBreak="0">
    <w:nsid w:val="06AC304D"/>
    <w:multiLevelType w:val="hybridMultilevel"/>
    <w:tmpl w:val="69704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C871ED"/>
    <w:multiLevelType w:val="hybridMultilevel"/>
    <w:tmpl w:val="A4803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EFC0D95"/>
    <w:multiLevelType w:val="hybridMultilevel"/>
    <w:tmpl w:val="87D2F1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6336CD"/>
    <w:multiLevelType w:val="hybridMultilevel"/>
    <w:tmpl w:val="43AE00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C907720"/>
    <w:multiLevelType w:val="multilevel"/>
    <w:tmpl w:val="55AC1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318CA"/>
    <w:multiLevelType w:val="hybridMultilevel"/>
    <w:tmpl w:val="77A68B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1E32BC2"/>
    <w:multiLevelType w:val="hybridMultilevel"/>
    <w:tmpl w:val="B9EC3E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B7D040C"/>
    <w:multiLevelType w:val="hybridMultilevel"/>
    <w:tmpl w:val="F17232D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2F371418"/>
    <w:multiLevelType w:val="hybridMultilevel"/>
    <w:tmpl w:val="8CD68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D40FA"/>
    <w:multiLevelType w:val="multilevel"/>
    <w:tmpl w:val="FAF8C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04D42"/>
    <w:multiLevelType w:val="hybridMultilevel"/>
    <w:tmpl w:val="5F6039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E72363"/>
    <w:multiLevelType w:val="multilevel"/>
    <w:tmpl w:val="84F060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171AE6"/>
    <w:multiLevelType w:val="hybridMultilevel"/>
    <w:tmpl w:val="3D3A4C9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9290B61"/>
    <w:multiLevelType w:val="hybridMultilevel"/>
    <w:tmpl w:val="96A00810"/>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18" w15:restartNumberingAfterBreak="0">
    <w:nsid w:val="3C49790B"/>
    <w:multiLevelType w:val="hybridMultilevel"/>
    <w:tmpl w:val="BD526A9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9" w15:restartNumberingAfterBreak="0">
    <w:nsid w:val="3FB125B9"/>
    <w:multiLevelType w:val="hybridMultilevel"/>
    <w:tmpl w:val="E66662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059534C"/>
    <w:multiLevelType w:val="multilevel"/>
    <w:tmpl w:val="B4A0C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474C2"/>
    <w:multiLevelType w:val="hybridMultilevel"/>
    <w:tmpl w:val="FFD8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15F15"/>
    <w:multiLevelType w:val="hybridMultilevel"/>
    <w:tmpl w:val="D96EF32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305803"/>
    <w:multiLevelType w:val="multilevel"/>
    <w:tmpl w:val="55F6383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BD270A8"/>
    <w:multiLevelType w:val="multilevel"/>
    <w:tmpl w:val="55AC1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F7F92"/>
    <w:multiLevelType w:val="hybridMultilevel"/>
    <w:tmpl w:val="95A8EF86"/>
    <w:lvl w:ilvl="0" w:tplc="9E2A55B0">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F06FB8"/>
    <w:multiLevelType w:val="multilevel"/>
    <w:tmpl w:val="6FF46EAA"/>
    <w:lvl w:ilvl="0">
      <w:start w:val="1"/>
      <w:numFmt w:val="decimal"/>
      <w:lvlText w:val="%1."/>
      <w:lvlJc w:val="left"/>
      <w:pPr>
        <w:ind w:left="786" w:hanging="360"/>
      </w:pPr>
      <w:rPr>
        <w:rFonts w:hint="default"/>
      </w:rPr>
    </w:lvl>
    <w:lvl w:ilvl="1">
      <w:start w:val="4"/>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27" w15:restartNumberingAfterBreak="0">
    <w:nsid w:val="507A3076"/>
    <w:multiLevelType w:val="hybridMultilevel"/>
    <w:tmpl w:val="C0AC0C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1E064A"/>
    <w:multiLevelType w:val="hybridMultilevel"/>
    <w:tmpl w:val="EA00B92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43691B"/>
    <w:multiLevelType w:val="hybridMultilevel"/>
    <w:tmpl w:val="FD26599A"/>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0" w15:restartNumberingAfterBreak="0">
    <w:nsid w:val="5F28516B"/>
    <w:multiLevelType w:val="hybridMultilevel"/>
    <w:tmpl w:val="79D455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04806A5"/>
    <w:multiLevelType w:val="hybridMultilevel"/>
    <w:tmpl w:val="50203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71153B3"/>
    <w:multiLevelType w:val="hybridMultilevel"/>
    <w:tmpl w:val="9BA6D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8DD2D4C"/>
    <w:multiLevelType w:val="hybridMultilevel"/>
    <w:tmpl w:val="0A468C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9860F42"/>
    <w:multiLevelType w:val="hybridMultilevel"/>
    <w:tmpl w:val="F606ED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6D2318D7"/>
    <w:multiLevelType w:val="hybridMultilevel"/>
    <w:tmpl w:val="2FD2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995345"/>
    <w:multiLevelType w:val="hybridMultilevel"/>
    <w:tmpl w:val="4126AA6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6E091C67"/>
    <w:multiLevelType w:val="hybridMultilevel"/>
    <w:tmpl w:val="A97C9A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28A7681"/>
    <w:multiLevelType w:val="hybridMultilevel"/>
    <w:tmpl w:val="0702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8552A5"/>
    <w:multiLevelType w:val="multilevel"/>
    <w:tmpl w:val="B9EE5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F554C9"/>
    <w:multiLevelType w:val="hybridMultilevel"/>
    <w:tmpl w:val="ED766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8B61F45"/>
    <w:multiLevelType w:val="hybridMultilevel"/>
    <w:tmpl w:val="C8DA0F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8CF5FA2"/>
    <w:multiLevelType w:val="hybridMultilevel"/>
    <w:tmpl w:val="2E1E7DE8"/>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43" w15:restartNumberingAfterBreak="0">
    <w:nsid w:val="7A9915BE"/>
    <w:multiLevelType w:val="hybridMultilevel"/>
    <w:tmpl w:val="251860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7AAE38C7"/>
    <w:multiLevelType w:val="hybridMultilevel"/>
    <w:tmpl w:val="B3FEC8C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5" w15:restartNumberingAfterBreak="0">
    <w:nsid w:val="7FF11C5C"/>
    <w:multiLevelType w:val="hybridMultilevel"/>
    <w:tmpl w:val="76644B3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num w:numId="1" w16cid:durableId="1497843363">
    <w:abstractNumId w:val="26"/>
  </w:num>
  <w:num w:numId="2" w16cid:durableId="1062020637">
    <w:abstractNumId w:val="25"/>
  </w:num>
  <w:num w:numId="3" w16cid:durableId="130513621">
    <w:abstractNumId w:val="23"/>
  </w:num>
  <w:num w:numId="4" w16cid:durableId="1769039426">
    <w:abstractNumId w:val="32"/>
  </w:num>
  <w:num w:numId="5" w16cid:durableId="119616809">
    <w:abstractNumId w:val="30"/>
  </w:num>
  <w:num w:numId="6" w16cid:durableId="1903634009">
    <w:abstractNumId w:val="31"/>
  </w:num>
  <w:num w:numId="7" w16cid:durableId="361902755">
    <w:abstractNumId w:val="11"/>
  </w:num>
  <w:num w:numId="8" w16cid:durableId="1161890856">
    <w:abstractNumId w:val="45"/>
  </w:num>
  <w:num w:numId="9" w16cid:durableId="482745801">
    <w:abstractNumId w:val="34"/>
  </w:num>
  <w:num w:numId="10" w16cid:durableId="381365228">
    <w:abstractNumId w:val="18"/>
  </w:num>
  <w:num w:numId="11" w16cid:durableId="602231011">
    <w:abstractNumId w:val="36"/>
  </w:num>
  <w:num w:numId="12" w16cid:durableId="1055935501">
    <w:abstractNumId w:val="1"/>
  </w:num>
  <w:num w:numId="13" w16cid:durableId="1415473028">
    <w:abstractNumId w:val="44"/>
  </w:num>
  <w:num w:numId="14" w16cid:durableId="1654946066">
    <w:abstractNumId w:val="5"/>
  </w:num>
  <w:num w:numId="15" w16cid:durableId="1608347332">
    <w:abstractNumId w:val="3"/>
  </w:num>
  <w:num w:numId="16" w16cid:durableId="418796550">
    <w:abstractNumId w:val="41"/>
  </w:num>
  <w:num w:numId="17" w16cid:durableId="607011885">
    <w:abstractNumId w:val="28"/>
  </w:num>
  <w:num w:numId="18" w16cid:durableId="842009591">
    <w:abstractNumId w:val="16"/>
  </w:num>
  <w:num w:numId="19" w16cid:durableId="1699743831">
    <w:abstractNumId w:val="19"/>
  </w:num>
  <w:num w:numId="20" w16cid:durableId="550774345">
    <w:abstractNumId w:val="22"/>
  </w:num>
  <w:num w:numId="21" w16cid:durableId="2073656987">
    <w:abstractNumId w:val="43"/>
  </w:num>
  <w:num w:numId="22" w16cid:durableId="1440753770">
    <w:abstractNumId w:val="40"/>
  </w:num>
  <w:num w:numId="23" w16cid:durableId="1612779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198022">
    <w:abstractNumId w:val="6"/>
  </w:num>
  <w:num w:numId="25" w16cid:durableId="1558007595">
    <w:abstractNumId w:val="27"/>
  </w:num>
  <w:num w:numId="26" w16cid:durableId="996149756">
    <w:abstractNumId w:val="4"/>
  </w:num>
  <w:num w:numId="27" w16cid:durableId="1151870069">
    <w:abstractNumId w:val="37"/>
  </w:num>
  <w:num w:numId="28" w16cid:durableId="1260795301">
    <w:abstractNumId w:val="14"/>
  </w:num>
  <w:num w:numId="29" w16cid:durableId="1447046263">
    <w:abstractNumId w:val="0"/>
  </w:num>
  <w:num w:numId="30" w16cid:durableId="101070696">
    <w:abstractNumId w:val="39"/>
  </w:num>
  <w:num w:numId="31" w16cid:durableId="611864625">
    <w:abstractNumId w:val="24"/>
  </w:num>
  <w:num w:numId="32" w16cid:durableId="997075851">
    <w:abstractNumId w:val="13"/>
  </w:num>
  <w:num w:numId="33" w16cid:durableId="809634451">
    <w:abstractNumId w:val="20"/>
  </w:num>
  <w:num w:numId="34" w16cid:durableId="2115592409">
    <w:abstractNumId w:val="12"/>
  </w:num>
  <w:num w:numId="35" w16cid:durableId="951202426">
    <w:abstractNumId w:val="8"/>
  </w:num>
  <w:num w:numId="36" w16cid:durableId="16010649">
    <w:abstractNumId w:val="10"/>
  </w:num>
  <w:num w:numId="37" w16cid:durableId="1982273747">
    <w:abstractNumId w:val="9"/>
  </w:num>
  <w:num w:numId="38" w16cid:durableId="1172135791">
    <w:abstractNumId w:val="38"/>
  </w:num>
  <w:num w:numId="39" w16cid:durableId="795415780">
    <w:abstractNumId w:val="7"/>
  </w:num>
  <w:num w:numId="40" w16cid:durableId="1245990596">
    <w:abstractNumId w:val="42"/>
  </w:num>
  <w:num w:numId="41" w16cid:durableId="1682390427">
    <w:abstractNumId w:val="15"/>
  </w:num>
  <w:num w:numId="42" w16cid:durableId="1682735091">
    <w:abstractNumId w:val="29"/>
  </w:num>
  <w:num w:numId="43" w16cid:durableId="1839466015">
    <w:abstractNumId w:val="2"/>
  </w:num>
  <w:num w:numId="44" w16cid:durableId="451827336">
    <w:abstractNumId w:val="33"/>
  </w:num>
  <w:num w:numId="45" w16cid:durableId="1618484366">
    <w:abstractNumId w:val="17"/>
  </w:num>
  <w:num w:numId="46" w16cid:durableId="551038214">
    <w:abstractNumId w:val="35"/>
  </w:num>
  <w:num w:numId="47" w16cid:durableId="51696724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D0"/>
    <w:rsid w:val="00002195"/>
    <w:rsid w:val="00003A40"/>
    <w:rsid w:val="00011E33"/>
    <w:rsid w:val="0001205F"/>
    <w:rsid w:val="00012A35"/>
    <w:rsid w:val="00014400"/>
    <w:rsid w:val="00015E20"/>
    <w:rsid w:val="00017854"/>
    <w:rsid w:val="00017ED8"/>
    <w:rsid w:val="00020CB0"/>
    <w:rsid w:val="00021104"/>
    <w:rsid w:val="00021812"/>
    <w:rsid w:val="00021A64"/>
    <w:rsid w:val="00021CA7"/>
    <w:rsid w:val="000236BE"/>
    <w:rsid w:val="00024770"/>
    <w:rsid w:val="00025656"/>
    <w:rsid w:val="00026819"/>
    <w:rsid w:val="00027421"/>
    <w:rsid w:val="000274A2"/>
    <w:rsid w:val="00027CD1"/>
    <w:rsid w:val="000316DC"/>
    <w:rsid w:val="00031DCC"/>
    <w:rsid w:val="000321DF"/>
    <w:rsid w:val="00032893"/>
    <w:rsid w:val="0003316D"/>
    <w:rsid w:val="000342EB"/>
    <w:rsid w:val="00035941"/>
    <w:rsid w:val="00035A35"/>
    <w:rsid w:val="00036BD0"/>
    <w:rsid w:val="000408CE"/>
    <w:rsid w:val="00050CE1"/>
    <w:rsid w:val="000526CA"/>
    <w:rsid w:val="0005279D"/>
    <w:rsid w:val="000543AA"/>
    <w:rsid w:val="00055A31"/>
    <w:rsid w:val="0006143E"/>
    <w:rsid w:val="00062195"/>
    <w:rsid w:val="000648EC"/>
    <w:rsid w:val="00066D46"/>
    <w:rsid w:val="00067F57"/>
    <w:rsid w:val="000702DD"/>
    <w:rsid w:val="00070D5F"/>
    <w:rsid w:val="000722D7"/>
    <w:rsid w:val="00073E23"/>
    <w:rsid w:val="00074FF4"/>
    <w:rsid w:val="00075F56"/>
    <w:rsid w:val="0007624A"/>
    <w:rsid w:val="000772DD"/>
    <w:rsid w:val="00077706"/>
    <w:rsid w:val="00077B96"/>
    <w:rsid w:val="00081579"/>
    <w:rsid w:val="0008430D"/>
    <w:rsid w:val="00084B76"/>
    <w:rsid w:val="00090B57"/>
    <w:rsid w:val="00091FA4"/>
    <w:rsid w:val="00092CA9"/>
    <w:rsid w:val="000932F1"/>
    <w:rsid w:val="0009476D"/>
    <w:rsid w:val="00094B1E"/>
    <w:rsid w:val="00094E2A"/>
    <w:rsid w:val="0009793A"/>
    <w:rsid w:val="000A0964"/>
    <w:rsid w:val="000A2A86"/>
    <w:rsid w:val="000A3346"/>
    <w:rsid w:val="000A64E7"/>
    <w:rsid w:val="000A6C67"/>
    <w:rsid w:val="000A716D"/>
    <w:rsid w:val="000A7A9C"/>
    <w:rsid w:val="000B0B44"/>
    <w:rsid w:val="000B1BBA"/>
    <w:rsid w:val="000B21D1"/>
    <w:rsid w:val="000B36EC"/>
    <w:rsid w:val="000B579B"/>
    <w:rsid w:val="000B6755"/>
    <w:rsid w:val="000B7BD2"/>
    <w:rsid w:val="000C008A"/>
    <w:rsid w:val="000C052B"/>
    <w:rsid w:val="000C36D1"/>
    <w:rsid w:val="000C414F"/>
    <w:rsid w:val="000C459E"/>
    <w:rsid w:val="000C4695"/>
    <w:rsid w:val="000C575B"/>
    <w:rsid w:val="000D1429"/>
    <w:rsid w:val="000D23AB"/>
    <w:rsid w:val="000D23CA"/>
    <w:rsid w:val="000D3581"/>
    <w:rsid w:val="000D6D07"/>
    <w:rsid w:val="000D6D1B"/>
    <w:rsid w:val="000E1E20"/>
    <w:rsid w:val="000E4268"/>
    <w:rsid w:val="000F4066"/>
    <w:rsid w:val="000F5C72"/>
    <w:rsid w:val="000F5ED6"/>
    <w:rsid w:val="000F653E"/>
    <w:rsid w:val="000F7E1F"/>
    <w:rsid w:val="001017E2"/>
    <w:rsid w:val="00102789"/>
    <w:rsid w:val="00105137"/>
    <w:rsid w:val="00106401"/>
    <w:rsid w:val="00110D13"/>
    <w:rsid w:val="001118A5"/>
    <w:rsid w:val="00115639"/>
    <w:rsid w:val="001171DD"/>
    <w:rsid w:val="0011739D"/>
    <w:rsid w:val="00122F01"/>
    <w:rsid w:val="00124D0D"/>
    <w:rsid w:val="00126BE8"/>
    <w:rsid w:val="00132A23"/>
    <w:rsid w:val="00134917"/>
    <w:rsid w:val="00136896"/>
    <w:rsid w:val="00142067"/>
    <w:rsid w:val="00143226"/>
    <w:rsid w:val="00143AE8"/>
    <w:rsid w:val="00143E74"/>
    <w:rsid w:val="00145B1E"/>
    <w:rsid w:val="00150A74"/>
    <w:rsid w:val="0015575E"/>
    <w:rsid w:val="00155BCC"/>
    <w:rsid w:val="00155CEA"/>
    <w:rsid w:val="00155D64"/>
    <w:rsid w:val="00156F56"/>
    <w:rsid w:val="00157493"/>
    <w:rsid w:val="001601CC"/>
    <w:rsid w:val="00160711"/>
    <w:rsid w:val="00162D26"/>
    <w:rsid w:val="00162E88"/>
    <w:rsid w:val="00162EE0"/>
    <w:rsid w:val="00162FD3"/>
    <w:rsid w:val="00163066"/>
    <w:rsid w:val="00163795"/>
    <w:rsid w:val="001645A3"/>
    <w:rsid w:val="00166658"/>
    <w:rsid w:val="001717F2"/>
    <w:rsid w:val="00172041"/>
    <w:rsid w:val="00172498"/>
    <w:rsid w:val="00173282"/>
    <w:rsid w:val="0017566F"/>
    <w:rsid w:val="00175874"/>
    <w:rsid w:val="0017735E"/>
    <w:rsid w:val="00177D18"/>
    <w:rsid w:val="001818A2"/>
    <w:rsid w:val="00181D15"/>
    <w:rsid w:val="0018372E"/>
    <w:rsid w:val="00184A42"/>
    <w:rsid w:val="00185051"/>
    <w:rsid w:val="0018672A"/>
    <w:rsid w:val="00187BED"/>
    <w:rsid w:val="00187D5E"/>
    <w:rsid w:val="00191343"/>
    <w:rsid w:val="00191BDF"/>
    <w:rsid w:val="00193713"/>
    <w:rsid w:val="00194227"/>
    <w:rsid w:val="00196435"/>
    <w:rsid w:val="00196822"/>
    <w:rsid w:val="00196E66"/>
    <w:rsid w:val="001A0908"/>
    <w:rsid w:val="001A293A"/>
    <w:rsid w:val="001A4C86"/>
    <w:rsid w:val="001A50F5"/>
    <w:rsid w:val="001A561C"/>
    <w:rsid w:val="001A6495"/>
    <w:rsid w:val="001B3C0B"/>
    <w:rsid w:val="001B6520"/>
    <w:rsid w:val="001C0F82"/>
    <w:rsid w:val="001C1B00"/>
    <w:rsid w:val="001C24FB"/>
    <w:rsid w:val="001C35B0"/>
    <w:rsid w:val="001C5A9B"/>
    <w:rsid w:val="001D184E"/>
    <w:rsid w:val="001D581B"/>
    <w:rsid w:val="001D7374"/>
    <w:rsid w:val="001D73D6"/>
    <w:rsid w:val="001E21BA"/>
    <w:rsid w:val="001E420F"/>
    <w:rsid w:val="001E76B5"/>
    <w:rsid w:val="001F0CE2"/>
    <w:rsid w:val="001F1BB4"/>
    <w:rsid w:val="001F25EE"/>
    <w:rsid w:val="001F470E"/>
    <w:rsid w:val="001F6100"/>
    <w:rsid w:val="00201FF4"/>
    <w:rsid w:val="00205018"/>
    <w:rsid w:val="002053DE"/>
    <w:rsid w:val="00211A67"/>
    <w:rsid w:val="00212B5D"/>
    <w:rsid w:val="00213CB6"/>
    <w:rsid w:val="00213F67"/>
    <w:rsid w:val="00214E28"/>
    <w:rsid w:val="00215AC6"/>
    <w:rsid w:val="002162C0"/>
    <w:rsid w:val="002173A5"/>
    <w:rsid w:val="002178E4"/>
    <w:rsid w:val="0022140E"/>
    <w:rsid w:val="00223EC7"/>
    <w:rsid w:val="00224330"/>
    <w:rsid w:val="00224586"/>
    <w:rsid w:val="002245D7"/>
    <w:rsid w:val="00231234"/>
    <w:rsid w:val="0023171E"/>
    <w:rsid w:val="00233891"/>
    <w:rsid w:val="00233D95"/>
    <w:rsid w:val="0023400B"/>
    <w:rsid w:val="002431A0"/>
    <w:rsid w:val="0025062E"/>
    <w:rsid w:val="00251A75"/>
    <w:rsid w:val="00251BDF"/>
    <w:rsid w:val="00254990"/>
    <w:rsid w:val="002553C1"/>
    <w:rsid w:val="002559EF"/>
    <w:rsid w:val="00255DDB"/>
    <w:rsid w:val="00260807"/>
    <w:rsid w:val="00264BE1"/>
    <w:rsid w:val="002661A9"/>
    <w:rsid w:val="00266B2F"/>
    <w:rsid w:val="00272CC3"/>
    <w:rsid w:val="00274926"/>
    <w:rsid w:val="00274DD6"/>
    <w:rsid w:val="0027500A"/>
    <w:rsid w:val="002751C8"/>
    <w:rsid w:val="002753D7"/>
    <w:rsid w:val="00275FBF"/>
    <w:rsid w:val="00282C9D"/>
    <w:rsid w:val="00284398"/>
    <w:rsid w:val="0028540C"/>
    <w:rsid w:val="00286615"/>
    <w:rsid w:val="00286A6A"/>
    <w:rsid w:val="002936FA"/>
    <w:rsid w:val="00295446"/>
    <w:rsid w:val="00297BEE"/>
    <w:rsid w:val="002A0FC2"/>
    <w:rsid w:val="002A2C34"/>
    <w:rsid w:val="002A337A"/>
    <w:rsid w:val="002A3928"/>
    <w:rsid w:val="002A396A"/>
    <w:rsid w:val="002A59D1"/>
    <w:rsid w:val="002A6023"/>
    <w:rsid w:val="002B3A0A"/>
    <w:rsid w:val="002B43B0"/>
    <w:rsid w:val="002B4C0C"/>
    <w:rsid w:val="002B5409"/>
    <w:rsid w:val="002B6573"/>
    <w:rsid w:val="002B79AA"/>
    <w:rsid w:val="002C0F56"/>
    <w:rsid w:val="002C1C0C"/>
    <w:rsid w:val="002C2959"/>
    <w:rsid w:val="002C343C"/>
    <w:rsid w:val="002C5C0F"/>
    <w:rsid w:val="002C7A3A"/>
    <w:rsid w:val="002D0193"/>
    <w:rsid w:val="002D0F29"/>
    <w:rsid w:val="002D261A"/>
    <w:rsid w:val="002D323D"/>
    <w:rsid w:val="002D3BA9"/>
    <w:rsid w:val="002D5670"/>
    <w:rsid w:val="002E0712"/>
    <w:rsid w:val="002E0718"/>
    <w:rsid w:val="002E5CF6"/>
    <w:rsid w:val="002E6191"/>
    <w:rsid w:val="002E6316"/>
    <w:rsid w:val="002F39CB"/>
    <w:rsid w:val="002F7C47"/>
    <w:rsid w:val="00300828"/>
    <w:rsid w:val="00301F08"/>
    <w:rsid w:val="00302C7C"/>
    <w:rsid w:val="00304EE5"/>
    <w:rsid w:val="00305420"/>
    <w:rsid w:val="00305A70"/>
    <w:rsid w:val="00305C63"/>
    <w:rsid w:val="00306ABF"/>
    <w:rsid w:val="0031293A"/>
    <w:rsid w:val="00314E27"/>
    <w:rsid w:val="00314F6E"/>
    <w:rsid w:val="00316104"/>
    <w:rsid w:val="00321027"/>
    <w:rsid w:val="0032341F"/>
    <w:rsid w:val="003239A0"/>
    <w:rsid w:val="003254E0"/>
    <w:rsid w:val="0032618F"/>
    <w:rsid w:val="0032751C"/>
    <w:rsid w:val="003301CB"/>
    <w:rsid w:val="003315D9"/>
    <w:rsid w:val="00331B6B"/>
    <w:rsid w:val="00331FE4"/>
    <w:rsid w:val="00334069"/>
    <w:rsid w:val="003342DD"/>
    <w:rsid w:val="00334E26"/>
    <w:rsid w:val="003416BA"/>
    <w:rsid w:val="00341B5B"/>
    <w:rsid w:val="0034385C"/>
    <w:rsid w:val="00345819"/>
    <w:rsid w:val="003463ED"/>
    <w:rsid w:val="00346C07"/>
    <w:rsid w:val="00347E6E"/>
    <w:rsid w:val="00351683"/>
    <w:rsid w:val="00352485"/>
    <w:rsid w:val="00352572"/>
    <w:rsid w:val="00353A95"/>
    <w:rsid w:val="00355833"/>
    <w:rsid w:val="0035623F"/>
    <w:rsid w:val="00356EA5"/>
    <w:rsid w:val="00356EDC"/>
    <w:rsid w:val="00357487"/>
    <w:rsid w:val="00360771"/>
    <w:rsid w:val="003616C7"/>
    <w:rsid w:val="0037129F"/>
    <w:rsid w:val="00372C9F"/>
    <w:rsid w:val="0037318B"/>
    <w:rsid w:val="003742DD"/>
    <w:rsid w:val="00374402"/>
    <w:rsid w:val="00374F6A"/>
    <w:rsid w:val="00375B50"/>
    <w:rsid w:val="00377B29"/>
    <w:rsid w:val="00381A2E"/>
    <w:rsid w:val="003827D3"/>
    <w:rsid w:val="003836DA"/>
    <w:rsid w:val="00385FC5"/>
    <w:rsid w:val="00391CC2"/>
    <w:rsid w:val="00393857"/>
    <w:rsid w:val="00393C8C"/>
    <w:rsid w:val="00394EC3"/>
    <w:rsid w:val="003952A1"/>
    <w:rsid w:val="003955EA"/>
    <w:rsid w:val="00396B53"/>
    <w:rsid w:val="00397CF8"/>
    <w:rsid w:val="003A4ACE"/>
    <w:rsid w:val="003A5327"/>
    <w:rsid w:val="003A58B5"/>
    <w:rsid w:val="003A6491"/>
    <w:rsid w:val="003A7445"/>
    <w:rsid w:val="003B0437"/>
    <w:rsid w:val="003B1823"/>
    <w:rsid w:val="003B3F90"/>
    <w:rsid w:val="003B4384"/>
    <w:rsid w:val="003B4CFB"/>
    <w:rsid w:val="003B524E"/>
    <w:rsid w:val="003B602A"/>
    <w:rsid w:val="003C1E19"/>
    <w:rsid w:val="003C351E"/>
    <w:rsid w:val="003C51BA"/>
    <w:rsid w:val="003C58CF"/>
    <w:rsid w:val="003C7A9E"/>
    <w:rsid w:val="003C7BC1"/>
    <w:rsid w:val="003D3DC8"/>
    <w:rsid w:val="003D5511"/>
    <w:rsid w:val="003D588F"/>
    <w:rsid w:val="003D7381"/>
    <w:rsid w:val="003D76AA"/>
    <w:rsid w:val="003E09E5"/>
    <w:rsid w:val="003E0BD5"/>
    <w:rsid w:val="003E0C17"/>
    <w:rsid w:val="003E1A43"/>
    <w:rsid w:val="003E2906"/>
    <w:rsid w:val="003E2E08"/>
    <w:rsid w:val="003E3F79"/>
    <w:rsid w:val="003E5594"/>
    <w:rsid w:val="003E67C7"/>
    <w:rsid w:val="003E6DFB"/>
    <w:rsid w:val="003E70EC"/>
    <w:rsid w:val="003F16EF"/>
    <w:rsid w:val="003F4C0E"/>
    <w:rsid w:val="003F56BA"/>
    <w:rsid w:val="00400B4F"/>
    <w:rsid w:val="00405D23"/>
    <w:rsid w:val="00406073"/>
    <w:rsid w:val="0040648F"/>
    <w:rsid w:val="00406F5F"/>
    <w:rsid w:val="00413276"/>
    <w:rsid w:val="00415642"/>
    <w:rsid w:val="004211DF"/>
    <w:rsid w:val="00421254"/>
    <w:rsid w:val="004221B4"/>
    <w:rsid w:val="004232E5"/>
    <w:rsid w:val="00423FB2"/>
    <w:rsid w:val="00427E1D"/>
    <w:rsid w:val="00430FAE"/>
    <w:rsid w:val="00431891"/>
    <w:rsid w:val="00432891"/>
    <w:rsid w:val="00432BC6"/>
    <w:rsid w:val="00433FF1"/>
    <w:rsid w:val="004365DD"/>
    <w:rsid w:val="004366E8"/>
    <w:rsid w:val="004367DD"/>
    <w:rsid w:val="00441EC0"/>
    <w:rsid w:val="004469E8"/>
    <w:rsid w:val="00446A4C"/>
    <w:rsid w:val="004510B4"/>
    <w:rsid w:val="0045439A"/>
    <w:rsid w:val="00454A76"/>
    <w:rsid w:val="004550AF"/>
    <w:rsid w:val="004575D2"/>
    <w:rsid w:val="00457DB6"/>
    <w:rsid w:val="00461CC7"/>
    <w:rsid w:val="00462BAC"/>
    <w:rsid w:val="004646FB"/>
    <w:rsid w:val="004654ED"/>
    <w:rsid w:val="00466474"/>
    <w:rsid w:val="00466A17"/>
    <w:rsid w:val="00471EBB"/>
    <w:rsid w:val="004729E4"/>
    <w:rsid w:val="00473EC3"/>
    <w:rsid w:val="00474EF6"/>
    <w:rsid w:val="00476BA3"/>
    <w:rsid w:val="00477375"/>
    <w:rsid w:val="0047741A"/>
    <w:rsid w:val="00477C93"/>
    <w:rsid w:val="0048035B"/>
    <w:rsid w:val="00483BB0"/>
    <w:rsid w:val="00486737"/>
    <w:rsid w:val="00486A20"/>
    <w:rsid w:val="0048769F"/>
    <w:rsid w:val="00492773"/>
    <w:rsid w:val="00493515"/>
    <w:rsid w:val="00494A35"/>
    <w:rsid w:val="004A0249"/>
    <w:rsid w:val="004A031D"/>
    <w:rsid w:val="004A04BA"/>
    <w:rsid w:val="004A3B2E"/>
    <w:rsid w:val="004A5360"/>
    <w:rsid w:val="004A6093"/>
    <w:rsid w:val="004A664A"/>
    <w:rsid w:val="004B0420"/>
    <w:rsid w:val="004B0C88"/>
    <w:rsid w:val="004B17CA"/>
    <w:rsid w:val="004B2279"/>
    <w:rsid w:val="004B3355"/>
    <w:rsid w:val="004B59E1"/>
    <w:rsid w:val="004B6581"/>
    <w:rsid w:val="004B7B3B"/>
    <w:rsid w:val="004C0251"/>
    <w:rsid w:val="004C1DF3"/>
    <w:rsid w:val="004C21F0"/>
    <w:rsid w:val="004C4A00"/>
    <w:rsid w:val="004C5C5D"/>
    <w:rsid w:val="004C5D60"/>
    <w:rsid w:val="004C610E"/>
    <w:rsid w:val="004C6499"/>
    <w:rsid w:val="004C6B99"/>
    <w:rsid w:val="004D2FC1"/>
    <w:rsid w:val="004D32FC"/>
    <w:rsid w:val="004D3BC5"/>
    <w:rsid w:val="004D4856"/>
    <w:rsid w:val="004D4BC9"/>
    <w:rsid w:val="004D525D"/>
    <w:rsid w:val="004E1436"/>
    <w:rsid w:val="004E187F"/>
    <w:rsid w:val="004E2F18"/>
    <w:rsid w:val="004E39B8"/>
    <w:rsid w:val="004E4CC4"/>
    <w:rsid w:val="004F1282"/>
    <w:rsid w:val="004F131B"/>
    <w:rsid w:val="004F553D"/>
    <w:rsid w:val="004F71ED"/>
    <w:rsid w:val="004F7584"/>
    <w:rsid w:val="0050036C"/>
    <w:rsid w:val="00501A26"/>
    <w:rsid w:val="00501F51"/>
    <w:rsid w:val="005033E2"/>
    <w:rsid w:val="005067ED"/>
    <w:rsid w:val="00507F89"/>
    <w:rsid w:val="00511838"/>
    <w:rsid w:val="00511C2F"/>
    <w:rsid w:val="005122E2"/>
    <w:rsid w:val="00512A01"/>
    <w:rsid w:val="00512DAC"/>
    <w:rsid w:val="00513EFC"/>
    <w:rsid w:val="005144F2"/>
    <w:rsid w:val="005145F3"/>
    <w:rsid w:val="00515277"/>
    <w:rsid w:val="00516228"/>
    <w:rsid w:val="005167B9"/>
    <w:rsid w:val="00522738"/>
    <w:rsid w:val="00523B29"/>
    <w:rsid w:val="0053020E"/>
    <w:rsid w:val="00530E07"/>
    <w:rsid w:val="00530F9A"/>
    <w:rsid w:val="0053154C"/>
    <w:rsid w:val="00533598"/>
    <w:rsid w:val="0053403C"/>
    <w:rsid w:val="00534435"/>
    <w:rsid w:val="00534C1A"/>
    <w:rsid w:val="00535030"/>
    <w:rsid w:val="0053585C"/>
    <w:rsid w:val="00543673"/>
    <w:rsid w:val="00545191"/>
    <w:rsid w:val="00547EF7"/>
    <w:rsid w:val="00550B26"/>
    <w:rsid w:val="00550BEB"/>
    <w:rsid w:val="00552F08"/>
    <w:rsid w:val="00562490"/>
    <w:rsid w:val="005624FE"/>
    <w:rsid w:val="00563623"/>
    <w:rsid w:val="0056686A"/>
    <w:rsid w:val="00567B6D"/>
    <w:rsid w:val="00567ED7"/>
    <w:rsid w:val="005703AC"/>
    <w:rsid w:val="00570A16"/>
    <w:rsid w:val="005711B0"/>
    <w:rsid w:val="00572F1A"/>
    <w:rsid w:val="005752EA"/>
    <w:rsid w:val="00575B05"/>
    <w:rsid w:val="00575D94"/>
    <w:rsid w:val="00576510"/>
    <w:rsid w:val="00577CE7"/>
    <w:rsid w:val="00581459"/>
    <w:rsid w:val="00581DAE"/>
    <w:rsid w:val="00582249"/>
    <w:rsid w:val="0058333A"/>
    <w:rsid w:val="0058586C"/>
    <w:rsid w:val="00586318"/>
    <w:rsid w:val="00586477"/>
    <w:rsid w:val="0058663D"/>
    <w:rsid w:val="0058692C"/>
    <w:rsid w:val="00590CD8"/>
    <w:rsid w:val="005932E8"/>
    <w:rsid w:val="0059429E"/>
    <w:rsid w:val="005A0053"/>
    <w:rsid w:val="005A028D"/>
    <w:rsid w:val="005A44F1"/>
    <w:rsid w:val="005A5711"/>
    <w:rsid w:val="005B04A2"/>
    <w:rsid w:val="005B0F2C"/>
    <w:rsid w:val="005B3E76"/>
    <w:rsid w:val="005B4D0B"/>
    <w:rsid w:val="005B5B24"/>
    <w:rsid w:val="005C0565"/>
    <w:rsid w:val="005C1157"/>
    <w:rsid w:val="005C1DDC"/>
    <w:rsid w:val="005C3811"/>
    <w:rsid w:val="005C4558"/>
    <w:rsid w:val="005D06E3"/>
    <w:rsid w:val="005D2908"/>
    <w:rsid w:val="005D39EE"/>
    <w:rsid w:val="005D3FAF"/>
    <w:rsid w:val="005D4C83"/>
    <w:rsid w:val="005D7B71"/>
    <w:rsid w:val="005E0DD3"/>
    <w:rsid w:val="005E3441"/>
    <w:rsid w:val="005E477D"/>
    <w:rsid w:val="005E48D3"/>
    <w:rsid w:val="005E4DFE"/>
    <w:rsid w:val="005E5CC0"/>
    <w:rsid w:val="005E6E2C"/>
    <w:rsid w:val="005F2F82"/>
    <w:rsid w:val="005F3824"/>
    <w:rsid w:val="005F3CE4"/>
    <w:rsid w:val="005F4621"/>
    <w:rsid w:val="005F497F"/>
    <w:rsid w:val="00600401"/>
    <w:rsid w:val="0060172D"/>
    <w:rsid w:val="00602403"/>
    <w:rsid w:val="00602F01"/>
    <w:rsid w:val="00604202"/>
    <w:rsid w:val="00606374"/>
    <w:rsid w:val="006069A1"/>
    <w:rsid w:val="006100BB"/>
    <w:rsid w:val="00610470"/>
    <w:rsid w:val="0061139C"/>
    <w:rsid w:val="00612632"/>
    <w:rsid w:val="00613087"/>
    <w:rsid w:val="0061384F"/>
    <w:rsid w:val="00614C11"/>
    <w:rsid w:val="00616218"/>
    <w:rsid w:val="00616845"/>
    <w:rsid w:val="006171DC"/>
    <w:rsid w:val="0062083B"/>
    <w:rsid w:val="006225AD"/>
    <w:rsid w:val="00622CAF"/>
    <w:rsid w:val="00623403"/>
    <w:rsid w:val="0062649C"/>
    <w:rsid w:val="006270CF"/>
    <w:rsid w:val="00627C18"/>
    <w:rsid w:val="006319EC"/>
    <w:rsid w:val="00631E07"/>
    <w:rsid w:val="00633227"/>
    <w:rsid w:val="0063496E"/>
    <w:rsid w:val="00637F70"/>
    <w:rsid w:val="00642959"/>
    <w:rsid w:val="00656183"/>
    <w:rsid w:val="006609AD"/>
    <w:rsid w:val="00661E57"/>
    <w:rsid w:val="00664981"/>
    <w:rsid w:val="006659C0"/>
    <w:rsid w:val="00667B20"/>
    <w:rsid w:val="00670646"/>
    <w:rsid w:val="00672830"/>
    <w:rsid w:val="00673B8A"/>
    <w:rsid w:val="0067676A"/>
    <w:rsid w:val="00680F89"/>
    <w:rsid w:val="00681FA0"/>
    <w:rsid w:val="00682BB9"/>
    <w:rsid w:val="00683A0E"/>
    <w:rsid w:val="00684FCF"/>
    <w:rsid w:val="00686DF0"/>
    <w:rsid w:val="00687BB1"/>
    <w:rsid w:val="0069096F"/>
    <w:rsid w:val="006917C2"/>
    <w:rsid w:val="00692298"/>
    <w:rsid w:val="00694197"/>
    <w:rsid w:val="0069462E"/>
    <w:rsid w:val="00694967"/>
    <w:rsid w:val="00695344"/>
    <w:rsid w:val="0069598E"/>
    <w:rsid w:val="00696189"/>
    <w:rsid w:val="00697145"/>
    <w:rsid w:val="00697ABA"/>
    <w:rsid w:val="00697BD7"/>
    <w:rsid w:val="006A3850"/>
    <w:rsid w:val="006A3E90"/>
    <w:rsid w:val="006A5F11"/>
    <w:rsid w:val="006A6538"/>
    <w:rsid w:val="006B0A15"/>
    <w:rsid w:val="006B11E7"/>
    <w:rsid w:val="006B1F01"/>
    <w:rsid w:val="006B2712"/>
    <w:rsid w:val="006B546A"/>
    <w:rsid w:val="006B65A1"/>
    <w:rsid w:val="006B66B3"/>
    <w:rsid w:val="006C0AFE"/>
    <w:rsid w:val="006C13E6"/>
    <w:rsid w:val="006C16E2"/>
    <w:rsid w:val="006C5627"/>
    <w:rsid w:val="006C5A8C"/>
    <w:rsid w:val="006C5EB5"/>
    <w:rsid w:val="006D1069"/>
    <w:rsid w:val="006D2C53"/>
    <w:rsid w:val="006D462E"/>
    <w:rsid w:val="006D7351"/>
    <w:rsid w:val="006E2FCE"/>
    <w:rsid w:val="006E30DA"/>
    <w:rsid w:val="006E3C29"/>
    <w:rsid w:val="006E50E6"/>
    <w:rsid w:val="006E5DAA"/>
    <w:rsid w:val="006F2523"/>
    <w:rsid w:val="006F33BA"/>
    <w:rsid w:val="006F3692"/>
    <w:rsid w:val="006F466F"/>
    <w:rsid w:val="006F53C5"/>
    <w:rsid w:val="006F5B0F"/>
    <w:rsid w:val="00700A1E"/>
    <w:rsid w:val="00705A5A"/>
    <w:rsid w:val="0071215C"/>
    <w:rsid w:val="007147D3"/>
    <w:rsid w:val="00715F91"/>
    <w:rsid w:val="00717B6C"/>
    <w:rsid w:val="00721EDF"/>
    <w:rsid w:val="007240E4"/>
    <w:rsid w:val="0072486C"/>
    <w:rsid w:val="00724AF0"/>
    <w:rsid w:val="00724C78"/>
    <w:rsid w:val="00727548"/>
    <w:rsid w:val="00731011"/>
    <w:rsid w:val="0073405B"/>
    <w:rsid w:val="0073510E"/>
    <w:rsid w:val="007368DC"/>
    <w:rsid w:val="007407CF"/>
    <w:rsid w:val="0074274F"/>
    <w:rsid w:val="00743AF3"/>
    <w:rsid w:val="00744FFF"/>
    <w:rsid w:val="007463B4"/>
    <w:rsid w:val="00747511"/>
    <w:rsid w:val="007478C7"/>
    <w:rsid w:val="00750859"/>
    <w:rsid w:val="00753639"/>
    <w:rsid w:val="00760547"/>
    <w:rsid w:val="00762984"/>
    <w:rsid w:val="00762DB1"/>
    <w:rsid w:val="00765F54"/>
    <w:rsid w:val="00766C11"/>
    <w:rsid w:val="0076793E"/>
    <w:rsid w:val="00770018"/>
    <w:rsid w:val="0077235D"/>
    <w:rsid w:val="0077483D"/>
    <w:rsid w:val="00774932"/>
    <w:rsid w:val="007761DB"/>
    <w:rsid w:val="00776ACF"/>
    <w:rsid w:val="00776ECE"/>
    <w:rsid w:val="00782511"/>
    <w:rsid w:val="00784823"/>
    <w:rsid w:val="00785353"/>
    <w:rsid w:val="00786AA3"/>
    <w:rsid w:val="007923E9"/>
    <w:rsid w:val="00793C14"/>
    <w:rsid w:val="00793CE1"/>
    <w:rsid w:val="00797EA8"/>
    <w:rsid w:val="007A091B"/>
    <w:rsid w:val="007A308D"/>
    <w:rsid w:val="007A45B3"/>
    <w:rsid w:val="007A5A00"/>
    <w:rsid w:val="007A6068"/>
    <w:rsid w:val="007B0EAB"/>
    <w:rsid w:val="007B3E95"/>
    <w:rsid w:val="007C00FC"/>
    <w:rsid w:val="007C03A9"/>
    <w:rsid w:val="007C06CD"/>
    <w:rsid w:val="007C0879"/>
    <w:rsid w:val="007C6EF6"/>
    <w:rsid w:val="007D0267"/>
    <w:rsid w:val="007D5FEE"/>
    <w:rsid w:val="007E0479"/>
    <w:rsid w:val="007E1844"/>
    <w:rsid w:val="007E19CD"/>
    <w:rsid w:val="007E3F86"/>
    <w:rsid w:val="007E4A26"/>
    <w:rsid w:val="007E6A24"/>
    <w:rsid w:val="007E74F5"/>
    <w:rsid w:val="007F1C9D"/>
    <w:rsid w:val="007F3E57"/>
    <w:rsid w:val="007F4B4D"/>
    <w:rsid w:val="007F5332"/>
    <w:rsid w:val="007F5AAF"/>
    <w:rsid w:val="007F6E59"/>
    <w:rsid w:val="007F7910"/>
    <w:rsid w:val="00800142"/>
    <w:rsid w:val="00800768"/>
    <w:rsid w:val="0080203F"/>
    <w:rsid w:val="008022A1"/>
    <w:rsid w:val="00804C96"/>
    <w:rsid w:val="00804CC5"/>
    <w:rsid w:val="00804DDF"/>
    <w:rsid w:val="008053BC"/>
    <w:rsid w:val="00805DED"/>
    <w:rsid w:val="00806BA8"/>
    <w:rsid w:val="00807977"/>
    <w:rsid w:val="008102AA"/>
    <w:rsid w:val="00813BCD"/>
    <w:rsid w:val="0082029B"/>
    <w:rsid w:val="00820E7F"/>
    <w:rsid w:val="0082253A"/>
    <w:rsid w:val="00824340"/>
    <w:rsid w:val="00824BEC"/>
    <w:rsid w:val="008264EC"/>
    <w:rsid w:val="00827E73"/>
    <w:rsid w:val="00832389"/>
    <w:rsid w:val="00832C1B"/>
    <w:rsid w:val="00835451"/>
    <w:rsid w:val="00835DE2"/>
    <w:rsid w:val="00835F87"/>
    <w:rsid w:val="008414A1"/>
    <w:rsid w:val="00841C3B"/>
    <w:rsid w:val="00842002"/>
    <w:rsid w:val="008431D5"/>
    <w:rsid w:val="008434F3"/>
    <w:rsid w:val="0084398D"/>
    <w:rsid w:val="008443FD"/>
    <w:rsid w:val="008445EA"/>
    <w:rsid w:val="008451FE"/>
    <w:rsid w:val="0084712F"/>
    <w:rsid w:val="008519F2"/>
    <w:rsid w:val="00854213"/>
    <w:rsid w:val="00855FA2"/>
    <w:rsid w:val="00857905"/>
    <w:rsid w:val="00857E56"/>
    <w:rsid w:val="008621FF"/>
    <w:rsid w:val="0086610F"/>
    <w:rsid w:val="00866E6E"/>
    <w:rsid w:val="00870426"/>
    <w:rsid w:val="0087281F"/>
    <w:rsid w:val="00875A75"/>
    <w:rsid w:val="008771E4"/>
    <w:rsid w:val="0088159D"/>
    <w:rsid w:val="00882C71"/>
    <w:rsid w:val="008835F5"/>
    <w:rsid w:val="008841C8"/>
    <w:rsid w:val="00887386"/>
    <w:rsid w:val="00890AA2"/>
    <w:rsid w:val="00892772"/>
    <w:rsid w:val="0089280F"/>
    <w:rsid w:val="00897C53"/>
    <w:rsid w:val="008A05AC"/>
    <w:rsid w:val="008A3F67"/>
    <w:rsid w:val="008A4395"/>
    <w:rsid w:val="008A5C1F"/>
    <w:rsid w:val="008B0AF6"/>
    <w:rsid w:val="008B0BCB"/>
    <w:rsid w:val="008B0E85"/>
    <w:rsid w:val="008B2180"/>
    <w:rsid w:val="008B29A9"/>
    <w:rsid w:val="008B40F6"/>
    <w:rsid w:val="008B4557"/>
    <w:rsid w:val="008B5240"/>
    <w:rsid w:val="008B56DF"/>
    <w:rsid w:val="008B6A3B"/>
    <w:rsid w:val="008C1900"/>
    <w:rsid w:val="008C2B49"/>
    <w:rsid w:val="008C4240"/>
    <w:rsid w:val="008C48ED"/>
    <w:rsid w:val="008C5D27"/>
    <w:rsid w:val="008C6CFF"/>
    <w:rsid w:val="008D051E"/>
    <w:rsid w:val="008D0B44"/>
    <w:rsid w:val="008D370A"/>
    <w:rsid w:val="008D3FD3"/>
    <w:rsid w:val="008D4790"/>
    <w:rsid w:val="008D589A"/>
    <w:rsid w:val="008E06B6"/>
    <w:rsid w:val="008E0830"/>
    <w:rsid w:val="008E17E9"/>
    <w:rsid w:val="008E3D15"/>
    <w:rsid w:val="008E6DD7"/>
    <w:rsid w:val="008F262F"/>
    <w:rsid w:val="008F3615"/>
    <w:rsid w:val="008F5ADE"/>
    <w:rsid w:val="008F7841"/>
    <w:rsid w:val="0090097C"/>
    <w:rsid w:val="009032FA"/>
    <w:rsid w:val="0090480F"/>
    <w:rsid w:val="009061E4"/>
    <w:rsid w:val="009071E9"/>
    <w:rsid w:val="00915464"/>
    <w:rsid w:val="009163E9"/>
    <w:rsid w:val="009174DF"/>
    <w:rsid w:val="00917BA1"/>
    <w:rsid w:val="00920A1C"/>
    <w:rsid w:val="00922BAC"/>
    <w:rsid w:val="009237F8"/>
    <w:rsid w:val="00927BC8"/>
    <w:rsid w:val="00927E30"/>
    <w:rsid w:val="009313CC"/>
    <w:rsid w:val="009314CF"/>
    <w:rsid w:val="009328D4"/>
    <w:rsid w:val="00932E79"/>
    <w:rsid w:val="00934257"/>
    <w:rsid w:val="00937BBC"/>
    <w:rsid w:val="00941344"/>
    <w:rsid w:val="0094177C"/>
    <w:rsid w:val="00945009"/>
    <w:rsid w:val="00945223"/>
    <w:rsid w:val="00951BAB"/>
    <w:rsid w:val="00953095"/>
    <w:rsid w:val="0095448C"/>
    <w:rsid w:val="00955B39"/>
    <w:rsid w:val="0095642A"/>
    <w:rsid w:val="00957E20"/>
    <w:rsid w:val="00962603"/>
    <w:rsid w:val="00963D70"/>
    <w:rsid w:val="00964197"/>
    <w:rsid w:val="00966780"/>
    <w:rsid w:val="009707CB"/>
    <w:rsid w:val="009728E4"/>
    <w:rsid w:val="00972DF6"/>
    <w:rsid w:val="009739B4"/>
    <w:rsid w:val="00982CF7"/>
    <w:rsid w:val="009846E8"/>
    <w:rsid w:val="009852A1"/>
    <w:rsid w:val="009901DA"/>
    <w:rsid w:val="00990C59"/>
    <w:rsid w:val="009912AD"/>
    <w:rsid w:val="0099282B"/>
    <w:rsid w:val="00993B91"/>
    <w:rsid w:val="009971E7"/>
    <w:rsid w:val="00997B7E"/>
    <w:rsid w:val="009A06F4"/>
    <w:rsid w:val="009A1445"/>
    <w:rsid w:val="009A15A1"/>
    <w:rsid w:val="009A1FBC"/>
    <w:rsid w:val="009A2D74"/>
    <w:rsid w:val="009A2EA4"/>
    <w:rsid w:val="009A4EEE"/>
    <w:rsid w:val="009A654E"/>
    <w:rsid w:val="009A702C"/>
    <w:rsid w:val="009A7137"/>
    <w:rsid w:val="009B0FF9"/>
    <w:rsid w:val="009B2273"/>
    <w:rsid w:val="009B25E6"/>
    <w:rsid w:val="009B5A8A"/>
    <w:rsid w:val="009C3AED"/>
    <w:rsid w:val="009C4267"/>
    <w:rsid w:val="009C4759"/>
    <w:rsid w:val="009D0FD6"/>
    <w:rsid w:val="009D1A43"/>
    <w:rsid w:val="009D2BE6"/>
    <w:rsid w:val="009D2FFD"/>
    <w:rsid w:val="009D32BF"/>
    <w:rsid w:val="009D4142"/>
    <w:rsid w:val="009D5352"/>
    <w:rsid w:val="009D57AB"/>
    <w:rsid w:val="009D714A"/>
    <w:rsid w:val="009D7EB0"/>
    <w:rsid w:val="009E211A"/>
    <w:rsid w:val="009E3C9E"/>
    <w:rsid w:val="009E6EBB"/>
    <w:rsid w:val="009F010F"/>
    <w:rsid w:val="009F05BF"/>
    <w:rsid w:val="009F080C"/>
    <w:rsid w:val="009F1E67"/>
    <w:rsid w:val="009F2318"/>
    <w:rsid w:val="009F5498"/>
    <w:rsid w:val="009F56B1"/>
    <w:rsid w:val="009F76F6"/>
    <w:rsid w:val="00A05D23"/>
    <w:rsid w:val="00A07827"/>
    <w:rsid w:val="00A12765"/>
    <w:rsid w:val="00A15DC7"/>
    <w:rsid w:val="00A200FB"/>
    <w:rsid w:val="00A203C1"/>
    <w:rsid w:val="00A203D8"/>
    <w:rsid w:val="00A22536"/>
    <w:rsid w:val="00A22C40"/>
    <w:rsid w:val="00A26A99"/>
    <w:rsid w:val="00A300E4"/>
    <w:rsid w:val="00A3285F"/>
    <w:rsid w:val="00A3476D"/>
    <w:rsid w:val="00A35273"/>
    <w:rsid w:val="00A37C3D"/>
    <w:rsid w:val="00A40250"/>
    <w:rsid w:val="00A41218"/>
    <w:rsid w:val="00A41899"/>
    <w:rsid w:val="00A4226C"/>
    <w:rsid w:val="00A43A60"/>
    <w:rsid w:val="00A45608"/>
    <w:rsid w:val="00A4697B"/>
    <w:rsid w:val="00A521EF"/>
    <w:rsid w:val="00A537C0"/>
    <w:rsid w:val="00A54039"/>
    <w:rsid w:val="00A5467A"/>
    <w:rsid w:val="00A55C57"/>
    <w:rsid w:val="00A56CE7"/>
    <w:rsid w:val="00A57490"/>
    <w:rsid w:val="00A57DA7"/>
    <w:rsid w:val="00A626BA"/>
    <w:rsid w:val="00A6431B"/>
    <w:rsid w:val="00A751B5"/>
    <w:rsid w:val="00A762B6"/>
    <w:rsid w:val="00A7687E"/>
    <w:rsid w:val="00A76BF8"/>
    <w:rsid w:val="00A80223"/>
    <w:rsid w:val="00A81980"/>
    <w:rsid w:val="00A82A3A"/>
    <w:rsid w:val="00A82E7B"/>
    <w:rsid w:val="00A83DB4"/>
    <w:rsid w:val="00A847E3"/>
    <w:rsid w:val="00A8715C"/>
    <w:rsid w:val="00A92089"/>
    <w:rsid w:val="00A93754"/>
    <w:rsid w:val="00A94F9F"/>
    <w:rsid w:val="00A96E07"/>
    <w:rsid w:val="00AA2E0D"/>
    <w:rsid w:val="00AA350E"/>
    <w:rsid w:val="00AA367F"/>
    <w:rsid w:val="00AA4450"/>
    <w:rsid w:val="00AA7366"/>
    <w:rsid w:val="00AB162C"/>
    <w:rsid w:val="00AB2CC9"/>
    <w:rsid w:val="00AB449E"/>
    <w:rsid w:val="00AB68C3"/>
    <w:rsid w:val="00AB761F"/>
    <w:rsid w:val="00AC1186"/>
    <w:rsid w:val="00AC237B"/>
    <w:rsid w:val="00AC25AD"/>
    <w:rsid w:val="00AC3D21"/>
    <w:rsid w:val="00AC4202"/>
    <w:rsid w:val="00AC6C11"/>
    <w:rsid w:val="00AD02A5"/>
    <w:rsid w:val="00AD0DFF"/>
    <w:rsid w:val="00AD112A"/>
    <w:rsid w:val="00AD2FB3"/>
    <w:rsid w:val="00AD4A31"/>
    <w:rsid w:val="00AD51D9"/>
    <w:rsid w:val="00AD669E"/>
    <w:rsid w:val="00AD679F"/>
    <w:rsid w:val="00AD6A52"/>
    <w:rsid w:val="00AD6B45"/>
    <w:rsid w:val="00AD6C92"/>
    <w:rsid w:val="00AE027F"/>
    <w:rsid w:val="00AE030D"/>
    <w:rsid w:val="00AE2359"/>
    <w:rsid w:val="00AE4120"/>
    <w:rsid w:val="00AE467F"/>
    <w:rsid w:val="00AF128F"/>
    <w:rsid w:val="00AF21F8"/>
    <w:rsid w:val="00AF5799"/>
    <w:rsid w:val="00AF6175"/>
    <w:rsid w:val="00AF7B9B"/>
    <w:rsid w:val="00B01359"/>
    <w:rsid w:val="00B017FD"/>
    <w:rsid w:val="00B02DC9"/>
    <w:rsid w:val="00B06952"/>
    <w:rsid w:val="00B079A5"/>
    <w:rsid w:val="00B1166B"/>
    <w:rsid w:val="00B12FA6"/>
    <w:rsid w:val="00B13301"/>
    <w:rsid w:val="00B13564"/>
    <w:rsid w:val="00B20D06"/>
    <w:rsid w:val="00B22B2F"/>
    <w:rsid w:val="00B24D1D"/>
    <w:rsid w:val="00B25B1C"/>
    <w:rsid w:val="00B26806"/>
    <w:rsid w:val="00B27784"/>
    <w:rsid w:val="00B35C11"/>
    <w:rsid w:val="00B41531"/>
    <w:rsid w:val="00B434A6"/>
    <w:rsid w:val="00B43840"/>
    <w:rsid w:val="00B44B0E"/>
    <w:rsid w:val="00B50A08"/>
    <w:rsid w:val="00B5321F"/>
    <w:rsid w:val="00B53A7D"/>
    <w:rsid w:val="00B53FF6"/>
    <w:rsid w:val="00B6027C"/>
    <w:rsid w:val="00B60437"/>
    <w:rsid w:val="00B61A07"/>
    <w:rsid w:val="00B628F5"/>
    <w:rsid w:val="00B631EA"/>
    <w:rsid w:val="00B64011"/>
    <w:rsid w:val="00B719BB"/>
    <w:rsid w:val="00B73DF0"/>
    <w:rsid w:val="00B74B1B"/>
    <w:rsid w:val="00B75D81"/>
    <w:rsid w:val="00B75EF9"/>
    <w:rsid w:val="00B825B4"/>
    <w:rsid w:val="00B8420B"/>
    <w:rsid w:val="00B847AF"/>
    <w:rsid w:val="00B859CA"/>
    <w:rsid w:val="00B86B9A"/>
    <w:rsid w:val="00B902C6"/>
    <w:rsid w:val="00B90B6C"/>
    <w:rsid w:val="00B9137B"/>
    <w:rsid w:val="00B97267"/>
    <w:rsid w:val="00BA3389"/>
    <w:rsid w:val="00BA45C6"/>
    <w:rsid w:val="00BA5C0D"/>
    <w:rsid w:val="00BA5F28"/>
    <w:rsid w:val="00BA7772"/>
    <w:rsid w:val="00BA79F0"/>
    <w:rsid w:val="00BB2344"/>
    <w:rsid w:val="00BB24E1"/>
    <w:rsid w:val="00BB3457"/>
    <w:rsid w:val="00BB6B19"/>
    <w:rsid w:val="00BB7819"/>
    <w:rsid w:val="00BB7A33"/>
    <w:rsid w:val="00BB7BC3"/>
    <w:rsid w:val="00BC3C91"/>
    <w:rsid w:val="00BC451A"/>
    <w:rsid w:val="00BC6152"/>
    <w:rsid w:val="00BC6161"/>
    <w:rsid w:val="00BD35AE"/>
    <w:rsid w:val="00BD483C"/>
    <w:rsid w:val="00BD49DE"/>
    <w:rsid w:val="00BD540C"/>
    <w:rsid w:val="00BD66B6"/>
    <w:rsid w:val="00BE0644"/>
    <w:rsid w:val="00BE153C"/>
    <w:rsid w:val="00BE19AD"/>
    <w:rsid w:val="00BE278A"/>
    <w:rsid w:val="00BE5BFF"/>
    <w:rsid w:val="00BE6485"/>
    <w:rsid w:val="00BE6F72"/>
    <w:rsid w:val="00BE70FE"/>
    <w:rsid w:val="00BF1387"/>
    <w:rsid w:val="00BF41AB"/>
    <w:rsid w:val="00BF50E0"/>
    <w:rsid w:val="00BF52C8"/>
    <w:rsid w:val="00BF5546"/>
    <w:rsid w:val="00BF5F2D"/>
    <w:rsid w:val="00BF7C62"/>
    <w:rsid w:val="00C00A5B"/>
    <w:rsid w:val="00C01637"/>
    <w:rsid w:val="00C077D0"/>
    <w:rsid w:val="00C13835"/>
    <w:rsid w:val="00C13BA1"/>
    <w:rsid w:val="00C1431D"/>
    <w:rsid w:val="00C148FD"/>
    <w:rsid w:val="00C151CE"/>
    <w:rsid w:val="00C1714A"/>
    <w:rsid w:val="00C209D5"/>
    <w:rsid w:val="00C21CCA"/>
    <w:rsid w:val="00C21FBC"/>
    <w:rsid w:val="00C22B0A"/>
    <w:rsid w:val="00C244A4"/>
    <w:rsid w:val="00C24E4F"/>
    <w:rsid w:val="00C2564E"/>
    <w:rsid w:val="00C25AD6"/>
    <w:rsid w:val="00C30308"/>
    <w:rsid w:val="00C32310"/>
    <w:rsid w:val="00C33095"/>
    <w:rsid w:val="00C36872"/>
    <w:rsid w:val="00C42BAD"/>
    <w:rsid w:val="00C44BC6"/>
    <w:rsid w:val="00C46B22"/>
    <w:rsid w:val="00C47994"/>
    <w:rsid w:val="00C47A73"/>
    <w:rsid w:val="00C504C1"/>
    <w:rsid w:val="00C50F57"/>
    <w:rsid w:val="00C54AF2"/>
    <w:rsid w:val="00C55518"/>
    <w:rsid w:val="00C55C96"/>
    <w:rsid w:val="00C574DD"/>
    <w:rsid w:val="00C57936"/>
    <w:rsid w:val="00C57EEA"/>
    <w:rsid w:val="00C604FB"/>
    <w:rsid w:val="00C61645"/>
    <w:rsid w:val="00C6197F"/>
    <w:rsid w:val="00C61EB8"/>
    <w:rsid w:val="00C67E9D"/>
    <w:rsid w:val="00C70058"/>
    <w:rsid w:val="00C70145"/>
    <w:rsid w:val="00C70D30"/>
    <w:rsid w:val="00C70E6F"/>
    <w:rsid w:val="00C74714"/>
    <w:rsid w:val="00C7481E"/>
    <w:rsid w:val="00C74946"/>
    <w:rsid w:val="00C75C26"/>
    <w:rsid w:val="00C76D65"/>
    <w:rsid w:val="00C7767D"/>
    <w:rsid w:val="00C8077B"/>
    <w:rsid w:val="00C80C51"/>
    <w:rsid w:val="00C81F98"/>
    <w:rsid w:val="00C82B2E"/>
    <w:rsid w:val="00C837B5"/>
    <w:rsid w:val="00C83924"/>
    <w:rsid w:val="00C83D6B"/>
    <w:rsid w:val="00C84987"/>
    <w:rsid w:val="00C9514A"/>
    <w:rsid w:val="00C97A7C"/>
    <w:rsid w:val="00CA35C7"/>
    <w:rsid w:val="00CA3B83"/>
    <w:rsid w:val="00CB105E"/>
    <w:rsid w:val="00CB1563"/>
    <w:rsid w:val="00CB2EAE"/>
    <w:rsid w:val="00CB3F7C"/>
    <w:rsid w:val="00CB619F"/>
    <w:rsid w:val="00CC00BD"/>
    <w:rsid w:val="00CC1B19"/>
    <w:rsid w:val="00CC21EB"/>
    <w:rsid w:val="00CC3680"/>
    <w:rsid w:val="00CC3AC5"/>
    <w:rsid w:val="00CD05C8"/>
    <w:rsid w:val="00CD06E9"/>
    <w:rsid w:val="00CD1FCF"/>
    <w:rsid w:val="00CD2399"/>
    <w:rsid w:val="00CD30AB"/>
    <w:rsid w:val="00CD3E58"/>
    <w:rsid w:val="00CD5385"/>
    <w:rsid w:val="00CD6179"/>
    <w:rsid w:val="00CD65B3"/>
    <w:rsid w:val="00CD7044"/>
    <w:rsid w:val="00CE016B"/>
    <w:rsid w:val="00CE2DBD"/>
    <w:rsid w:val="00CE6906"/>
    <w:rsid w:val="00CE76CC"/>
    <w:rsid w:val="00CE7F0E"/>
    <w:rsid w:val="00CF0A31"/>
    <w:rsid w:val="00CF32AC"/>
    <w:rsid w:val="00CF40A8"/>
    <w:rsid w:val="00CF4397"/>
    <w:rsid w:val="00CF6D90"/>
    <w:rsid w:val="00CF78AC"/>
    <w:rsid w:val="00CF7DE4"/>
    <w:rsid w:val="00D03641"/>
    <w:rsid w:val="00D05E6B"/>
    <w:rsid w:val="00D078C5"/>
    <w:rsid w:val="00D10C6B"/>
    <w:rsid w:val="00D115A9"/>
    <w:rsid w:val="00D12A02"/>
    <w:rsid w:val="00D13248"/>
    <w:rsid w:val="00D20003"/>
    <w:rsid w:val="00D2057E"/>
    <w:rsid w:val="00D21332"/>
    <w:rsid w:val="00D23B5E"/>
    <w:rsid w:val="00D23C31"/>
    <w:rsid w:val="00D24468"/>
    <w:rsid w:val="00D26E89"/>
    <w:rsid w:val="00D27AD4"/>
    <w:rsid w:val="00D3066A"/>
    <w:rsid w:val="00D31395"/>
    <w:rsid w:val="00D31639"/>
    <w:rsid w:val="00D32778"/>
    <w:rsid w:val="00D339CA"/>
    <w:rsid w:val="00D3480D"/>
    <w:rsid w:val="00D349C8"/>
    <w:rsid w:val="00D354F6"/>
    <w:rsid w:val="00D356BF"/>
    <w:rsid w:val="00D358AB"/>
    <w:rsid w:val="00D35AC0"/>
    <w:rsid w:val="00D36801"/>
    <w:rsid w:val="00D36CCB"/>
    <w:rsid w:val="00D414EB"/>
    <w:rsid w:val="00D42041"/>
    <w:rsid w:val="00D457FE"/>
    <w:rsid w:val="00D46850"/>
    <w:rsid w:val="00D47061"/>
    <w:rsid w:val="00D55642"/>
    <w:rsid w:val="00D55C22"/>
    <w:rsid w:val="00D5708F"/>
    <w:rsid w:val="00D575DF"/>
    <w:rsid w:val="00D57D4A"/>
    <w:rsid w:val="00D624F6"/>
    <w:rsid w:val="00D67150"/>
    <w:rsid w:val="00D7061D"/>
    <w:rsid w:val="00D70C09"/>
    <w:rsid w:val="00D722A4"/>
    <w:rsid w:val="00D736F0"/>
    <w:rsid w:val="00D74400"/>
    <w:rsid w:val="00D744D8"/>
    <w:rsid w:val="00D76FFE"/>
    <w:rsid w:val="00D8406F"/>
    <w:rsid w:val="00D872AA"/>
    <w:rsid w:val="00D910F5"/>
    <w:rsid w:val="00D91F1E"/>
    <w:rsid w:val="00D94A75"/>
    <w:rsid w:val="00D9503E"/>
    <w:rsid w:val="00D957BC"/>
    <w:rsid w:val="00D95988"/>
    <w:rsid w:val="00D95BD5"/>
    <w:rsid w:val="00D95F17"/>
    <w:rsid w:val="00D97634"/>
    <w:rsid w:val="00DA2C42"/>
    <w:rsid w:val="00DA2EB2"/>
    <w:rsid w:val="00DA2FFC"/>
    <w:rsid w:val="00DA3C7C"/>
    <w:rsid w:val="00DA46D9"/>
    <w:rsid w:val="00DA534B"/>
    <w:rsid w:val="00DA76B9"/>
    <w:rsid w:val="00DA7D52"/>
    <w:rsid w:val="00DB0E6B"/>
    <w:rsid w:val="00DB2429"/>
    <w:rsid w:val="00DB2F72"/>
    <w:rsid w:val="00DB378E"/>
    <w:rsid w:val="00DB3D80"/>
    <w:rsid w:val="00DB6D4B"/>
    <w:rsid w:val="00DC03E2"/>
    <w:rsid w:val="00DC0D72"/>
    <w:rsid w:val="00DC1B5D"/>
    <w:rsid w:val="00DC4504"/>
    <w:rsid w:val="00DC46ED"/>
    <w:rsid w:val="00DC5218"/>
    <w:rsid w:val="00DD0DC2"/>
    <w:rsid w:val="00DD1A08"/>
    <w:rsid w:val="00DD5F74"/>
    <w:rsid w:val="00DD605D"/>
    <w:rsid w:val="00DD6EA4"/>
    <w:rsid w:val="00DE0F05"/>
    <w:rsid w:val="00DE0F40"/>
    <w:rsid w:val="00DE1086"/>
    <w:rsid w:val="00DE1863"/>
    <w:rsid w:val="00DE3BEC"/>
    <w:rsid w:val="00DF0808"/>
    <w:rsid w:val="00DF26DB"/>
    <w:rsid w:val="00DF3767"/>
    <w:rsid w:val="00DF4B4D"/>
    <w:rsid w:val="00DF50FE"/>
    <w:rsid w:val="00DF754F"/>
    <w:rsid w:val="00E04025"/>
    <w:rsid w:val="00E04706"/>
    <w:rsid w:val="00E11C32"/>
    <w:rsid w:val="00E15A9A"/>
    <w:rsid w:val="00E15D59"/>
    <w:rsid w:val="00E171E7"/>
    <w:rsid w:val="00E2182B"/>
    <w:rsid w:val="00E22114"/>
    <w:rsid w:val="00E229C0"/>
    <w:rsid w:val="00E25137"/>
    <w:rsid w:val="00E30256"/>
    <w:rsid w:val="00E30360"/>
    <w:rsid w:val="00E3109B"/>
    <w:rsid w:val="00E313F8"/>
    <w:rsid w:val="00E31A67"/>
    <w:rsid w:val="00E347F1"/>
    <w:rsid w:val="00E35856"/>
    <w:rsid w:val="00E37CD0"/>
    <w:rsid w:val="00E43509"/>
    <w:rsid w:val="00E43837"/>
    <w:rsid w:val="00E463E1"/>
    <w:rsid w:val="00E4696E"/>
    <w:rsid w:val="00E470F7"/>
    <w:rsid w:val="00E47F76"/>
    <w:rsid w:val="00E501AB"/>
    <w:rsid w:val="00E5269C"/>
    <w:rsid w:val="00E5669C"/>
    <w:rsid w:val="00E62DF7"/>
    <w:rsid w:val="00E63045"/>
    <w:rsid w:val="00E652A2"/>
    <w:rsid w:val="00E656C8"/>
    <w:rsid w:val="00E715B8"/>
    <w:rsid w:val="00E71A1A"/>
    <w:rsid w:val="00E7269C"/>
    <w:rsid w:val="00E746ED"/>
    <w:rsid w:val="00E766B2"/>
    <w:rsid w:val="00E8242F"/>
    <w:rsid w:val="00E8308F"/>
    <w:rsid w:val="00E83776"/>
    <w:rsid w:val="00E85A05"/>
    <w:rsid w:val="00E85FD4"/>
    <w:rsid w:val="00E90283"/>
    <w:rsid w:val="00E930A3"/>
    <w:rsid w:val="00E94E4B"/>
    <w:rsid w:val="00E955DC"/>
    <w:rsid w:val="00E95A4C"/>
    <w:rsid w:val="00E97F8C"/>
    <w:rsid w:val="00EA1355"/>
    <w:rsid w:val="00EA198A"/>
    <w:rsid w:val="00EA1A3C"/>
    <w:rsid w:val="00EA2946"/>
    <w:rsid w:val="00EA320C"/>
    <w:rsid w:val="00EA4638"/>
    <w:rsid w:val="00EA47F5"/>
    <w:rsid w:val="00EA642F"/>
    <w:rsid w:val="00EB1575"/>
    <w:rsid w:val="00EB282D"/>
    <w:rsid w:val="00EB4786"/>
    <w:rsid w:val="00EB587D"/>
    <w:rsid w:val="00EB7A7F"/>
    <w:rsid w:val="00EC14C6"/>
    <w:rsid w:val="00EC1C04"/>
    <w:rsid w:val="00EC24E9"/>
    <w:rsid w:val="00EC419F"/>
    <w:rsid w:val="00EC5615"/>
    <w:rsid w:val="00ED0852"/>
    <w:rsid w:val="00ED0CB2"/>
    <w:rsid w:val="00ED40BB"/>
    <w:rsid w:val="00ED531E"/>
    <w:rsid w:val="00ED6550"/>
    <w:rsid w:val="00ED6F94"/>
    <w:rsid w:val="00EE07C8"/>
    <w:rsid w:val="00EE15AA"/>
    <w:rsid w:val="00EE2E0A"/>
    <w:rsid w:val="00EE3194"/>
    <w:rsid w:val="00EE430F"/>
    <w:rsid w:val="00EE466A"/>
    <w:rsid w:val="00EE68A7"/>
    <w:rsid w:val="00EF0100"/>
    <w:rsid w:val="00EF08BF"/>
    <w:rsid w:val="00EF4B52"/>
    <w:rsid w:val="00EF4E6A"/>
    <w:rsid w:val="00EF5814"/>
    <w:rsid w:val="00EF5B96"/>
    <w:rsid w:val="00EF5EC5"/>
    <w:rsid w:val="00EF7F3B"/>
    <w:rsid w:val="00F048F0"/>
    <w:rsid w:val="00F15FB4"/>
    <w:rsid w:val="00F2159F"/>
    <w:rsid w:val="00F21C52"/>
    <w:rsid w:val="00F23EFA"/>
    <w:rsid w:val="00F34074"/>
    <w:rsid w:val="00F373C1"/>
    <w:rsid w:val="00F37FD1"/>
    <w:rsid w:val="00F4150E"/>
    <w:rsid w:val="00F44514"/>
    <w:rsid w:val="00F45E3E"/>
    <w:rsid w:val="00F466A7"/>
    <w:rsid w:val="00F47647"/>
    <w:rsid w:val="00F5388A"/>
    <w:rsid w:val="00F53EFE"/>
    <w:rsid w:val="00F5560B"/>
    <w:rsid w:val="00F55A9E"/>
    <w:rsid w:val="00F573BC"/>
    <w:rsid w:val="00F62DF3"/>
    <w:rsid w:val="00F651F6"/>
    <w:rsid w:val="00F66865"/>
    <w:rsid w:val="00F675BD"/>
    <w:rsid w:val="00F67E4A"/>
    <w:rsid w:val="00F711C0"/>
    <w:rsid w:val="00F71BAF"/>
    <w:rsid w:val="00F7410F"/>
    <w:rsid w:val="00F758BE"/>
    <w:rsid w:val="00F76F11"/>
    <w:rsid w:val="00F812EB"/>
    <w:rsid w:val="00F81862"/>
    <w:rsid w:val="00F8235F"/>
    <w:rsid w:val="00F8703E"/>
    <w:rsid w:val="00F904C8"/>
    <w:rsid w:val="00F92417"/>
    <w:rsid w:val="00F93440"/>
    <w:rsid w:val="00F934ED"/>
    <w:rsid w:val="00F9387B"/>
    <w:rsid w:val="00F93C94"/>
    <w:rsid w:val="00F961E9"/>
    <w:rsid w:val="00FA0E2B"/>
    <w:rsid w:val="00FA1373"/>
    <w:rsid w:val="00FA43EF"/>
    <w:rsid w:val="00FA567B"/>
    <w:rsid w:val="00FA6289"/>
    <w:rsid w:val="00FA7730"/>
    <w:rsid w:val="00FB005C"/>
    <w:rsid w:val="00FB0E26"/>
    <w:rsid w:val="00FB1AF6"/>
    <w:rsid w:val="00FB2158"/>
    <w:rsid w:val="00FB356C"/>
    <w:rsid w:val="00FB7121"/>
    <w:rsid w:val="00FC1EE8"/>
    <w:rsid w:val="00FC2F39"/>
    <w:rsid w:val="00FC312F"/>
    <w:rsid w:val="00FC354E"/>
    <w:rsid w:val="00FC469D"/>
    <w:rsid w:val="00FC5FD4"/>
    <w:rsid w:val="00FC7A22"/>
    <w:rsid w:val="00FC7A9C"/>
    <w:rsid w:val="00FD135B"/>
    <w:rsid w:val="00FD2242"/>
    <w:rsid w:val="00FD273E"/>
    <w:rsid w:val="00FD3E7D"/>
    <w:rsid w:val="00FD3EFE"/>
    <w:rsid w:val="00FD467D"/>
    <w:rsid w:val="00FE0FF4"/>
    <w:rsid w:val="00FE173B"/>
    <w:rsid w:val="00FE5D39"/>
    <w:rsid w:val="00FE5EA1"/>
    <w:rsid w:val="00FE7CA9"/>
    <w:rsid w:val="00FF0072"/>
    <w:rsid w:val="00FF0B3F"/>
    <w:rsid w:val="00FF187C"/>
    <w:rsid w:val="00FF253A"/>
    <w:rsid w:val="00FF2EA7"/>
    <w:rsid w:val="00FF3748"/>
    <w:rsid w:val="00FF3FE6"/>
    <w:rsid w:val="00FF43E7"/>
    <w:rsid w:val="00FF4E3B"/>
    <w:rsid w:val="00FF53C7"/>
    <w:rsid w:val="00FF7728"/>
    <w:rsid w:val="00FF7DDB"/>
    <w:rsid w:val="4666A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28B7A"/>
  <w15:docId w15:val="{5347D9AB-4BFB-4528-A439-DA917E9B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03D8"/>
    <w:rPr>
      <w:lang w:val="en-GB"/>
    </w:rPr>
  </w:style>
  <w:style w:type="paragraph" w:styleId="Heading1">
    <w:name w:val="heading 1"/>
    <w:basedOn w:val="Normal"/>
    <w:link w:val="Heading1Char"/>
    <w:uiPriority w:val="1"/>
    <w:qFormat/>
    <w:rsid w:val="00DB0E6B"/>
    <w:pPr>
      <w:ind w:left="119"/>
      <w:outlineLvl w:val="0"/>
    </w:pPr>
    <w:rPr>
      <w:rFonts w:ascii="Arial" w:eastAsia="Arial" w:hAnsi="Arial"/>
      <w:b/>
      <w:bCs/>
      <w:sz w:val="28"/>
      <w:szCs w:val="24"/>
    </w:rPr>
  </w:style>
  <w:style w:type="paragraph" w:styleId="Heading2">
    <w:name w:val="heading 2"/>
    <w:basedOn w:val="BodyText"/>
    <w:next w:val="BodyText"/>
    <w:link w:val="Heading2Char"/>
    <w:uiPriority w:val="9"/>
    <w:unhideWhenUsed/>
    <w:qFormat/>
    <w:rsid w:val="0073405B"/>
    <w:pPr>
      <w:keepNext/>
      <w:keepLines/>
      <w:numPr>
        <w:numId w:val="2"/>
      </w:numPr>
      <w:spacing w:before="40" w:after="6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210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210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2102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703E"/>
    <w:rPr>
      <w:rFonts w:ascii="Arial" w:eastAsia="Arial" w:hAnsi="Arial"/>
      <w:sz w:val="24"/>
      <w:szCs w:val="24"/>
    </w:rPr>
  </w:style>
  <w:style w:type="paragraph" w:styleId="ListParagraph">
    <w:name w:val="List Paragraph"/>
    <w:basedOn w:val="BodyText"/>
    <w:uiPriority w:val="34"/>
    <w:qFormat/>
    <w:rsid w:val="00F8703E"/>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7490"/>
    <w:rPr>
      <w:rFonts w:ascii="Tahoma" w:hAnsi="Tahoma" w:cs="Tahoma"/>
      <w:sz w:val="16"/>
      <w:szCs w:val="16"/>
    </w:rPr>
  </w:style>
  <w:style w:type="character" w:customStyle="1" w:styleId="BalloonTextChar">
    <w:name w:val="Balloon Text Char"/>
    <w:basedOn w:val="DefaultParagraphFont"/>
    <w:link w:val="BalloonText"/>
    <w:uiPriority w:val="99"/>
    <w:semiHidden/>
    <w:rsid w:val="00A57490"/>
    <w:rPr>
      <w:rFonts w:ascii="Tahoma" w:hAnsi="Tahoma" w:cs="Tahoma"/>
      <w:sz w:val="16"/>
      <w:szCs w:val="16"/>
    </w:rPr>
  </w:style>
  <w:style w:type="paragraph" w:styleId="Header">
    <w:name w:val="header"/>
    <w:basedOn w:val="Normal"/>
    <w:link w:val="HeaderChar"/>
    <w:uiPriority w:val="99"/>
    <w:unhideWhenUsed/>
    <w:rsid w:val="00DF4B4D"/>
    <w:pPr>
      <w:tabs>
        <w:tab w:val="center" w:pos="4513"/>
        <w:tab w:val="right" w:pos="9026"/>
      </w:tabs>
    </w:pPr>
  </w:style>
  <w:style w:type="character" w:customStyle="1" w:styleId="HeaderChar">
    <w:name w:val="Header Char"/>
    <w:basedOn w:val="DefaultParagraphFont"/>
    <w:link w:val="Header"/>
    <w:uiPriority w:val="99"/>
    <w:rsid w:val="00DF4B4D"/>
  </w:style>
  <w:style w:type="paragraph" w:styleId="Footer">
    <w:name w:val="footer"/>
    <w:basedOn w:val="Normal"/>
    <w:link w:val="FooterChar"/>
    <w:uiPriority w:val="99"/>
    <w:unhideWhenUsed/>
    <w:rsid w:val="00DF4B4D"/>
    <w:pPr>
      <w:tabs>
        <w:tab w:val="center" w:pos="4513"/>
        <w:tab w:val="right" w:pos="9026"/>
      </w:tabs>
    </w:pPr>
  </w:style>
  <w:style w:type="character" w:customStyle="1" w:styleId="FooterChar">
    <w:name w:val="Footer Char"/>
    <w:basedOn w:val="DefaultParagraphFont"/>
    <w:link w:val="Footer"/>
    <w:uiPriority w:val="99"/>
    <w:rsid w:val="00DF4B4D"/>
  </w:style>
  <w:style w:type="character" w:styleId="Hyperlink">
    <w:name w:val="Hyperlink"/>
    <w:basedOn w:val="DefaultParagraphFont"/>
    <w:uiPriority w:val="99"/>
    <w:unhideWhenUsed/>
    <w:rsid w:val="00DF4B4D"/>
    <w:rPr>
      <w:color w:val="0000FF" w:themeColor="hyperlink"/>
      <w:u w:val="single"/>
    </w:rPr>
  </w:style>
  <w:style w:type="character" w:styleId="FollowedHyperlink">
    <w:name w:val="FollowedHyperlink"/>
    <w:basedOn w:val="DefaultParagraphFont"/>
    <w:uiPriority w:val="99"/>
    <w:semiHidden/>
    <w:unhideWhenUsed/>
    <w:rsid w:val="00DF4B4D"/>
    <w:rPr>
      <w:color w:val="800080" w:themeColor="followedHyperlink"/>
      <w:u w:val="single"/>
    </w:rPr>
  </w:style>
  <w:style w:type="character" w:styleId="CommentReference">
    <w:name w:val="annotation reference"/>
    <w:basedOn w:val="DefaultParagraphFont"/>
    <w:uiPriority w:val="99"/>
    <w:semiHidden/>
    <w:unhideWhenUsed/>
    <w:rsid w:val="009D1A43"/>
    <w:rPr>
      <w:sz w:val="16"/>
      <w:szCs w:val="16"/>
    </w:rPr>
  </w:style>
  <w:style w:type="paragraph" w:styleId="CommentText">
    <w:name w:val="annotation text"/>
    <w:basedOn w:val="Normal"/>
    <w:link w:val="CommentTextChar"/>
    <w:uiPriority w:val="99"/>
    <w:unhideWhenUsed/>
    <w:rsid w:val="009D1A43"/>
    <w:rPr>
      <w:sz w:val="20"/>
      <w:szCs w:val="20"/>
    </w:rPr>
  </w:style>
  <w:style w:type="character" w:customStyle="1" w:styleId="CommentTextChar">
    <w:name w:val="Comment Text Char"/>
    <w:basedOn w:val="DefaultParagraphFont"/>
    <w:link w:val="CommentText"/>
    <w:uiPriority w:val="99"/>
    <w:rsid w:val="009D1A43"/>
    <w:rPr>
      <w:sz w:val="20"/>
      <w:szCs w:val="20"/>
    </w:rPr>
  </w:style>
  <w:style w:type="paragraph" w:styleId="CommentSubject">
    <w:name w:val="annotation subject"/>
    <w:basedOn w:val="CommentText"/>
    <w:next w:val="CommentText"/>
    <w:link w:val="CommentSubjectChar"/>
    <w:uiPriority w:val="99"/>
    <w:semiHidden/>
    <w:unhideWhenUsed/>
    <w:rsid w:val="009D1A43"/>
    <w:rPr>
      <w:b/>
      <w:bCs/>
    </w:rPr>
  </w:style>
  <w:style w:type="character" w:customStyle="1" w:styleId="CommentSubjectChar">
    <w:name w:val="Comment Subject Char"/>
    <w:basedOn w:val="CommentTextChar"/>
    <w:link w:val="CommentSubject"/>
    <w:uiPriority w:val="99"/>
    <w:semiHidden/>
    <w:rsid w:val="009D1A43"/>
    <w:rPr>
      <w:b/>
      <w:bCs/>
      <w:sz w:val="20"/>
      <w:szCs w:val="20"/>
    </w:rPr>
  </w:style>
  <w:style w:type="character" w:customStyle="1" w:styleId="UnresolvedMention1">
    <w:name w:val="Unresolved Mention1"/>
    <w:basedOn w:val="DefaultParagraphFont"/>
    <w:uiPriority w:val="99"/>
    <w:semiHidden/>
    <w:unhideWhenUsed/>
    <w:rsid w:val="005752EA"/>
    <w:rPr>
      <w:color w:val="605E5C"/>
      <w:shd w:val="clear" w:color="auto" w:fill="E1DFDD"/>
    </w:rPr>
  </w:style>
  <w:style w:type="character" w:customStyle="1" w:styleId="Heading1Char">
    <w:name w:val="Heading 1 Char"/>
    <w:basedOn w:val="DefaultParagraphFont"/>
    <w:link w:val="Heading1"/>
    <w:uiPriority w:val="1"/>
    <w:rsid w:val="00DB0E6B"/>
    <w:rPr>
      <w:rFonts w:ascii="Arial" w:eastAsia="Arial" w:hAnsi="Arial"/>
      <w:b/>
      <w:bCs/>
      <w:sz w:val="28"/>
      <w:szCs w:val="24"/>
      <w:lang w:val="en-GB"/>
    </w:rPr>
  </w:style>
  <w:style w:type="character" w:customStyle="1" w:styleId="BodyTextChar">
    <w:name w:val="Body Text Char"/>
    <w:basedOn w:val="DefaultParagraphFont"/>
    <w:link w:val="BodyText"/>
    <w:uiPriority w:val="1"/>
    <w:rsid w:val="00F8703E"/>
    <w:rPr>
      <w:rFonts w:ascii="Arial" w:eastAsia="Arial" w:hAnsi="Arial"/>
      <w:sz w:val="24"/>
      <w:szCs w:val="24"/>
      <w:lang w:val="en-GB"/>
    </w:rPr>
  </w:style>
  <w:style w:type="paragraph" w:customStyle="1" w:styleId="Default">
    <w:name w:val="Default"/>
    <w:rsid w:val="00C81F98"/>
    <w:pPr>
      <w:widowControl/>
      <w:autoSpaceDE w:val="0"/>
      <w:autoSpaceDN w:val="0"/>
      <w:adjustRightInd w:val="0"/>
    </w:pPr>
    <w:rPr>
      <w:rFonts w:ascii="Arial" w:hAnsi="Arial" w:cs="Arial"/>
      <w:color w:val="000000"/>
      <w:sz w:val="24"/>
      <w:szCs w:val="24"/>
      <w:lang w:val="en-GB"/>
    </w:rPr>
  </w:style>
  <w:style w:type="paragraph" w:styleId="NoSpacing">
    <w:name w:val="No Spacing"/>
    <w:uiPriority w:val="1"/>
    <w:qFormat/>
    <w:rsid w:val="00321027"/>
  </w:style>
  <w:style w:type="character" w:customStyle="1" w:styleId="Heading2Char">
    <w:name w:val="Heading 2 Char"/>
    <w:basedOn w:val="DefaultParagraphFont"/>
    <w:link w:val="Heading2"/>
    <w:uiPriority w:val="9"/>
    <w:rsid w:val="0073405B"/>
    <w:rPr>
      <w:rFonts w:ascii="Arial" w:eastAsiaTheme="majorEastAsia" w:hAnsi="Arial" w:cstheme="majorBidi"/>
      <w:b/>
      <w:color w:val="000000" w:themeColor="text1"/>
      <w:sz w:val="24"/>
      <w:szCs w:val="26"/>
      <w:lang w:val="en-GB"/>
    </w:rPr>
  </w:style>
  <w:style w:type="character" w:customStyle="1" w:styleId="Heading3Char">
    <w:name w:val="Heading 3 Char"/>
    <w:basedOn w:val="DefaultParagraphFont"/>
    <w:link w:val="Heading3"/>
    <w:uiPriority w:val="9"/>
    <w:rsid w:val="0032102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2102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21027"/>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84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609AD"/>
    <w:pPr>
      <w:keepNext/>
      <w:keepLines/>
      <w:widowControl/>
      <w:spacing w:before="240" w:line="259" w:lineRule="auto"/>
      <w:ind w:left="0"/>
      <w:outlineLvl w:val="9"/>
    </w:pPr>
    <w:rPr>
      <w:rFonts w:eastAsiaTheme="majorEastAsia" w:cstheme="majorBidi"/>
      <w:bCs w:val="0"/>
      <w:sz w:val="32"/>
      <w:szCs w:val="32"/>
    </w:rPr>
  </w:style>
  <w:style w:type="paragraph" w:styleId="TOC1">
    <w:name w:val="toc 1"/>
    <w:basedOn w:val="Normal"/>
    <w:next w:val="Normal"/>
    <w:autoRedefine/>
    <w:uiPriority w:val="39"/>
    <w:unhideWhenUsed/>
    <w:rsid w:val="004654ED"/>
    <w:pPr>
      <w:tabs>
        <w:tab w:val="left" w:pos="851"/>
        <w:tab w:val="right" w:leader="dot" w:pos="10490"/>
      </w:tabs>
      <w:spacing w:after="180"/>
      <w:ind w:left="851" w:right="128" w:hanging="567"/>
    </w:pPr>
    <w:rPr>
      <w:rFonts w:ascii="Arial" w:hAnsi="Arial" w:cs="Arial"/>
      <w:b/>
      <w:sz w:val="24"/>
      <w:szCs w:val="24"/>
    </w:rPr>
  </w:style>
  <w:style w:type="character" w:customStyle="1" w:styleId="UnresolvedMention2">
    <w:name w:val="Unresolved Mention2"/>
    <w:basedOn w:val="DefaultParagraphFont"/>
    <w:uiPriority w:val="99"/>
    <w:semiHidden/>
    <w:unhideWhenUsed/>
    <w:rsid w:val="00B22B2F"/>
    <w:rPr>
      <w:color w:val="605E5C"/>
      <w:shd w:val="clear" w:color="auto" w:fill="E1DFDD"/>
    </w:rPr>
  </w:style>
  <w:style w:type="character" w:customStyle="1" w:styleId="UnresolvedMention3">
    <w:name w:val="Unresolved Mention3"/>
    <w:basedOn w:val="DefaultParagraphFont"/>
    <w:uiPriority w:val="99"/>
    <w:semiHidden/>
    <w:unhideWhenUsed/>
    <w:rsid w:val="005E4DFE"/>
    <w:rPr>
      <w:color w:val="605E5C"/>
      <w:shd w:val="clear" w:color="auto" w:fill="E1DFDD"/>
    </w:rPr>
  </w:style>
  <w:style w:type="character" w:styleId="UnresolvedMention">
    <w:name w:val="Unresolved Mention"/>
    <w:basedOn w:val="DefaultParagraphFont"/>
    <w:uiPriority w:val="99"/>
    <w:semiHidden/>
    <w:unhideWhenUsed/>
    <w:rsid w:val="00160711"/>
    <w:rPr>
      <w:color w:val="605E5C"/>
      <w:shd w:val="clear" w:color="auto" w:fill="E1DFDD"/>
    </w:rPr>
  </w:style>
  <w:style w:type="paragraph" w:styleId="TOC2">
    <w:name w:val="toc 2"/>
    <w:basedOn w:val="TOC1"/>
    <w:next w:val="Normal"/>
    <w:autoRedefine/>
    <w:uiPriority w:val="39"/>
    <w:unhideWhenUsed/>
    <w:rsid w:val="004654ED"/>
    <w:pPr>
      <w:ind w:left="1418"/>
    </w:pPr>
    <w:rPr>
      <w:b w:val="0"/>
      <w:noProof/>
    </w:rPr>
  </w:style>
  <w:style w:type="paragraph" w:styleId="Revision">
    <w:name w:val="Revision"/>
    <w:hidden/>
    <w:uiPriority w:val="99"/>
    <w:semiHidden/>
    <w:rsid w:val="00875A75"/>
    <w:pPr>
      <w:widowControl/>
    </w:pPr>
  </w:style>
  <w:style w:type="paragraph" w:styleId="TOC3">
    <w:name w:val="toc 3"/>
    <w:basedOn w:val="Normal"/>
    <w:next w:val="Normal"/>
    <w:autoRedefine/>
    <w:uiPriority w:val="39"/>
    <w:unhideWhenUsed/>
    <w:rsid w:val="006609AD"/>
    <w:pPr>
      <w:spacing w:after="100"/>
      <w:ind w:left="44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2338">
      <w:bodyDiv w:val="1"/>
      <w:marLeft w:val="0"/>
      <w:marRight w:val="0"/>
      <w:marTop w:val="0"/>
      <w:marBottom w:val="0"/>
      <w:divBdr>
        <w:top w:val="none" w:sz="0" w:space="0" w:color="auto"/>
        <w:left w:val="none" w:sz="0" w:space="0" w:color="auto"/>
        <w:bottom w:val="none" w:sz="0" w:space="0" w:color="auto"/>
        <w:right w:val="none" w:sz="0" w:space="0" w:color="auto"/>
      </w:divBdr>
    </w:div>
    <w:div w:id="228346699">
      <w:bodyDiv w:val="1"/>
      <w:marLeft w:val="0"/>
      <w:marRight w:val="0"/>
      <w:marTop w:val="0"/>
      <w:marBottom w:val="0"/>
      <w:divBdr>
        <w:top w:val="none" w:sz="0" w:space="0" w:color="auto"/>
        <w:left w:val="none" w:sz="0" w:space="0" w:color="auto"/>
        <w:bottom w:val="none" w:sz="0" w:space="0" w:color="auto"/>
        <w:right w:val="none" w:sz="0" w:space="0" w:color="auto"/>
      </w:divBdr>
    </w:div>
    <w:div w:id="541989498">
      <w:bodyDiv w:val="1"/>
      <w:marLeft w:val="0"/>
      <w:marRight w:val="0"/>
      <w:marTop w:val="0"/>
      <w:marBottom w:val="0"/>
      <w:divBdr>
        <w:top w:val="none" w:sz="0" w:space="0" w:color="auto"/>
        <w:left w:val="none" w:sz="0" w:space="0" w:color="auto"/>
        <w:bottom w:val="none" w:sz="0" w:space="0" w:color="auto"/>
        <w:right w:val="none" w:sz="0" w:space="0" w:color="auto"/>
      </w:divBdr>
    </w:div>
    <w:div w:id="566038087">
      <w:bodyDiv w:val="1"/>
      <w:marLeft w:val="0"/>
      <w:marRight w:val="0"/>
      <w:marTop w:val="0"/>
      <w:marBottom w:val="0"/>
      <w:divBdr>
        <w:top w:val="none" w:sz="0" w:space="0" w:color="auto"/>
        <w:left w:val="none" w:sz="0" w:space="0" w:color="auto"/>
        <w:bottom w:val="none" w:sz="0" w:space="0" w:color="auto"/>
        <w:right w:val="none" w:sz="0" w:space="0" w:color="auto"/>
      </w:divBdr>
    </w:div>
    <w:div w:id="654383116">
      <w:bodyDiv w:val="1"/>
      <w:marLeft w:val="0"/>
      <w:marRight w:val="0"/>
      <w:marTop w:val="0"/>
      <w:marBottom w:val="0"/>
      <w:divBdr>
        <w:top w:val="none" w:sz="0" w:space="0" w:color="auto"/>
        <w:left w:val="none" w:sz="0" w:space="0" w:color="auto"/>
        <w:bottom w:val="none" w:sz="0" w:space="0" w:color="auto"/>
        <w:right w:val="none" w:sz="0" w:space="0" w:color="auto"/>
      </w:divBdr>
    </w:div>
    <w:div w:id="847057833">
      <w:bodyDiv w:val="1"/>
      <w:marLeft w:val="0"/>
      <w:marRight w:val="0"/>
      <w:marTop w:val="0"/>
      <w:marBottom w:val="0"/>
      <w:divBdr>
        <w:top w:val="none" w:sz="0" w:space="0" w:color="auto"/>
        <w:left w:val="none" w:sz="0" w:space="0" w:color="auto"/>
        <w:bottom w:val="none" w:sz="0" w:space="0" w:color="auto"/>
        <w:right w:val="none" w:sz="0" w:space="0" w:color="auto"/>
      </w:divBdr>
    </w:div>
    <w:div w:id="1124499437">
      <w:bodyDiv w:val="1"/>
      <w:marLeft w:val="0"/>
      <w:marRight w:val="0"/>
      <w:marTop w:val="0"/>
      <w:marBottom w:val="0"/>
      <w:divBdr>
        <w:top w:val="none" w:sz="0" w:space="0" w:color="auto"/>
        <w:left w:val="none" w:sz="0" w:space="0" w:color="auto"/>
        <w:bottom w:val="none" w:sz="0" w:space="0" w:color="auto"/>
        <w:right w:val="none" w:sz="0" w:space="0" w:color="auto"/>
      </w:divBdr>
    </w:div>
    <w:div w:id="1454402072">
      <w:bodyDiv w:val="1"/>
      <w:marLeft w:val="0"/>
      <w:marRight w:val="0"/>
      <w:marTop w:val="0"/>
      <w:marBottom w:val="0"/>
      <w:divBdr>
        <w:top w:val="none" w:sz="0" w:space="0" w:color="auto"/>
        <w:left w:val="none" w:sz="0" w:space="0" w:color="auto"/>
        <w:bottom w:val="none" w:sz="0" w:space="0" w:color="auto"/>
        <w:right w:val="none" w:sz="0" w:space="0" w:color="auto"/>
      </w:divBdr>
    </w:div>
    <w:div w:id="1565868911">
      <w:bodyDiv w:val="1"/>
      <w:marLeft w:val="0"/>
      <w:marRight w:val="0"/>
      <w:marTop w:val="0"/>
      <w:marBottom w:val="0"/>
      <w:divBdr>
        <w:top w:val="none" w:sz="0" w:space="0" w:color="auto"/>
        <w:left w:val="none" w:sz="0" w:space="0" w:color="auto"/>
        <w:bottom w:val="none" w:sz="0" w:space="0" w:color="auto"/>
        <w:right w:val="none" w:sz="0" w:space="0" w:color="auto"/>
      </w:divBdr>
    </w:div>
    <w:div w:id="1730808092">
      <w:bodyDiv w:val="1"/>
      <w:marLeft w:val="0"/>
      <w:marRight w:val="0"/>
      <w:marTop w:val="0"/>
      <w:marBottom w:val="0"/>
      <w:divBdr>
        <w:top w:val="none" w:sz="0" w:space="0" w:color="auto"/>
        <w:left w:val="none" w:sz="0" w:space="0" w:color="auto"/>
        <w:bottom w:val="none" w:sz="0" w:space="0" w:color="auto"/>
        <w:right w:val="none" w:sz="0" w:space="0" w:color="auto"/>
      </w:divBdr>
    </w:div>
    <w:div w:id="1998655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blackandbrownskin.co.uk/mindthegap" TargetMode="External"/><Relationship Id="rId26" Type="http://schemas.openxmlformats.org/officeDocument/2006/relationships/hyperlink" Target="https://www.thurrock.gov.uk/childrens-care-professionals-processes/referral-pathways-and-services" TargetMode="External"/><Relationship Id="rId21" Type="http://schemas.openxmlformats.org/officeDocument/2006/relationships/image" Target="media/image4.jpeg"/><Relationship Id="rId34" Type="http://schemas.openxmlformats.org/officeDocument/2006/relationships/hyperlink" Target="https://childprotection.rcpch.ac.uk/child-protection-evidence/bruising-systematic-review/"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ice.org.uk/guidance/cg89/chapter/Introduction" TargetMode="External"/><Relationship Id="rId25" Type="http://schemas.openxmlformats.org/officeDocument/2006/relationships/hyperlink" Target="https://www.essex.gov.uk/children-young-people-and-families/report-concern-about-child" TargetMode="External"/><Relationship Id="rId33" Type="http://schemas.openxmlformats.org/officeDocument/2006/relationships/hyperlink" Target="https://childprotection.rcpch.ac.uk/child-protection-evidence/head-and-spinal-injuries-systematic-review/"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06085/14.155_DFE_Child_safeguarding_Bruising_PB1_v3_Final_PDFA.pdf" TargetMode="External"/><Relationship Id="rId20" Type="http://schemas.openxmlformats.org/officeDocument/2006/relationships/hyperlink" Target="https://www.escb.co.uk/working-with-children/safeguarding-policies-procedures/" TargetMode="External"/><Relationship Id="rId29" Type="http://schemas.openxmlformats.org/officeDocument/2006/relationships/hyperlink" Target="https://www.gov.uk/government/publications/working-together-to-safeguard-children--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tpa-tr.pahsafeguardingchildren@nhs.net" TargetMode="External"/><Relationship Id="rId32" Type="http://schemas.openxmlformats.org/officeDocument/2006/relationships/hyperlink" Target="https://www.nspcc.org.uk/what-is-child-abuse/types-of-abuse/child-sexual-abuse/"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nem-tr.cpsafeguarding@nhs.net" TargetMode="External"/><Relationship Id="rId28" Type="http://schemas.openxmlformats.org/officeDocument/2006/relationships/hyperlink" Target="https://www.escb.co.uk/working-with-children/safeguarding-policies-procedure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oakwoodplace.org.uk/" TargetMode="External"/><Relationship Id="rId31" Type="http://schemas.openxmlformats.org/officeDocument/2006/relationships/hyperlink" Target="https://www.nice.org.uk/guidance/CG8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5.jpeg"/><Relationship Id="rId27" Type="http://schemas.openxmlformats.org/officeDocument/2006/relationships/hyperlink" Target="https://eur02.safelinks.protection.outlook.com/?url=https%3A%2F%2Fearlyhelp.southend.gov.uk%2Fweb%2Fportal%2Fpages%2Fhome&amp;data=05%7C02%7CLiz.Kirby%40essex.gov.uk%7Cbed33b796ec04e49ac2608dd7818018a%7Ca8b4324f155c4215a0f17ed8cc9a992f%7C0%7C0%7C638798766689570366%7CUnknown%7CTWFpbGZsb3d8eyJFbXB0eU1hcGkiOnRydWUsIlYiOiIwLjAuMDAwMCIsIlAiOiJXaW4zMiIsIkFOIjoiTWFpbCIsIldUIjoyfQ%3D%3D%7C0%7C%7C%7C&amp;sdata=SvR2tfhozUkZSaS75vAyVD0syp4Lc0%2FRs4PWbdT3D3k%3D&amp;reserved=0" TargetMode="External"/><Relationship Id="rId30" Type="http://schemas.openxmlformats.org/officeDocument/2006/relationships/hyperlink" Target="https://www.blackandbrownskin.co.uk/mindthegap" TargetMode="External"/><Relationship Id="rId35" Type="http://schemas.openxmlformats.org/officeDocument/2006/relationships/hyperlink" Target="https://childprotection.rcpch.ac.uk/child-protection-evidence/fractures-systematic-review/"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412a510-4c64-448d-9501-0e9bb7450609" xsi:nil="true"/>
    <lcf76f155ced4ddcb4097134ff3c332f xmlns="b7f336ec-8e78-434b-b427-21fcecaa0ab0">
      <Terms xmlns="http://schemas.microsoft.com/office/infopath/2007/PartnerControls"/>
    </lcf76f155ced4ddcb4097134ff3c332f>
    <MigrationWizIdVersion xmlns="b7f336ec-8e78-434b-b427-21fcecaa0ab0" xsi:nil="true"/>
    <_Flow_SignoffStatus xmlns="b7f336ec-8e78-434b-b427-21fcecaa0ab0" xsi:nil="true"/>
    <lcf76f155ced4ddcb4097134ff3c332f0 xmlns="b7f336ec-8e78-434b-b427-21fcecaa0ab0" xsi:nil="true"/>
    <MigrationWizId xmlns="b7f336ec-8e78-434b-b427-21fcecaa0ab0" xsi:nil="true"/>
    <MigrationWizIdPermissions xmlns="b7f336ec-8e78-434b-b427-21fcecaa0ab0" xsi:nil="true"/>
    <_dlc_DocId xmlns="2412a510-4c64-448d-9501-0e9bb7450609">XVTAZUJVTSQM-307003130-1939437</_dlc_DocId>
    <_dlc_DocIdUrl xmlns="2412a510-4c64-448d-9501-0e9bb7450609">
      <Url>https://onetouchhealth.sharepoint.com/sites/TrixData/_layouts/15/DocIdRedir.aspx?ID=XVTAZUJVTSQM-307003130-1939437</Url>
      <Description>XVTAZUJVTSQM-307003130-1939437</Description>
    </_dlc_DocIdUrl>
  </documentManagement>
</p:properties>
</file>

<file path=customXml/itemProps1.xml><?xml version="1.0" encoding="utf-8"?>
<ds:datastoreItem xmlns:ds="http://schemas.openxmlformats.org/officeDocument/2006/customXml" ds:itemID="{81FCEA55-673C-4DF3-8492-33FE0B131A3D}">
  <ds:schemaRefs>
    <ds:schemaRef ds:uri="http://schemas.openxmlformats.org/officeDocument/2006/bibliography"/>
  </ds:schemaRefs>
</ds:datastoreItem>
</file>

<file path=customXml/itemProps2.xml><?xml version="1.0" encoding="utf-8"?>
<ds:datastoreItem xmlns:ds="http://schemas.openxmlformats.org/officeDocument/2006/customXml" ds:itemID="{8049D5F8-7DCB-429F-9C33-7FE8C67A8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592CB-AF0E-4A5A-92C1-8B9E86C661A0}">
  <ds:schemaRefs>
    <ds:schemaRef ds:uri="http://schemas.microsoft.com/sharepoint/events"/>
  </ds:schemaRefs>
</ds:datastoreItem>
</file>

<file path=customXml/itemProps4.xml><?xml version="1.0" encoding="utf-8"?>
<ds:datastoreItem xmlns:ds="http://schemas.openxmlformats.org/officeDocument/2006/customXml" ds:itemID="{9F1B6C78-EFDA-48B4-A132-4A999A92448F}">
  <ds:schemaRefs>
    <ds:schemaRef ds:uri="http://schemas.microsoft.com/sharepoint/v3/contenttype/forms"/>
  </ds:schemaRefs>
</ds:datastoreItem>
</file>

<file path=customXml/itemProps5.xml><?xml version="1.0" encoding="utf-8"?>
<ds:datastoreItem xmlns:ds="http://schemas.openxmlformats.org/officeDocument/2006/customXml" ds:itemID="{1047AA94-76E4-4ECD-906E-7A6FFDCCF9D6}">
  <ds:schemaRefs>
    <ds:schemaRef ds:uri="http://www.w3.org/XML/1998/namespace"/>
    <ds:schemaRef ds:uri="http://purl.org/dc/terms/"/>
    <ds:schemaRef ds:uri="http://purl.org/dc/dcmitype/"/>
    <ds:schemaRef ds:uri="http://schemas.microsoft.com/office/2006/metadata/properties"/>
    <ds:schemaRef ds:uri="http://purl.org/dc/elements/1.1/"/>
    <ds:schemaRef ds:uri="http://schemas.microsoft.com/office/2006/documentManagement/types"/>
    <ds:schemaRef ds:uri="6140e513-9c0e-4e73-9b29-9e780522eb94"/>
    <ds:schemaRef ds:uri="http://schemas.microsoft.com/office/infopath/2007/PartnerControls"/>
    <ds:schemaRef ds:uri="http://schemas.openxmlformats.org/package/2006/metadata/core-properties"/>
    <ds:schemaRef ds:uri="6a461f78-e7a2-485a-8a47-5fc604b04102"/>
    <ds:schemaRef ds:uri="a9f12287-5f74-4593-92c9-e973669b9a71"/>
    <ds:schemaRef ds:uri="2412a510-4c64-448d-9501-0e9bb7450609"/>
    <ds:schemaRef ds:uri="b7f336ec-8e78-434b-b427-21fcecaa0a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5556</Words>
  <Characters>31671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WESTESSEXCCG GP and CORPORATE</Company>
  <LinksUpToDate>false</LinksUpToDate>
  <CharactersWithSpaces>37153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Ethan Gillies</cp:lastModifiedBy>
  <cp:revision>2</cp:revision>
  <dcterms:created xsi:type="dcterms:W3CDTF">2026-02-18T12:06:00Z</dcterms:created>
  <dcterms:modified xsi:type="dcterms:W3CDTF">2026-02-18T12:06:00Z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LastSaved">
    <vt:filetime>2021-01-21T00:00:00Z</vt:filetime>
  </property>
  <property fmtid="{D5CDD505-2E9C-101B-9397-08002B2CF9AE}" pid="4" name="MSIP_Label_39d8be9e-c8d9-4b9c-bd40-2c27cc7ea2e6_Enabled">
    <vt:lpwstr>true</vt:lpwstr>
  </property>
  <property fmtid="{D5CDD505-2E9C-101B-9397-08002B2CF9AE}" pid="5" name="MSIP_Label_39d8be9e-c8d9-4b9c-bd40-2c27cc7ea2e6_SetDate">
    <vt:lpwstr>2021-04-28T07:37:08Z</vt:lpwstr>
  </property>
  <property fmtid="{D5CDD505-2E9C-101B-9397-08002B2CF9AE}" pid="6" name="MSIP_Label_39d8be9e-c8d9-4b9c-bd40-2c27cc7ea2e6_Method">
    <vt:lpwstr>Standard</vt:lpwstr>
  </property>
  <property fmtid="{D5CDD505-2E9C-101B-9397-08002B2CF9AE}" pid="7" name="MSIP_Label_39d8be9e-c8d9-4b9c-bd40-2c27cc7ea2e6_Name">
    <vt:lpwstr>39d8be9e-c8d9-4b9c-bd40-2c27cc7ea2e6</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ActionId">
    <vt:lpwstr>fcbd0ed2-edcc-4e66-8041-00000c5e99e9</vt:lpwstr>
  </property>
  <property fmtid="{D5CDD505-2E9C-101B-9397-08002B2CF9AE}" pid="10" name="MSIP_Label_39d8be9e-c8d9-4b9c-bd40-2c27cc7ea2e6_ContentBits">
    <vt:lpwstr>0</vt:lpwstr>
  </property>
  <property fmtid="{D5CDD505-2E9C-101B-9397-08002B2CF9AE}" pid="11" name="ContentTypeId">
    <vt:lpwstr>0x0101004C158C8ED44F9E48BBE01A42F74DC71E</vt:lpwstr>
  </property>
  <property fmtid="{D5CDD505-2E9C-101B-9397-08002B2CF9AE}" pid="12" name="MediaServiceImageTags">
    <vt:lpwstr/>
  </property>
  <property fmtid="{D5CDD505-2E9C-101B-9397-08002B2CF9AE}" pid="13" name="MSIP_Label_8f716d1d-13e1-4569-9dd0-bef6621415c1_Enabled">
    <vt:lpwstr>true</vt:lpwstr>
  </property>
  <property fmtid="{D5CDD505-2E9C-101B-9397-08002B2CF9AE}" pid="14" name="MSIP_Label_8f716d1d-13e1-4569-9dd0-bef6621415c1_SetDate">
    <vt:lpwstr>2024-06-05T11:09:33Z</vt:lpwstr>
  </property>
  <property fmtid="{D5CDD505-2E9C-101B-9397-08002B2CF9AE}" pid="15" name="MSIP_Label_8f716d1d-13e1-4569-9dd0-bef6621415c1_Method">
    <vt:lpwstr>Standard</vt:lpwstr>
  </property>
  <property fmtid="{D5CDD505-2E9C-101B-9397-08002B2CF9AE}" pid="16" name="MSIP_Label_8f716d1d-13e1-4569-9dd0-bef6621415c1_Name">
    <vt:lpwstr>OFFICIAL</vt:lpwstr>
  </property>
  <property fmtid="{D5CDD505-2E9C-101B-9397-08002B2CF9AE}" pid="17" name="MSIP_Label_8f716d1d-13e1-4569-9dd0-bef6621415c1_SiteId">
    <vt:lpwstr>f31b07f0-9cf9-40db-964d-6ff986a97e3d</vt:lpwstr>
  </property>
  <property fmtid="{D5CDD505-2E9C-101B-9397-08002B2CF9AE}" pid="18" name="MSIP_Label_8f716d1d-13e1-4569-9dd0-bef6621415c1_ActionId">
    <vt:lpwstr>76aa42d6-ad6c-417e-8f8f-1ea01d3d6cfc</vt:lpwstr>
  </property>
  <property fmtid="{D5CDD505-2E9C-101B-9397-08002B2CF9AE}" pid="19" name="MSIP_Label_8f716d1d-13e1-4569-9dd0-bef6621415c1_ContentBits">
    <vt:lpwstr>0</vt:lpwstr>
  </property>
  <property fmtid="{D5CDD505-2E9C-101B-9397-08002B2CF9AE}" pid="20" name="GrammarlyDocumentId">
    <vt:lpwstr>b421d916-a3af-4295-961c-f417ec99fb0b</vt:lpwstr>
  </property>
  <property fmtid="{D5CDD505-2E9C-101B-9397-08002B2CF9AE}" pid="21" name="_dlc_DocIdItemGuid">
    <vt:lpwstr>3714225e-90c8-4388-a982-042e81435fca</vt:lpwstr>
  </property>
</Properties>
</file>