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1C46A" w14:textId="4255AC84" w:rsidR="006061D9" w:rsidRPr="0072408A" w:rsidRDefault="006168F7">
      <w:pPr>
        <w:rPr>
          <w:rFonts w:ascii="Arial" w:hAnsi="Arial" w:cs="Arial"/>
          <w:b/>
          <w:sz w:val="28"/>
        </w:rPr>
      </w:pPr>
      <w:r w:rsidRPr="0072408A">
        <w:rPr>
          <w:rFonts w:ascii="Arial" w:hAnsi="Arial" w:cs="Arial"/>
          <w:b/>
          <w:sz w:val="28"/>
        </w:rPr>
        <w:t xml:space="preserve">Unregulated Placement </w:t>
      </w:r>
      <w:r w:rsidR="007866CC">
        <w:rPr>
          <w:rFonts w:ascii="Arial" w:hAnsi="Arial" w:cs="Arial"/>
          <w:b/>
          <w:sz w:val="28"/>
        </w:rPr>
        <w:t xml:space="preserve">- </w:t>
      </w:r>
      <w:r w:rsidRPr="0072408A">
        <w:rPr>
          <w:rFonts w:ascii="Arial" w:hAnsi="Arial" w:cs="Arial"/>
          <w:b/>
          <w:sz w:val="28"/>
        </w:rPr>
        <w:t>Risk Assessment</w:t>
      </w:r>
    </w:p>
    <w:p w14:paraId="247708FF" w14:textId="77777777" w:rsidR="006714D5" w:rsidRDefault="006168F7" w:rsidP="0072408A">
      <w:pPr>
        <w:rPr>
          <w:rFonts w:ascii="Arial" w:hAnsi="Arial" w:cs="Arial"/>
          <w:sz w:val="24"/>
          <w:u w:val="single"/>
        </w:rPr>
      </w:pPr>
      <w:r w:rsidRPr="0072408A">
        <w:rPr>
          <w:rFonts w:ascii="Arial" w:hAnsi="Arial" w:cs="Arial"/>
          <w:sz w:val="24"/>
          <w:u w:val="single"/>
        </w:rPr>
        <w:t>Children’s and Families Unregulated Placement Risk Assessment</w:t>
      </w:r>
    </w:p>
    <w:p w14:paraId="6F1768E4" w14:textId="77777777" w:rsidR="006714D5" w:rsidRDefault="006714D5" w:rsidP="006714D5">
      <w:pPr>
        <w:pStyle w:val="Default"/>
        <w:ind w:left="720"/>
        <w:rPr>
          <w:b/>
          <w:bCs/>
          <w:sz w:val="22"/>
          <w:szCs w:val="22"/>
        </w:rPr>
      </w:pPr>
    </w:p>
    <w:p w14:paraId="5472C108" w14:textId="77777777" w:rsidR="006714D5" w:rsidRDefault="006714D5" w:rsidP="006714D5">
      <w:pPr>
        <w:pStyle w:val="Default"/>
        <w:ind w:left="720"/>
        <w:rPr>
          <w:b/>
          <w:bCs/>
          <w:sz w:val="22"/>
          <w:szCs w:val="22"/>
        </w:rPr>
      </w:pPr>
      <w:r w:rsidRPr="006714D5">
        <w:rPr>
          <w:b/>
          <w:bCs/>
          <w:sz w:val="22"/>
          <w:szCs w:val="22"/>
        </w:rPr>
        <w:t xml:space="preserve">As of September 2021, all unregulated placements for children under the age of 16 are illegal. </w:t>
      </w:r>
    </w:p>
    <w:p w14:paraId="0BD0287C" w14:textId="77777777" w:rsidR="006714D5" w:rsidRDefault="006714D5" w:rsidP="006714D5">
      <w:pPr>
        <w:pStyle w:val="Default"/>
        <w:ind w:left="720"/>
        <w:rPr>
          <w:b/>
          <w:bCs/>
          <w:sz w:val="22"/>
          <w:szCs w:val="22"/>
        </w:rPr>
      </w:pPr>
    </w:p>
    <w:p w14:paraId="71727A2A" w14:textId="7B8311BE" w:rsidR="006714D5" w:rsidRDefault="006714D5" w:rsidP="0051573B">
      <w:pPr>
        <w:pStyle w:val="Default"/>
        <w:ind w:firstLine="720"/>
        <w:rPr>
          <w:b/>
          <w:bCs/>
          <w:sz w:val="22"/>
          <w:szCs w:val="22"/>
        </w:rPr>
      </w:pPr>
      <w:r w:rsidRPr="006714D5">
        <w:rPr>
          <w:b/>
          <w:bCs/>
          <w:sz w:val="22"/>
          <w:szCs w:val="22"/>
        </w:rPr>
        <w:t>What type of placement is deemed an unregulated placement?</w:t>
      </w:r>
    </w:p>
    <w:p w14:paraId="42C9296C" w14:textId="3A46F1D0" w:rsidR="006714D5" w:rsidRDefault="006714D5" w:rsidP="006714D5">
      <w:pPr>
        <w:pStyle w:val="Default"/>
        <w:ind w:left="720"/>
        <w:rPr>
          <w:b/>
          <w:bCs/>
          <w:sz w:val="22"/>
          <w:szCs w:val="22"/>
        </w:rPr>
      </w:pPr>
    </w:p>
    <w:p w14:paraId="4B3FA8D0" w14:textId="6E4CA15A" w:rsidR="006714D5" w:rsidRPr="006714D5" w:rsidRDefault="006714D5" w:rsidP="006714D5">
      <w:pPr>
        <w:pStyle w:val="Default"/>
        <w:numPr>
          <w:ilvl w:val="0"/>
          <w:numId w:val="2"/>
        </w:numPr>
      </w:pPr>
      <w:r w:rsidRPr="006714D5">
        <w:t>Some establishments and types of accommodation are not required to register with Ofsted. These are sometimes known as ‘unregulated settings’</w:t>
      </w:r>
      <w:r w:rsidR="003B67E6">
        <w:t>, the formal DfE term is ‘Other Arrangements’</w:t>
      </w:r>
      <w:r w:rsidRPr="006714D5">
        <w:t>.</w:t>
      </w:r>
    </w:p>
    <w:p w14:paraId="643C0888" w14:textId="77777777" w:rsidR="006714D5" w:rsidRPr="006714D5" w:rsidRDefault="006714D5" w:rsidP="006714D5">
      <w:pPr>
        <w:pStyle w:val="Default"/>
        <w:ind w:left="720"/>
      </w:pPr>
    </w:p>
    <w:p w14:paraId="6E20227E" w14:textId="1F872135" w:rsidR="006714D5" w:rsidRPr="006714D5" w:rsidRDefault="006714D5" w:rsidP="006714D5">
      <w:pPr>
        <w:pStyle w:val="Default"/>
        <w:numPr>
          <w:ilvl w:val="0"/>
          <w:numId w:val="2"/>
        </w:numPr>
      </w:pPr>
      <w:r w:rsidRPr="006714D5">
        <w:t>Crisis placements</w:t>
      </w:r>
      <w:r w:rsidR="003B67E6">
        <w:t xml:space="preserve"> </w:t>
      </w:r>
      <w:r w:rsidRPr="006714D5">
        <w:t xml:space="preserve">- A service where the accommodation is </w:t>
      </w:r>
      <w:r w:rsidRPr="006714D5">
        <w:rPr>
          <w:b/>
          <w:bCs/>
        </w:rPr>
        <w:t xml:space="preserve">not permanent </w:t>
      </w:r>
      <w:r w:rsidRPr="006714D5">
        <w:t xml:space="preserve">(such as a tent) or is </w:t>
      </w:r>
      <w:r w:rsidRPr="006714D5">
        <w:rPr>
          <w:b/>
          <w:bCs/>
        </w:rPr>
        <w:t xml:space="preserve">constantly moving </w:t>
      </w:r>
      <w:r w:rsidRPr="006714D5">
        <w:t xml:space="preserve">(such as a boat, narrow </w:t>
      </w:r>
      <w:r w:rsidR="003B67E6" w:rsidRPr="006714D5">
        <w:t>boat,</w:t>
      </w:r>
      <w:r w:rsidRPr="006714D5">
        <w:t xml:space="preserve"> or motorised caravan), or has </w:t>
      </w:r>
      <w:r w:rsidRPr="006714D5">
        <w:rPr>
          <w:b/>
          <w:bCs/>
        </w:rPr>
        <w:t xml:space="preserve">no permanent base </w:t>
      </w:r>
      <w:r w:rsidRPr="006714D5">
        <w:t>is unlikely to meet the definition of a children’s home and will not be required to register with Ofsted</w:t>
      </w:r>
      <w:r w:rsidR="003B67E6">
        <w:t xml:space="preserve"> (but is likely to deemed in appropriate as a substantive placement)</w:t>
      </w:r>
      <w:r w:rsidRPr="006714D5">
        <w:t>.</w:t>
      </w:r>
    </w:p>
    <w:p w14:paraId="61D83ADA" w14:textId="77777777" w:rsidR="006714D5" w:rsidRPr="006714D5" w:rsidRDefault="006714D5" w:rsidP="006714D5">
      <w:pPr>
        <w:pStyle w:val="Default"/>
        <w:ind w:left="720"/>
      </w:pPr>
    </w:p>
    <w:p w14:paraId="43C36E51" w14:textId="1E11B55D" w:rsidR="006714D5" w:rsidRPr="006714D5" w:rsidRDefault="006714D5" w:rsidP="006714D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714D5">
        <w:rPr>
          <w:rFonts w:ascii="Arial" w:hAnsi="Arial" w:cs="Arial"/>
          <w:sz w:val="24"/>
          <w:szCs w:val="24"/>
        </w:rPr>
        <w:t xml:space="preserve">Supported accommodation is </w:t>
      </w:r>
      <w:r w:rsidRPr="006714D5">
        <w:rPr>
          <w:rFonts w:ascii="Arial" w:hAnsi="Arial" w:cs="Arial"/>
          <w:b/>
          <w:bCs/>
          <w:sz w:val="24"/>
          <w:szCs w:val="24"/>
        </w:rPr>
        <w:t xml:space="preserve">not </w:t>
      </w:r>
      <w:r w:rsidRPr="006714D5">
        <w:rPr>
          <w:rFonts w:ascii="Arial" w:hAnsi="Arial" w:cs="Arial"/>
          <w:sz w:val="24"/>
          <w:szCs w:val="24"/>
        </w:rPr>
        <w:t>Ofsted registered and is therefore deemed an unregulated setting.</w:t>
      </w:r>
    </w:p>
    <w:p w14:paraId="3B6BFCDB" w14:textId="77777777" w:rsidR="006714D5" w:rsidRPr="006714D5" w:rsidRDefault="006714D5" w:rsidP="006714D5">
      <w:pPr>
        <w:pStyle w:val="ListParagraph"/>
        <w:rPr>
          <w:rFonts w:ascii="Arial" w:hAnsi="Arial" w:cs="Arial"/>
          <w:sz w:val="24"/>
          <w:szCs w:val="24"/>
        </w:rPr>
      </w:pPr>
    </w:p>
    <w:p w14:paraId="34E2116A" w14:textId="286772B9" w:rsidR="00CB1C40" w:rsidRDefault="006714D5" w:rsidP="00CB1C4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714D5">
        <w:rPr>
          <w:rFonts w:ascii="Arial" w:hAnsi="Arial" w:cs="Arial"/>
          <w:sz w:val="24"/>
          <w:szCs w:val="24"/>
        </w:rPr>
        <w:t>Post 16 placements for 16</w:t>
      </w:r>
      <w:r w:rsidR="003B67E6">
        <w:rPr>
          <w:rFonts w:ascii="Arial" w:hAnsi="Arial" w:cs="Arial"/>
          <w:sz w:val="24"/>
          <w:szCs w:val="24"/>
        </w:rPr>
        <w:t xml:space="preserve"> </w:t>
      </w:r>
      <w:r w:rsidRPr="006714D5">
        <w:rPr>
          <w:rFonts w:ascii="Arial" w:hAnsi="Arial" w:cs="Arial"/>
          <w:sz w:val="24"/>
          <w:szCs w:val="24"/>
        </w:rPr>
        <w:t xml:space="preserve">&amp; 17-years olds with non-contracted providers or </w:t>
      </w:r>
      <w:r w:rsidR="003B67E6">
        <w:rPr>
          <w:rFonts w:ascii="Arial" w:hAnsi="Arial" w:cs="Arial"/>
          <w:sz w:val="24"/>
          <w:szCs w:val="24"/>
        </w:rPr>
        <w:t xml:space="preserve">a </w:t>
      </w:r>
      <w:r w:rsidRPr="006714D5">
        <w:rPr>
          <w:rFonts w:ascii="Arial" w:hAnsi="Arial" w:cs="Arial"/>
          <w:sz w:val="24"/>
          <w:szCs w:val="24"/>
        </w:rPr>
        <w:t xml:space="preserve">provider on the high </w:t>
      </w:r>
      <w:r w:rsidR="007844CC" w:rsidRPr="006714D5">
        <w:rPr>
          <w:rFonts w:ascii="Arial" w:hAnsi="Arial" w:cs="Arial"/>
          <w:sz w:val="24"/>
          <w:szCs w:val="24"/>
        </w:rPr>
        <w:t>need’s</w:t>
      </w:r>
      <w:r w:rsidRPr="006714D5">
        <w:rPr>
          <w:rFonts w:ascii="Arial" w:hAnsi="Arial" w:cs="Arial"/>
          <w:sz w:val="24"/>
          <w:szCs w:val="24"/>
        </w:rPr>
        <w:t xml:space="preserve"> framework</w:t>
      </w:r>
      <w:r w:rsidR="003B67E6">
        <w:rPr>
          <w:rFonts w:ascii="Arial" w:hAnsi="Arial" w:cs="Arial"/>
          <w:sz w:val="24"/>
          <w:szCs w:val="24"/>
        </w:rPr>
        <w:t>.</w:t>
      </w:r>
    </w:p>
    <w:p w14:paraId="5FC2E201" w14:textId="77777777" w:rsidR="00CB1C40" w:rsidRPr="00CB1C40" w:rsidRDefault="00CB1C40" w:rsidP="00CB1C40">
      <w:pPr>
        <w:pStyle w:val="ListParagraph"/>
        <w:rPr>
          <w:rFonts w:ascii="Arial" w:hAnsi="Arial" w:cs="Arial"/>
          <w:sz w:val="24"/>
          <w:szCs w:val="24"/>
        </w:rPr>
      </w:pPr>
    </w:p>
    <w:p w14:paraId="287DADC7" w14:textId="54C7E8E2" w:rsidR="003B67E6" w:rsidRDefault="006168F7" w:rsidP="00CB1C40">
      <w:pPr>
        <w:ind w:left="720"/>
        <w:rPr>
          <w:rFonts w:ascii="Arial" w:hAnsi="Arial" w:cs="Arial"/>
          <w:sz w:val="24"/>
          <w:szCs w:val="24"/>
        </w:rPr>
      </w:pPr>
      <w:r w:rsidRPr="00CB1C40">
        <w:rPr>
          <w:rFonts w:ascii="Arial" w:hAnsi="Arial" w:cs="Arial"/>
          <w:sz w:val="24"/>
          <w:szCs w:val="24"/>
        </w:rPr>
        <w:t>This risk assessment is to be used when consideration is given to plac</w:t>
      </w:r>
      <w:r w:rsidR="003B67E6">
        <w:rPr>
          <w:rFonts w:ascii="Arial" w:hAnsi="Arial" w:cs="Arial"/>
          <w:sz w:val="24"/>
          <w:szCs w:val="24"/>
        </w:rPr>
        <w:t>ing</w:t>
      </w:r>
      <w:r w:rsidRPr="00CB1C40">
        <w:rPr>
          <w:rFonts w:ascii="Arial" w:hAnsi="Arial" w:cs="Arial"/>
          <w:sz w:val="24"/>
          <w:szCs w:val="24"/>
        </w:rPr>
        <w:t xml:space="preserve"> a </w:t>
      </w:r>
      <w:r w:rsidR="007A10B8">
        <w:rPr>
          <w:rFonts w:ascii="Arial" w:hAnsi="Arial" w:cs="Arial"/>
          <w:sz w:val="24"/>
          <w:szCs w:val="24"/>
        </w:rPr>
        <w:t>child</w:t>
      </w:r>
      <w:r w:rsidR="00EA70D8">
        <w:rPr>
          <w:rFonts w:ascii="Arial" w:hAnsi="Arial" w:cs="Arial"/>
          <w:sz w:val="24"/>
          <w:szCs w:val="24"/>
        </w:rPr>
        <w:t xml:space="preserve"> in</w:t>
      </w:r>
      <w:r w:rsidR="002E5C8B">
        <w:rPr>
          <w:rFonts w:ascii="Arial" w:hAnsi="Arial" w:cs="Arial"/>
          <w:sz w:val="24"/>
          <w:szCs w:val="24"/>
        </w:rPr>
        <w:t xml:space="preserve"> </w:t>
      </w:r>
      <w:r w:rsidRPr="00CB1C40">
        <w:rPr>
          <w:rFonts w:ascii="Arial" w:hAnsi="Arial" w:cs="Arial"/>
          <w:sz w:val="24"/>
          <w:szCs w:val="24"/>
        </w:rPr>
        <w:t xml:space="preserve">an unregulated </w:t>
      </w:r>
      <w:r w:rsidR="00CB1C40" w:rsidRPr="00CB1C40">
        <w:rPr>
          <w:rFonts w:ascii="Arial" w:hAnsi="Arial" w:cs="Arial"/>
          <w:sz w:val="24"/>
          <w:szCs w:val="24"/>
        </w:rPr>
        <w:t xml:space="preserve">placement. </w:t>
      </w:r>
      <w:r w:rsidR="003B67E6">
        <w:rPr>
          <w:rFonts w:ascii="Arial" w:hAnsi="Arial" w:cs="Arial"/>
          <w:sz w:val="24"/>
          <w:szCs w:val="24"/>
        </w:rPr>
        <w:t xml:space="preserve"> </w:t>
      </w:r>
    </w:p>
    <w:p w14:paraId="417A8604" w14:textId="77777777" w:rsidR="003C10EB" w:rsidRDefault="00CB1C40" w:rsidP="003C10EB">
      <w:pPr>
        <w:ind w:left="720"/>
        <w:rPr>
          <w:rFonts w:ascii="Arial" w:hAnsi="Arial" w:cs="Arial"/>
          <w:sz w:val="24"/>
          <w:szCs w:val="24"/>
        </w:rPr>
      </w:pPr>
      <w:r w:rsidRPr="00CB1C40">
        <w:rPr>
          <w:rFonts w:ascii="Arial" w:hAnsi="Arial" w:cs="Arial"/>
          <w:sz w:val="24"/>
          <w:szCs w:val="24"/>
        </w:rPr>
        <w:t>This</w:t>
      </w:r>
      <w:r w:rsidR="006168F7" w:rsidRPr="00CB1C40">
        <w:rPr>
          <w:rFonts w:ascii="Arial" w:hAnsi="Arial" w:cs="Arial"/>
          <w:sz w:val="24"/>
          <w:szCs w:val="24"/>
        </w:rPr>
        <w:t xml:space="preserve"> risk assessment evidences the quality assurance checks taken when</w:t>
      </w:r>
      <w:r w:rsidR="0072408A" w:rsidRPr="00CB1C40">
        <w:rPr>
          <w:rFonts w:ascii="Arial" w:hAnsi="Arial" w:cs="Arial"/>
          <w:sz w:val="24"/>
          <w:szCs w:val="24"/>
        </w:rPr>
        <w:t xml:space="preserve"> </w:t>
      </w:r>
      <w:r w:rsidR="006168F7" w:rsidRPr="00CB1C40">
        <w:rPr>
          <w:rFonts w:ascii="Arial" w:hAnsi="Arial" w:cs="Arial"/>
          <w:sz w:val="24"/>
          <w:szCs w:val="24"/>
        </w:rPr>
        <w:t>placing with an unregulated provider</w:t>
      </w:r>
      <w:r w:rsidR="003B67E6">
        <w:rPr>
          <w:rFonts w:ascii="Arial" w:hAnsi="Arial" w:cs="Arial"/>
          <w:sz w:val="24"/>
          <w:szCs w:val="24"/>
        </w:rPr>
        <w:t xml:space="preserve"> </w:t>
      </w:r>
      <w:r w:rsidR="003C10EB">
        <w:rPr>
          <w:rFonts w:ascii="Arial" w:hAnsi="Arial" w:cs="Arial"/>
          <w:sz w:val="24"/>
          <w:szCs w:val="24"/>
        </w:rPr>
        <w:t>.</w:t>
      </w:r>
    </w:p>
    <w:p w14:paraId="5A5BB39B" w14:textId="73C34449" w:rsidR="00A20952" w:rsidRPr="0051573B" w:rsidRDefault="00A20952" w:rsidP="003C10EB">
      <w:pPr>
        <w:ind w:left="720"/>
        <w:rPr>
          <w:rFonts w:ascii="Arial" w:hAnsi="Arial" w:cs="Arial"/>
          <w:sz w:val="24"/>
          <w:szCs w:val="24"/>
        </w:rPr>
      </w:pPr>
      <w:r w:rsidRPr="0051573B">
        <w:rPr>
          <w:rFonts w:ascii="Arial" w:hAnsi="Arial" w:cs="Arial"/>
          <w:b/>
          <w:bCs/>
          <w:sz w:val="24"/>
          <w:szCs w:val="24"/>
        </w:rPr>
        <w:t xml:space="preserve">Prior to a </w:t>
      </w:r>
      <w:r w:rsidR="007A10B8">
        <w:rPr>
          <w:rFonts w:ascii="Arial" w:hAnsi="Arial" w:cs="Arial"/>
          <w:b/>
          <w:bCs/>
          <w:sz w:val="24"/>
          <w:szCs w:val="24"/>
        </w:rPr>
        <w:t>Child</w:t>
      </w:r>
      <w:r w:rsidRPr="0051573B">
        <w:rPr>
          <w:rFonts w:ascii="Arial" w:hAnsi="Arial" w:cs="Arial"/>
          <w:b/>
          <w:bCs/>
          <w:sz w:val="24"/>
          <w:szCs w:val="24"/>
        </w:rPr>
        <w:t xml:space="preserve"> being moved to an unregulated setting, the risk assessment form should be completed and agreed by an Assistant Director</w:t>
      </w:r>
      <w:r w:rsidRPr="0051573B">
        <w:rPr>
          <w:rFonts w:ascii="Arial" w:hAnsi="Arial" w:cs="Arial"/>
          <w:sz w:val="24"/>
          <w:szCs w:val="24"/>
        </w:rPr>
        <w:t>.</w:t>
      </w:r>
      <w:r w:rsidR="00056909">
        <w:rPr>
          <w:rFonts w:ascii="Arial" w:hAnsi="Arial" w:cs="Arial"/>
          <w:sz w:val="24"/>
          <w:szCs w:val="24"/>
        </w:rPr>
        <w:t xml:space="preserve"> This should also be updated</w:t>
      </w:r>
      <w:r w:rsidR="00EA70D8">
        <w:rPr>
          <w:rFonts w:ascii="Arial" w:hAnsi="Arial" w:cs="Arial"/>
          <w:sz w:val="24"/>
          <w:szCs w:val="24"/>
        </w:rPr>
        <w:t xml:space="preserve"> </w:t>
      </w:r>
      <w:r w:rsidR="00B714D4" w:rsidRPr="00B714D4">
        <w:rPr>
          <w:rFonts w:ascii="Arial" w:hAnsi="Arial" w:cs="Arial"/>
          <w:b/>
          <w:bCs/>
          <w:sz w:val="24"/>
          <w:szCs w:val="24"/>
        </w:rPr>
        <w:t>monthly</w:t>
      </w:r>
      <w:r w:rsidR="00B714D4">
        <w:rPr>
          <w:rFonts w:ascii="Arial" w:hAnsi="Arial" w:cs="Arial"/>
          <w:sz w:val="24"/>
          <w:szCs w:val="24"/>
        </w:rPr>
        <w:t xml:space="preserve"> for children aged under 16yrs and at least 6 monthly </w:t>
      </w:r>
      <w:r w:rsidR="007B2E59">
        <w:rPr>
          <w:rFonts w:ascii="Arial" w:hAnsi="Arial" w:cs="Arial"/>
          <w:sz w:val="24"/>
          <w:szCs w:val="24"/>
        </w:rPr>
        <w:t>for children aged 16+ in supported accommodation</w:t>
      </w:r>
      <w:r w:rsidR="00B714D4">
        <w:rPr>
          <w:rFonts w:ascii="Arial" w:hAnsi="Arial" w:cs="Arial"/>
          <w:sz w:val="24"/>
          <w:szCs w:val="24"/>
        </w:rPr>
        <w:t>/unregistered children’s homes</w:t>
      </w:r>
      <w:r w:rsidR="009A4875">
        <w:rPr>
          <w:rFonts w:ascii="Arial" w:hAnsi="Arial" w:cs="Arial"/>
          <w:sz w:val="24"/>
          <w:szCs w:val="24"/>
        </w:rPr>
        <w:t>.</w:t>
      </w:r>
      <w:r w:rsidR="007B2E59">
        <w:rPr>
          <w:rFonts w:ascii="Arial" w:hAnsi="Arial" w:cs="Arial"/>
          <w:sz w:val="24"/>
          <w:szCs w:val="24"/>
        </w:rPr>
        <w:t xml:space="preserve"> </w:t>
      </w:r>
      <w:r w:rsidR="00756CF6">
        <w:rPr>
          <w:rFonts w:ascii="Arial" w:hAnsi="Arial" w:cs="Arial"/>
          <w:sz w:val="24"/>
          <w:szCs w:val="24"/>
        </w:rPr>
        <w:t>The risk assessment should also be reviewed</w:t>
      </w:r>
      <w:r w:rsidR="00056909">
        <w:rPr>
          <w:rFonts w:ascii="Arial" w:hAnsi="Arial" w:cs="Arial"/>
          <w:sz w:val="24"/>
          <w:szCs w:val="24"/>
        </w:rPr>
        <w:t xml:space="preserve"> if there is a change in arrangements (ie increase of support). </w:t>
      </w:r>
    </w:p>
    <w:p w14:paraId="7963E440" w14:textId="77777777" w:rsidR="0072408A" w:rsidRPr="00340B08" w:rsidRDefault="0072408A" w:rsidP="00CB1C40">
      <w:pPr>
        <w:pStyle w:val="ListParagraph"/>
        <w:rPr>
          <w:rFonts w:ascii="Arial" w:hAnsi="Arial" w:cs="Arial"/>
        </w:rPr>
      </w:pPr>
    </w:p>
    <w:p w14:paraId="18BE1EBD" w14:textId="6C0B6174" w:rsidR="00DA5B59" w:rsidRPr="006714D5" w:rsidRDefault="00DA5B59" w:rsidP="006714D5">
      <w:pPr>
        <w:ind w:left="720"/>
        <w:rPr>
          <w:rFonts w:ascii="Arial" w:hAnsi="Arial" w:cs="Arial"/>
        </w:rPr>
      </w:pPr>
    </w:p>
    <w:tbl>
      <w:tblPr>
        <w:tblpPr w:leftFromText="180" w:rightFromText="180" w:vertAnchor="page" w:horzAnchor="margin" w:tblpX="-577" w:tblpY="6166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1539"/>
        <w:gridCol w:w="775"/>
        <w:gridCol w:w="766"/>
        <w:gridCol w:w="980"/>
        <w:gridCol w:w="1610"/>
        <w:gridCol w:w="7229"/>
      </w:tblGrid>
      <w:tr w:rsidR="006A481F" w14:paraId="1B3EE3F1" w14:textId="77777777" w:rsidTr="00A425EF">
        <w:trPr>
          <w:trHeight w:val="294"/>
        </w:trPr>
        <w:tc>
          <w:tcPr>
            <w:tcW w:w="14454" w:type="dxa"/>
            <w:gridSpan w:val="7"/>
          </w:tcPr>
          <w:p w14:paraId="710300B4" w14:textId="3E99E754" w:rsidR="006A481F" w:rsidRPr="008B1350" w:rsidRDefault="00A1600C" w:rsidP="007240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Children </w:t>
            </w:r>
            <w:r w:rsidR="006A481F" w:rsidRPr="008B1350">
              <w:rPr>
                <w:rFonts w:ascii="Arial" w:hAnsi="Arial" w:cs="Arial"/>
                <w:b/>
              </w:rPr>
              <w:t>&amp;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A481F" w:rsidRPr="008B1350">
              <w:rPr>
                <w:rFonts w:ascii="Arial" w:hAnsi="Arial" w:cs="Arial"/>
                <w:b/>
              </w:rPr>
              <w:t>F</w:t>
            </w:r>
            <w:r>
              <w:rPr>
                <w:rFonts w:ascii="Arial" w:hAnsi="Arial" w:cs="Arial"/>
                <w:b/>
              </w:rPr>
              <w:t>amilies -</w:t>
            </w:r>
            <w:r w:rsidR="006A481F" w:rsidRPr="008B1350">
              <w:rPr>
                <w:rFonts w:ascii="Arial" w:hAnsi="Arial" w:cs="Arial"/>
                <w:b/>
              </w:rPr>
              <w:t xml:space="preserve"> Unregulated Placement Risk Assessment</w:t>
            </w:r>
          </w:p>
        </w:tc>
      </w:tr>
      <w:tr w:rsidR="006A481F" w14:paraId="6B7BF28E" w14:textId="77777777" w:rsidTr="00A425EF">
        <w:trPr>
          <w:trHeight w:val="270"/>
        </w:trPr>
        <w:tc>
          <w:tcPr>
            <w:tcW w:w="14454" w:type="dxa"/>
            <w:gridSpan w:val="7"/>
            <w:shd w:val="clear" w:color="auto" w:fill="D0CECE" w:themeFill="background2" w:themeFillShade="E6"/>
          </w:tcPr>
          <w:p w14:paraId="56BB536A" w14:textId="0B10A1D7" w:rsidR="006A481F" w:rsidRPr="008B1350" w:rsidRDefault="00EA4398" w:rsidP="007240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Childs </w:t>
            </w:r>
            <w:r w:rsidR="006A481F" w:rsidRPr="008B1350">
              <w:rPr>
                <w:rFonts w:ascii="Arial" w:hAnsi="Arial" w:cs="Arial"/>
                <w:b/>
              </w:rPr>
              <w:t>Details</w:t>
            </w:r>
          </w:p>
        </w:tc>
      </w:tr>
      <w:tr w:rsidR="00FE44D8" w14:paraId="65E4289B" w14:textId="77777777" w:rsidTr="00A425EF">
        <w:trPr>
          <w:trHeight w:val="439"/>
        </w:trPr>
        <w:tc>
          <w:tcPr>
            <w:tcW w:w="1555" w:type="dxa"/>
          </w:tcPr>
          <w:p w14:paraId="0D1524C1" w14:textId="77777777" w:rsidR="006A481F" w:rsidRPr="008B1350" w:rsidRDefault="006A481F" w:rsidP="0072408A">
            <w:pPr>
              <w:rPr>
                <w:rFonts w:ascii="Arial" w:hAnsi="Arial" w:cs="Arial"/>
              </w:rPr>
            </w:pPr>
            <w:r w:rsidRPr="008B1350">
              <w:rPr>
                <w:rFonts w:ascii="Arial" w:hAnsi="Arial" w:cs="Arial"/>
              </w:rPr>
              <w:t>ICS No:</w:t>
            </w:r>
          </w:p>
        </w:tc>
        <w:tc>
          <w:tcPr>
            <w:tcW w:w="1539" w:type="dxa"/>
          </w:tcPr>
          <w:p w14:paraId="7F2FBAA1" w14:textId="6208128B" w:rsidR="006A481F" w:rsidRPr="008B1350" w:rsidRDefault="006A481F" w:rsidP="0072408A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  <w:gridSpan w:val="2"/>
          </w:tcPr>
          <w:p w14:paraId="6517AD5E" w14:textId="712BCF17" w:rsidR="006A481F" w:rsidRPr="008B1350" w:rsidRDefault="006A481F" w:rsidP="0072408A">
            <w:pPr>
              <w:rPr>
                <w:rFonts w:ascii="Arial" w:hAnsi="Arial" w:cs="Arial"/>
              </w:rPr>
            </w:pPr>
            <w:r w:rsidRPr="008B1350">
              <w:rPr>
                <w:rFonts w:ascii="Arial" w:hAnsi="Arial" w:cs="Arial"/>
              </w:rPr>
              <w:t>Name of</w:t>
            </w:r>
            <w:r w:rsidR="00EA4398">
              <w:rPr>
                <w:rFonts w:ascii="Arial" w:hAnsi="Arial" w:cs="Arial"/>
              </w:rPr>
              <w:t xml:space="preserve"> child</w:t>
            </w:r>
            <w:r w:rsidRPr="008B1350">
              <w:rPr>
                <w:rFonts w:ascii="Arial" w:hAnsi="Arial" w:cs="Arial"/>
              </w:rPr>
              <w:t>:</w:t>
            </w:r>
          </w:p>
        </w:tc>
        <w:tc>
          <w:tcPr>
            <w:tcW w:w="9819" w:type="dxa"/>
            <w:gridSpan w:val="3"/>
          </w:tcPr>
          <w:p w14:paraId="5862EB27" w14:textId="679A1989" w:rsidR="006A481F" w:rsidRPr="008B1350" w:rsidRDefault="006A481F" w:rsidP="0072408A">
            <w:pPr>
              <w:rPr>
                <w:rFonts w:ascii="Arial" w:hAnsi="Arial" w:cs="Arial"/>
              </w:rPr>
            </w:pPr>
          </w:p>
        </w:tc>
      </w:tr>
      <w:tr w:rsidR="008B1350" w14:paraId="462EF759" w14:textId="77777777" w:rsidTr="0051573B">
        <w:trPr>
          <w:trHeight w:val="132"/>
        </w:trPr>
        <w:tc>
          <w:tcPr>
            <w:tcW w:w="1555" w:type="dxa"/>
          </w:tcPr>
          <w:p w14:paraId="7CF6C2A8" w14:textId="77777777" w:rsidR="008B1350" w:rsidRPr="008B1350" w:rsidRDefault="008B1350" w:rsidP="0072408A">
            <w:pPr>
              <w:rPr>
                <w:rFonts w:ascii="Arial" w:hAnsi="Arial" w:cs="Arial"/>
              </w:rPr>
            </w:pPr>
            <w:r w:rsidRPr="008B1350">
              <w:rPr>
                <w:rFonts w:ascii="Arial" w:hAnsi="Arial" w:cs="Arial"/>
              </w:rPr>
              <w:t>DOB:</w:t>
            </w:r>
          </w:p>
        </w:tc>
        <w:tc>
          <w:tcPr>
            <w:tcW w:w="1539" w:type="dxa"/>
          </w:tcPr>
          <w:p w14:paraId="2196AD01" w14:textId="760E2E7F" w:rsidR="008B1350" w:rsidRPr="008B1350" w:rsidRDefault="008B1350" w:rsidP="0072408A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  <w:gridSpan w:val="2"/>
          </w:tcPr>
          <w:p w14:paraId="2C77D083" w14:textId="2F172518" w:rsidR="008B1350" w:rsidRPr="008B1350" w:rsidRDefault="008B1350" w:rsidP="0072408A">
            <w:pPr>
              <w:rPr>
                <w:rFonts w:ascii="Arial" w:hAnsi="Arial" w:cs="Arial"/>
              </w:rPr>
            </w:pPr>
            <w:r w:rsidRPr="008B1350">
              <w:rPr>
                <w:rFonts w:ascii="Arial" w:hAnsi="Arial" w:cs="Arial"/>
              </w:rPr>
              <w:t>Age:</w:t>
            </w:r>
            <w:r w:rsidR="000A028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80" w:type="dxa"/>
          </w:tcPr>
          <w:p w14:paraId="0B870091" w14:textId="77777777" w:rsidR="008B1350" w:rsidRPr="008B1350" w:rsidRDefault="008B1350" w:rsidP="0072408A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14:paraId="552D7F62" w14:textId="77777777" w:rsidR="008B1350" w:rsidRPr="008B1350" w:rsidRDefault="008B1350" w:rsidP="0072408A">
            <w:pPr>
              <w:rPr>
                <w:rFonts w:ascii="Arial" w:hAnsi="Arial" w:cs="Arial"/>
              </w:rPr>
            </w:pPr>
            <w:r w:rsidRPr="008B1350">
              <w:rPr>
                <w:rFonts w:ascii="Arial" w:hAnsi="Arial" w:cs="Arial"/>
              </w:rPr>
              <w:t>Legal Status:</w:t>
            </w:r>
          </w:p>
        </w:tc>
        <w:tc>
          <w:tcPr>
            <w:tcW w:w="7229" w:type="dxa"/>
          </w:tcPr>
          <w:p w14:paraId="4D7CC218" w14:textId="459C5554" w:rsidR="008B1350" w:rsidRPr="008B1350" w:rsidRDefault="008B1350" w:rsidP="0072408A">
            <w:pPr>
              <w:rPr>
                <w:rFonts w:ascii="Arial" w:hAnsi="Arial" w:cs="Arial"/>
              </w:rPr>
            </w:pPr>
          </w:p>
        </w:tc>
      </w:tr>
      <w:tr w:rsidR="00A44775" w14:paraId="31E1754A" w14:textId="77777777" w:rsidTr="0051573B">
        <w:trPr>
          <w:trHeight w:val="132"/>
        </w:trPr>
        <w:tc>
          <w:tcPr>
            <w:tcW w:w="3094" w:type="dxa"/>
            <w:gridSpan w:val="2"/>
          </w:tcPr>
          <w:p w14:paraId="531C413D" w14:textId="032C5A3D" w:rsidR="00A44775" w:rsidRPr="008B1350" w:rsidRDefault="00A44775" w:rsidP="00724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Insurance Number:</w:t>
            </w:r>
          </w:p>
        </w:tc>
        <w:tc>
          <w:tcPr>
            <w:tcW w:w="1541" w:type="dxa"/>
            <w:gridSpan w:val="2"/>
          </w:tcPr>
          <w:p w14:paraId="7DFFA57C" w14:textId="77777777" w:rsidR="00A44775" w:rsidRPr="008B1350" w:rsidRDefault="00A44775" w:rsidP="0072408A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</w:tcPr>
          <w:p w14:paraId="537C8E91" w14:textId="77777777" w:rsidR="00A44775" w:rsidRPr="008B1350" w:rsidRDefault="00A44775" w:rsidP="0072408A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14:paraId="6C7628B7" w14:textId="77A26FF0" w:rsidR="00A44775" w:rsidRPr="008B1350" w:rsidRDefault="00A44775" w:rsidP="00724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Number:</w:t>
            </w:r>
          </w:p>
        </w:tc>
        <w:tc>
          <w:tcPr>
            <w:tcW w:w="7229" w:type="dxa"/>
          </w:tcPr>
          <w:p w14:paraId="0C04DEBB" w14:textId="77777777" w:rsidR="00A44775" w:rsidRPr="008B1350" w:rsidRDefault="00A44775" w:rsidP="0072408A">
            <w:pPr>
              <w:rPr>
                <w:rFonts w:ascii="Arial" w:hAnsi="Arial" w:cs="Arial"/>
              </w:rPr>
            </w:pPr>
          </w:p>
        </w:tc>
      </w:tr>
      <w:tr w:rsidR="006A481F" w14:paraId="669E6C68" w14:textId="77777777" w:rsidTr="00A425EF">
        <w:trPr>
          <w:trHeight w:val="246"/>
        </w:trPr>
        <w:tc>
          <w:tcPr>
            <w:tcW w:w="14454" w:type="dxa"/>
            <w:gridSpan w:val="7"/>
            <w:shd w:val="clear" w:color="auto" w:fill="D0CECE" w:themeFill="background2" w:themeFillShade="E6"/>
          </w:tcPr>
          <w:p w14:paraId="12D3E900" w14:textId="38B494C6" w:rsidR="006A481F" w:rsidRPr="00100CF0" w:rsidRDefault="00A90381" w:rsidP="00EC22C0">
            <w:pPr>
              <w:jc w:val="center"/>
              <w:rPr>
                <w:rFonts w:ascii="Arial" w:hAnsi="Arial" w:cs="Arial"/>
                <w:b/>
              </w:rPr>
            </w:pPr>
            <w:r w:rsidRPr="00100CF0">
              <w:rPr>
                <w:rFonts w:ascii="Arial" w:hAnsi="Arial" w:cs="Arial"/>
                <w:b/>
              </w:rPr>
              <w:t xml:space="preserve">Provider </w:t>
            </w:r>
            <w:r w:rsidR="00100CF0">
              <w:rPr>
                <w:rFonts w:ascii="Arial" w:hAnsi="Arial" w:cs="Arial"/>
                <w:b/>
              </w:rPr>
              <w:t xml:space="preserve">and Property </w:t>
            </w:r>
            <w:r w:rsidRPr="00100CF0">
              <w:rPr>
                <w:rFonts w:ascii="Arial" w:hAnsi="Arial" w:cs="Arial"/>
                <w:b/>
              </w:rPr>
              <w:t xml:space="preserve">Details </w:t>
            </w:r>
            <w:r w:rsidRPr="0051573B">
              <w:rPr>
                <w:rFonts w:ascii="Arial" w:hAnsi="Arial" w:cs="Arial"/>
                <w:b/>
              </w:rPr>
              <w:t xml:space="preserve">(this section to be completed by </w:t>
            </w:r>
            <w:r w:rsidR="00C247D7" w:rsidRPr="0051573B">
              <w:rPr>
                <w:rFonts w:ascii="Arial" w:hAnsi="Arial" w:cs="Arial"/>
                <w:b/>
              </w:rPr>
              <w:t>Commissioning</w:t>
            </w:r>
            <w:r w:rsidRPr="0051573B">
              <w:rPr>
                <w:rFonts w:ascii="Arial" w:hAnsi="Arial" w:cs="Arial"/>
                <w:b/>
              </w:rPr>
              <w:t>)</w:t>
            </w:r>
          </w:p>
        </w:tc>
      </w:tr>
      <w:tr w:rsidR="00A90381" w14:paraId="1E3D9BEC" w14:textId="77777777" w:rsidTr="00A425EF">
        <w:trPr>
          <w:trHeight w:val="260"/>
        </w:trPr>
        <w:tc>
          <w:tcPr>
            <w:tcW w:w="3869" w:type="dxa"/>
            <w:gridSpan w:val="3"/>
          </w:tcPr>
          <w:p w14:paraId="66B1AF97" w14:textId="77777777" w:rsidR="00A90381" w:rsidRPr="00FE44D8" w:rsidRDefault="00A90381" w:rsidP="0072408A">
            <w:pPr>
              <w:rPr>
                <w:rFonts w:ascii="Arial" w:hAnsi="Arial" w:cs="Arial"/>
              </w:rPr>
            </w:pPr>
            <w:r w:rsidRPr="00FE44D8">
              <w:rPr>
                <w:rFonts w:ascii="Arial" w:hAnsi="Arial" w:cs="Arial"/>
              </w:rPr>
              <w:t>Name of provider:</w:t>
            </w:r>
          </w:p>
        </w:tc>
        <w:tc>
          <w:tcPr>
            <w:tcW w:w="10585" w:type="dxa"/>
            <w:gridSpan w:val="4"/>
          </w:tcPr>
          <w:p w14:paraId="49AA1D94" w14:textId="4EE272FC" w:rsidR="00A90381" w:rsidRPr="00A90381" w:rsidRDefault="00A90381" w:rsidP="0072408A">
            <w:pPr>
              <w:rPr>
                <w:rFonts w:ascii="Arial" w:hAnsi="Arial" w:cs="Arial"/>
              </w:rPr>
            </w:pPr>
          </w:p>
        </w:tc>
      </w:tr>
      <w:tr w:rsidR="00A90381" w14:paraId="6C1E753E" w14:textId="77777777" w:rsidTr="00A425EF">
        <w:trPr>
          <w:trHeight w:val="342"/>
        </w:trPr>
        <w:tc>
          <w:tcPr>
            <w:tcW w:w="3869" w:type="dxa"/>
            <w:gridSpan w:val="3"/>
          </w:tcPr>
          <w:p w14:paraId="3C936874" w14:textId="77777777" w:rsidR="00A90381" w:rsidRPr="00FE44D8" w:rsidRDefault="00A90381" w:rsidP="0072408A">
            <w:pPr>
              <w:rPr>
                <w:rFonts w:ascii="Arial" w:hAnsi="Arial" w:cs="Arial"/>
              </w:rPr>
            </w:pPr>
            <w:r w:rsidRPr="00FE44D8">
              <w:rPr>
                <w:rFonts w:ascii="Arial" w:hAnsi="Arial" w:cs="Arial"/>
              </w:rPr>
              <w:t>Company Registration No:</w:t>
            </w:r>
          </w:p>
        </w:tc>
        <w:tc>
          <w:tcPr>
            <w:tcW w:w="10585" w:type="dxa"/>
            <w:gridSpan w:val="4"/>
          </w:tcPr>
          <w:p w14:paraId="7E1AFB0F" w14:textId="10F872C4" w:rsidR="00A90381" w:rsidRPr="00010C7D" w:rsidRDefault="00A90381" w:rsidP="0072408A">
            <w:pPr>
              <w:rPr>
                <w:rFonts w:ascii="Arial" w:hAnsi="Arial" w:cs="Arial"/>
              </w:rPr>
            </w:pPr>
          </w:p>
        </w:tc>
      </w:tr>
      <w:tr w:rsidR="00A44775" w14:paraId="16D1DDAF" w14:textId="77777777" w:rsidTr="00A425EF">
        <w:trPr>
          <w:trHeight w:val="342"/>
        </w:trPr>
        <w:tc>
          <w:tcPr>
            <w:tcW w:w="3869" w:type="dxa"/>
            <w:gridSpan w:val="3"/>
          </w:tcPr>
          <w:p w14:paraId="07237EC6" w14:textId="0677455B" w:rsidR="00A44775" w:rsidRPr="00FE44D8" w:rsidRDefault="00A44775" w:rsidP="00724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Experian Financial Check</w:t>
            </w:r>
          </w:p>
        </w:tc>
        <w:tc>
          <w:tcPr>
            <w:tcW w:w="10585" w:type="dxa"/>
            <w:gridSpan w:val="4"/>
          </w:tcPr>
          <w:p w14:paraId="77C334EA" w14:textId="77777777" w:rsidR="00A44775" w:rsidRPr="00010C7D" w:rsidRDefault="00A44775" w:rsidP="0072408A">
            <w:pPr>
              <w:rPr>
                <w:rFonts w:ascii="Arial" w:hAnsi="Arial" w:cs="Arial"/>
              </w:rPr>
            </w:pPr>
          </w:p>
        </w:tc>
      </w:tr>
      <w:tr w:rsidR="00A90381" w14:paraId="5161B877" w14:textId="77777777" w:rsidTr="00A425EF">
        <w:trPr>
          <w:trHeight w:val="293"/>
        </w:trPr>
        <w:tc>
          <w:tcPr>
            <w:tcW w:w="3869" w:type="dxa"/>
            <w:gridSpan w:val="3"/>
          </w:tcPr>
          <w:p w14:paraId="1796CD2F" w14:textId="77777777" w:rsidR="00A90381" w:rsidRDefault="00A90381" w:rsidP="0072408A">
            <w:pPr>
              <w:rPr>
                <w:rFonts w:ascii="Arial" w:hAnsi="Arial" w:cs="Arial"/>
              </w:rPr>
            </w:pPr>
            <w:r w:rsidRPr="00FE44D8">
              <w:rPr>
                <w:rFonts w:ascii="Arial" w:hAnsi="Arial" w:cs="Arial"/>
              </w:rPr>
              <w:t>Location of placement:</w:t>
            </w:r>
          </w:p>
          <w:p w14:paraId="408BE8EC" w14:textId="02BC4DAB" w:rsidR="00980E0A" w:rsidRDefault="00980E0A" w:rsidP="00724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Location Assessment, e.g., is the location/area likely to increase the vulnerability/risks to the </w:t>
            </w:r>
            <w:r w:rsidR="007A10B8">
              <w:rPr>
                <w:rFonts w:ascii="Arial" w:hAnsi="Arial" w:cs="Arial"/>
              </w:rPr>
              <w:t>child</w:t>
            </w:r>
            <w:r>
              <w:rPr>
                <w:rFonts w:ascii="Arial" w:hAnsi="Arial" w:cs="Arial"/>
              </w:rPr>
              <w:t>:</w:t>
            </w:r>
          </w:p>
          <w:p w14:paraId="78055389" w14:textId="4EF76126" w:rsidR="00653D20" w:rsidRDefault="00653D20" w:rsidP="00724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Google maps search – environmental hazards</w:t>
            </w:r>
          </w:p>
          <w:p w14:paraId="53CB55E6" w14:textId="77777777" w:rsidR="00980E0A" w:rsidRDefault="00980E0A" w:rsidP="00724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property, garden and immediate surroundings appear to be in a good physical condition.</w:t>
            </w:r>
            <w:r w:rsidR="008142F1">
              <w:rPr>
                <w:rFonts w:ascii="Arial" w:hAnsi="Arial" w:cs="Arial"/>
              </w:rPr>
              <w:t xml:space="preserve"> </w:t>
            </w:r>
            <w:r w:rsidR="00A817CA">
              <w:rPr>
                <w:rFonts w:ascii="Arial" w:hAnsi="Arial" w:cs="Arial"/>
              </w:rPr>
              <w:t xml:space="preserve">Identify </w:t>
            </w:r>
            <w:r w:rsidR="00A817CA">
              <w:rPr>
                <w:rFonts w:ascii="Arial" w:hAnsi="Arial" w:cs="Arial"/>
              </w:rPr>
              <w:lastRenderedPageBreak/>
              <w:t>any hazards both internal and external to the property</w:t>
            </w:r>
          </w:p>
          <w:p w14:paraId="10C8A339" w14:textId="77777777" w:rsidR="00D91774" w:rsidRDefault="00D91774" w:rsidP="00724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property if sufficient size?</w:t>
            </w:r>
          </w:p>
          <w:p w14:paraId="0FFDF0A7" w14:textId="77777777" w:rsidR="00D91774" w:rsidRDefault="00D91774" w:rsidP="00724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security arrangements?</w:t>
            </w:r>
          </w:p>
          <w:p w14:paraId="7EB7A610" w14:textId="5A732B2F" w:rsidR="004752A0" w:rsidRDefault="004752A0" w:rsidP="00475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Arrangements for the safe and secure storage of medication/electrical equipment/car keys/money</w:t>
            </w:r>
          </w:p>
          <w:p w14:paraId="5B41F468" w14:textId="54C7A6DD" w:rsidR="00607EFC" w:rsidRDefault="00607EFC" w:rsidP="00475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location of the property is remote, consider risks </w:t>
            </w:r>
            <w:r w:rsidR="00901F5F">
              <w:rPr>
                <w:rFonts w:ascii="Arial" w:hAnsi="Arial" w:cs="Arial"/>
              </w:rPr>
              <w:t>to the child in relation to closed culture</w:t>
            </w:r>
          </w:p>
          <w:p w14:paraId="0A594800" w14:textId="5888F020" w:rsidR="00901F5F" w:rsidRDefault="00901F5F" w:rsidP="00475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 to community health services</w:t>
            </w:r>
          </w:p>
          <w:p w14:paraId="6784C308" w14:textId="152A39F4" w:rsidR="004752A0" w:rsidRPr="00FE44D8" w:rsidRDefault="004752A0" w:rsidP="0072408A">
            <w:pPr>
              <w:rPr>
                <w:rFonts w:ascii="Arial" w:hAnsi="Arial" w:cs="Arial"/>
              </w:rPr>
            </w:pPr>
          </w:p>
        </w:tc>
        <w:tc>
          <w:tcPr>
            <w:tcW w:w="10585" w:type="dxa"/>
            <w:gridSpan w:val="4"/>
          </w:tcPr>
          <w:p w14:paraId="6B3AFF51" w14:textId="0CFC5584" w:rsidR="00A90381" w:rsidRPr="00A90381" w:rsidRDefault="008142F1" w:rsidP="00724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Evaluation: </w:t>
            </w:r>
            <w:r w:rsidR="0031694B">
              <w:rPr>
                <w:rFonts w:ascii="Arial" w:hAnsi="Arial" w:cs="Arial"/>
              </w:rPr>
              <w:t xml:space="preserve"> (consider</w:t>
            </w:r>
            <w:r w:rsidR="009E3455">
              <w:rPr>
                <w:rFonts w:ascii="Arial" w:hAnsi="Arial" w:cs="Arial"/>
              </w:rPr>
              <w:t xml:space="preserve"> and highlight the impact of any risks/hazards on the child)</w:t>
            </w:r>
          </w:p>
        </w:tc>
      </w:tr>
      <w:tr w:rsidR="008F5E13" w14:paraId="250368A2" w14:textId="77777777" w:rsidTr="00A425EF">
        <w:trPr>
          <w:trHeight w:val="293"/>
        </w:trPr>
        <w:tc>
          <w:tcPr>
            <w:tcW w:w="3869" w:type="dxa"/>
            <w:gridSpan w:val="3"/>
          </w:tcPr>
          <w:p w14:paraId="7B516A50" w14:textId="77777777" w:rsidR="008F5E13" w:rsidRDefault="008F5E13" w:rsidP="0072408A">
            <w:pPr>
              <w:rPr>
                <w:rFonts w:ascii="Arial" w:hAnsi="Arial" w:cs="Arial"/>
              </w:rPr>
            </w:pPr>
            <w:r w:rsidRPr="00302DFE">
              <w:rPr>
                <w:rFonts w:ascii="Arial" w:hAnsi="Arial" w:cs="Arial"/>
              </w:rPr>
              <w:t>Who owns the accommodation:</w:t>
            </w:r>
          </w:p>
          <w:p w14:paraId="600CB630" w14:textId="77777777" w:rsidR="00A44775" w:rsidRDefault="00A44775" w:rsidP="00724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(Check agreements (leases/tenancy) between the landlord and provider</w:t>
            </w:r>
            <w:r w:rsidR="00455601">
              <w:rPr>
                <w:rFonts w:ascii="Arial" w:hAnsi="Arial" w:cs="Arial"/>
              </w:rPr>
              <w:t>.</w:t>
            </w:r>
          </w:p>
          <w:p w14:paraId="0F296BDF" w14:textId="71678502" w:rsidR="00A751F5" w:rsidRPr="00FE44D8" w:rsidRDefault="00A751F5" w:rsidP="00724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Check the length of </w:t>
            </w:r>
            <w:r w:rsidR="00C75249">
              <w:rPr>
                <w:rFonts w:ascii="Arial" w:hAnsi="Arial" w:cs="Arial"/>
              </w:rPr>
              <w:t>lease/tenancy</w:t>
            </w:r>
          </w:p>
        </w:tc>
        <w:tc>
          <w:tcPr>
            <w:tcW w:w="10585" w:type="dxa"/>
            <w:gridSpan w:val="4"/>
          </w:tcPr>
          <w:p w14:paraId="431C0548" w14:textId="0B9273DA" w:rsidR="008F5E13" w:rsidRPr="00A90381" w:rsidRDefault="00AC5F82" w:rsidP="00724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Evaluation</w:t>
            </w:r>
          </w:p>
        </w:tc>
      </w:tr>
      <w:tr w:rsidR="00A90381" w14:paraId="468BDECE" w14:textId="77777777" w:rsidTr="00A425EF">
        <w:trPr>
          <w:trHeight w:val="1222"/>
        </w:trPr>
        <w:tc>
          <w:tcPr>
            <w:tcW w:w="3869" w:type="dxa"/>
            <w:gridSpan w:val="3"/>
          </w:tcPr>
          <w:p w14:paraId="3031A1E2" w14:textId="66607A91" w:rsidR="00A90381" w:rsidRDefault="00A90381" w:rsidP="0072408A">
            <w:pPr>
              <w:rPr>
                <w:rFonts w:ascii="Arial" w:hAnsi="Arial" w:cs="Arial"/>
              </w:rPr>
            </w:pPr>
            <w:r w:rsidRPr="00FE44D8">
              <w:rPr>
                <w:rFonts w:ascii="Arial" w:hAnsi="Arial" w:cs="Arial"/>
              </w:rPr>
              <w:t>Type of placement and staffing level</w:t>
            </w:r>
            <w:r w:rsidR="00455601">
              <w:rPr>
                <w:rFonts w:ascii="Arial" w:hAnsi="Arial" w:cs="Arial"/>
              </w:rPr>
              <w:t xml:space="preserve"> </w:t>
            </w:r>
            <w:r w:rsidRPr="00FE44D8">
              <w:rPr>
                <w:rFonts w:ascii="Arial" w:hAnsi="Arial" w:cs="Arial"/>
              </w:rPr>
              <w:t>(e.g.</w:t>
            </w:r>
            <w:r w:rsidR="00455601">
              <w:rPr>
                <w:rFonts w:ascii="Arial" w:hAnsi="Arial" w:cs="Arial"/>
              </w:rPr>
              <w:t>,</w:t>
            </w:r>
            <w:r w:rsidRPr="00FE44D8">
              <w:rPr>
                <w:rFonts w:ascii="Arial" w:hAnsi="Arial" w:cs="Arial"/>
              </w:rPr>
              <w:t xml:space="preserve"> </w:t>
            </w:r>
            <w:r w:rsidR="00F225D9" w:rsidRPr="00FE44D8">
              <w:rPr>
                <w:rFonts w:ascii="Arial" w:hAnsi="Arial" w:cs="Arial"/>
              </w:rPr>
              <w:t>2:</w:t>
            </w:r>
            <w:r w:rsidR="00B4323D" w:rsidRPr="00FE44D8">
              <w:rPr>
                <w:rFonts w:ascii="Arial" w:hAnsi="Arial" w:cs="Arial"/>
              </w:rPr>
              <w:t xml:space="preserve">1 staffing, </w:t>
            </w:r>
            <w:r w:rsidR="00455601">
              <w:rPr>
                <w:rFonts w:ascii="Arial" w:hAnsi="Arial" w:cs="Arial"/>
              </w:rPr>
              <w:t xml:space="preserve">24 hour staffing, </w:t>
            </w:r>
            <w:r w:rsidR="006714D5" w:rsidRPr="00FE44D8">
              <w:rPr>
                <w:rFonts w:ascii="Arial" w:hAnsi="Arial" w:cs="Arial"/>
              </w:rPr>
              <w:t>activity-based</w:t>
            </w:r>
            <w:r w:rsidR="00B4323D" w:rsidRPr="00FE44D8">
              <w:rPr>
                <w:rFonts w:ascii="Arial" w:hAnsi="Arial" w:cs="Arial"/>
              </w:rPr>
              <w:t xml:space="preserve"> placement</w:t>
            </w:r>
            <w:r w:rsidR="00455601">
              <w:rPr>
                <w:rFonts w:ascii="Arial" w:hAnsi="Arial" w:cs="Arial"/>
              </w:rPr>
              <w:t>, independent accommodation with visiting support</w:t>
            </w:r>
            <w:r w:rsidR="00B4323D" w:rsidRPr="00FE44D8">
              <w:rPr>
                <w:rFonts w:ascii="Arial" w:hAnsi="Arial" w:cs="Arial"/>
              </w:rPr>
              <w:t xml:space="preserve"> etc.)</w:t>
            </w:r>
          </w:p>
          <w:p w14:paraId="7B1C231B" w14:textId="77777777" w:rsidR="007844CC" w:rsidRPr="007844CC" w:rsidRDefault="007844CC" w:rsidP="007844CC">
            <w:pPr>
              <w:rPr>
                <w:rFonts w:ascii="Arial" w:hAnsi="Arial" w:cs="Arial"/>
                <w:i/>
                <w:color w:val="000000" w:themeColor="text1"/>
                <w:u w:val="single"/>
              </w:rPr>
            </w:pPr>
            <w:r w:rsidRPr="007844CC">
              <w:rPr>
                <w:rFonts w:ascii="Arial" w:hAnsi="Arial" w:cs="Arial"/>
                <w:i/>
                <w:color w:val="000000" w:themeColor="text1"/>
                <w:u w:val="single"/>
              </w:rPr>
              <w:t>Guidance</w:t>
            </w:r>
          </w:p>
          <w:p w14:paraId="68EF5F03" w14:textId="77777777" w:rsidR="007844CC" w:rsidRDefault="007844CC" w:rsidP="007844CC">
            <w:pPr>
              <w:rPr>
                <w:rFonts w:ascii="Arial" w:hAnsi="Arial" w:cs="Arial"/>
                <w:i/>
                <w:color w:val="000000" w:themeColor="text1"/>
              </w:rPr>
            </w:pPr>
            <w:r w:rsidRPr="007844CC">
              <w:rPr>
                <w:rFonts w:ascii="Arial" w:hAnsi="Arial" w:cs="Arial"/>
                <w:i/>
                <w:color w:val="000000" w:themeColor="text1"/>
              </w:rPr>
              <w:t xml:space="preserve">state what type of placement it is (e.g. post 16, crisis time limited </w:t>
            </w:r>
            <w:r w:rsidRPr="007844CC">
              <w:rPr>
                <w:rFonts w:ascii="Arial" w:hAnsi="Arial" w:cs="Arial"/>
                <w:i/>
                <w:color w:val="000000" w:themeColor="text1"/>
              </w:rPr>
              <w:lastRenderedPageBreak/>
              <w:t>placement for 28 days, rural placement) and the staffing level (e.g. 2:1 staffing, 1:1 staffing)</w:t>
            </w:r>
          </w:p>
          <w:p w14:paraId="7E78B855" w14:textId="4565FEA1" w:rsidR="00C75249" w:rsidRDefault="00C75249" w:rsidP="007844CC">
            <w:p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Include staffing levels to care for children safely overnight</w:t>
            </w:r>
          </w:p>
          <w:p w14:paraId="74E64831" w14:textId="417CBB07" w:rsidR="00362307" w:rsidRDefault="00362307" w:rsidP="007844CC">
            <w:p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Shift pattern</w:t>
            </w:r>
          </w:p>
          <w:p w14:paraId="4CECB9D9" w14:textId="2BBA7785" w:rsidR="00D91774" w:rsidRDefault="00D91774" w:rsidP="007844CC">
            <w:pPr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>Management and on call arrangements</w:t>
            </w:r>
          </w:p>
          <w:p w14:paraId="56A77024" w14:textId="6B3A657B" w:rsidR="00124A8C" w:rsidRDefault="00124A8C" w:rsidP="007844CC">
            <w:pPr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>Staff experience and qualification</w:t>
            </w:r>
          </w:p>
          <w:p w14:paraId="2CEE98C1" w14:textId="016F90F4" w:rsidR="00C75249" w:rsidRPr="00FE44D8" w:rsidRDefault="00716034" w:rsidP="00716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 xml:space="preserve">Sample rota – review </w:t>
            </w:r>
            <w:r w:rsidR="0005568E">
              <w:rPr>
                <w:rFonts w:ascii="Arial" w:hAnsi="Arial" w:cs="Arial"/>
                <w:iCs/>
                <w:color w:val="000000" w:themeColor="text1"/>
              </w:rPr>
              <w:t>for use of agency staff</w:t>
            </w:r>
          </w:p>
        </w:tc>
        <w:tc>
          <w:tcPr>
            <w:tcW w:w="10585" w:type="dxa"/>
            <w:gridSpan w:val="4"/>
          </w:tcPr>
          <w:p w14:paraId="5C52454F" w14:textId="13691FBF" w:rsidR="00E921E6" w:rsidRDefault="00E921E6" w:rsidP="009F0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Is there an IPA in place?</w:t>
            </w:r>
          </w:p>
          <w:p w14:paraId="0D5DFEB7" w14:textId="19E75FC8" w:rsidR="009E184C" w:rsidRDefault="00095145" w:rsidP="009F0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existing placements – evaluate whether </w:t>
            </w:r>
            <w:r w:rsidR="00E921E6">
              <w:rPr>
                <w:rFonts w:ascii="Arial" w:hAnsi="Arial" w:cs="Arial"/>
              </w:rPr>
              <w:t>IPA outcomes are met</w:t>
            </w:r>
          </w:p>
          <w:p w14:paraId="002C8235" w14:textId="0917D3C0" w:rsidR="009E184C" w:rsidRPr="00010C7D" w:rsidRDefault="004752A0" w:rsidP="009F0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Evaluation</w:t>
            </w:r>
          </w:p>
        </w:tc>
      </w:tr>
      <w:tr w:rsidR="00A90381" w14:paraId="5A7FE4C6" w14:textId="77777777" w:rsidTr="00A425EF">
        <w:trPr>
          <w:trHeight w:val="1238"/>
        </w:trPr>
        <w:tc>
          <w:tcPr>
            <w:tcW w:w="3869" w:type="dxa"/>
            <w:gridSpan w:val="3"/>
          </w:tcPr>
          <w:p w14:paraId="7EEF5D79" w14:textId="5418D062" w:rsidR="00A90381" w:rsidRPr="00FE44D8" w:rsidRDefault="00B4323D" w:rsidP="0072408A">
            <w:pPr>
              <w:rPr>
                <w:rFonts w:ascii="Arial" w:hAnsi="Arial" w:cs="Arial"/>
              </w:rPr>
            </w:pPr>
            <w:r w:rsidRPr="00FE44D8">
              <w:rPr>
                <w:rFonts w:ascii="Arial" w:hAnsi="Arial" w:cs="Arial"/>
              </w:rPr>
              <w:t>Detail any regulatory body involved with the provider (e.g.</w:t>
            </w:r>
            <w:r w:rsidR="00455601">
              <w:rPr>
                <w:rFonts w:ascii="Arial" w:hAnsi="Arial" w:cs="Arial"/>
              </w:rPr>
              <w:t>,</w:t>
            </w:r>
            <w:r w:rsidRPr="00FE44D8">
              <w:rPr>
                <w:rFonts w:ascii="Arial" w:hAnsi="Arial" w:cs="Arial"/>
              </w:rPr>
              <w:t xml:space="preserve"> CQC, </w:t>
            </w:r>
            <w:r w:rsidR="00FE44D8" w:rsidRPr="00FE44D8">
              <w:rPr>
                <w:rFonts w:ascii="Arial" w:hAnsi="Arial" w:cs="Arial"/>
              </w:rPr>
              <w:t>CIW):</w:t>
            </w:r>
          </w:p>
        </w:tc>
        <w:tc>
          <w:tcPr>
            <w:tcW w:w="10585" w:type="dxa"/>
            <w:gridSpan w:val="4"/>
          </w:tcPr>
          <w:p w14:paraId="3FE1F4FA" w14:textId="37345338" w:rsidR="00A90381" w:rsidRPr="00A90381" w:rsidRDefault="00A90381" w:rsidP="0072408A">
            <w:pPr>
              <w:rPr>
                <w:rFonts w:ascii="Arial" w:hAnsi="Arial" w:cs="Arial"/>
              </w:rPr>
            </w:pPr>
          </w:p>
        </w:tc>
      </w:tr>
      <w:tr w:rsidR="0072408A" w14:paraId="69E99FFD" w14:textId="77777777" w:rsidTr="00A425EF">
        <w:trPr>
          <w:trHeight w:val="1238"/>
        </w:trPr>
        <w:tc>
          <w:tcPr>
            <w:tcW w:w="3869" w:type="dxa"/>
            <w:gridSpan w:val="3"/>
          </w:tcPr>
          <w:p w14:paraId="19931C75" w14:textId="77777777" w:rsidR="0072408A" w:rsidRDefault="0072408A" w:rsidP="00724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Providers insurances:</w:t>
            </w:r>
          </w:p>
          <w:p w14:paraId="1E1B7F5D" w14:textId="77777777" w:rsidR="00CB1C40" w:rsidRDefault="00CB1C40" w:rsidP="0072408A">
            <w:pPr>
              <w:rPr>
                <w:rFonts w:ascii="Arial" w:hAnsi="Arial" w:cs="Arial"/>
                <w:i/>
                <w:iCs/>
              </w:rPr>
            </w:pPr>
            <w:r w:rsidRPr="00CB1C40">
              <w:rPr>
                <w:rFonts w:ascii="Arial" w:hAnsi="Arial" w:cs="Arial"/>
                <w:i/>
                <w:iCs/>
              </w:rPr>
              <w:t>The provider’s insurances are in line with Sefton Council’s framework for Residential / Post 16.</w:t>
            </w:r>
          </w:p>
          <w:p w14:paraId="0F0E00D7" w14:textId="77777777" w:rsidR="00485F06" w:rsidRDefault="00485F06" w:rsidP="0072408A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Professional Indemnity:</w:t>
            </w:r>
          </w:p>
          <w:p w14:paraId="318DA75E" w14:textId="77777777" w:rsidR="00485F06" w:rsidRDefault="00485F06" w:rsidP="0072408A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Public Liability:</w:t>
            </w:r>
          </w:p>
          <w:p w14:paraId="2C341DE4" w14:textId="77777777" w:rsidR="00485F06" w:rsidRDefault="00485F06" w:rsidP="0072408A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Employers Insurance:</w:t>
            </w:r>
          </w:p>
          <w:p w14:paraId="7778647B" w14:textId="707455A4" w:rsidR="00A70373" w:rsidRPr="00C734B4" w:rsidRDefault="00A70373" w:rsidP="0072408A">
            <w:pPr>
              <w:rPr>
                <w:rFonts w:ascii="Arial" w:hAnsi="Arial" w:cs="Arial"/>
              </w:rPr>
            </w:pPr>
          </w:p>
        </w:tc>
        <w:tc>
          <w:tcPr>
            <w:tcW w:w="10585" w:type="dxa"/>
            <w:gridSpan w:val="4"/>
          </w:tcPr>
          <w:p w14:paraId="0F7C65B6" w14:textId="325BF5FD" w:rsidR="0072408A" w:rsidRDefault="00485F06" w:rsidP="00724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Certificates seen</w:t>
            </w:r>
            <w:r w:rsidR="000E5FD4">
              <w:rPr>
                <w:rFonts w:ascii="Arial" w:hAnsi="Arial" w:cs="Arial"/>
              </w:rPr>
              <w:t xml:space="preserve"> (yes/no </w:t>
            </w:r>
            <w:r w:rsidR="00EB4E1B">
              <w:rPr>
                <w:rFonts w:ascii="Arial" w:hAnsi="Arial" w:cs="Arial"/>
              </w:rPr>
              <w:t>–</w:t>
            </w:r>
            <w:r w:rsidR="000E5FD4">
              <w:rPr>
                <w:rFonts w:ascii="Arial" w:hAnsi="Arial" w:cs="Arial"/>
              </w:rPr>
              <w:t xml:space="preserve"> date), expiry dates and level of cover:</w:t>
            </w:r>
          </w:p>
          <w:p w14:paraId="0E2BF6F5" w14:textId="77777777" w:rsidR="00ED725B" w:rsidRDefault="00ED725B" w:rsidP="0072408A">
            <w:pPr>
              <w:rPr>
                <w:rFonts w:ascii="Arial" w:hAnsi="Arial" w:cs="Arial"/>
              </w:rPr>
            </w:pPr>
          </w:p>
          <w:p w14:paraId="3E2A7F84" w14:textId="77777777" w:rsidR="00ED725B" w:rsidRDefault="00ED725B" w:rsidP="0072408A">
            <w:pPr>
              <w:rPr>
                <w:rFonts w:ascii="Arial" w:hAnsi="Arial" w:cs="Arial"/>
              </w:rPr>
            </w:pPr>
          </w:p>
          <w:p w14:paraId="2DDC85F7" w14:textId="77777777" w:rsidR="00ED725B" w:rsidRDefault="00ED725B" w:rsidP="0072408A">
            <w:pPr>
              <w:rPr>
                <w:rFonts w:ascii="Arial" w:hAnsi="Arial" w:cs="Arial"/>
              </w:rPr>
            </w:pPr>
          </w:p>
          <w:p w14:paraId="556DCFE2" w14:textId="77777777" w:rsidR="00ED725B" w:rsidRDefault="00ED725B" w:rsidP="0072408A">
            <w:pPr>
              <w:rPr>
                <w:rFonts w:ascii="Arial" w:hAnsi="Arial" w:cs="Arial"/>
              </w:rPr>
            </w:pPr>
          </w:p>
          <w:p w14:paraId="60B3B9BE" w14:textId="3ACB2E26" w:rsidR="00ED725B" w:rsidRPr="00A90381" w:rsidRDefault="00ED725B" w:rsidP="00724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Evaluation:</w:t>
            </w:r>
          </w:p>
        </w:tc>
      </w:tr>
      <w:tr w:rsidR="00A90381" w14:paraId="57056C35" w14:textId="77777777" w:rsidTr="00A425EF">
        <w:trPr>
          <w:trHeight w:val="767"/>
        </w:trPr>
        <w:tc>
          <w:tcPr>
            <w:tcW w:w="3869" w:type="dxa"/>
            <w:gridSpan w:val="3"/>
          </w:tcPr>
          <w:p w14:paraId="71293BEE" w14:textId="77777777" w:rsidR="00A90381" w:rsidRDefault="00FE44D8" w:rsidP="0072408A">
            <w:pPr>
              <w:rPr>
                <w:rFonts w:ascii="Arial" w:hAnsi="Arial" w:cs="Arial"/>
              </w:rPr>
            </w:pPr>
            <w:r w:rsidRPr="00FE44D8">
              <w:rPr>
                <w:rFonts w:ascii="Arial" w:hAnsi="Arial" w:cs="Arial"/>
              </w:rPr>
              <w:lastRenderedPageBreak/>
              <w:t>Providers policies &amp; procedures:</w:t>
            </w:r>
          </w:p>
          <w:p w14:paraId="04D316F0" w14:textId="67870511" w:rsidR="00CB1C40" w:rsidRDefault="00CB1C40" w:rsidP="0072408A">
            <w:pPr>
              <w:rPr>
                <w:rFonts w:ascii="Arial" w:hAnsi="Arial" w:cs="Arial"/>
                <w:i/>
                <w:iCs/>
              </w:rPr>
            </w:pPr>
            <w:r w:rsidRPr="00CB1C40">
              <w:rPr>
                <w:rFonts w:ascii="Arial" w:hAnsi="Arial" w:cs="Arial"/>
                <w:i/>
                <w:iCs/>
              </w:rPr>
              <w:t>The provider’s policies &amp; procedures have been reviewed and meet Sefton Council minimum standards</w:t>
            </w:r>
            <w:r w:rsidR="00A44775">
              <w:rPr>
                <w:rFonts w:ascii="Arial" w:hAnsi="Arial" w:cs="Arial"/>
                <w:i/>
                <w:iCs/>
              </w:rPr>
              <w:t>.</w:t>
            </w:r>
          </w:p>
          <w:p w14:paraId="41DA5D14" w14:textId="1B802A7D" w:rsidR="00A44775" w:rsidRPr="00CB1C40" w:rsidRDefault="00A44775" w:rsidP="0072408A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Date checked:</w:t>
            </w:r>
          </w:p>
          <w:p w14:paraId="42AB9150" w14:textId="2331B775" w:rsidR="00CB1C40" w:rsidRPr="00FE44D8" w:rsidRDefault="0086083B" w:rsidP="00724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** copies of certificates and </w:t>
            </w:r>
            <w:r w:rsidR="00707840">
              <w:rPr>
                <w:rFonts w:ascii="Arial" w:hAnsi="Arial" w:cs="Arial"/>
              </w:rPr>
              <w:t>policies</w:t>
            </w:r>
            <w:r>
              <w:rPr>
                <w:rFonts w:ascii="Arial" w:hAnsi="Arial" w:cs="Arial"/>
              </w:rPr>
              <w:t xml:space="preserve"> to be saved on</w:t>
            </w:r>
            <w:r w:rsidR="00707840">
              <w:rPr>
                <w:rFonts w:ascii="Arial" w:hAnsi="Arial" w:cs="Arial"/>
              </w:rPr>
              <w:t xml:space="preserve"> providers file on</w:t>
            </w:r>
            <w:r>
              <w:rPr>
                <w:rFonts w:ascii="Arial" w:hAnsi="Arial" w:cs="Arial"/>
              </w:rPr>
              <w:t xml:space="preserve"> </w:t>
            </w:r>
            <w:r w:rsidR="00707840">
              <w:rPr>
                <w:rFonts w:ascii="Arial" w:hAnsi="Arial" w:cs="Arial"/>
              </w:rPr>
              <w:t>sharepoint</w:t>
            </w:r>
          </w:p>
        </w:tc>
        <w:tc>
          <w:tcPr>
            <w:tcW w:w="10585" w:type="dxa"/>
            <w:gridSpan w:val="4"/>
          </w:tcPr>
          <w:p w14:paraId="4AF29330" w14:textId="700FB16D" w:rsidR="00A90381" w:rsidRPr="0072408A" w:rsidRDefault="00A90381" w:rsidP="0072408A">
            <w:pPr>
              <w:rPr>
                <w:rFonts w:ascii="Arial" w:hAnsi="Arial" w:cs="Arial"/>
              </w:rPr>
            </w:pPr>
          </w:p>
        </w:tc>
      </w:tr>
      <w:tr w:rsidR="00C34591" w14:paraId="4A15BD77" w14:textId="77777777" w:rsidTr="00A425EF">
        <w:trPr>
          <w:trHeight w:val="767"/>
        </w:trPr>
        <w:tc>
          <w:tcPr>
            <w:tcW w:w="3869" w:type="dxa"/>
            <w:gridSpan w:val="3"/>
          </w:tcPr>
          <w:p w14:paraId="587FC131" w14:textId="0974B9D8" w:rsidR="00C34591" w:rsidRDefault="00C34591" w:rsidP="00724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Environmental Health Service (Private Sector Housing Service) visited and checked the property:</w:t>
            </w:r>
          </w:p>
          <w:p w14:paraId="44F4FC5E" w14:textId="77777777" w:rsidR="00C34591" w:rsidRDefault="00C34591" w:rsidP="00724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Fire and Rescue Service visited and checked the property:</w:t>
            </w:r>
          </w:p>
          <w:p w14:paraId="67E30A0D" w14:textId="66BC6C57" w:rsidR="00464BF5" w:rsidRPr="00FE44D8" w:rsidRDefault="00464BF5" w:rsidP="00724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 risk assessment</w:t>
            </w:r>
          </w:p>
        </w:tc>
        <w:tc>
          <w:tcPr>
            <w:tcW w:w="10585" w:type="dxa"/>
            <w:gridSpan w:val="4"/>
          </w:tcPr>
          <w:p w14:paraId="3D50C8D1" w14:textId="77777777" w:rsidR="00C34591" w:rsidRDefault="00C34591" w:rsidP="00724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Dates visited: </w:t>
            </w:r>
          </w:p>
          <w:p w14:paraId="0C058040" w14:textId="0CF8A702" w:rsidR="00C34591" w:rsidRPr="0072408A" w:rsidRDefault="00E02FDA" w:rsidP="00724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Evaluation: </w:t>
            </w:r>
          </w:p>
        </w:tc>
      </w:tr>
      <w:tr w:rsidR="00A90381" w14:paraId="43EF8E90" w14:textId="77777777" w:rsidTr="00A425EF">
        <w:trPr>
          <w:trHeight w:val="1140"/>
        </w:trPr>
        <w:tc>
          <w:tcPr>
            <w:tcW w:w="3869" w:type="dxa"/>
            <w:gridSpan w:val="3"/>
          </w:tcPr>
          <w:p w14:paraId="061509F2" w14:textId="3A2B9EC4" w:rsidR="00A90381" w:rsidRPr="00FE44D8" w:rsidRDefault="00FE44D8" w:rsidP="0072408A">
            <w:pPr>
              <w:rPr>
                <w:rFonts w:ascii="Arial" w:hAnsi="Arial" w:cs="Arial"/>
              </w:rPr>
            </w:pPr>
            <w:r w:rsidRPr="00FE44D8">
              <w:rPr>
                <w:rFonts w:ascii="Arial" w:hAnsi="Arial" w:cs="Arial"/>
              </w:rPr>
              <w:t xml:space="preserve">Has the provider </w:t>
            </w:r>
            <w:r>
              <w:rPr>
                <w:rFonts w:ascii="Arial" w:hAnsi="Arial" w:cs="Arial"/>
              </w:rPr>
              <w:t>evidenced a gas safe certificate dated within the last year?</w:t>
            </w:r>
          </w:p>
        </w:tc>
        <w:tc>
          <w:tcPr>
            <w:tcW w:w="10585" w:type="dxa"/>
            <w:gridSpan w:val="4"/>
          </w:tcPr>
          <w:p w14:paraId="34F08EBF" w14:textId="26A46A8B" w:rsidR="00A44775" w:rsidRPr="00CB1C40" w:rsidRDefault="009B222E" w:rsidP="00A44775">
            <w:pPr>
              <w:rPr>
                <w:rFonts w:ascii="Arial" w:hAnsi="Arial" w:cs="Arial"/>
                <w:i/>
                <w:iCs/>
              </w:rPr>
            </w:pPr>
            <w:r w:rsidRPr="009B222E">
              <w:rPr>
                <w:rFonts w:ascii="Arial" w:hAnsi="Arial" w:cs="Arial"/>
              </w:rPr>
              <w:t>Yes / No</w:t>
            </w:r>
            <w:r w:rsidR="00A44775">
              <w:rPr>
                <w:rFonts w:ascii="Arial" w:hAnsi="Arial" w:cs="Arial"/>
              </w:rPr>
              <w:t xml:space="preserve"> (</w:t>
            </w:r>
            <w:r w:rsidR="00A44775">
              <w:rPr>
                <w:rFonts w:ascii="Arial" w:hAnsi="Arial" w:cs="Arial"/>
                <w:i/>
                <w:iCs/>
              </w:rPr>
              <w:t>Date checked):</w:t>
            </w:r>
          </w:p>
          <w:p w14:paraId="702B3079" w14:textId="0BA0F681" w:rsidR="00A90381" w:rsidRPr="00A90381" w:rsidRDefault="00A90381" w:rsidP="0072408A">
            <w:pPr>
              <w:rPr>
                <w:rFonts w:ascii="Arial" w:hAnsi="Arial" w:cs="Arial"/>
                <w:sz w:val="24"/>
              </w:rPr>
            </w:pPr>
          </w:p>
        </w:tc>
      </w:tr>
      <w:tr w:rsidR="00A90381" w14:paraId="07CD7E90" w14:textId="77777777" w:rsidTr="00A425EF">
        <w:trPr>
          <w:trHeight w:val="1005"/>
        </w:trPr>
        <w:tc>
          <w:tcPr>
            <w:tcW w:w="3869" w:type="dxa"/>
            <w:gridSpan w:val="3"/>
          </w:tcPr>
          <w:p w14:paraId="583D06D9" w14:textId="36769108" w:rsidR="00A90381" w:rsidRPr="00A90381" w:rsidRDefault="00FE44D8" w:rsidP="0072408A">
            <w:pPr>
              <w:rPr>
                <w:rFonts w:ascii="Arial" w:hAnsi="Arial" w:cs="Arial"/>
                <w:sz w:val="24"/>
              </w:rPr>
            </w:pPr>
            <w:r w:rsidRPr="00FE44D8">
              <w:rPr>
                <w:rFonts w:ascii="Arial" w:hAnsi="Arial" w:cs="Arial"/>
              </w:rPr>
              <w:t>Has the provider</w:t>
            </w:r>
            <w:r>
              <w:rPr>
                <w:rFonts w:ascii="Arial" w:hAnsi="Arial" w:cs="Arial"/>
              </w:rPr>
              <w:t xml:space="preserve"> </w:t>
            </w:r>
            <w:r w:rsidR="00A44775">
              <w:rPr>
                <w:rFonts w:ascii="Arial" w:hAnsi="Arial" w:cs="Arial"/>
              </w:rPr>
              <w:t xml:space="preserve">evidenced a NICEIC </w:t>
            </w:r>
            <w:r w:rsidR="00C34591">
              <w:rPr>
                <w:rFonts w:ascii="Arial" w:hAnsi="Arial" w:cs="Arial"/>
              </w:rPr>
              <w:t xml:space="preserve">(electrical systems) </w:t>
            </w:r>
            <w:r w:rsidR="00A44775">
              <w:rPr>
                <w:rFonts w:ascii="Arial" w:hAnsi="Arial" w:cs="Arial"/>
              </w:rPr>
              <w:t xml:space="preserve">certificate for the property that has been completed within </w:t>
            </w:r>
            <w:r>
              <w:rPr>
                <w:rFonts w:ascii="Arial" w:hAnsi="Arial" w:cs="Arial"/>
              </w:rPr>
              <w:t>the last 5 years</w:t>
            </w:r>
            <w:r w:rsidR="00A44775">
              <w:rPr>
                <w:rFonts w:ascii="Arial" w:hAnsi="Arial" w:cs="Arial"/>
              </w:rPr>
              <w:t xml:space="preserve"> and all recommendations completed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10585" w:type="dxa"/>
            <w:gridSpan w:val="4"/>
          </w:tcPr>
          <w:p w14:paraId="383C992F" w14:textId="7B65DB98" w:rsidR="00A90381" w:rsidRPr="00A90381" w:rsidRDefault="009B222E" w:rsidP="0072408A">
            <w:pPr>
              <w:rPr>
                <w:rFonts w:ascii="Arial" w:hAnsi="Arial" w:cs="Arial"/>
                <w:sz w:val="24"/>
              </w:rPr>
            </w:pPr>
            <w:r w:rsidRPr="009B222E">
              <w:rPr>
                <w:rFonts w:ascii="Arial" w:hAnsi="Arial" w:cs="Arial"/>
              </w:rPr>
              <w:t>Yes / No</w:t>
            </w:r>
            <w:r w:rsidR="00A44775">
              <w:rPr>
                <w:rFonts w:ascii="Arial" w:hAnsi="Arial" w:cs="Arial"/>
              </w:rPr>
              <w:t xml:space="preserve"> (</w:t>
            </w:r>
            <w:r w:rsidR="00A44775">
              <w:rPr>
                <w:rFonts w:ascii="Arial" w:hAnsi="Arial" w:cs="Arial"/>
                <w:i/>
                <w:iCs/>
              </w:rPr>
              <w:t>Date checked):</w:t>
            </w:r>
          </w:p>
        </w:tc>
      </w:tr>
      <w:tr w:rsidR="0087645B" w14:paraId="08D1745D" w14:textId="77777777" w:rsidTr="00A425EF">
        <w:trPr>
          <w:trHeight w:val="1005"/>
        </w:trPr>
        <w:tc>
          <w:tcPr>
            <w:tcW w:w="3869" w:type="dxa"/>
            <w:gridSpan w:val="3"/>
          </w:tcPr>
          <w:p w14:paraId="1AC7B937" w14:textId="77777777" w:rsidR="0087645B" w:rsidRDefault="0087645B" w:rsidP="00876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Asbestos/legionella</w:t>
            </w:r>
          </w:p>
          <w:p w14:paraId="4678943F" w14:textId="7B1931B1" w:rsidR="0087645B" w:rsidRPr="00FE44D8" w:rsidRDefault="0087645B" w:rsidP="00876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 testing</w:t>
            </w:r>
          </w:p>
        </w:tc>
        <w:tc>
          <w:tcPr>
            <w:tcW w:w="10585" w:type="dxa"/>
            <w:gridSpan w:val="4"/>
          </w:tcPr>
          <w:p w14:paraId="1ADC19AB" w14:textId="682F6F4C" w:rsidR="0087645B" w:rsidRPr="009B222E" w:rsidRDefault="0087645B" w:rsidP="0072408A">
            <w:pPr>
              <w:rPr>
                <w:rFonts w:ascii="Arial" w:hAnsi="Arial" w:cs="Arial"/>
              </w:rPr>
            </w:pPr>
            <w:r w:rsidRPr="009B222E">
              <w:rPr>
                <w:rFonts w:ascii="Arial" w:hAnsi="Arial" w:cs="Arial"/>
              </w:rPr>
              <w:t>Yes / No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  <w:iCs/>
              </w:rPr>
              <w:t>Date checked):</w:t>
            </w:r>
          </w:p>
        </w:tc>
      </w:tr>
      <w:tr w:rsidR="009B222E" w14:paraId="44C8D9D1" w14:textId="77777777" w:rsidTr="00A425EF">
        <w:trPr>
          <w:trHeight w:val="375"/>
        </w:trPr>
        <w:tc>
          <w:tcPr>
            <w:tcW w:w="3869" w:type="dxa"/>
            <w:gridSpan w:val="3"/>
          </w:tcPr>
          <w:p w14:paraId="717D0FA9" w14:textId="77777777" w:rsidR="009B222E" w:rsidRPr="005C1D94" w:rsidRDefault="009B222E" w:rsidP="009B2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provider shared their Statement of Purpose?</w:t>
            </w:r>
          </w:p>
        </w:tc>
        <w:tc>
          <w:tcPr>
            <w:tcW w:w="10585" w:type="dxa"/>
            <w:gridSpan w:val="4"/>
          </w:tcPr>
          <w:p w14:paraId="65CEACD2" w14:textId="430BCB03" w:rsidR="009B222E" w:rsidRPr="00A90381" w:rsidRDefault="009B222E" w:rsidP="009B222E">
            <w:pPr>
              <w:rPr>
                <w:rFonts w:ascii="Arial" w:hAnsi="Arial" w:cs="Arial"/>
                <w:sz w:val="24"/>
              </w:rPr>
            </w:pPr>
            <w:r w:rsidRPr="009B222E">
              <w:rPr>
                <w:rFonts w:ascii="Arial" w:hAnsi="Arial" w:cs="Arial"/>
              </w:rPr>
              <w:t>Yes / No</w:t>
            </w:r>
            <w:r w:rsidR="00A44775">
              <w:rPr>
                <w:rFonts w:ascii="Arial" w:hAnsi="Arial" w:cs="Arial"/>
              </w:rPr>
              <w:t xml:space="preserve"> (</w:t>
            </w:r>
            <w:r w:rsidR="00A44775">
              <w:rPr>
                <w:rFonts w:ascii="Arial" w:hAnsi="Arial" w:cs="Arial"/>
                <w:i/>
                <w:iCs/>
              </w:rPr>
              <w:t>Date checked):</w:t>
            </w:r>
          </w:p>
        </w:tc>
      </w:tr>
      <w:tr w:rsidR="00A44775" w14:paraId="33C2168C" w14:textId="77777777" w:rsidTr="00A425EF">
        <w:trPr>
          <w:trHeight w:val="375"/>
        </w:trPr>
        <w:tc>
          <w:tcPr>
            <w:tcW w:w="3869" w:type="dxa"/>
            <w:gridSpan w:val="3"/>
          </w:tcPr>
          <w:p w14:paraId="5F615778" w14:textId="11CBE0E5" w:rsidR="00A44775" w:rsidRDefault="00A44775" w:rsidP="009B2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provider given references:</w:t>
            </w:r>
          </w:p>
        </w:tc>
        <w:tc>
          <w:tcPr>
            <w:tcW w:w="10585" w:type="dxa"/>
            <w:gridSpan w:val="4"/>
          </w:tcPr>
          <w:p w14:paraId="3465783A" w14:textId="1083B543" w:rsidR="00A44775" w:rsidRPr="009B222E" w:rsidRDefault="00A44775" w:rsidP="009B222E">
            <w:pPr>
              <w:rPr>
                <w:rFonts w:ascii="Arial" w:hAnsi="Arial" w:cs="Arial"/>
              </w:rPr>
            </w:pPr>
            <w:r w:rsidRPr="009B222E">
              <w:rPr>
                <w:rFonts w:ascii="Arial" w:hAnsi="Arial" w:cs="Arial"/>
              </w:rPr>
              <w:t>Yes / No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  <w:iCs/>
              </w:rPr>
              <w:t>Date checked):</w:t>
            </w:r>
          </w:p>
        </w:tc>
      </w:tr>
      <w:tr w:rsidR="00F027B8" w14:paraId="5756649D" w14:textId="77777777" w:rsidTr="00A425EF">
        <w:trPr>
          <w:trHeight w:val="375"/>
        </w:trPr>
        <w:tc>
          <w:tcPr>
            <w:tcW w:w="3869" w:type="dxa"/>
            <w:gridSpan w:val="3"/>
          </w:tcPr>
          <w:p w14:paraId="40C74A50" w14:textId="2039D304" w:rsidR="00F027B8" w:rsidRDefault="00E66506" w:rsidP="009B2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Historic/</w:t>
            </w:r>
            <w:r w:rsidR="00E80DBC">
              <w:rPr>
                <w:rFonts w:ascii="Arial" w:hAnsi="Arial" w:cs="Arial"/>
              </w:rPr>
              <w:t>ongoing c</w:t>
            </w:r>
            <w:r>
              <w:rPr>
                <w:rFonts w:ascii="Arial" w:hAnsi="Arial" w:cs="Arial"/>
              </w:rPr>
              <w:t>omplaints about the provider</w:t>
            </w:r>
          </w:p>
        </w:tc>
        <w:tc>
          <w:tcPr>
            <w:tcW w:w="10585" w:type="dxa"/>
            <w:gridSpan w:val="4"/>
          </w:tcPr>
          <w:p w14:paraId="387ABAA0" w14:textId="77777777" w:rsidR="00F027B8" w:rsidRPr="009B222E" w:rsidRDefault="00F027B8" w:rsidP="009B222E">
            <w:pPr>
              <w:rPr>
                <w:rFonts w:ascii="Arial" w:hAnsi="Arial" w:cs="Arial"/>
              </w:rPr>
            </w:pPr>
          </w:p>
        </w:tc>
      </w:tr>
      <w:tr w:rsidR="009B222E" w14:paraId="02D6E9E1" w14:textId="77777777" w:rsidTr="00A425EF">
        <w:trPr>
          <w:trHeight w:val="705"/>
        </w:trPr>
        <w:tc>
          <w:tcPr>
            <w:tcW w:w="3869" w:type="dxa"/>
            <w:gridSpan w:val="3"/>
          </w:tcPr>
          <w:p w14:paraId="6859057C" w14:textId="7DA6B2D9" w:rsidR="009B222E" w:rsidRPr="005C1D94" w:rsidRDefault="009B222E" w:rsidP="009B2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Outline the response from the host local authority</w:t>
            </w:r>
            <w:r w:rsidR="00A4477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(for out of area placements only)</w:t>
            </w:r>
            <w:r w:rsidR="00A44775">
              <w:rPr>
                <w:rFonts w:ascii="Arial" w:hAnsi="Arial" w:cs="Arial"/>
              </w:rPr>
              <w:t xml:space="preserve"> – check with both </w:t>
            </w:r>
            <w:r w:rsidR="00485F06">
              <w:rPr>
                <w:rFonts w:ascii="Arial" w:hAnsi="Arial" w:cs="Arial"/>
              </w:rPr>
              <w:t>Children’s Services and the Housing Authority (is the provision in a two tier authority)</w:t>
            </w:r>
          </w:p>
        </w:tc>
        <w:tc>
          <w:tcPr>
            <w:tcW w:w="10585" w:type="dxa"/>
            <w:gridSpan w:val="4"/>
          </w:tcPr>
          <w:p w14:paraId="3A3448BA" w14:textId="7F2831F4" w:rsidR="009B222E" w:rsidRPr="005C1D94" w:rsidRDefault="0031694B" w:rsidP="009B222E">
            <w:r>
              <w:rPr>
                <w:rFonts w:ascii="Arial" w:hAnsi="Arial" w:cs="Arial"/>
              </w:rPr>
              <w:t>Evaluation:</w:t>
            </w:r>
            <w:r w:rsidR="00485F06">
              <w:rPr>
                <w:rFonts w:ascii="Arial" w:hAnsi="Arial" w:cs="Arial"/>
              </w:rPr>
              <w:t>(</w:t>
            </w:r>
            <w:r w:rsidR="00485F06">
              <w:rPr>
                <w:rFonts w:ascii="Arial" w:hAnsi="Arial" w:cs="Arial"/>
                <w:i/>
                <w:iCs/>
              </w:rPr>
              <w:t>Date checked):</w:t>
            </w:r>
          </w:p>
        </w:tc>
      </w:tr>
      <w:tr w:rsidR="009B222E" w14:paraId="4FFDD2DB" w14:textId="77777777" w:rsidTr="00A425EF">
        <w:trPr>
          <w:trHeight w:val="360"/>
        </w:trPr>
        <w:tc>
          <w:tcPr>
            <w:tcW w:w="14454" w:type="dxa"/>
            <w:gridSpan w:val="7"/>
            <w:shd w:val="clear" w:color="auto" w:fill="D0CECE" w:themeFill="background2" w:themeFillShade="E6"/>
          </w:tcPr>
          <w:p w14:paraId="1084C171" w14:textId="77777777" w:rsidR="009B222E" w:rsidRPr="005C1D94" w:rsidRDefault="009B222E" w:rsidP="009B222E">
            <w:pPr>
              <w:jc w:val="center"/>
              <w:rPr>
                <w:rFonts w:ascii="Arial" w:hAnsi="Arial" w:cs="Arial"/>
                <w:b/>
              </w:rPr>
            </w:pPr>
            <w:r w:rsidRPr="005C1D94">
              <w:rPr>
                <w:rFonts w:ascii="Arial" w:hAnsi="Arial" w:cs="Arial"/>
                <w:b/>
              </w:rPr>
              <w:t xml:space="preserve">Matching </w:t>
            </w:r>
            <w:r w:rsidRPr="0051573B">
              <w:rPr>
                <w:rFonts w:ascii="Arial" w:hAnsi="Arial" w:cs="Arial"/>
                <w:b/>
              </w:rPr>
              <w:t xml:space="preserve">Consideration </w:t>
            </w:r>
            <w:r w:rsidRPr="00C734B4">
              <w:rPr>
                <w:rFonts w:ascii="Arial" w:hAnsi="Arial" w:cs="Arial"/>
                <w:b/>
              </w:rPr>
              <w:t>(this section to be completed by social worker)</w:t>
            </w:r>
          </w:p>
        </w:tc>
      </w:tr>
      <w:tr w:rsidR="008F5E13" w14:paraId="1AFDA826" w14:textId="77777777" w:rsidTr="00A425EF">
        <w:trPr>
          <w:trHeight w:val="360"/>
        </w:trPr>
        <w:tc>
          <w:tcPr>
            <w:tcW w:w="14454" w:type="dxa"/>
            <w:gridSpan w:val="7"/>
            <w:shd w:val="clear" w:color="auto" w:fill="D0CECE" w:themeFill="background2" w:themeFillShade="E6"/>
          </w:tcPr>
          <w:p w14:paraId="618DE100" w14:textId="102889E8" w:rsidR="008F5E13" w:rsidRPr="005C1D94" w:rsidRDefault="008F5E13" w:rsidP="008F5E13">
            <w:pPr>
              <w:tabs>
                <w:tab w:val="left" w:pos="74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  <w:tr w:rsidR="00485F06" w14:paraId="6CE98450" w14:textId="77777777" w:rsidTr="00A425EF">
        <w:trPr>
          <w:trHeight w:val="285"/>
        </w:trPr>
        <w:tc>
          <w:tcPr>
            <w:tcW w:w="3869" w:type="dxa"/>
            <w:gridSpan w:val="3"/>
          </w:tcPr>
          <w:p w14:paraId="4F8CB8DC" w14:textId="0492AF73" w:rsidR="00485F06" w:rsidRDefault="00485F06" w:rsidP="009B2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the provider take </w:t>
            </w:r>
            <w:r w:rsidR="009E197D">
              <w:rPr>
                <w:rFonts w:ascii="Arial" w:hAnsi="Arial" w:cs="Arial"/>
              </w:rPr>
              <w:t xml:space="preserve">children </w:t>
            </w:r>
            <w:r>
              <w:rPr>
                <w:rFonts w:ascii="Arial" w:hAnsi="Arial" w:cs="Arial"/>
              </w:rPr>
              <w:t>from a range of local authorities</w:t>
            </w:r>
          </w:p>
        </w:tc>
        <w:tc>
          <w:tcPr>
            <w:tcW w:w="10585" w:type="dxa"/>
            <w:gridSpan w:val="4"/>
          </w:tcPr>
          <w:p w14:paraId="370823C9" w14:textId="77777777" w:rsidR="00485F06" w:rsidRDefault="00485F06" w:rsidP="00C734B4">
            <w:pPr>
              <w:rPr>
                <w:rFonts w:ascii="Arial" w:hAnsi="Arial" w:cs="Arial"/>
              </w:rPr>
            </w:pPr>
            <w:r w:rsidRPr="00C734B4">
              <w:rPr>
                <w:rFonts w:ascii="Arial" w:hAnsi="Arial" w:cs="Arial"/>
              </w:rPr>
              <w:t>Yes / No (</w:t>
            </w:r>
            <w:r>
              <w:rPr>
                <w:rFonts w:ascii="Arial" w:hAnsi="Arial" w:cs="Arial"/>
              </w:rPr>
              <w:t xml:space="preserve">If yes, does the provider have a risk matching policy setting out how they ensure that </w:t>
            </w:r>
            <w:r w:rsidR="009E197D">
              <w:rPr>
                <w:rFonts w:ascii="Arial" w:hAnsi="Arial" w:cs="Arial"/>
              </w:rPr>
              <w:t xml:space="preserve">children </w:t>
            </w:r>
            <w:r>
              <w:rPr>
                <w:rFonts w:ascii="Arial" w:hAnsi="Arial" w:cs="Arial"/>
              </w:rPr>
              <w:t>from a range of authorities are risk matched:</w:t>
            </w:r>
            <w:r w:rsidR="003752B4">
              <w:rPr>
                <w:rFonts w:ascii="Arial" w:hAnsi="Arial" w:cs="Arial"/>
              </w:rPr>
              <w:t>)</w:t>
            </w:r>
          </w:p>
          <w:p w14:paraId="649CC2C9" w14:textId="077D631F" w:rsidR="003752B4" w:rsidRPr="003752B4" w:rsidRDefault="003E6FD7" w:rsidP="00C734B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Impact RA seen?</w:t>
            </w:r>
          </w:p>
        </w:tc>
      </w:tr>
      <w:tr w:rsidR="009B222E" w14:paraId="11060A1E" w14:textId="77777777" w:rsidTr="00A425EF">
        <w:trPr>
          <w:trHeight w:val="285"/>
        </w:trPr>
        <w:tc>
          <w:tcPr>
            <w:tcW w:w="3869" w:type="dxa"/>
            <w:gridSpan w:val="3"/>
          </w:tcPr>
          <w:p w14:paraId="46D7EE76" w14:textId="4411590C" w:rsidR="009B222E" w:rsidRDefault="009B222E" w:rsidP="009B2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Outline how the identified needs of the </w:t>
            </w:r>
            <w:r w:rsidR="007A10B8">
              <w:rPr>
                <w:rFonts w:ascii="Arial" w:hAnsi="Arial" w:cs="Arial"/>
              </w:rPr>
              <w:t>child</w:t>
            </w:r>
            <w:r>
              <w:rPr>
                <w:rFonts w:ascii="Arial" w:hAnsi="Arial" w:cs="Arial"/>
              </w:rPr>
              <w:t xml:space="preserve"> can be met in this placement:</w:t>
            </w:r>
          </w:p>
          <w:p w14:paraId="1597FF08" w14:textId="77777777" w:rsidR="007844CC" w:rsidRPr="007844CC" w:rsidRDefault="007844CC" w:rsidP="007844CC">
            <w:pPr>
              <w:rPr>
                <w:rFonts w:ascii="Arial" w:hAnsi="Arial" w:cs="Arial"/>
                <w:i/>
                <w:u w:val="single"/>
              </w:rPr>
            </w:pPr>
            <w:r w:rsidRPr="007844CC">
              <w:rPr>
                <w:rFonts w:ascii="Arial" w:hAnsi="Arial" w:cs="Arial"/>
                <w:i/>
                <w:u w:val="single"/>
              </w:rPr>
              <w:t>Guidance</w:t>
            </w:r>
          </w:p>
          <w:p w14:paraId="578F0E59" w14:textId="6892017D" w:rsidR="007844CC" w:rsidRPr="005C1D94" w:rsidRDefault="007844CC" w:rsidP="00485F06">
            <w:pPr>
              <w:rPr>
                <w:rFonts w:ascii="Arial" w:hAnsi="Arial" w:cs="Arial"/>
              </w:rPr>
            </w:pPr>
            <w:r w:rsidRPr="007844CC">
              <w:rPr>
                <w:rFonts w:ascii="Arial" w:hAnsi="Arial" w:cs="Arial"/>
                <w:i/>
              </w:rPr>
              <w:t xml:space="preserve">Social worker to state what the needs of the </w:t>
            </w:r>
            <w:r w:rsidR="007A10B8">
              <w:rPr>
                <w:rFonts w:ascii="Arial" w:hAnsi="Arial" w:cs="Arial"/>
                <w:i/>
              </w:rPr>
              <w:t>child</w:t>
            </w:r>
            <w:r w:rsidRPr="007844CC">
              <w:rPr>
                <w:rFonts w:ascii="Arial" w:hAnsi="Arial" w:cs="Arial"/>
                <w:i/>
              </w:rPr>
              <w:t xml:space="preserve"> are, such as health, education, self-care skills. </w:t>
            </w:r>
            <w:r w:rsidRPr="007844CC">
              <w:rPr>
                <w:rFonts w:ascii="Arial" w:hAnsi="Arial" w:cs="Arial"/>
                <w:i/>
              </w:rPr>
              <w:lastRenderedPageBreak/>
              <w:t>The social worker will then need to evidence how this will be supported in the current placement.</w:t>
            </w:r>
          </w:p>
        </w:tc>
        <w:tc>
          <w:tcPr>
            <w:tcW w:w="10585" w:type="dxa"/>
            <w:gridSpan w:val="4"/>
          </w:tcPr>
          <w:p w14:paraId="48276283" w14:textId="77777777" w:rsidR="000A1E78" w:rsidRDefault="000A1E78" w:rsidP="000A3676">
            <w:pPr>
              <w:rPr>
                <w:rFonts w:ascii="Arial" w:hAnsi="Arial" w:cs="Arial"/>
                <w:iCs/>
              </w:rPr>
            </w:pPr>
          </w:p>
          <w:p w14:paraId="7F009516" w14:textId="77777777" w:rsidR="00EB4E1B" w:rsidRDefault="00EB4E1B" w:rsidP="000A3676">
            <w:pPr>
              <w:rPr>
                <w:rFonts w:ascii="Arial" w:hAnsi="Arial" w:cs="Arial"/>
                <w:iCs/>
              </w:rPr>
            </w:pPr>
          </w:p>
          <w:p w14:paraId="3ADB3BB4" w14:textId="77777777" w:rsidR="00EB4E1B" w:rsidRDefault="00EB4E1B" w:rsidP="000A3676">
            <w:pPr>
              <w:rPr>
                <w:rFonts w:ascii="Arial" w:hAnsi="Arial" w:cs="Arial"/>
                <w:iCs/>
              </w:rPr>
            </w:pPr>
          </w:p>
          <w:p w14:paraId="5D50B723" w14:textId="77777777" w:rsidR="00EB4E1B" w:rsidRDefault="00EB4E1B" w:rsidP="000A3676">
            <w:pPr>
              <w:rPr>
                <w:rFonts w:ascii="Arial" w:hAnsi="Arial" w:cs="Arial"/>
                <w:iCs/>
              </w:rPr>
            </w:pPr>
          </w:p>
          <w:p w14:paraId="1BFF6A3C" w14:textId="77777777" w:rsidR="00EB4E1B" w:rsidRDefault="00EB4E1B" w:rsidP="000A3676">
            <w:pPr>
              <w:rPr>
                <w:rFonts w:ascii="Arial" w:hAnsi="Arial" w:cs="Arial"/>
                <w:iCs/>
              </w:rPr>
            </w:pPr>
          </w:p>
          <w:p w14:paraId="57817D3C" w14:textId="77777777" w:rsidR="00EB4E1B" w:rsidRDefault="00EB4E1B" w:rsidP="000A3676">
            <w:pPr>
              <w:rPr>
                <w:rFonts w:ascii="Arial" w:hAnsi="Arial" w:cs="Arial"/>
                <w:iCs/>
              </w:rPr>
            </w:pPr>
          </w:p>
          <w:p w14:paraId="26F1458D" w14:textId="4482714B" w:rsidR="00EB4E1B" w:rsidRPr="00C734B4" w:rsidRDefault="00EB4E1B" w:rsidP="000A3676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Evaluation:</w:t>
            </w:r>
            <w:r w:rsidR="00AB63E8">
              <w:rPr>
                <w:rFonts w:ascii="Arial" w:hAnsi="Arial" w:cs="Arial"/>
                <w:iCs/>
              </w:rPr>
              <w:t xml:space="preserve"> Can the child’s needs be met?</w:t>
            </w:r>
          </w:p>
        </w:tc>
      </w:tr>
      <w:tr w:rsidR="009B222E" w14:paraId="52C8B82A" w14:textId="77777777" w:rsidTr="00A425EF">
        <w:trPr>
          <w:trHeight w:val="1335"/>
        </w:trPr>
        <w:tc>
          <w:tcPr>
            <w:tcW w:w="3869" w:type="dxa"/>
            <w:gridSpan w:val="3"/>
          </w:tcPr>
          <w:p w14:paraId="312132F0" w14:textId="44501A56" w:rsidR="009B222E" w:rsidRDefault="009B222E" w:rsidP="009B222E">
            <w:pPr>
              <w:rPr>
                <w:rFonts w:ascii="Arial" w:hAnsi="Arial" w:cs="Arial"/>
              </w:rPr>
            </w:pPr>
            <w:r w:rsidRPr="00675FC2">
              <w:rPr>
                <w:rFonts w:ascii="Arial" w:hAnsi="Arial" w:cs="Arial"/>
              </w:rPr>
              <w:lastRenderedPageBreak/>
              <w:t>Provide</w:t>
            </w:r>
            <w:r>
              <w:rPr>
                <w:rFonts w:ascii="Arial" w:hAnsi="Arial" w:cs="Arial"/>
              </w:rPr>
              <w:t xml:space="preserve"> detail of how the risks to/from the </w:t>
            </w:r>
            <w:r w:rsidR="007A10B8">
              <w:rPr>
                <w:rFonts w:ascii="Arial" w:hAnsi="Arial" w:cs="Arial"/>
              </w:rPr>
              <w:t>child</w:t>
            </w:r>
            <w:r>
              <w:rPr>
                <w:rFonts w:ascii="Arial" w:hAnsi="Arial" w:cs="Arial"/>
              </w:rPr>
              <w:t xml:space="preserve"> will be managed within this placement.</w:t>
            </w:r>
          </w:p>
          <w:p w14:paraId="58814484" w14:textId="77777777" w:rsidR="007844CC" w:rsidRPr="007844CC" w:rsidRDefault="007844CC" w:rsidP="007844CC">
            <w:pPr>
              <w:rPr>
                <w:rFonts w:ascii="Arial" w:hAnsi="Arial" w:cs="Arial"/>
                <w:i/>
                <w:color w:val="000000" w:themeColor="text1"/>
                <w:u w:val="single"/>
              </w:rPr>
            </w:pPr>
            <w:r w:rsidRPr="007844CC">
              <w:rPr>
                <w:rFonts w:ascii="Arial" w:hAnsi="Arial" w:cs="Arial"/>
                <w:i/>
                <w:color w:val="000000" w:themeColor="text1"/>
                <w:u w:val="single"/>
              </w:rPr>
              <w:t>Guidance</w:t>
            </w:r>
          </w:p>
          <w:p w14:paraId="1BB92503" w14:textId="715A4CA0" w:rsidR="007844CC" w:rsidRPr="007844CC" w:rsidRDefault="007844CC" w:rsidP="007844CC">
            <w:pPr>
              <w:rPr>
                <w:rFonts w:ascii="Arial" w:hAnsi="Arial" w:cs="Arial"/>
                <w:color w:val="000000" w:themeColor="text1"/>
              </w:rPr>
            </w:pPr>
            <w:r w:rsidRPr="007844CC">
              <w:rPr>
                <w:rFonts w:ascii="Arial" w:hAnsi="Arial" w:cs="Arial"/>
                <w:i/>
                <w:color w:val="000000" w:themeColor="text1"/>
              </w:rPr>
              <w:t>Social worker to state what the known risks are and how this will be managed in the proposed placement. (e.g. High level of absconding</w:t>
            </w:r>
            <w:r w:rsidR="00485F06">
              <w:rPr>
                <w:rFonts w:ascii="Arial" w:hAnsi="Arial" w:cs="Arial"/>
                <w:i/>
                <w:color w:val="000000" w:themeColor="text1"/>
              </w:rPr>
              <w:t xml:space="preserve">/ missing </w:t>
            </w:r>
            <w:r w:rsidRPr="007844CC">
              <w:rPr>
                <w:rFonts w:ascii="Arial" w:hAnsi="Arial" w:cs="Arial"/>
                <w:i/>
                <w:color w:val="000000" w:themeColor="text1"/>
              </w:rPr>
              <w:t xml:space="preserve">behaviour – Staffing ratio is 1:1 24/7 therefore any absconding will be known immediately. If this happens the provider will update police and social worker/out of hours when </w:t>
            </w:r>
            <w:r w:rsidR="007A10B8">
              <w:rPr>
                <w:rFonts w:ascii="Arial" w:hAnsi="Arial" w:cs="Arial"/>
                <w:i/>
                <w:color w:val="000000" w:themeColor="text1"/>
              </w:rPr>
              <w:t>child</w:t>
            </w:r>
            <w:r w:rsidRPr="007844CC">
              <w:rPr>
                <w:rFonts w:ascii="Arial" w:hAnsi="Arial" w:cs="Arial"/>
                <w:i/>
                <w:color w:val="000000" w:themeColor="text1"/>
              </w:rPr>
              <w:t xml:space="preserve"> is missing.)</w:t>
            </w:r>
          </w:p>
          <w:p w14:paraId="3AE22EF9" w14:textId="77777777" w:rsidR="00485F06" w:rsidRDefault="00485F06" w:rsidP="009B2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 provision doesn’t have 24 hour staffing what are the staffing hours:</w:t>
            </w:r>
          </w:p>
          <w:p w14:paraId="7691F56D" w14:textId="303A9355" w:rsidR="007844CC" w:rsidRDefault="00485F06" w:rsidP="009B2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the provider have a whereabouts and missing procedure to make regular checks on the </w:t>
            </w:r>
            <w:r w:rsidR="007A10B8">
              <w:rPr>
                <w:rFonts w:ascii="Arial" w:hAnsi="Arial" w:cs="Arial"/>
              </w:rPr>
              <w:t>child</w:t>
            </w:r>
            <w:r>
              <w:rPr>
                <w:rFonts w:ascii="Arial" w:hAnsi="Arial" w:cs="Arial"/>
              </w:rPr>
              <w:t xml:space="preserve"> (i.e., check in times, keywork sessions):</w:t>
            </w:r>
          </w:p>
          <w:p w14:paraId="0FE655FE" w14:textId="067EED13" w:rsidR="00485F06" w:rsidRDefault="00485F06" w:rsidP="009B2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the </w:t>
            </w:r>
            <w:r w:rsidR="007A10B8">
              <w:rPr>
                <w:rFonts w:ascii="Arial" w:hAnsi="Arial" w:cs="Arial"/>
              </w:rPr>
              <w:t>child</w:t>
            </w:r>
            <w:r>
              <w:rPr>
                <w:rFonts w:ascii="Arial" w:hAnsi="Arial" w:cs="Arial"/>
              </w:rPr>
              <w:t xml:space="preserve"> is provided with independent accommodation and outreach/visiting support: what is the whereabouts and missing procedure, what does the provider do if the </w:t>
            </w:r>
            <w:r w:rsidR="007A10B8">
              <w:rPr>
                <w:rFonts w:ascii="Arial" w:hAnsi="Arial" w:cs="Arial"/>
              </w:rPr>
              <w:t>child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does not attend a keywork session or answer the door/phone:</w:t>
            </w:r>
          </w:p>
          <w:p w14:paraId="5382EA66" w14:textId="5DD99417" w:rsidR="0051573B" w:rsidRDefault="0051573B" w:rsidP="009B2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provider have a support plan format and will they provide regular and updated support plans: (at least monthly if providing up to 10 hours support per week).</w:t>
            </w:r>
          </w:p>
          <w:p w14:paraId="2FBED6D9" w14:textId="28CDB47D" w:rsidR="007844CC" w:rsidRPr="00675FC2" w:rsidRDefault="007844CC" w:rsidP="009B222E">
            <w:pPr>
              <w:rPr>
                <w:rFonts w:ascii="Arial" w:hAnsi="Arial" w:cs="Arial"/>
              </w:rPr>
            </w:pPr>
          </w:p>
        </w:tc>
        <w:tc>
          <w:tcPr>
            <w:tcW w:w="10585" w:type="dxa"/>
            <w:gridSpan w:val="4"/>
          </w:tcPr>
          <w:p w14:paraId="305F9D4A" w14:textId="77777777" w:rsidR="000A1E78" w:rsidRDefault="000A1E78" w:rsidP="000A3676">
            <w:pPr>
              <w:rPr>
                <w:rFonts w:ascii="Arial" w:hAnsi="Arial" w:cs="Arial"/>
                <w:b/>
              </w:rPr>
            </w:pPr>
          </w:p>
          <w:p w14:paraId="7DEA750B" w14:textId="77777777" w:rsidR="00AB63E8" w:rsidRDefault="00AB63E8" w:rsidP="000A3676">
            <w:pPr>
              <w:rPr>
                <w:rFonts w:ascii="Arial" w:hAnsi="Arial" w:cs="Arial"/>
                <w:b/>
              </w:rPr>
            </w:pPr>
          </w:p>
          <w:p w14:paraId="2CCC52D2" w14:textId="77777777" w:rsidR="00AB63E8" w:rsidRDefault="00AB63E8" w:rsidP="000A3676">
            <w:pPr>
              <w:rPr>
                <w:rFonts w:ascii="Arial" w:hAnsi="Arial" w:cs="Arial"/>
                <w:b/>
              </w:rPr>
            </w:pPr>
          </w:p>
          <w:p w14:paraId="5368918B" w14:textId="77777777" w:rsidR="00AB63E8" w:rsidRDefault="00AB63E8" w:rsidP="000A3676">
            <w:pPr>
              <w:rPr>
                <w:rFonts w:ascii="Arial" w:hAnsi="Arial" w:cs="Arial"/>
                <w:b/>
              </w:rPr>
            </w:pPr>
          </w:p>
          <w:p w14:paraId="4EA2EE45" w14:textId="77777777" w:rsidR="00AB63E8" w:rsidRDefault="00AB63E8" w:rsidP="000A3676">
            <w:pPr>
              <w:rPr>
                <w:rFonts w:ascii="Arial" w:hAnsi="Arial" w:cs="Arial"/>
                <w:b/>
              </w:rPr>
            </w:pPr>
          </w:p>
          <w:p w14:paraId="3AAE8B74" w14:textId="77777777" w:rsidR="00AB63E8" w:rsidRDefault="00AB63E8" w:rsidP="000A3676">
            <w:pPr>
              <w:rPr>
                <w:rFonts w:ascii="Arial" w:hAnsi="Arial" w:cs="Arial"/>
                <w:b/>
              </w:rPr>
            </w:pPr>
          </w:p>
          <w:p w14:paraId="4ECCE465" w14:textId="77777777" w:rsidR="00AB63E8" w:rsidRDefault="00AB63E8" w:rsidP="000A3676">
            <w:pPr>
              <w:rPr>
                <w:rFonts w:ascii="Arial" w:hAnsi="Arial" w:cs="Arial"/>
                <w:b/>
              </w:rPr>
            </w:pPr>
          </w:p>
          <w:p w14:paraId="237A6A65" w14:textId="77777777" w:rsidR="00AB63E8" w:rsidRDefault="00AB63E8" w:rsidP="000A3676">
            <w:pPr>
              <w:rPr>
                <w:rFonts w:ascii="Arial" w:hAnsi="Arial" w:cs="Arial"/>
                <w:b/>
              </w:rPr>
            </w:pPr>
          </w:p>
          <w:p w14:paraId="714B0DC2" w14:textId="77777777" w:rsidR="00AB63E8" w:rsidRDefault="00AB63E8" w:rsidP="000A3676">
            <w:pPr>
              <w:rPr>
                <w:rFonts w:ascii="Arial" w:hAnsi="Arial" w:cs="Arial"/>
                <w:b/>
              </w:rPr>
            </w:pPr>
          </w:p>
          <w:p w14:paraId="4F869F99" w14:textId="77777777" w:rsidR="00AB63E8" w:rsidRDefault="00AB63E8" w:rsidP="000A3676">
            <w:pPr>
              <w:rPr>
                <w:rFonts w:ascii="Arial" w:hAnsi="Arial" w:cs="Arial"/>
                <w:b/>
              </w:rPr>
            </w:pPr>
          </w:p>
          <w:p w14:paraId="34070DE9" w14:textId="77777777" w:rsidR="00AB63E8" w:rsidRDefault="00AB63E8" w:rsidP="000A3676">
            <w:pPr>
              <w:rPr>
                <w:rFonts w:ascii="Arial" w:hAnsi="Arial" w:cs="Arial"/>
                <w:b/>
              </w:rPr>
            </w:pPr>
          </w:p>
          <w:p w14:paraId="4E16B57A" w14:textId="77777777" w:rsidR="00AB63E8" w:rsidRDefault="00AB63E8" w:rsidP="000A3676">
            <w:pPr>
              <w:rPr>
                <w:rFonts w:ascii="Arial" w:hAnsi="Arial" w:cs="Arial"/>
                <w:b/>
              </w:rPr>
            </w:pPr>
          </w:p>
          <w:p w14:paraId="16C23A83" w14:textId="77777777" w:rsidR="00AB63E8" w:rsidRDefault="00AB63E8" w:rsidP="000A3676">
            <w:pPr>
              <w:rPr>
                <w:rFonts w:ascii="Arial" w:hAnsi="Arial" w:cs="Arial"/>
                <w:b/>
              </w:rPr>
            </w:pPr>
          </w:p>
          <w:p w14:paraId="4A4E79C1" w14:textId="77777777" w:rsidR="00AB63E8" w:rsidRDefault="00AB63E8" w:rsidP="000A3676">
            <w:pPr>
              <w:rPr>
                <w:rFonts w:ascii="Arial" w:hAnsi="Arial" w:cs="Arial"/>
                <w:b/>
              </w:rPr>
            </w:pPr>
          </w:p>
          <w:p w14:paraId="3A162287" w14:textId="77777777" w:rsidR="00AB63E8" w:rsidRDefault="00AB63E8" w:rsidP="000A3676">
            <w:pPr>
              <w:rPr>
                <w:rFonts w:ascii="Arial" w:hAnsi="Arial" w:cs="Arial"/>
                <w:b/>
              </w:rPr>
            </w:pPr>
          </w:p>
          <w:p w14:paraId="5B2D78C9" w14:textId="77777777" w:rsidR="00AB63E8" w:rsidRDefault="00AB63E8" w:rsidP="000A3676">
            <w:pPr>
              <w:rPr>
                <w:rFonts w:ascii="Arial" w:hAnsi="Arial" w:cs="Arial"/>
                <w:b/>
              </w:rPr>
            </w:pPr>
          </w:p>
          <w:p w14:paraId="049F7D3E" w14:textId="77777777" w:rsidR="00AB63E8" w:rsidRDefault="00AB63E8" w:rsidP="000A3676">
            <w:pPr>
              <w:rPr>
                <w:rFonts w:ascii="Arial" w:hAnsi="Arial" w:cs="Arial"/>
                <w:b/>
              </w:rPr>
            </w:pPr>
          </w:p>
          <w:p w14:paraId="1B9A7297" w14:textId="77777777" w:rsidR="00AB63E8" w:rsidRDefault="00AB63E8" w:rsidP="000A3676">
            <w:pPr>
              <w:rPr>
                <w:rFonts w:ascii="Arial" w:hAnsi="Arial" w:cs="Arial"/>
                <w:b/>
              </w:rPr>
            </w:pPr>
          </w:p>
          <w:p w14:paraId="4027D2A4" w14:textId="195A7D1A" w:rsidR="00AB63E8" w:rsidRPr="000A3676" w:rsidRDefault="008216F4" w:rsidP="000A36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Evaluation</w:t>
            </w:r>
            <w:r w:rsidRPr="00C734B4">
              <w:rPr>
                <w:rFonts w:ascii="Arial" w:hAnsi="Arial" w:cs="Arial"/>
                <w:bCs/>
              </w:rPr>
              <w:t>: Can the child’s needs be safely managed? Are additional resources required?</w:t>
            </w:r>
          </w:p>
        </w:tc>
      </w:tr>
      <w:tr w:rsidR="006744B1" w14:paraId="5D45D911" w14:textId="77777777" w:rsidTr="00A425EF">
        <w:trPr>
          <w:trHeight w:val="1335"/>
        </w:trPr>
        <w:tc>
          <w:tcPr>
            <w:tcW w:w="3869" w:type="dxa"/>
            <w:gridSpan w:val="3"/>
          </w:tcPr>
          <w:p w14:paraId="63BEE729" w14:textId="0CD5FA89" w:rsidR="006744B1" w:rsidRPr="00675FC2" w:rsidRDefault="006744B1" w:rsidP="009B2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Does the provider have a ‘Managing Visitors’ policy that sets out how visitors of young people are managed to avoid potential risks to other residents:</w:t>
            </w:r>
          </w:p>
        </w:tc>
        <w:tc>
          <w:tcPr>
            <w:tcW w:w="10585" w:type="dxa"/>
            <w:gridSpan w:val="4"/>
          </w:tcPr>
          <w:p w14:paraId="2DB6EA43" w14:textId="357E1ACF" w:rsidR="006744B1" w:rsidRPr="00687FC3" w:rsidRDefault="006744B1" w:rsidP="00687FC3">
            <w:pPr>
              <w:rPr>
                <w:rFonts w:ascii="Arial" w:hAnsi="Arial" w:cs="Arial"/>
                <w:bCs/>
              </w:rPr>
            </w:pPr>
            <w:r w:rsidRPr="00687FC3">
              <w:rPr>
                <w:rFonts w:ascii="Arial" w:hAnsi="Arial" w:cs="Arial"/>
                <w:bCs/>
              </w:rPr>
              <w:t>Yes / No - Comments</w:t>
            </w:r>
          </w:p>
        </w:tc>
      </w:tr>
      <w:tr w:rsidR="008F5E13" w14:paraId="0D96769A" w14:textId="77777777" w:rsidTr="00A425EF">
        <w:trPr>
          <w:trHeight w:val="1335"/>
        </w:trPr>
        <w:tc>
          <w:tcPr>
            <w:tcW w:w="3869" w:type="dxa"/>
            <w:gridSpan w:val="3"/>
          </w:tcPr>
          <w:p w14:paraId="74BDF822" w14:textId="4E59AD05" w:rsidR="008F5E13" w:rsidRPr="00675FC2" w:rsidRDefault="008F5E13" w:rsidP="009B2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Views of the </w:t>
            </w:r>
            <w:r w:rsidR="007A10B8">
              <w:rPr>
                <w:rFonts w:ascii="Arial" w:hAnsi="Arial" w:cs="Arial"/>
              </w:rPr>
              <w:t>Child</w:t>
            </w:r>
            <w:r>
              <w:rPr>
                <w:rFonts w:ascii="Arial" w:hAnsi="Arial" w:cs="Arial"/>
              </w:rPr>
              <w:t>, parents and carers</w:t>
            </w:r>
          </w:p>
        </w:tc>
        <w:tc>
          <w:tcPr>
            <w:tcW w:w="10585" w:type="dxa"/>
            <w:gridSpan w:val="4"/>
          </w:tcPr>
          <w:p w14:paraId="36E51654" w14:textId="77777777" w:rsidR="008F5E13" w:rsidRPr="00EA1695" w:rsidRDefault="008F5E13" w:rsidP="00EA1695">
            <w:pPr>
              <w:rPr>
                <w:rFonts w:ascii="Arial" w:hAnsi="Arial" w:cs="Arial"/>
                <w:b/>
              </w:rPr>
            </w:pPr>
          </w:p>
        </w:tc>
      </w:tr>
      <w:tr w:rsidR="008F5E13" w14:paraId="2375B2F6" w14:textId="77777777" w:rsidTr="00A425EF">
        <w:trPr>
          <w:trHeight w:val="1335"/>
        </w:trPr>
        <w:tc>
          <w:tcPr>
            <w:tcW w:w="3869" w:type="dxa"/>
            <w:gridSpan w:val="3"/>
          </w:tcPr>
          <w:p w14:paraId="441FF1AF" w14:textId="294142C2" w:rsidR="008F5E13" w:rsidRPr="00675FC2" w:rsidRDefault="008F5E13" w:rsidP="009B2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Views of other professionals </w:t>
            </w:r>
            <w:r w:rsidR="00485F06">
              <w:rPr>
                <w:rFonts w:ascii="Arial" w:hAnsi="Arial" w:cs="Arial"/>
              </w:rPr>
              <w:t xml:space="preserve">(Health, Virtual School </w:t>
            </w:r>
            <w:r>
              <w:rPr>
                <w:rFonts w:ascii="Arial" w:hAnsi="Arial" w:cs="Arial"/>
              </w:rPr>
              <w:t>and IRO</w:t>
            </w:r>
            <w:r w:rsidR="00135CCD">
              <w:rPr>
                <w:rFonts w:ascii="Arial" w:hAnsi="Arial" w:cs="Arial"/>
              </w:rPr>
              <w:t xml:space="preserve"> – LADO</w:t>
            </w:r>
          </w:p>
        </w:tc>
        <w:tc>
          <w:tcPr>
            <w:tcW w:w="10585" w:type="dxa"/>
            <w:gridSpan w:val="4"/>
          </w:tcPr>
          <w:p w14:paraId="18878E95" w14:textId="77777777" w:rsidR="008F5E13" w:rsidRPr="00EA1695" w:rsidRDefault="008F5E13" w:rsidP="00EA1695">
            <w:pPr>
              <w:rPr>
                <w:rFonts w:ascii="Arial" w:hAnsi="Arial" w:cs="Arial"/>
                <w:b/>
              </w:rPr>
            </w:pPr>
          </w:p>
        </w:tc>
      </w:tr>
      <w:tr w:rsidR="009B222E" w14:paraId="436BB1CB" w14:textId="77777777" w:rsidTr="00A425EF">
        <w:trPr>
          <w:trHeight w:val="405"/>
        </w:trPr>
        <w:tc>
          <w:tcPr>
            <w:tcW w:w="14454" w:type="dxa"/>
            <w:gridSpan w:val="7"/>
            <w:shd w:val="clear" w:color="auto" w:fill="D0CECE" w:themeFill="background2" w:themeFillShade="E6"/>
          </w:tcPr>
          <w:p w14:paraId="794E143F" w14:textId="77777777" w:rsidR="009B222E" w:rsidRPr="00675FC2" w:rsidRDefault="009B222E" w:rsidP="009B222E">
            <w:pPr>
              <w:jc w:val="center"/>
              <w:rPr>
                <w:rFonts w:ascii="Arial" w:hAnsi="Arial" w:cs="Arial"/>
                <w:b/>
              </w:rPr>
            </w:pPr>
            <w:r w:rsidRPr="00675FC2">
              <w:rPr>
                <w:rFonts w:ascii="Arial" w:hAnsi="Arial" w:cs="Arial"/>
                <w:b/>
              </w:rPr>
              <w:t>Monitoring of the placement</w:t>
            </w:r>
          </w:p>
        </w:tc>
      </w:tr>
      <w:tr w:rsidR="009B222E" w14:paraId="6529639D" w14:textId="77777777" w:rsidTr="00A425EF">
        <w:trPr>
          <w:trHeight w:val="859"/>
        </w:trPr>
        <w:tc>
          <w:tcPr>
            <w:tcW w:w="14454" w:type="dxa"/>
            <w:gridSpan w:val="7"/>
          </w:tcPr>
          <w:p w14:paraId="5E8C782F" w14:textId="614F7EB8" w:rsidR="00CB1C40" w:rsidRDefault="009B222E" w:rsidP="009B222E">
            <w:pPr>
              <w:rPr>
                <w:rFonts w:ascii="Arial" w:hAnsi="Arial" w:cs="Arial"/>
              </w:rPr>
            </w:pPr>
            <w:r w:rsidRPr="00675FC2">
              <w:rPr>
                <w:rFonts w:ascii="Arial" w:hAnsi="Arial" w:cs="Arial"/>
              </w:rPr>
              <w:t xml:space="preserve">The allocated Social Worker and/or Personal Advisor will undertake statutory visits to the </w:t>
            </w:r>
            <w:r w:rsidR="007A10B8">
              <w:rPr>
                <w:rFonts w:ascii="Arial" w:hAnsi="Arial" w:cs="Arial"/>
              </w:rPr>
              <w:t>child</w:t>
            </w:r>
            <w:r w:rsidRPr="00675FC2">
              <w:rPr>
                <w:rFonts w:ascii="Arial" w:hAnsi="Arial" w:cs="Arial"/>
              </w:rPr>
              <w:t xml:space="preserve"> in the placement. </w:t>
            </w:r>
          </w:p>
          <w:p w14:paraId="15908ACC" w14:textId="41BD33E2" w:rsidR="009B222E" w:rsidRPr="005C1D94" w:rsidRDefault="009B222E" w:rsidP="009B222E">
            <w:pPr>
              <w:rPr>
                <w:rFonts w:ascii="Arial" w:hAnsi="Arial" w:cs="Arial"/>
                <w:sz w:val="24"/>
              </w:rPr>
            </w:pPr>
            <w:r w:rsidRPr="00675FC2">
              <w:rPr>
                <w:rFonts w:ascii="Arial" w:hAnsi="Arial" w:cs="Arial"/>
              </w:rPr>
              <w:t xml:space="preserve">As part of these visits they will review the support and accommodation offered to the </w:t>
            </w:r>
            <w:r w:rsidR="007A10B8">
              <w:rPr>
                <w:rFonts w:ascii="Arial" w:hAnsi="Arial" w:cs="Arial"/>
              </w:rPr>
              <w:t>child</w:t>
            </w:r>
            <w:r w:rsidRPr="00675FC2">
              <w:rPr>
                <w:rFonts w:ascii="Arial" w:hAnsi="Arial" w:cs="Arial"/>
              </w:rPr>
              <w:t>.</w:t>
            </w:r>
          </w:p>
        </w:tc>
      </w:tr>
      <w:tr w:rsidR="009B222E" w14:paraId="3726B371" w14:textId="77777777" w:rsidTr="00A425EF">
        <w:trPr>
          <w:trHeight w:val="315"/>
        </w:trPr>
        <w:tc>
          <w:tcPr>
            <w:tcW w:w="14454" w:type="dxa"/>
            <w:gridSpan w:val="7"/>
            <w:shd w:val="clear" w:color="auto" w:fill="D0CECE" w:themeFill="background2" w:themeFillShade="E6"/>
          </w:tcPr>
          <w:p w14:paraId="7FDF5E04" w14:textId="127C332E" w:rsidR="009B222E" w:rsidRPr="00675FC2" w:rsidRDefault="009B222E" w:rsidP="009B222E">
            <w:pPr>
              <w:jc w:val="center"/>
              <w:rPr>
                <w:rFonts w:ascii="Arial" w:hAnsi="Arial" w:cs="Arial"/>
                <w:b/>
              </w:rPr>
            </w:pPr>
            <w:r w:rsidRPr="00675FC2">
              <w:rPr>
                <w:rFonts w:ascii="Arial" w:hAnsi="Arial" w:cs="Arial"/>
                <w:b/>
              </w:rPr>
              <w:t xml:space="preserve">Ongoing </w:t>
            </w:r>
            <w:r w:rsidR="00687FC3">
              <w:rPr>
                <w:rFonts w:ascii="Arial" w:hAnsi="Arial" w:cs="Arial"/>
                <w:b/>
              </w:rPr>
              <w:t>R</w:t>
            </w:r>
            <w:r w:rsidRPr="00675FC2">
              <w:rPr>
                <w:rFonts w:ascii="Arial" w:hAnsi="Arial" w:cs="Arial"/>
                <w:b/>
              </w:rPr>
              <w:t xml:space="preserve">eview </w:t>
            </w:r>
            <w:r w:rsidRPr="00C734B4">
              <w:rPr>
                <w:rFonts w:ascii="Arial" w:hAnsi="Arial" w:cs="Arial"/>
                <w:b/>
              </w:rPr>
              <w:t>(this section to be completed by social worker)</w:t>
            </w:r>
          </w:p>
        </w:tc>
      </w:tr>
      <w:tr w:rsidR="009B222E" w14:paraId="6D8B28D4" w14:textId="77777777" w:rsidTr="00A425EF">
        <w:trPr>
          <w:trHeight w:val="710"/>
        </w:trPr>
        <w:tc>
          <w:tcPr>
            <w:tcW w:w="3869" w:type="dxa"/>
            <w:gridSpan w:val="3"/>
          </w:tcPr>
          <w:p w14:paraId="62BED6C8" w14:textId="41C42987" w:rsidR="009B222E" w:rsidRPr="00675FC2" w:rsidRDefault="009B222E" w:rsidP="009B2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What is the frequency of Social Worker/Personal Advis</w:t>
            </w:r>
            <w:r w:rsidR="00E044CC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r visits:</w:t>
            </w:r>
          </w:p>
        </w:tc>
        <w:tc>
          <w:tcPr>
            <w:tcW w:w="10585" w:type="dxa"/>
            <w:gridSpan w:val="4"/>
          </w:tcPr>
          <w:p w14:paraId="4E42A39A" w14:textId="7BB277E7" w:rsidR="009B222E" w:rsidRPr="00675FC2" w:rsidRDefault="00B12462" w:rsidP="009B2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E044CC" w14:paraId="3B353C24" w14:textId="77777777" w:rsidTr="00A425EF">
        <w:trPr>
          <w:trHeight w:val="710"/>
        </w:trPr>
        <w:tc>
          <w:tcPr>
            <w:tcW w:w="3869" w:type="dxa"/>
            <w:gridSpan w:val="3"/>
          </w:tcPr>
          <w:p w14:paraId="1C1F8EE2" w14:textId="5EED1156" w:rsidR="00E044CC" w:rsidRDefault="00E044CC" w:rsidP="009B2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frequency of keyworker sessions/</w:t>
            </w:r>
            <w:r w:rsidR="007C6058">
              <w:rPr>
                <w:rFonts w:ascii="Arial" w:hAnsi="Arial" w:cs="Arial"/>
              </w:rPr>
              <w:t>visits?</w:t>
            </w:r>
          </w:p>
        </w:tc>
        <w:tc>
          <w:tcPr>
            <w:tcW w:w="10585" w:type="dxa"/>
            <w:gridSpan w:val="4"/>
          </w:tcPr>
          <w:p w14:paraId="01B94268" w14:textId="77777777" w:rsidR="00E044CC" w:rsidRDefault="00E044CC" w:rsidP="009B222E">
            <w:pPr>
              <w:rPr>
                <w:rFonts w:ascii="Arial" w:hAnsi="Arial" w:cs="Arial"/>
              </w:rPr>
            </w:pPr>
          </w:p>
        </w:tc>
      </w:tr>
      <w:tr w:rsidR="009B222E" w14:paraId="1E65E67A" w14:textId="77777777" w:rsidTr="00A425EF">
        <w:trPr>
          <w:trHeight w:val="710"/>
        </w:trPr>
        <w:tc>
          <w:tcPr>
            <w:tcW w:w="3869" w:type="dxa"/>
            <w:gridSpan w:val="3"/>
          </w:tcPr>
          <w:p w14:paraId="0EAA3DB6" w14:textId="1D79F444" w:rsidR="009B222E" w:rsidRPr="00675FC2" w:rsidRDefault="009B222E" w:rsidP="009B2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When will a review of the </w:t>
            </w:r>
            <w:r w:rsidR="007A10B8">
              <w:rPr>
                <w:rFonts w:ascii="Arial" w:hAnsi="Arial" w:cs="Arial"/>
              </w:rPr>
              <w:t>child</w:t>
            </w:r>
            <w:r>
              <w:rPr>
                <w:rFonts w:ascii="Arial" w:hAnsi="Arial" w:cs="Arial"/>
              </w:rPr>
              <w:t xml:space="preserve">’s risk assessment </w:t>
            </w:r>
            <w:r w:rsidR="00E044CC">
              <w:rPr>
                <w:rFonts w:ascii="Arial" w:hAnsi="Arial" w:cs="Arial"/>
              </w:rPr>
              <w:t xml:space="preserve">and risk management plan </w:t>
            </w:r>
            <w:r>
              <w:rPr>
                <w:rFonts w:ascii="Arial" w:hAnsi="Arial" w:cs="Arial"/>
              </w:rPr>
              <w:t>take place:</w:t>
            </w:r>
          </w:p>
        </w:tc>
        <w:tc>
          <w:tcPr>
            <w:tcW w:w="10585" w:type="dxa"/>
            <w:gridSpan w:val="4"/>
          </w:tcPr>
          <w:p w14:paraId="340E29C9" w14:textId="547DBD09" w:rsidR="009B222E" w:rsidRPr="00675FC2" w:rsidRDefault="009B222E" w:rsidP="00340B08">
            <w:pPr>
              <w:rPr>
                <w:rFonts w:ascii="Arial" w:hAnsi="Arial" w:cs="Arial"/>
              </w:rPr>
            </w:pPr>
          </w:p>
        </w:tc>
      </w:tr>
      <w:tr w:rsidR="009B222E" w14:paraId="3182B2BE" w14:textId="77777777" w:rsidTr="00A425EF">
        <w:trPr>
          <w:trHeight w:val="710"/>
        </w:trPr>
        <w:tc>
          <w:tcPr>
            <w:tcW w:w="3869" w:type="dxa"/>
            <w:gridSpan w:val="3"/>
          </w:tcPr>
          <w:p w14:paraId="049892E7" w14:textId="6A9C8E78" w:rsidR="009B222E" w:rsidRDefault="009B222E" w:rsidP="009B2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State what the move on plan </w:t>
            </w:r>
            <w:r w:rsidR="00E044CC">
              <w:rPr>
                <w:rFonts w:ascii="Arial" w:hAnsi="Arial" w:cs="Arial"/>
              </w:rPr>
              <w:t xml:space="preserve">is </w:t>
            </w:r>
            <w:r>
              <w:rPr>
                <w:rFonts w:ascii="Arial" w:hAnsi="Arial" w:cs="Arial"/>
              </w:rPr>
              <w:t xml:space="preserve">for the </w:t>
            </w:r>
            <w:r w:rsidR="007A10B8">
              <w:rPr>
                <w:rFonts w:ascii="Arial" w:hAnsi="Arial" w:cs="Arial"/>
              </w:rPr>
              <w:t>child</w:t>
            </w:r>
            <w:r>
              <w:rPr>
                <w:rFonts w:ascii="Arial" w:hAnsi="Arial" w:cs="Arial"/>
              </w:rPr>
              <w:t xml:space="preserve"> is:</w:t>
            </w:r>
          </w:p>
          <w:p w14:paraId="65B831A4" w14:textId="77777777" w:rsidR="007844CC" w:rsidRPr="007844CC" w:rsidRDefault="007844CC" w:rsidP="007844CC">
            <w:pPr>
              <w:rPr>
                <w:rFonts w:ascii="Arial" w:hAnsi="Arial" w:cs="Arial"/>
                <w:i/>
                <w:color w:val="000000" w:themeColor="text1"/>
                <w:u w:val="single"/>
              </w:rPr>
            </w:pPr>
            <w:r w:rsidRPr="007844CC">
              <w:rPr>
                <w:rFonts w:ascii="Arial" w:hAnsi="Arial" w:cs="Arial"/>
                <w:i/>
                <w:color w:val="000000" w:themeColor="text1"/>
                <w:u w:val="single"/>
              </w:rPr>
              <w:t>Guidance</w:t>
            </w:r>
          </w:p>
          <w:p w14:paraId="2E5749D5" w14:textId="6655426F" w:rsidR="007844CC" w:rsidRPr="007844CC" w:rsidRDefault="007844CC" w:rsidP="007844CC">
            <w:pPr>
              <w:rPr>
                <w:rFonts w:ascii="Arial" w:hAnsi="Arial" w:cs="Arial"/>
                <w:color w:val="000000" w:themeColor="text1"/>
              </w:rPr>
            </w:pPr>
            <w:r w:rsidRPr="007844CC">
              <w:rPr>
                <w:rFonts w:ascii="Arial" w:hAnsi="Arial" w:cs="Arial"/>
                <w:i/>
                <w:color w:val="000000" w:themeColor="text1"/>
              </w:rPr>
              <w:t>This could be move on to contracted placement, move on to adult’s, move back home</w:t>
            </w:r>
          </w:p>
          <w:p w14:paraId="4647A3B9" w14:textId="13129386" w:rsidR="007844CC" w:rsidRPr="00675FC2" w:rsidRDefault="00F034E0" w:rsidP="009B2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(Is the </w:t>
            </w:r>
            <w:r w:rsidR="007A10B8">
              <w:rPr>
                <w:rFonts w:ascii="Arial" w:hAnsi="Arial" w:cs="Arial"/>
              </w:rPr>
              <w:t>child</w:t>
            </w:r>
            <w:r>
              <w:rPr>
                <w:rFonts w:ascii="Arial" w:hAnsi="Arial" w:cs="Arial"/>
              </w:rPr>
              <w:t xml:space="preserve"> registered on Property Pool plus):</w:t>
            </w:r>
          </w:p>
        </w:tc>
        <w:tc>
          <w:tcPr>
            <w:tcW w:w="10585" w:type="dxa"/>
            <w:gridSpan w:val="4"/>
          </w:tcPr>
          <w:p w14:paraId="2D833866" w14:textId="77777777" w:rsidR="000A1E78" w:rsidRDefault="000A1E78" w:rsidP="00C71257">
            <w:pPr>
              <w:rPr>
                <w:rFonts w:ascii="Arial" w:hAnsi="Arial" w:cs="Arial"/>
              </w:rPr>
            </w:pPr>
          </w:p>
          <w:p w14:paraId="0126AAAB" w14:textId="77777777" w:rsidR="00F034E0" w:rsidRDefault="00F034E0" w:rsidP="00C71257">
            <w:pPr>
              <w:rPr>
                <w:rFonts w:ascii="Arial" w:hAnsi="Arial" w:cs="Arial"/>
              </w:rPr>
            </w:pPr>
          </w:p>
          <w:p w14:paraId="6F6235B8" w14:textId="77777777" w:rsidR="00F034E0" w:rsidRDefault="00F034E0" w:rsidP="00C71257">
            <w:pPr>
              <w:rPr>
                <w:rFonts w:ascii="Arial" w:hAnsi="Arial" w:cs="Arial"/>
              </w:rPr>
            </w:pPr>
          </w:p>
          <w:p w14:paraId="7F89FA24" w14:textId="77777777" w:rsidR="00F034E0" w:rsidRDefault="00F034E0" w:rsidP="00C71257">
            <w:pPr>
              <w:rPr>
                <w:rFonts w:ascii="Arial" w:hAnsi="Arial" w:cs="Arial"/>
              </w:rPr>
            </w:pPr>
          </w:p>
          <w:p w14:paraId="2F6CDC5B" w14:textId="77777777" w:rsidR="00F034E0" w:rsidRDefault="00F034E0" w:rsidP="00C71257">
            <w:pPr>
              <w:rPr>
                <w:rFonts w:ascii="Arial" w:hAnsi="Arial" w:cs="Arial"/>
              </w:rPr>
            </w:pPr>
          </w:p>
          <w:p w14:paraId="2B1A7837" w14:textId="195EEB3C" w:rsidR="00F034E0" w:rsidRPr="000A1E78" w:rsidRDefault="00F034E0" w:rsidP="00C712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registered (registration number):</w:t>
            </w:r>
          </w:p>
        </w:tc>
      </w:tr>
      <w:tr w:rsidR="009B222E" w14:paraId="06C723C6" w14:textId="77777777" w:rsidTr="00A425EF">
        <w:trPr>
          <w:trHeight w:val="710"/>
        </w:trPr>
        <w:tc>
          <w:tcPr>
            <w:tcW w:w="3869" w:type="dxa"/>
            <w:gridSpan w:val="3"/>
          </w:tcPr>
          <w:p w14:paraId="70676866" w14:textId="77777777" w:rsidR="009B222E" w:rsidRDefault="009B222E" w:rsidP="009B2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expected timescales for move on:</w:t>
            </w:r>
          </w:p>
          <w:p w14:paraId="2F3A2CAD" w14:textId="77777777" w:rsidR="007844CC" w:rsidRPr="007844CC" w:rsidRDefault="007844CC" w:rsidP="007844CC">
            <w:pPr>
              <w:rPr>
                <w:rFonts w:ascii="Arial" w:hAnsi="Arial" w:cs="Arial"/>
                <w:i/>
                <w:color w:val="000000" w:themeColor="text1"/>
                <w:u w:val="single"/>
              </w:rPr>
            </w:pPr>
            <w:r w:rsidRPr="007844CC">
              <w:rPr>
                <w:rFonts w:ascii="Arial" w:hAnsi="Arial" w:cs="Arial"/>
                <w:i/>
                <w:color w:val="000000" w:themeColor="text1"/>
                <w:u w:val="single"/>
              </w:rPr>
              <w:t>Guidance</w:t>
            </w:r>
          </w:p>
          <w:p w14:paraId="65D0BF8A" w14:textId="4AB22DCE" w:rsidR="007844CC" w:rsidRPr="007844CC" w:rsidRDefault="007844CC" w:rsidP="007844CC">
            <w:pPr>
              <w:rPr>
                <w:rFonts w:ascii="Arial" w:hAnsi="Arial" w:cs="Arial"/>
                <w:i/>
                <w:color w:val="000000" w:themeColor="text1"/>
              </w:rPr>
            </w:pPr>
            <w:r w:rsidRPr="007844CC">
              <w:rPr>
                <w:rFonts w:ascii="Arial" w:hAnsi="Arial" w:cs="Arial"/>
                <w:i/>
                <w:color w:val="000000" w:themeColor="text1"/>
              </w:rPr>
              <w:t xml:space="preserve">This will either be led by time restrictions (e.g. time limited placement, funding approved for set time period) or lead by review and the ongoing plan for the </w:t>
            </w:r>
            <w:r w:rsidR="007A10B8">
              <w:rPr>
                <w:rFonts w:ascii="Arial" w:hAnsi="Arial" w:cs="Arial"/>
                <w:i/>
                <w:color w:val="000000" w:themeColor="text1"/>
              </w:rPr>
              <w:t>child</w:t>
            </w:r>
            <w:r w:rsidRPr="007844CC">
              <w:rPr>
                <w:rFonts w:ascii="Arial" w:hAnsi="Arial" w:cs="Arial"/>
                <w:i/>
                <w:color w:val="000000" w:themeColor="text1"/>
              </w:rPr>
              <w:t xml:space="preserve"> (e.g. within 6 months they will return home)</w:t>
            </w:r>
          </w:p>
          <w:p w14:paraId="53F31359" w14:textId="77777777" w:rsidR="007844CC" w:rsidRPr="007844CC" w:rsidRDefault="007844CC" w:rsidP="009B222E">
            <w:pPr>
              <w:rPr>
                <w:rFonts w:ascii="Arial" w:hAnsi="Arial" w:cs="Arial"/>
                <w:color w:val="000000" w:themeColor="text1"/>
              </w:rPr>
            </w:pPr>
          </w:p>
          <w:p w14:paraId="7E0FF7EA" w14:textId="4A1CF515" w:rsidR="007844CC" w:rsidRPr="00675FC2" w:rsidRDefault="007844CC" w:rsidP="009B222E">
            <w:pPr>
              <w:rPr>
                <w:rFonts w:ascii="Arial" w:hAnsi="Arial" w:cs="Arial"/>
              </w:rPr>
            </w:pPr>
          </w:p>
        </w:tc>
        <w:tc>
          <w:tcPr>
            <w:tcW w:w="10585" w:type="dxa"/>
            <w:gridSpan w:val="4"/>
          </w:tcPr>
          <w:p w14:paraId="36842689" w14:textId="76C9D882" w:rsidR="009B222E" w:rsidRPr="00675FC2" w:rsidRDefault="009B222E" w:rsidP="007844CC">
            <w:pPr>
              <w:rPr>
                <w:rFonts w:ascii="Arial" w:hAnsi="Arial" w:cs="Arial"/>
              </w:rPr>
            </w:pPr>
          </w:p>
        </w:tc>
      </w:tr>
      <w:tr w:rsidR="00A425EF" w14:paraId="37BDABA2" w14:textId="77777777" w:rsidTr="00A425EF">
        <w:trPr>
          <w:trHeight w:val="710"/>
        </w:trPr>
        <w:tc>
          <w:tcPr>
            <w:tcW w:w="3869" w:type="dxa"/>
            <w:gridSpan w:val="3"/>
          </w:tcPr>
          <w:p w14:paraId="244B62D3" w14:textId="30942588" w:rsidR="00A425EF" w:rsidRDefault="00A425EF" w:rsidP="009B2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Analysis and conclusio</w:t>
            </w:r>
            <w:r w:rsidR="006D6240">
              <w:rPr>
                <w:rFonts w:ascii="Arial" w:hAnsi="Arial" w:cs="Arial"/>
              </w:rPr>
              <w:t>ns:</w:t>
            </w:r>
          </w:p>
          <w:p w14:paraId="522999B3" w14:textId="3E70A940" w:rsidR="00A425EF" w:rsidRPr="00A425EF" w:rsidRDefault="00C507A0" w:rsidP="009B222E">
            <w:pPr>
              <w:rPr>
                <w:rFonts w:ascii="Arial" w:hAnsi="Arial" w:cs="Arial"/>
                <w:i/>
                <w:iCs/>
                <w:u w:val="single"/>
              </w:rPr>
            </w:pPr>
            <w:r>
              <w:rPr>
                <w:rFonts w:ascii="Arial" w:hAnsi="Arial" w:cs="Arial"/>
                <w:i/>
                <w:iCs/>
                <w:u w:val="single"/>
              </w:rPr>
              <w:t>Using the g</w:t>
            </w:r>
            <w:r w:rsidR="00A425EF" w:rsidRPr="00A425EF">
              <w:rPr>
                <w:rFonts w:ascii="Arial" w:hAnsi="Arial" w:cs="Arial"/>
                <w:i/>
                <w:iCs/>
                <w:u w:val="single"/>
              </w:rPr>
              <w:t>uidance</w:t>
            </w:r>
            <w:r>
              <w:rPr>
                <w:rFonts w:ascii="Arial" w:hAnsi="Arial" w:cs="Arial"/>
                <w:i/>
                <w:iCs/>
                <w:u w:val="single"/>
              </w:rPr>
              <w:t xml:space="preserve"> attached:</w:t>
            </w:r>
          </w:p>
          <w:p w14:paraId="2BC1736A" w14:textId="0319C3BC" w:rsidR="00E10C42" w:rsidRDefault="00A425EF" w:rsidP="009B2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placement identified </w:t>
            </w:r>
            <w:r w:rsidR="00E044CC">
              <w:rPr>
                <w:rFonts w:ascii="Arial" w:hAnsi="Arial" w:cs="Arial"/>
              </w:rPr>
              <w:t xml:space="preserve">as </w:t>
            </w:r>
            <w:r>
              <w:rPr>
                <w:rFonts w:ascii="Arial" w:hAnsi="Arial" w:cs="Arial"/>
              </w:rPr>
              <w:t xml:space="preserve">appropriate for the needs of the </w:t>
            </w:r>
            <w:r w:rsidR="007A10B8">
              <w:rPr>
                <w:rFonts w:ascii="Arial" w:hAnsi="Arial" w:cs="Arial"/>
              </w:rPr>
              <w:t>Child</w:t>
            </w:r>
            <w:r>
              <w:rPr>
                <w:rFonts w:ascii="Arial" w:hAnsi="Arial" w:cs="Arial"/>
              </w:rPr>
              <w:t xml:space="preserve"> (e.g</w:t>
            </w:r>
            <w:r w:rsidR="001B18ED">
              <w:rPr>
                <w:rFonts w:ascii="Arial" w:hAnsi="Arial" w:cs="Arial"/>
              </w:rPr>
              <w:t>.,</w:t>
            </w:r>
            <w:r>
              <w:rPr>
                <w:rFonts w:ascii="Arial" w:hAnsi="Arial" w:cs="Arial"/>
              </w:rPr>
              <w:t xml:space="preserve"> is </w:t>
            </w:r>
            <w:r w:rsidR="001B18ED">
              <w:rPr>
                <w:rFonts w:ascii="Arial" w:hAnsi="Arial" w:cs="Arial"/>
              </w:rPr>
              <w:t xml:space="preserve">an </w:t>
            </w:r>
            <w:r>
              <w:rPr>
                <w:rFonts w:ascii="Arial" w:hAnsi="Arial" w:cs="Arial"/>
              </w:rPr>
              <w:t xml:space="preserve">alternative </w:t>
            </w:r>
            <w:r w:rsidR="001B18ED">
              <w:rPr>
                <w:rFonts w:ascii="Arial" w:hAnsi="Arial" w:cs="Arial"/>
              </w:rPr>
              <w:t xml:space="preserve">placement </w:t>
            </w:r>
            <w:r>
              <w:rPr>
                <w:rFonts w:ascii="Arial" w:hAnsi="Arial" w:cs="Arial"/>
              </w:rPr>
              <w:t xml:space="preserve">search taking </w:t>
            </w:r>
            <w:r w:rsidR="001B18ED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lace to identify a registered home). </w:t>
            </w:r>
          </w:p>
          <w:p w14:paraId="5413869B" w14:textId="0B769C8E" w:rsidR="00A425EF" w:rsidRDefault="00A425EF" w:rsidP="009B2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part of this arrangement is the </w:t>
            </w:r>
            <w:r w:rsidR="007A10B8">
              <w:rPr>
                <w:rFonts w:ascii="Arial" w:hAnsi="Arial" w:cs="Arial"/>
              </w:rPr>
              <w:t>child</w:t>
            </w:r>
            <w:r>
              <w:rPr>
                <w:rFonts w:ascii="Arial" w:hAnsi="Arial" w:cs="Arial"/>
              </w:rPr>
              <w:t xml:space="preserve"> </w:t>
            </w:r>
            <w:r w:rsidR="00E044CC">
              <w:rPr>
                <w:rFonts w:ascii="Arial" w:hAnsi="Arial" w:cs="Arial"/>
              </w:rPr>
              <w:t xml:space="preserve">deemed to need </w:t>
            </w:r>
            <w:r>
              <w:rPr>
                <w:rFonts w:ascii="Arial" w:hAnsi="Arial" w:cs="Arial"/>
              </w:rPr>
              <w:t>support or care</w:t>
            </w:r>
            <w:r w:rsidR="0029388B">
              <w:rPr>
                <w:rFonts w:ascii="Arial" w:hAnsi="Arial" w:cs="Arial"/>
              </w:rPr>
              <w:t xml:space="preserve"> (the number of hours alone does not indicate ‘Care’ or ‘Support’, however, if the </w:t>
            </w:r>
            <w:r w:rsidR="007A10B8">
              <w:rPr>
                <w:rFonts w:ascii="Arial" w:hAnsi="Arial" w:cs="Arial"/>
              </w:rPr>
              <w:t>child</w:t>
            </w:r>
            <w:r w:rsidR="0029388B">
              <w:rPr>
                <w:rFonts w:ascii="Arial" w:hAnsi="Arial" w:cs="Arial"/>
              </w:rPr>
              <w:t xml:space="preserve"> is provided with a number of high number due to vulnerability it may indicate they require ‘Care’, where it is a high number of hours to provide guidance on a decreasing basis this may indicate ‘Support’.</w:t>
            </w:r>
          </w:p>
          <w:p w14:paraId="37DB4F53" w14:textId="36215CA8" w:rsidR="00C507A0" w:rsidRDefault="00C507A0" w:rsidP="009B2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14:paraId="0D12EC04" w14:textId="0C1FB7D0" w:rsidR="00C507A0" w:rsidRDefault="00C507A0" w:rsidP="009B222E">
            <w:pPr>
              <w:rPr>
                <w:rFonts w:ascii="Arial" w:hAnsi="Arial" w:cs="Arial"/>
              </w:rPr>
            </w:pPr>
          </w:p>
        </w:tc>
        <w:tc>
          <w:tcPr>
            <w:tcW w:w="10585" w:type="dxa"/>
            <w:gridSpan w:val="4"/>
          </w:tcPr>
          <w:p w14:paraId="4FD949F4" w14:textId="154D187C" w:rsidR="00A425EF" w:rsidRPr="00C734B4" w:rsidRDefault="0029388B" w:rsidP="00C734B4">
            <w:pPr>
              <w:ind w:left="360"/>
              <w:rPr>
                <w:rFonts w:ascii="Arial" w:hAnsi="Arial" w:cs="Arial"/>
              </w:rPr>
            </w:pPr>
            <w:r w:rsidRPr="00C734B4">
              <w:rPr>
                <w:rFonts w:ascii="Arial" w:hAnsi="Arial" w:cs="Arial"/>
              </w:rPr>
              <w:t xml:space="preserve">Key indicators of ‘Care’ </w:t>
            </w:r>
            <w:r w:rsidR="00A97662">
              <w:rPr>
                <w:rFonts w:ascii="Arial" w:hAnsi="Arial" w:cs="Arial"/>
              </w:rPr>
              <w:t xml:space="preserve">needed </w:t>
            </w:r>
            <w:r w:rsidRPr="00C734B4">
              <w:rPr>
                <w:rFonts w:ascii="Arial" w:hAnsi="Arial" w:cs="Arial"/>
              </w:rPr>
              <w:t>rather than ‘Support’</w:t>
            </w:r>
            <w:r w:rsidR="00A97662">
              <w:rPr>
                <w:rFonts w:ascii="Arial" w:hAnsi="Arial" w:cs="Arial"/>
              </w:rPr>
              <w:t xml:space="preserve"> needed</w:t>
            </w:r>
            <w:r w:rsidRPr="00C734B4">
              <w:rPr>
                <w:rFonts w:ascii="Arial" w:hAnsi="Arial" w:cs="Arial"/>
              </w:rPr>
              <w:t>:</w:t>
            </w:r>
          </w:p>
          <w:p w14:paraId="58695890" w14:textId="2BB1DAC8" w:rsidR="0029388B" w:rsidRPr="007C6058" w:rsidRDefault="0029388B" w:rsidP="007C605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C6058">
              <w:rPr>
                <w:rFonts w:ascii="Arial" w:hAnsi="Arial" w:cs="Arial"/>
              </w:rPr>
              <w:t>Frequent missing periods</w:t>
            </w:r>
            <w:r w:rsidR="00A34A15" w:rsidRPr="007C6058">
              <w:rPr>
                <w:rFonts w:ascii="Arial" w:hAnsi="Arial" w:cs="Arial"/>
              </w:rPr>
              <w:t xml:space="preserve"> and whereabouts is often unknown</w:t>
            </w:r>
            <w:r w:rsidRPr="007C6058">
              <w:rPr>
                <w:rFonts w:ascii="Arial" w:hAnsi="Arial" w:cs="Arial"/>
              </w:rPr>
              <w:t>.</w:t>
            </w:r>
          </w:p>
          <w:p w14:paraId="66D096FA" w14:textId="064F4A5B" w:rsidR="0029388B" w:rsidRPr="007C6058" w:rsidRDefault="0029388B" w:rsidP="007C605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C6058">
              <w:rPr>
                <w:rFonts w:ascii="Arial" w:hAnsi="Arial" w:cs="Arial"/>
              </w:rPr>
              <w:t>Limited engagement with social worker/personal adviser/keyworker.</w:t>
            </w:r>
          </w:p>
          <w:p w14:paraId="2AE43E4E" w14:textId="2E87D9B8" w:rsidR="0029388B" w:rsidRPr="007C6058" w:rsidRDefault="0029388B" w:rsidP="007C605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C6058">
              <w:rPr>
                <w:rFonts w:ascii="Arial" w:hAnsi="Arial" w:cs="Arial"/>
              </w:rPr>
              <w:t>Self-harm and risk taking behaviours.</w:t>
            </w:r>
          </w:p>
          <w:p w14:paraId="2CB8364C" w14:textId="741E504C" w:rsidR="0029388B" w:rsidRPr="007C6058" w:rsidRDefault="0029388B" w:rsidP="007C605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C6058">
              <w:rPr>
                <w:rFonts w:ascii="Arial" w:hAnsi="Arial" w:cs="Arial"/>
              </w:rPr>
              <w:t>Inability to take care of</w:t>
            </w:r>
            <w:r w:rsidR="00A97662">
              <w:rPr>
                <w:rFonts w:ascii="Arial" w:hAnsi="Arial" w:cs="Arial"/>
              </w:rPr>
              <w:t>,</w:t>
            </w:r>
            <w:r w:rsidRPr="007C6058">
              <w:rPr>
                <w:rFonts w:ascii="Arial" w:hAnsi="Arial" w:cs="Arial"/>
              </w:rPr>
              <w:t xml:space="preserve"> </w:t>
            </w:r>
            <w:r w:rsidR="00A97662">
              <w:rPr>
                <w:rFonts w:ascii="Arial" w:hAnsi="Arial" w:cs="Arial"/>
              </w:rPr>
              <w:t>and/</w:t>
            </w:r>
            <w:r w:rsidRPr="007C6058">
              <w:rPr>
                <w:rFonts w:ascii="Arial" w:hAnsi="Arial" w:cs="Arial"/>
              </w:rPr>
              <w:t>or prioritise own health.</w:t>
            </w:r>
          </w:p>
          <w:p w14:paraId="18FFA146" w14:textId="064B3E31" w:rsidR="0029388B" w:rsidRPr="007C6058" w:rsidRDefault="0029388B" w:rsidP="007C605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C6058">
              <w:rPr>
                <w:rFonts w:ascii="Arial" w:hAnsi="Arial" w:cs="Arial"/>
              </w:rPr>
              <w:t>Inability to manage finances/</w:t>
            </w:r>
            <w:r w:rsidR="00A97662">
              <w:rPr>
                <w:rFonts w:ascii="Arial" w:hAnsi="Arial" w:cs="Arial"/>
              </w:rPr>
              <w:t>h</w:t>
            </w:r>
            <w:r w:rsidRPr="007C6058">
              <w:rPr>
                <w:rFonts w:ascii="Arial" w:hAnsi="Arial" w:cs="Arial"/>
              </w:rPr>
              <w:t xml:space="preserve">as access to finances without a known </w:t>
            </w:r>
            <w:r w:rsidR="00A34A15" w:rsidRPr="007C6058">
              <w:rPr>
                <w:rFonts w:ascii="Arial" w:hAnsi="Arial" w:cs="Arial"/>
              </w:rPr>
              <w:t>source.</w:t>
            </w:r>
          </w:p>
          <w:p w14:paraId="7C545B12" w14:textId="6F501096" w:rsidR="00A34A15" w:rsidRDefault="00A34A15" w:rsidP="007C605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C6058">
              <w:rPr>
                <w:rFonts w:ascii="Arial" w:hAnsi="Arial" w:cs="Arial"/>
              </w:rPr>
              <w:t>Concern</w:t>
            </w:r>
            <w:r w:rsidR="00C676D7">
              <w:rPr>
                <w:rFonts w:ascii="Arial" w:hAnsi="Arial" w:cs="Arial"/>
              </w:rPr>
              <w:t>s</w:t>
            </w:r>
            <w:r w:rsidRPr="007C6058">
              <w:rPr>
                <w:rFonts w:ascii="Arial" w:hAnsi="Arial" w:cs="Arial"/>
              </w:rPr>
              <w:t xml:space="preserve"> about </w:t>
            </w:r>
            <w:r w:rsidR="00C676D7">
              <w:rPr>
                <w:rFonts w:ascii="Arial" w:hAnsi="Arial" w:cs="Arial"/>
              </w:rPr>
              <w:t xml:space="preserve">exploitation </w:t>
            </w:r>
            <w:r w:rsidR="003E2868">
              <w:rPr>
                <w:rFonts w:ascii="Arial" w:hAnsi="Arial" w:cs="Arial"/>
              </w:rPr>
              <w:t>–</w:t>
            </w:r>
            <w:r w:rsidR="00C676D7">
              <w:rPr>
                <w:rFonts w:ascii="Arial" w:hAnsi="Arial" w:cs="Arial"/>
              </w:rPr>
              <w:t xml:space="preserve"> CCE</w:t>
            </w:r>
            <w:r w:rsidR="003E2868">
              <w:rPr>
                <w:rFonts w:ascii="Arial" w:hAnsi="Arial" w:cs="Arial"/>
              </w:rPr>
              <w:t xml:space="preserve">, CSE </w:t>
            </w:r>
            <w:r w:rsidRPr="007C6058">
              <w:rPr>
                <w:rFonts w:ascii="Arial" w:hAnsi="Arial" w:cs="Arial"/>
              </w:rPr>
              <w:t>gang related or criminal related activity.</w:t>
            </w:r>
          </w:p>
          <w:p w14:paraId="5FB3D5F7" w14:textId="07EF0D48" w:rsidR="00A97662" w:rsidRDefault="00A97662" w:rsidP="007C605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Poor presentation, hygiene, personal care, self-esteem.</w:t>
            </w:r>
          </w:p>
          <w:p w14:paraId="78DD40E5" w14:textId="62CA4720" w:rsidR="00A97662" w:rsidRDefault="00A97662" w:rsidP="007C605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Inappropriate relationships (possible exploitation), i.e., older and young relationships and/or differing levels of maturity.</w:t>
            </w:r>
          </w:p>
          <w:p w14:paraId="051773B1" w14:textId="07198B71" w:rsidR="00A97662" w:rsidRPr="00C734B4" w:rsidRDefault="00A97662" w:rsidP="00C734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one pointer is an determinant of the need for, or provision of Care or Support, the key indicator is an overall sequence or group of pointers.</w:t>
            </w:r>
          </w:p>
          <w:p w14:paraId="29F50496" w14:textId="7D93C693" w:rsidR="0029388B" w:rsidRPr="00675FC2" w:rsidRDefault="0029388B" w:rsidP="007844CC">
            <w:pPr>
              <w:rPr>
                <w:rFonts w:ascii="Arial" w:hAnsi="Arial" w:cs="Arial"/>
              </w:rPr>
            </w:pPr>
          </w:p>
        </w:tc>
      </w:tr>
      <w:tr w:rsidR="00A425EF" w14:paraId="6CE54D90" w14:textId="77777777" w:rsidTr="00A425EF">
        <w:trPr>
          <w:trHeight w:val="710"/>
        </w:trPr>
        <w:tc>
          <w:tcPr>
            <w:tcW w:w="3869" w:type="dxa"/>
            <w:gridSpan w:val="3"/>
          </w:tcPr>
          <w:p w14:paraId="18C1923B" w14:textId="77777777" w:rsidR="00A425EF" w:rsidRDefault="00A425EF" w:rsidP="009B222E">
            <w:pPr>
              <w:rPr>
                <w:rFonts w:ascii="Arial" w:hAnsi="Arial" w:cs="Arial"/>
              </w:rPr>
            </w:pPr>
          </w:p>
        </w:tc>
        <w:tc>
          <w:tcPr>
            <w:tcW w:w="10585" w:type="dxa"/>
            <w:gridSpan w:val="4"/>
          </w:tcPr>
          <w:p w14:paraId="55139FC6" w14:textId="77777777" w:rsidR="00A425EF" w:rsidRPr="00675FC2" w:rsidRDefault="00A425EF" w:rsidP="007844CC">
            <w:pPr>
              <w:rPr>
                <w:rFonts w:ascii="Arial" w:hAnsi="Arial" w:cs="Arial"/>
              </w:rPr>
            </w:pPr>
          </w:p>
        </w:tc>
      </w:tr>
    </w:tbl>
    <w:p w14:paraId="20B419C8" w14:textId="47B1C7BB" w:rsidR="0015323C" w:rsidRDefault="0015323C" w:rsidP="00FE44D8">
      <w:pPr>
        <w:rPr>
          <w:sz w:val="24"/>
        </w:rPr>
      </w:pPr>
    </w:p>
    <w:p w14:paraId="0A4838CA" w14:textId="77777777" w:rsidR="0015323C" w:rsidRDefault="0015323C">
      <w:pPr>
        <w:rPr>
          <w:sz w:val="24"/>
        </w:rPr>
      </w:pPr>
      <w:r>
        <w:rPr>
          <w:sz w:val="24"/>
        </w:rPr>
        <w:br w:type="page"/>
      </w:r>
    </w:p>
    <w:p w14:paraId="45181386" w14:textId="77777777" w:rsidR="006A481F" w:rsidRDefault="006A481F" w:rsidP="00FE44D8">
      <w:pPr>
        <w:rPr>
          <w:sz w:val="24"/>
        </w:rPr>
      </w:pPr>
    </w:p>
    <w:p w14:paraId="19BD899D" w14:textId="77351FA3" w:rsidR="006F7630" w:rsidRDefault="00430553" w:rsidP="00EC22C0">
      <w:pPr>
        <w:tabs>
          <w:tab w:val="left" w:pos="3544"/>
        </w:tabs>
        <w:rPr>
          <w:rFonts w:ascii="Arial" w:hAnsi="Arial" w:cs="Arial"/>
          <w:b/>
        </w:rPr>
      </w:pPr>
      <w:r w:rsidRPr="00430553">
        <w:rPr>
          <w:rFonts w:ascii="Arial" w:hAnsi="Arial" w:cs="Arial"/>
          <w:b/>
        </w:rPr>
        <w:t>Signed …………………</w:t>
      </w:r>
      <w:r>
        <w:rPr>
          <w:rFonts w:ascii="Arial" w:hAnsi="Arial" w:cs="Arial"/>
          <w:b/>
        </w:rPr>
        <w:t>…………</w:t>
      </w:r>
      <w:r w:rsidR="0015323C">
        <w:rPr>
          <w:rFonts w:ascii="Arial" w:hAnsi="Arial" w:cs="Arial"/>
          <w:b/>
        </w:rPr>
        <w:t>………………………………………</w:t>
      </w:r>
      <w:r>
        <w:rPr>
          <w:rFonts w:ascii="Arial" w:hAnsi="Arial" w:cs="Arial"/>
          <w:b/>
        </w:rPr>
        <w:t>Date:</w:t>
      </w:r>
    </w:p>
    <w:p w14:paraId="175504C2" w14:textId="463EF904" w:rsidR="00430553" w:rsidRDefault="00430553" w:rsidP="00FE44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Social Worker</w:t>
      </w:r>
      <w:r w:rsidR="0015323C">
        <w:rPr>
          <w:rFonts w:ascii="Arial" w:hAnsi="Arial" w:cs="Arial"/>
          <w:b/>
        </w:rPr>
        <w:t xml:space="preserve"> (Name)…………………………………………………</w:t>
      </w:r>
    </w:p>
    <w:p w14:paraId="33A44D36" w14:textId="77777777" w:rsidR="00430553" w:rsidRDefault="00430553" w:rsidP="00FE44D8">
      <w:pPr>
        <w:rPr>
          <w:rFonts w:ascii="Arial" w:hAnsi="Arial" w:cs="Arial"/>
          <w:b/>
        </w:rPr>
      </w:pPr>
    </w:p>
    <w:p w14:paraId="4132D613" w14:textId="2E4984C0" w:rsidR="00430553" w:rsidRDefault="00430553" w:rsidP="00FE44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Signed ……………………………</w:t>
      </w:r>
      <w:r w:rsidR="0015323C">
        <w:rPr>
          <w:rFonts w:ascii="Arial" w:hAnsi="Arial" w:cs="Arial"/>
          <w:b/>
        </w:rPr>
        <w:t>………………………………………</w:t>
      </w:r>
      <w:r>
        <w:rPr>
          <w:rFonts w:ascii="Arial" w:hAnsi="Arial" w:cs="Arial"/>
          <w:b/>
        </w:rPr>
        <w:t>Date:</w:t>
      </w:r>
    </w:p>
    <w:p w14:paraId="564B7F5A" w14:textId="7F6767D2" w:rsidR="00430553" w:rsidRDefault="00430553" w:rsidP="00FE44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Team Manager</w:t>
      </w:r>
      <w:r w:rsidR="0015323C">
        <w:rPr>
          <w:rFonts w:ascii="Arial" w:hAnsi="Arial" w:cs="Arial"/>
          <w:b/>
        </w:rPr>
        <w:t xml:space="preserve"> (Name)………………………………………………..</w:t>
      </w:r>
    </w:p>
    <w:p w14:paraId="49D7805E" w14:textId="77777777" w:rsidR="00E044CC" w:rsidRDefault="00E044CC" w:rsidP="00EC22C0">
      <w:pPr>
        <w:tabs>
          <w:tab w:val="left" w:pos="3544"/>
          <w:tab w:val="left" w:pos="3686"/>
        </w:tabs>
        <w:rPr>
          <w:rFonts w:ascii="Arial" w:hAnsi="Arial" w:cs="Arial"/>
          <w:b/>
        </w:rPr>
      </w:pPr>
    </w:p>
    <w:p w14:paraId="1CB100BC" w14:textId="3F6AEC27" w:rsidR="00C247D7" w:rsidRDefault="00C247D7" w:rsidP="00EC22C0">
      <w:pPr>
        <w:tabs>
          <w:tab w:val="left" w:pos="3544"/>
          <w:tab w:val="left" w:pos="368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Signed ……………………………</w:t>
      </w:r>
      <w:r w:rsidR="0015323C">
        <w:rPr>
          <w:rFonts w:ascii="Arial" w:hAnsi="Arial" w:cs="Arial"/>
          <w:b/>
        </w:rPr>
        <w:t>………………………………………</w:t>
      </w:r>
      <w:r>
        <w:rPr>
          <w:rFonts w:ascii="Arial" w:hAnsi="Arial" w:cs="Arial"/>
          <w:b/>
        </w:rPr>
        <w:t>Date</w:t>
      </w:r>
    </w:p>
    <w:p w14:paraId="4D75F6DA" w14:textId="49EE3E56" w:rsidR="00C247D7" w:rsidRDefault="00C247D7" w:rsidP="00FE44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Service Manager </w:t>
      </w:r>
      <w:r w:rsidR="0015323C">
        <w:rPr>
          <w:rFonts w:ascii="Arial" w:hAnsi="Arial" w:cs="Arial"/>
          <w:b/>
        </w:rPr>
        <w:t>(Name)………………………………………………</w:t>
      </w:r>
    </w:p>
    <w:p w14:paraId="30E13AF6" w14:textId="77777777" w:rsidR="00E044CC" w:rsidRDefault="00E044CC" w:rsidP="00FE44D8">
      <w:pPr>
        <w:rPr>
          <w:rFonts w:ascii="Arial" w:hAnsi="Arial" w:cs="Arial"/>
          <w:b/>
        </w:rPr>
      </w:pPr>
    </w:p>
    <w:p w14:paraId="441CEA91" w14:textId="0353F85B" w:rsidR="00D35105" w:rsidRDefault="00D35105" w:rsidP="00FE44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Signed……………………………</w:t>
      </w:r>
      <w:r w:rsidR="0015323C">
        <w:rPr>
          <w:rFonts w:ascii="Arial" w:hAnsi="Arial" w:cs="Arial"/>
          <w:b/>
        </w:rPr>
        <w:t>……………………………………….</w:t>
      </w:r>
      <w:r>
        <w:rPr>
          <w:rFonts w:ascii="Arial" w:hAnsi="Arial" w:cs="Arial"/>
          <w:b/>
        </w:rPr>
        <w:t>Date</w:t>
      </w:r>
    </w:p>
    <w:p w14:paraId="3804F772" w14:textId="53DA507E" w:rsidR="00AD4EAD" w:rsidRDefault="00AD4EAD" w:rsidP="00FE44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Head of Service </w:t>
      </w:r>
      <w:r w:rsidR="0015323C">
        <w:rPr>
          <w:rFonts w:ascii="Arial" w:hAnsi="Arial" w:cs="Arial"/>
          <w:b/>
        </w:rPr>
        <w:t>(Name)………………………………………………</w:t>
      </w:r>
    </w:p>
    <w:p w14:paraId="418BD8C5" w14:textId="2CD0D68C" w:rsidR="00430553" w:rsidRDefault="00430553" w:rsidP="00FE44D8">
      <w:pPr>
        <w:rPr>
          <w:rFonts w:ascii="Arial" w:hAnsi="Arial" w:cs="Arial"/>
          <w:b/>
        </w:rPr>
      </w:pPr>
    </w:p>
    <w:p w14:paraId="62C37A6B" w14:textId="06B50BB3" w:rsidR="00224ACC" w:rsidRDefault="00224ACC" w:rsidP="00FE44D8">
      <w:pPr>
        <w:rPr>
          <w:rFonts w:ascii="Arial" w:hAnsi="Arial" w:cs="Arial"/>
          <w:b/>
        </w:rPr>
      </w:pPr>
    </w:p>
    <w:p w14:paraId="6A8E8F9E" w14:textId="6EB50DC5" w:rsidR="00224ACC" w:rsidRDefault="00224ACC" w:rsidP="00FE44D8">
      <w:pPr>
        <w:rPr>
          <w:rFonts w:ascii="Arial" w:hAnsi="Arial" w:cs="Arial"/>
          <w:b/>
        </w:rPr>
      </w:pPr>
    </w:p>
    <w:p w14:paraId="32DE3208" w14:textId="7F94499A" w:rsidR="00224ACC" w:rsidRDefault="00224ACC" w:rsidP="00FE44D8">
      <w:pPr>
        <w:rPr>
          <w:rFonts w:ascii="Arial" w:hAnsi="Arial" w:cs="Arial"/>
          <w:b/>
        </w:rPr>
      </w:pPr>
    </w:p>
    <w:p w14:paraId="76D8A609" w14:textId="1568F701" w:rsidR="00224ACC" w:rsidRDefault="00224ACC" w:rsidP="00FE44D8">
      <w:pPr>
        <w:rPr>
          <w:rFonts w:ascii="Arial" w:hAnsi="Arial" w:cs="Arial"/>
          <w:b/>
        </w:rPr>
      </w:pPr>
    </w:p>
    <w:p w14:paraId="76D89835" w14:textId="56C0971D" w:rsidR="00224ACC" w:rsidRDefault="00224A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AE20D10" w14:textId="77777777" w:rsidR="00224ACC" w:rsidRDefault="00224ACC" w:rsidP="00FE44D8">
      <w:pPr>
        <w:rPr>
          <w:rFonts w:ascii="Arial" w:hAnsi="Arial" w:cs="Arial"/>
          <w:b/>
        </w:rPr>
        <w:sectPr w:rsidR="00224ACC" w:rsidSect="008F5E1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57217B7" w14:textId="4C0B0A67" w:rsidR="00224ACC" w:rsidRDefault="00224ACC" w:rsidP="00FE44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Procedure and Guidance for Placing Young People aged 16 &amp; 17 into Semi-Independent Accommodation deemed ‘Other Arrangements’.</w:t>
      </w:r>
    </w:p>
    <w:p w14:paraId="5E9ADDB2" w14:textId="2C8F8242" w:rsidR="00224ACC" w:rsidRPr="00224ACC" w:rsidRDefault="00224ACC" w:rsidP="00FE44D8">
      <w:pPr>
        <w:rPr>
          <w:rFonts w:ascii="Arial" w:hAnsi="Arial" w:cs="Arial"/>
          <w:bCs/>
        </w:rPr>
      </w:pPr>
    </w:p>
    <w:p w14:paraId="1884EF0D" w14:textId="7EA1D945" w:rsidR="00224ACC" w:rsidRDefault="00224ACC" w:rsidP="00FE44D8">
      <w:pPr>
        <w:rPr>
          <w:rFonts w:ascii="Arial" w:hAnsi="Arial" w:cs="Arial"/>
          <w:bCs/>
        </w:rPr>
      </w:pPr>
      <w:r w:rsidRPr="00224ACC">
        <w:rPr>
          <w:rFonts w:ascii="Arial" w:hAnsi="Arial" w:cs="Arial"/>
          <w:bCs/>
        </w:rPr>
        <w:t xml:space="preserve">The following guidance and procedures should be used when giving consideration </w:t>
      </w:r>
      <w:r>
        <w:rPr>
          <w:rFonts w:ascii="Arial" w:hAnsi="Arial" w:cs="Arial"/>
          <w:bCs/>
        </w:rPr>
        <w:t xml:space="preserve">to placing a cared for child or care experienced </w:t>
      </w:r>
      <w:r w:rsidR="007A10B8">
        <w:rPr>
          <w:rFonts w:ascii="Arial" w:hAnsi="Arial" w:cs="Arial"/>
          <w:bCs/>
        </w:rPr>
        <w:t>child</w:t>
      </w:r>
      <w:r>
        <w:rPr>
          <w:rFonts w:ascii="Arial" w:hAnsi="Arial" w:cs="Arial"/>
          <w:bCs/>
        </w:rPr>
        <w:t xml:space="preserve"> </w:t>
      </w:r>
      <w:r w:rsidR="007866CC">
        <w:rPr>
          <w:rFonts w:ascii="Arial" w:hAnsi="Arial" w:cs="Arial"/>
          <w:bCs/>
        </w:rPr>
        <w:t xml:space="preserve">(aged 16 or 17) </w:t>
      </w:r>
      <w:r>
        <w:rPr>
          <w:rFonts w:ascii="Arial" w:hAnsi="Arial" w:cs="Arial"/>
          <w:bCs/>
        </w:rPr>
        <w:t>into semi-independent accommodation.</w:t>
      </w:r>
    </w:p>
    <w:p w14:paraId="4819014C" w14:textId="63A28542" w:rsidR="00224ACC" w:rsidRDefault="00224ACC" w:rsidP="00FE44D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guidance should be used for planned placements as well as urgent/emergency placements.</w:t>
      </w:r>
    </w:p>
    <w:p w14:paraId="6CDF1C3A" w14:textId="7E47C3C2" w:rsidR="00224ACC" w:rsidRPr="00C734B4" w:rsidRDefault="00224ACC" w:rsidP="00224ACC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C734B4">
        <w:rPr>
          <w:rFonts w:ascii="Arial" w:hAnsi="Arial" w:cs="Arial"/>
          <w:b/>
        </w:rPr>
        <w:t>Planned Placements</w:t>
      </w:r>
    </w:p>
    <w:p w14:paraId="222DF170" w14:textId="05F97148" w:rsidR="00224ACC" w:rsidRDefault="00224ACC" w:rsidP="00FE44D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primary purpose of semi-independent accommodation is to enable young people to make a successful transition from care to independence via a step-down provision that provides support and guidance rather than care.</w:t>
      </w:r>
    </w:p>
    <w:p w14:paraId="4D7B9D24" w14:textId="221922C1" w:rsidR="007866CC" w:rsidRDefault="007866CC" w:rsidP="00FE44D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Unregulated Placement - Risk Assessment form should be used to assess the needs of the </w:t>
      </w:r>
      <w:r w:rsidR="007A10B8">
        <w:rPr>
          <w:rFonts w:ascii="Arial" w:hAnsi="Arial" w:cs="Arial"/>
          <w:bCs/>
        </w:rPr>
        <w:t>child</w:t>
      </w:r>
      <w:r>
        <w:rPr>
          <w:rFonts w:ascii="Arial" w:hAnsi="Arial" w:cs="Arial"/>
          <w:bCs/>
        </w:rPr>
        <w:t xml:space="preserve"> and suitability of the provider and the specific provision</w:t>
      </w:r>
      <w:r w:rsidR="0060408F">
        <w:rPr>
          <w:rFonts w:ascii="Arial" w:hAnsi="Arial" w:cs="Arial"/>
          <w:bCs/>
        </w:rPr>
        <w:t xml:space="preserve"> or </w:t>
      </w:r>
      <w:r>
        <w:rPr>
          <w:rFonts w:ascii="Arial" w:hAnsi="Arial" w:cs="Arial"/>
          <w:bCs/>
        </w:rPr>
        <w:t>accommodation.</w:t>
      </w:r>
    </w:p>
    <w:p w14:paraId="4FA4F00C" w14:textId="3957152A" w:rsidR="007866CC" w:rsidRDefault="007866CC" w:rsidP="00FE44D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social worker should complete the sections that are primarily focussed on the needs of the </w:t>
      </w:r>
      <w:r w:rsidR="007A10B8">
        <w:rPr>
          <w:rFonts w:ascii="Arial" w:hAnsi="Arial" w:cs="Arial"/>
          <w:bCs/>
        </w:rPr>
        <w:t>child</w:t>
      </w:r>
      <w:r>
        <w:rPr>
          <w:rFonts w:ascii="Arial" w:hAnsi="Arial" w:cs="Arial"/>
          <w:bCs/>
        </w:rPr>
        <w:t xml:space="preserve"> and the accommodation co-ordinator/commissioning officer should complete the section primarily focussed on the provider/provision/accommodation.</w:t>
      </w:r>
    </w:p>
    <w:p w14:paraId="3B235DD2" w14:textId="5CD3B7EF" w:rsidR="007866CC" w:rsidRDefault="007866CC" w:rsidP="00FE44D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social worker should use the checklist of factors indicting </w:t>
      </w:r>
      <w:r w:rsidR="000306D4">
        <w:rPr>
          <w:rFonts w:ascii="Arial" w:hAnsi="Arial" w:cs="Arial"/>
          <w:bCs/>
        </w:rPr>
        <w:t xml:space="preserve">either </w:t>
      </w:r>
      <w:r>
        <w:rPr>
          <w:rFonts w:ascii="Arial" w:hAnsi="Arial" w:cs="Arial"/>
          <w:bCs/>
        </w:rPr>
        <w:t xml:space="preserve">support or care and the embedded guidance in the risk assessment form to highlight the needs of the </w:t>
      </w:r>
      <w:r w:rsidR="007A10B8">
        <w:rPr>
          <w:rFonts w:ascii="Arial" w:hAnsi="Arial" w:cs="Arial"/>
          <w:bCs/>
        </w:rPr>
        <w:t>child</w:t>
      </w:r>
      <w:r>
        <w:rPr>
          <w:rFonts w:ascii="Arial" w:hAnsi="Arial" w:cs="Arial"/>
          <w:bCs/>
        </w:rPr>
        <w:t xml:space="preserve"> and the support/guidance due to be given.  The assessment should also indicate the number of hours that will be provided and the level of support offered within the provision</w:t>
      </w:r>
      <w:r w:rsidR="000306D4">
        <w:rPr>
          <w:rFonts w:ascii="Arial" w:hAnsi="Arial" w:cs="Arial"/>
          <w:bCs/>
        </w:rPr>
        <w:t xml:space="preserve"> or </w:t>
      </w:r>
      <w:r>
        <w:rPr>
          <w:rFonts w:ascii="Arial" w:hAnsi="Arial" w:cs="Arial"/>
          <w:bCs/>
        </w:rPr>
        <w:t>accommodation or the level of outreach support to be provided.  The assessment should also set a date to review the support hours</w:t>
      </w:r>
      <w:r w:rsidR="000306D4">
        <w:rPr>
          <w:rFonts w:ascii="Arial" w:hAnsi="Arial" w:cs="Arial"/>
          <w:bCs/>
        </w:rPr>
        <w:t xml:space="preserve"> provide against any set targets and goals</w:t>
      </w:r>
      <w:r>
        <w:rPr>
          <w:rFonts w:ascii="Arial" w:hAnsi="Arial" w:cs="Arial"/>
          <w:bCs/>
        </w:rPr>
        <w:t>.</w:t>
      </w:r>
    </w:p>
    <w:p w14:paraId="3B3F9EB5" w14:textId="41443732" w:rsidR="007866CC" w:rsidRDefault="007866CC" w:rsidP="00FE44D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Prior to the placement being approved a statutory review should take place </w:t>
      </w:r>
      <w:r w:rsidR="007C3C4C">
        <w:rPr>
          <w:rFonts w:ascii="Arial" w:hAnsi="Arial" w:cs="Arial"/>
          <w:bCs/>
        </w:rPr>
        <w:t xml:space="preserve">and the </w:t>
      </w:r>
      <w:proofErr w:type="spellStart"/>
      <w:r w:rsidR="007A10B8">
        <w:rPr>
          <w:rFonts w:ascii="Arial" w:hAnsi="Arial" w:cs="Arial"/>
          <w:bCs/>
        </w:rPr>
        <w:t>child</w:t>
      </w:r>
      <w:r w:rsidR="007C3C4C">
        <w:rPr>
          <w:rFonts w:ascii="Arial" w:hAnsi="Arial" w:cs="Arial"/>
          <w:bCs/>
        </w:rPr>
        <w:t>s</w:t>
      </w:r>
      <w:proofErr w:type="spellEnd"/>
      <w:r w:rsidR="007C3C4C">
        <w:rPr>
          <w:rFonts w:ascii="Arial" w:hAnsi="Arial" w:cs="Arial"/>
          <w:bCs/>
        </w:rPr>
        <w:t xml:space="preserve"> pathway plan and placement plan should be reviewed and updated to reflect the new placement</w:t>
      </w:r>
      <w:r w:rsidR="000306D4">
        <w:rPr>
          <w:rFonts w:ascii="Arial" w:hAnsi="Arial" w:cs="Arial"/>
          <w:bCs/>
        </w:rPr>
        <w:t xml:space="preserve"> and objectives</w:t>
      </w:r>
      <w:r w:rsidR="007C3C4C">
        <w:rPr>
          <w:rFonts w:ascii="Arial" w:hAnsi="Arial" w:cs="Arial"/>
          <w:bCs/>
        </w:rPr>
        <w:t>.  Consideration will also need to be given to updating any complementary plans (PEP, Health Assessment and Plan, EHC Plan etc).</w:t>
      </w:r>
    </w:p>
    <w:p w14:paraId="135DCEC8" w14:textId="1C576BC5" w:rsidR="007C3C4C" w:rsidRPr="0062331C" w:rsidRDefault="007C3C4C" w:rsidP="007C3C4C">
      <w:pPr>
        <w:rPr>
          <w:rFonts w:ascii="Arial" w:hAnsi="Arial" w:cs="Arial"/>
          <w:lang w:eastAsia="en-GB"/>
        </w:rPr>
      </w:pPr>
      <w:r w:rsidRPr="0062331C">
        <w:rPr>
          <w:rFonts w:ascii="Arial" w:hAnsi="Arial" w:cs="Arial"/>
          <w:lang w:eastAsia="en-GB"/>
        </w:rPr>
        <w:t xml:space="preserve">Supported accommodation providers who provide </w:t>
      </w:r>
      <w:r w:rsidR="000306D4">
        <w:rPr>
          <w:rFonts w:ascii="Arial" w:hAnsi="Arial" w:cs="Arial"/>
          <w:lang w:eastAsia="en-GB"/>
        </w:rPr>
        <w:t xml:space="preserve">both accommodation and </w:t>
      </w:r>
      <w:r w:rsidRPr="0062331C">
        <w:rPr>
          <w:rFonts w:ascii="Arial" w:hAnsi="Arial" w:cs="Arial"/>
          <w:lang w:eastAsia="en-GB"/>
        </w:rPr>
        <w:t>support (onsite or visiting/floating support)</w:t>
      </w:r>
      <w:r>
        <w:rPr>
          <w:rFonts w:ascii="Arial" w:hAnsi="Arial" w:cs="Arial"/>
          <w:lang w:eastAsia="en-GB"/>
        </w:rPr>
        <w:t xml:space="preserve"> should supply </w:t>
      </w:r>
      <w:r w:rsidRPr="0062331C">
        <w:rPr>
          <w:rFonts w:ascii="Arial" w:hAnsi="Arial" w:cs="Arial"/>
          <w:lang w:eastAsia="en-GB"/>
        </w:rPr>
        <w:t xml:space="preserve">weekly, fortnightly or monthly reports setting out the work that has been undertaken with the </w:t>
      </w:r>
      <w:r w:rsidR="007A10B8">
        <w:rPr>
          <w:rFonts w:ascii="Arial" w:hAnsi="Arial" w:cs="Arial"/>
          <w:lang w:eastAsia="en-GB"/>
        </w:rPr>
        <w:t>child</w:t>
      </w:r>
      <w:r w:rsidRPr="0062331C">
        <w:rPr>
          <w:rFonts w:ascii="Arial" w:hAnsi="Arial" w:cs="Arial"/>
          <w:lang w:eastAsia="en-GB"/>
        </w:rPr>
        <w:t xml:space="preserve"> and their progress and achievements.  The frequency of the report should be agreed </w:t>
      </w:r>
      <w:r>
        <w:rPr>
          <w:rFonts w:ascii="Arial" w:hAnsi="Arial" w:cs="Arial"/>
          <w:lang w:eastAsia="en-GB"/>
        </w:rPr>
        <w:t>at the point of placement and set out in the Individual Placement Agreement (IPA) and sh</w:t>
      </w:r>
      <w:r w:rsidRPr="0062331C">
        <w:rPr>
          <w:rFonts w:ascii="Arial" w:hAnsi="Arial" w:cs="Arial"/>
          <w:lang w:eastAsia="en-GB"/>
        </w:rPr>
        <w:t xml:space="preserve">ould be linked to the number of support hours being provided to the </w:t>
      </w:r>
      <w:r w:rsidR="007A10B8">
        <w:rPr>
          <w:rFonts w:ascii="Arial" w:hAnsi="Arial" w:cs="Arial"/>
          <w:lang w:eastAsia="en-GB"/>
        </w:rPr>
        <w:t>child</w:t>
      </w:r>
      <w:r w:rsidRPr="0062331C">
        <w:rPr>
          <w:rFonts w:ascii="Arial" w:hAnsi="Arial" w:cs="Arial"/>
          <w:lang w:eastAsia="en-GB"/>
        </w:rPr>
        <w:t>, e.g.</w:t>
      </w:r>
    </w:p>
    <w:p w14:paraId="78DC8CBE" w14:textId="77777777" w:rsidR="007C3C4C" w:rsidRPr="0062331C" w:rsidRDefault="007C3C4C" w:rsidP="007C3C4C">
      <w:pPr>
        <w:rPr>
          <w:rFonts w:ascii="Arial" w:hAnsi="Arial" w:cs="Arial"/>
          <w:lang w:eastAsia="en-GB"/>
        </w:rPr>
      </w:pPr>
      <w:r w:rsidRPr="0062331C">
        <w:rPr>
          <w:rFonts w:ascii="Arial" w:hAnsi="Arial" w:cs="Arial"/>
          <w:lang w:eastAsia="en-GB"/>
        </w:rPr>
        <w:t>1 to 5 hours of support per week - Monthly Reports</w:t>
      </w:r>
    </w:p>
    <w:p w14:paraId="4BA2BAD6" w14:textId="77777777" w:rsidR="007C3C4C" w:rsidRPr="0062331C" w:rsidRDefault="007C3C4C" w:rsidP="007C3C4C">
      <w:pPr>
        <w:rPr>
          <w:rFonts w:ascii="Arial" w:hAnsi="Arial" w:cs="Arial"/>
          <w:lang w:eastAsia="en-GB"/>
        </w:rPr>
      </w:pPr>
      <w:r w:rsidRPr="0062331C">
        <w:rPr>
          <w:rFonts w:ascii="Arial" w:hAnsi="Arial" w:cs="Arial"/>
          <w:lang w:eastAsia="en-GB"/>
        </w:rPr>
        <w:t>5.25 hours to 10 hours of support per week – Fortnightly Reports</w:t>
      </w:r>
    </w:p>
    <w:p w14:paraId="7318DB87" w14:textId="77777777" w:rsidR="007C3C4C" w:rsidRPr="0062331C" w:rsidRDefault="007C3C4C" w:rsidP="007C3C4C">
      <w:pPr>
        <w:rPr>
          <w:rFonts w:ascii="Arial" w:hAnsi="Arial" w:cs="Arial"/>
          <w:lang w:eastAsia="en-GB"/>
        </w:rPr>
      </w:pPr>
      <w:r w:rsidRPr="0062331C">
        <w:rPr>
          <w:rFonts w:ascii="Arial" w:hAnsi="Arial" w:cs="Arial"/>
          <w:lang w:eastAsia="en-GB"/>
        </w:rPr>
        <w:t>10.25 hours and above of support per week – Weekly Reports</w:t>
      </w:r>
    </w:p>
    <w:p w14:paraId="6E55E475" w14:textId="739E747F" w:rsidR="007C3C4C" w:rsidRDefault="007C3C4C" w:rsidP="00FE44D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Prior to the placement being agreed the risk assessment must be agreed and approved by the Assistant Director – Cared For and Care Experienced.</w:t>
      </w:r>
    </w:p>
    <w:p w14:paraId="73FD5599" w14:textId="75FE794F" w:rsidR="007C3C4C" w:rsidRPr="00C734B4" w:rsidRDefault="007C3C4C" w:rsidP="007C3C4C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C734B4">
        <w:rPr>
          <w:rFonts w:ascii="Arial" w:hAnsi="Arial" w:cs="Arial"/>
          <w:b/>
        </w:rPr>
        <w:t>Emergency/Urgent/Unplanned Placements</w:t>
      </w:r>
    </w:p>
    <w:p w14:paraId="241FD8D8" w14:textId="5D6630B3" w:rsidR="007866CC" w:rsidRDefault="007C3C4C" w:rsidP="00FE44D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As </w:t>
      </w:r>
      <w:r w:rsidR="009B6773">
        <w:rPr>
          <w:rFonts w:ascii="Arial" w:hAnsi="Arial" w:cs="Arial"/>
          <w:bCs/>
        </w:rPr>
        <w:t>above</w:t>
      </w:r>
      <w:r w:rsidR="000306D4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the</w:t>
      </w:r>
      <w:r w:rsidR="00D9683F">
        <w:rPr>
          <w:rFonts w:ascii="Arial" w:hAnsi="Arial" w:cs="Arial"/>
          <w:bCs/>
        </w:rPr>
        <w:t xml:space="preserve"> Unregulated Placement - Risk Assessment form must be completed prior to the </w:t>
      </w:r>
      <w:r w:rsidR="007A10B8">
        <w:rPr>
          <w:rFonts w:ascii="Arial" w:hAnsi="Arial" w:cs="Arial"/>
          <w:bCs/>
        </w:rPr>
        <w:t>child</w:t>
      </w:r>
      <w:r w:rsidR="00D9683F">
        <w:rPr>
          <w:rFonts w:ascii="Arial" w:hAnsi="Arial" w:cs="Arial"/>
          <w:bCs/>
        </w:rPr>
        <w:t xml:space="preserve"> moving to the provision and where possible a statutory review should take place </w:t>
      </w:r>
      <w:r w:rsidR="00D9683F">
        <w:rPr>
          <w:rFonts w:ascii="Arial" w:hAnsi="Arial" w:cs="Arial"/>
          <w:bCs/>
        </w:rPr>
        <w:lastRenderedPageBreak/>
        <w:t xml:space="preserve">prior to the </w:t>
      </w:r>
      <w:r w:rsidR="000306D4">
        <w:rPr>
          <w:rFonts w:ascii="Arial" w:hAnsi="Arial" w:cs="Arial"/>
          <w:bCs/>
        </w:rPr>
        <w:t xml:space="preserve">move </w:t>
      </w:r>
      <w:r w:rsidR="00D9683F">
        <w:rPr>
          <w:rFonts w:ascii="Arial" w:hAnsi="Arial" w:cs="Arial"/>
          <w:bCs/>
        </w:rPr>
        <w:t>and the pathway plan and placement plan updated.  Where this is not possible</w:t>
      </w:r>
      <w:r w:rsidR="000306D4">
        <w:rPr>
          <w:rFonts w:ascii="Arial" w:hAnsi="Arial" w:cs="Arial"/>
          <w:bCs/>
        </w:rPr>
        <w:t>,</w:t>
      </w:r>
      <w:r w:rsidR="00D9683F">
        <w:rPr>
          <w:rFonts w:ascii="Arial" w:hAnsi="Arial" w:cs="Arial"/>
          <w:bCs/>
        </w:rPr>
        <w:t xml:space="preserve"> the statutory review and updating of the pathway plan and placement plan must take place within </w:t>
      </w:r>
      <w:r w:rsidR="00D57C4F">
        <w:rPr>
          <w:rFonts w:ascii="Arial" w:hAnsi="Arial" w:cs="Arial"/>
          <w:bCs/>
        </w:rPr>
        <w:t>5 working days of the move.</w:t>
      </w:r>
    </w:p>
    <w:p w14:paraId="6E6313A2" w14:textId="6E1BA1B9" w:rsidR="000306D4" w:rsidRDefault="00D57C4F" w:rsidP="00FE44D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risk assessment should indicate if the </w:t>
      </w:r>
      <w:r w:rsidR="007A10B8">
        <w:rPr>
          <w:rFonts w:ascii="Arial" w:hAnsi="Arial" w:cs="Arial"/>
          <w:bCs/>
        </w:rPr>
        <w:t>child</w:t>
      </w:r>
      <w:r>
        <w:rPr>
          <w:rFonts w:ascii="Arial" w:hAnsi="Arial" w:cs="Arial"/>
          <w:bCs/>
        </w:rPr>
        <w:t xml:space="preserve"> is deemed to require care or support, and if the </w:t>
      </w:r>
      <w:r w:rsidR="007A10B8">
        <w:rPr>
          <w:rFonts w:ascii="Arial" w:hAnsi="Arial" w:cs="Arial"/>
          <w:bCs/>
        </w:rPr>
        <w:t>child</w:t>
      </w:r>
      <w:r>
        <w:rPr>
          <w:rFonts w:ascii="Arial" w:hAnsi="Arial" w:cs="Arial"/>
          <w:bCs/>
        </w:rPr>
        <w:t xml:space="preserve"> requires care</w:t>
      </w:r>
      <w:r w:rsidR="00997078">
        <w:rPr>
          <w:rFonts w:ascii="Arial" w:hAnsi="Arial" w:cs="Arial"/>
          <w:bCs/>
        </w:rPr>
        <w:t>, why it has not been possible to find a regulated placement</w:t>
      </w:r>
      <w:r w:rsidR="000306D4">
        <w:rPr>
          <w:rFonts w:ascii="Arial" w:hAnsi="Arial" w:cs="Arial"/>
          <w:bCs/>
        </w:rPr>
        <w:t xml:space="preserve">, as such, the assessment should also </w:t>
      </w:r>
      <w:r w:rsidR="00997078">
        <w:rPr>
          <w:rFonts w:ascii="Arial" w:hAnsi="Arial" w:cs="Arial"/>
          <w:bCs/>
        </w:rPr>
        <w:t xml:space="preserve">set out the process whereby an ongoing search for a regulated placement will </w:t>
      </w:r>
      <w:r w:rsidR="000306D4">
        <w:rPr>
          <w:rFonts w:ascii="Arial" w:hAnsi="Arial" w:cs="Arial"/>
          <w:bCs/>
        </w:rPr>
        <w:t>take place</w:t>
      </w:r>
      <w:r w:rsidR="00997078">
        <w:rPr>
          <w:rFonts w:ascii="Arial" w:hAnsi="Arial" w:cs="Arial"/>
          <w:bCs/>
        </w:rPr>
        <w:t xml:space="preserve">.  </w:t>
      </w:r>
      <w:r w:rsidR="000306D4">
        <w:rPr>
          <w:rFonts w:ascii="Arial" w:hAnsi="Arial" w:cs="Arial"/>
          <w:bCs/>
        </w:rPr>
        <w:t xml:space="preserve">The assessment should set out a provisional move-on plan and where the needs of the </w:t>
      </w:r>
      <w:r w:rsidR="007A10B8">
        <w:rPr>
          <w:rFonts w:ascii="Arial" w:hAnsi="Arial" w:cs="Arial"/>
          <w:bCs/>
        </w:rPr>
        <w:t>child</w:t>
      </w:r>
      <w:r w:rsidR="000306D4">
        <w:rPr>
          <w:rFonts w:ascii="Arial" w:hAnsi="Arial" w:cs="Arial"/>
          <w:bCs/>
        </w:rPr>
        <w:t xml:space="preserve"> are being assessed by the provider and social worker, a date must be set to review the assessment and develop a more comprehensive plan.</w:t>
      </w:r>
    </w:p>
    <w:p w14:paraId="3B85330D" w14:textId="35183403" w:rsidR="007866CC" w:rsidRDefault="00997078" w:rsidP="00FE44D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risk assessment should highlight the process whereby any risks associated with the placement will be mitigated and managed and the specific oversight arrangements aimed at addressing the </w:t>
      </w:r>
      <w:r w:rsidR="007A10B8">
        <w:rPr>
          <w:rFonts w:ascii="Arial" w:hAnsi="Arial" w:cs="Arial"/>
          <w:bCs/>
        </w:rPr>
        <w:t>child</w:t>
      </w:r>
      <w:r>
        <w:rPr>
          <w:rFonts w:ascii="Arial" w:hAnsi="Arial" w:cs="Arial"/>
          <w:bCs/>
        </w:rPr>
        <w:t>’s needs and reducing any risks.</w:t>
      </w:r>
    </w:p>
    <w:p w14:paraId="0C9C60A5" w14:textId="7C903007" w:rsidR="00997078" w:rsidRDefault="00997078" w:rsidP="00FE44D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Providers must develop </w:t>
      </w:r>
      <w:proofErr w:type="spellStart"/>
      <w:r>
        <w:rPr>
          <w:rFonts w:ascii="Arial" w:hAnsi="Arial" w:cs="Arial"/>
          <w:bCs/>
        </w:rPr>
        <w:t>a</w:t>
      </w:r>
      <w:proofErr w:type="spellEnd"/>
      <w:r>
        <w:rPr>
          <w:rFonts w:ascii="Arial" w:hAnsi="Arial" w:cs="Arial"/>
          <w:bCs/>
        </w:rPr>
        <w:t xml:space="preserve"> individual whereabouts and missing procedure and a notifications procedure aimed at keeping the social worker and local authority fully abreast of the providers oversight</w:t>
      </w:r>
      <w:r w:rsidR="000306D4">
        <w:rPr>
          <w:rFonts w:ascii="Arial" w:hAnsi="Arial" w:cs="Arial"/>
          <w:bCs/>
        </w:rPr>
        <w:t xml:space="preserve"> of the </w:t>
      </w:r>
      <w:r w:rsidR="007A10B8">
        <w:rPr>
          <w:rFonts w:ascii="Arial" w:hAnsi="Arial" w:cs="Arial"/>
          <w:bCs/>
        </w:rPr>
        <w:t>child</w:t>
      </w:r>
      <w:r>
        <w:rPr>
          <w:rFonts w:ascii="Arial" w:hAnsi="Arial" w:cs="Arial"/>
          <w:bCs/>
        </w:rPr>
        <w:t xml:space="preserve"> and management approach.</w:t>
      </w:r>
    </w:p>
    <w:p w14:paraId="6671F0E2" w14:textId="0C967DB7" w:rsidR="00997078" w:rsidRDefault="00997078" w:rsidP="0099707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Prior to the placement being made the risk assessment must be approved and the move authorised by the Assistant Director – Cared For and Care Experienced.</w:t>
      </w:r>
    </w:p>
    <w:p w14:paraId="004822BB" w14:textId="554DBF10" w:rsidR="000306D4" w:rsidRPr="00C40324" w:rsidRDefault="000306D4" w:rsidP="000306D4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Monitoring</w:t>
      </w:r>
    </w:p>
    <w:p w14:paraId="1A79C6FB" w14:textId="77777777" w:rsidR="00997078" w:rsidRDefault="00997078" w:rsidP="0099707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All placements in an unregulated setting – semi-independent accommodation/’Other Arrangements’ will be monitored on a weekly basis by the Assistant Director – Cared For and Care Experienced.</w:t>
      </w:r>
    </w:p>
    <w:p w14:paraId="04619267" w14:textId="4CD33CA3" w:rsidR="00997078" w:rsidRDefault="00997078" w:rsidP="00997078">
      <w:pPr>
        <w:rPr>
          <w:rFonts w:ascii="Arial" w:hAnsi="Arial" w:cs="Arial"/>
          <w:bCs/>
        </w:rPr>
      </w:pPr>
    </w:p>
    <w:p w14:paraId="664B4BEC" w14:textId="3C32F31B" w:rsidR="00997078" w:rsidRPr="00224ACC" w:rsidRDefault="00997078" w:rsidP="00FE44D8">
      <w:pPr>
        <w:rPr>
          <w:rFonts w:ascii="Arial" w:hAnsi="Arial" w:cs="Arial"/>
          <w:bCs/>
        </w:rPr>
      </w:pPr>
    </w:p>
    <w:sectPr w:rsidR="00997078" w:rsidRPr="00224ACC" w:rsidSect="00224AC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4CCAC" w14:textId="77777777" w:rsidR="0083192A" w:rsidRDefault="0083192A" w:rsidP="00953D40">
      <w:pPr>
        <w:spacing w:after="0" w:line="240" w:lineRule="auto"/>
      </w:pPr>
      <w:r>
        <w:separator/>
      </w:r>
    </w:p>
  </w:endnote>
  <w:endnote w:type="continuationSeparator" w:id="0">
    <w:p w14:paraId="5BE24A84" w14:textId="77777777" w:rsidR="0083192A" w:rsidRDefault="0083192A" w:rsidP="00953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8C688" w14:textId="77777777" w:rsidR="00BE656B" w:rsidRDefault="00BE65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92127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5DBA81" w14:textId="2FAA5833" w:rsidR="00BE656B" w:rsidRDefault="00BE65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FE1F3B" w14:textId="77777777" w:rsidR="00BE656B" w:rsidRDefault="00BE65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E4A7" w14:textId="77777777" w:rsidR="00BE656B" w:rsidRDefault="00BE65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43880" w14:textId="77777777" w:rsidR="0083192A" w:rsidRDefault="0083192A" w:rsidP="00953D40">
      <w:pPr>
        <w:spacing w:after="0" w:line="240" w:lineRule="auto"/>
      </w:pPr>
      <w:r>
        <w:separator/>
      </w:r>
    </w:p>
  </w:footnote>
  <w:footnote w:type="continuationSeparator" w:id="0">
    <w:p w14:paraId="2E56B919" w14:textId="77777777" w:rsidR="0083192A" w:rsidRDefault="0083192A" w:rsidP="00953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2A779" w14:textId="77777777" w:rsidR="00BE656B" w:rsidRDefault="00BE65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EFAD0" w14:textId="77777777" w:rsidR="00953D40" w:rsidRDefault="00953D40" w:rsidP="00953D40">
    <w:pPr>
      <w:pStyle w:val="Header"/>
      <w:tabs>
        <w:tab w:val="clear" w:pos="4513"/>
        <w:tab w:val="clear" w:pos="9026"/>
        <w:tab w:val="left" w:pos="228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2CDA2E3" wp14:editId="15EEC006">
          <wp:simplePos x="0" y="0"/>
          <wp:positionH relativeFrom="margin">
            <wp:align>left</wp:align>
          </wp:positionH>
          <wp:positionV relativeFrom="paragraph">
            <wp:posOffset>-297180</wp:posOffset>
          </wp:positionV>
          <wp:extent cx="3347085" cy="619125"/>
          <wp:effectExtent l="0" t="0" r="5715" b="9525"/>
          <wp:wrapTight wrapText="bothSides">
            <wp:wrapPolygon edited="0">
              <wp:start x="0" y="0"/>
              <wp:lineTo x="0" y="21268"/>
              <wp:lineTo x="21514" y="21268"/>
              <wp:lineTo x="21514" y="0"/>
              <wp:lineTo x="0" y="0"/>
            </wp:wrapPolygon>
          </wp:wrapTight>
          <wp:docPr id="2" name="Picture 2" descr="http://intranet.smbc.loc/media/444980/seftoncouncil_logo_v2_hi-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smbc.loc/media/444980/seftoncouncil_logo_v2_hi-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708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2CC98" w14:textId="77777777" w:rsidR="00BE656B" w:rsidRDefault="00BE65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5B48"/>
    <w:multiLevelType w:val="hybridMultilevel"/>
    <w:tmpl w:val="62BA00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8C1BFE"/>
    <w:multiLevelType w:val="multilevel"/>
    <w:tmpl w:val="37DEA3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5F3D6E"/>
    <w:multiLevelType w:val="hybridMultilevel"/>
    <w:tmpl w:val="A6BC11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7D54A6"/>
    <w:multiLevelType w:val="hybridMultilevel"/>
    <w:tmpl w:val="5A444A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AD725B"/>
    <w:multiLevelType w:val="hybridMultilevel"/>
    <w:tmpl w:val="D630AAB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D31949"/>
    <w:multiLevelType w:val="hybridMultilevel"/>
    <w:tmpl w:val="6616E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F6CC3"/>
    <w:multiLevelType w:val="multilevel"/>
    <w:tmpl w:val="6B947F4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F856F8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25E68F2"/>
    <w:multiLevelType w:val="hybridMultilevel"/>
    <w:tmpl w:val="A0729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77E19"/>
    <w:multiLevelType w:val="hybridMultilevel"/>
    <w:tmpl w:val="C548DAA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863309">
    <w:abstractNumId w:val="1"/>
  </w:num>
  <w:num w:numId="2" w16cid:durableId="1652949476">
    <w:abstractNumId w:val="3"/>
  </w:num>
  <w:num w:numId="3" w16cid:durableId="98183281">
    <w:abstractNumId w:val="7"/>
  </w:num>
  <w:num w:numId="4" w16cid:durableId="2118020448">
    <w:abstractNumId w:val="6"/>
  </w:num>
  <w:num w:numId="5" w16cid:durableId="460617742">
    <w:abstractNumId w:val="9"/>
  </w:num>
  <w:num w:numId="6" w16cid:durableId="96827385">
    <w:abstractNumId w:val="8"/>
  </w:num>
  <w:num w:numId="7" w16cid:durableId="430392461">
    <w:abstractNumId w:val="5"/>
  </w:num>
  <w:num w:numId="8" w16cid:durableId="903103484">
    <w:abstractNumId w:val="2"/>
  </w:num>
  <w:num w:numId="9" w16cid:durableId="1409689660">
    <w:abstractNumId w:val="4"/>
  </w:num>
  <w:num w:numId="10" w16cid:durableId="529808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D40"/>
    <w:rsid w:val="00010C7D"/>
    <w:rsid w:val="000306D4"/>
    <w:rsid w:val="0005568E"/>
    <w:rsid w:val="00056909"/>
    <w:rsid w:val="000723C2"/>
    <w:rsid w:val="00091218"/>
    <w:rsid w:val="00095145"/>
    <w:rsid w:val="000A0280"/>
    <w:rsid w:val="000A1E78"/>
    <w:rsid w:val="000A3676"/>
    <w:rsid w:val="000D6962"/>
    <w:rsid w:val="000E5FD4"/>
    <w:rsid w:val="00100CF0"/>
    <w:rsid w:val="00117B3F"/>
    <w:rsid w:val="00124A8C"/>
    <w:rsid w:val="00135CCD"/>
    <w:rsid w:val="00142120"/>
    <w:rsid w:val="0015323C"/>
    <w:rsid w:val="001B18ED"/>
    <w:rsid w:val="001D6D01"/>
    <w:rsid w:val="001F07C1"/>
    <w:rsid w:val="00221C5C"/>
    <w:rsid w:val="00224ACC"/>
    <w:rsid w:val="0025383A"/>
    <w:rsid w:val="00283F19"/>
    <w:rsid w:val="0029388B"/>
    <w:rsid w:val="00295A7F"/>
    <w:rsid w:val="002C0429"/>
    <w:rsid w:val="002E5A10"/>
    <w:rsid w:val="002E5C8B"/>
    <w:rsid w:val="00302DFE"/>
    <w:rsid w:val="00307DCB"/>
    <w:rsid w:val="0031694B"/>
    <w:rsid w:val="00340B08"/>
    <w:rsid w:val="0036039D"/>
    <w:rsid w:val="00362307"/>
    <w:rsid w:val="00362E79"/>
    <w:rsid w:val="003752B4"/>
    <w:rsid w:val="00396CF5"/>
    <w:rsid w:val="003B67E6"/>
    <w:rsid w:val="003C10EB"/>
    <w:rsid w:val="003D0B5A"/>
    <w:rsid w:val="003E2868"/>
    <w:rsid w:val="003E6FD7"/>
    <w:rsid w:val="00430553"/>
    <w:rsid w:val="004478BF"/>
    <w:rsid w:val="00455601"/>
    <w:rsid w:val="00460775"/>
    <w:rsid w:val="00464BF5"/>
    <w:rsid w:val="004752A0"/>
    <w:rsid w:val="00476F93"/>
    <w:rsid w:val="00485F06"/>
    <w:rsid w:val="004B7356"/>
    <w:rsid w:val="004E43F8"/>
    <w:rsid w:val="0051573B"/>
    <w:rsid w:val="00546529"/>
    <w:rsid w:val="00596533"/>
    <w:rsid w:val="005C1D94"/>
    <w:rsid w:val="0060408F"/>
    <w:rsid w:val="00607EFC"/>
    <w:rsid w:val="006168F7"/>
    <w:rsid w:val="00633BC8"/>
    <w:rsid w:val="00642502"/>
    <w:rsid w:val="00653D20"/>
    <w:rsid w:val="00655AD9"/>
    <w:rsid w:val="006714D5"/>
    <w:rsid w:val="006744B1"/>
    <w:rsid w:val="00675FC2"/>
    <w:rsid w:val="00687FC3"/>
    <w:rsid w:val="006A1485"/>
    <w:rsid w:val="006A481F"/>
    <w:rsid w:val="006B5CDA"/>
    <w:rsid w:val="006D6240"/>
    <w:rsid w:val="006F7630"/>
    <w:rsid w:val="00707840"/>
    <w:rsid w:val="00712E53"/>
    <w:rsid w:val="00716034"/>
    <w:rsid w:val="0072408A"/>
    <w:rsid w:val="00735416"/>
    <w:rsid w:val="00756CF6"/>
    <w:rsid w:val="00771E83"/>
    <w:rsid w:val="007844CC"/>
    <w:rsid w:val="007866CC"/>
    <w:rsid w:val="00793C6F"/>
    <w:rsid w:val="007A10B8"/>
    <w:rsid w:val="007B2E59"/>
    <w:rsid w:val="007C3C4C"/>
    <w:rsid w:val="007C6058"/>
    <w:rsid w:val="007D44BB"/>
    <w:rsid w:val="007E4001"/>
    <w:rsid w:val="00805C38"/>
    <w:rsid w:val="00810909"/>
    <w:rsid w:val="008142F1"/>
    <w:rsid w:val="008216F4"/>
    <w:rsid w:val="0083192A"/>
    <w:rsid w:val="00852573"/>
    <w:rsid w:val="0086083B"/>
    <w:rsid w:val="00864858"/>
    <w:rsid w:val="00867F77"/>
    <w:rsid w:val="0087645B"/>
    <w:rsid w:val="00877160"/>
    <w:rsid w:val="008A3DBC"/>
    <w:rsid w:val="008B1350"/>
    <w:rsid w:val="008F10E9"/>
    <w:rsid w:val="008F2564"/>
    <w:rsid w:val="008F5E13"/>
    <w:rsid w:val="00901F5F"/>
    <w:rsid w:val="00917516"/>
    <w:rsid w:val="00953D40"/>
    <w:rsid w:val="00980E0A"/>
    <w:rsid w:val="00997078"/>
    <w:rsid w:val="009A4875"/>
    <w:rsid w:val="009B222E"/>
    <w:rsid w:val="009B6773"/>
    <w:rsid w:val="009E184C"/>
    <w:rsid w:val="009E197D"/>
    <w:rsid w:val="009E2B6E"/>
    <w:rsid w:val="009E3455"/>
    <w:rsid w:val="009F08FB"/>
    <w:rsid w:val="00A0497E"/>
    <w:rsid w:val="00A1600C"/>
    <w:rsid w:val="00A20952"/>
    <w:rsid w:val="00A22398"/>
    <w:rsid w:val="00A34A15"/>
    <w:rsid w:val="00A425EF"/>
    <w:rsid w:val="00A44775"/>
    <w:rsid w:val="00A4546B"/>
    <w:rsid w:val="00A64FA0"/>
    <w:rsid w:val="00A70373"/>
    <w:rsid w:val="00A751F5"/>
    <w:rsid w:val="00A817CA"/>
    <w:rsid w:val="00A90381"/>
    <w:rsid w:val="00A97662"/>
    <w:rsid w:val="00AB63E8"/>
    <w:rsid w:val="00AB75B9"/>
    <w:rsid w:val="00AC5F82"/>
    <w:rsid w:val="00AD4EAD"/>
    <w:rsid w:val="00AD7428"/>
    <w:rsid w:val="00B12462"/>
    <w:rsid w:val="00B4323D"/>
    <w:rsid w:val="00B45430"/>
    <w:rsid w:val="00B714D4"/>
    <w:rsid w:val="00B84DEA"/>
    <w:rsid w:val="00B91873"/>
    <w:rsid w:val="00BB62D1"/>
    <w:rsid w:val="00BE656B"/>
    <w:rsid w:val="00C2120B"/>
    <w:rsid w:val="00C247D7"/>
    <w:rsid w:val="00C34591"/>
    <w:rsid w:val="00C42717"/>
    <w:rsid w:val="00C507A0"/>
    <w:rsid w:val="00C676D7"/>
    <w:rsid w:val="00C71257"/>
    <w:rsid w:val="00C734B4"/>
    <w:rsid w:val="00C75249"/>
    <w:rsid w:val="00CB1C40"/>
    <w:rsid w:val="00CE068E"/>
    <w:rsid w:val="00CF4EB4"/>
    <w:rsid w:val="00D35105"/>
    <w:rsid w:val="00D57C4F"/>
    <w:rsid w:val="00D77597"/>
    <w:rsid w:val="00D90589"/>
    <w:rsid w:val="00D91774"/>
    <w:rsid w:val="00D9683F"/>
    <w:rsid w:val="00DA5B59"/>
    <w:rsid w:val="00DB78C6"/>
    <w:rsid w:val="00E02FDA"/>
    <w:rsid w:val="00E044CC"/>
    <w:rsid w:val="00E10C42"/>
    <w:rsid w:val="00E66506"/>
    <w:rsid w:val="00E80DBC"/>
    <w:rsid w:val="00E80DED"/>
    <w:rsid w:val="00E921E6"/>
    <w:rsid w:val="00E94A3D"/>
    <w:rsid w:val="00EA1695"/>
    <w:rsid w:val="00EA4398"/>
    <w:rsid w:val="00EA70D8"/>
    <w:rsid w:val="00EB07D3"/>
    <w:rsid w:val="00EB4E1B"/>
    <w:rsid w:val="00EC22C0"/>
    <w:rsid w:val="00ED725B"/>
    <w:rsid w:val="00EF16C0"/>
    <w:rsid w:val="00F027B8"/>
    <w:rsid w:val="00F034E0"/>
    <w:rsid w:val="00F07E09"/>
    <w:rsid w:val="00F225D9"/>
    <w:rsid w:val="00F83080"/>
    <w:rsid w:val="00FA40D3"/>
    <w:rsid w:val="00FE44D8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DB72DB"/>
  <w15:chartTrackingRefBased/>
  <w15:docId w15:val="{E11851DF-AE4B-4E89-B24F-2AEB8481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D40"/>
  </w:style>
  <w:style w:type="paragraph" w:styleId="Footer">
    <w:name w:val="footer"/>
    <w:basedOn w:val="Normal"/>
    <w:link w:val="FooterChar"/>
    <w:uiPriority w:val="99"/>
    <w:unhideWhenUsed/>
    <w:rsid w:val="00953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D40"/>
  </w:style>
  <w:style w:type="paragraph" w:styleId="BalloonText">
    <w:name w:val="Balloon Text"/>
    <w:basedOn w:val="Normal"/>
    <w:link w:val="BalloonTextChar"/>
    <w:uiPriority w:val="99"/>
    <w:semiHidden/>
    <w:unhideWhenUsed/>
    <w:rsid w:val="00953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D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68F7"/>
    <w:pPr>
      <w:ind w:left="720"/>
      <w:contextualSpacing/>
    </w:pPr>
  </w:style>
  <w:style w:type="paragraph" w:customStyle="1" w:styleId="Default">
    <w:name w:val="Default"/>
    <w:rsid w:val="00DA5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F25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25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25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564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10C7D"/>
    <w:rPr>
      <w:b/>
      <w:bCs/>
    </w:rPr>
  </w:style>
  <w:style w:type="paragraph" w:styleId="Revision">
    <w:name w:val="Revision"/>
    <w:hidden/>
    <w:uiPriority w:val="99"/>
    <w:semiHidden/>
    <w:rsid w:val="00224A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33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44ED5-E4E7-412A-BC9D-2B13B89F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13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Riley</dc:creator>
  <cp:keywords/>
  <dc:description/>
  <cp:lastModifiedBy>Gill Cowley</cp:lastModifiedBy>
  <cp:revision>35</cp:revision>
  <cp:lastPrinted>2021-09-15T10:28:00Z</cp:lastPrinted>
  <dcterms:created xsi:type="dcterms:W3CDTF">2022-11-07T09:06:00Z</dcterms:created>
  <dcterms:modified xsi:type="dcterms:W3CDTF">2023-01-25T15:12:00Z</dcterms:modified>
</cp:coreProperties>
</file>