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E56C" w14:textId="77777777" w:rsidR="0080715F" w:rsidRDefault="0080715F" w:rsidP="0080715F">
      <w:pPr>
        <w:pStyle w:val="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Appendix 3:</w:t>
      </w:r>
    </w:p>
    <w:p w14:paraId="323C2A7D" w14:textId="77777777" w:rsidR="0080715F" w:rsidRDefault="0080715F" w:rsidP="00807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Personal Reflective/Welfare </w:t>
      </w:r>
      <w:r w:rsidRPr="00720829">
        <w:rPr>
          <w:b/>
          <w:sz w:val="28"/>
          <w:szCs w:val="28"/>
        </w:rPr>
        <w:t>Supervision</w:t>
      </w:r>
      <w:r>
        <w:rPr>
          <w:b/>
          <w:sz w:val="28"/>
          <w:szCs w:val="28"/>
        </w:rPr>
        <w:br/>
      </w:r>
    </w:p>
    <w:p w14:paraId="4936D779" w14:textId="0B880076" w:rsidR="0080715F" w:rsidRPr="00B478C4" w:rsidRDefault="0080715F" w:rsidP="0080715F">
      <w:pPr>
        <w:rPr>
          <w:b/>
          <w:sz w:val="28"/>
          <w:szCs w:val="28"/>
        </w:rPr>
      </w:pPr>
      <w:r w:rsidRPr="00C21F78">
        <w:rPr>
          <w:i/>
          <w:sz w:val="20"/>
          <w:szCs w:val="20"/>
        </w:rPr>
        <w:t>This form of supervision will explore the support and development functions of supervision offering an opportunity for the practitioner to reflect on their</w:t>
      </w:r>
      <w:r>
        <w:rPr>
          <w:i/>
          <w:sz w:val="20"/>
          <w:szCs w:val="20"/>
        </w:rPr>
        <w:t xml:space="preserve"> welfare as well as their</w:t>
      </w:r>
      <w:r w:rsidRPr="00C21F78">
        <w:rPr>
          <w:i/>
          <w:sz w:val="20"/>
          <w:szCs w:val="20"/>
        </w:rPr>
        <w:t xml:space="preserve"> personal and professional development. It </w:t>
      </w:r>
      <w:proofErr w:type="gramStart"/>
      <w:r w:rsidRPr="00C21F78">
        <w:rPr>
          <w:i/>
          <w:sz w:val="20"/>
          <w:szCs w:val="20"/>
        </w:rPr>
        <w:t>is expected</w:t>
      </w:r>
      <w:proofErr w:type="gramEnd"/>
      <w:r w:rsidRPr="00C21F78">
        <w:rPr>
          <w:i/>
          <w:sz w:val="20"/>
          <w:szCs w:val="20"/>
        </w:rPr>
        <w:t xml:space="preserve"> that this will take </w:t>
      </w:r>
      <w:r w:rsidRPr="00A53A05">
        <w:rPr>
          <w:i/>
          <w:sz w:val="20"/>
          <w:szCs w:val="20"/>
          <w:highlight w:val="yellow"/>
        </w:rPr>
        <w:t>place monthly and will last for 1-2 hours.</w:t>
      </w:r>
      <w:r w:rsidRPr="00C21F78">
        <w:rPr>
          <w:i/>
          <w:sz w:val="20"/>
          <w:szCs w:val="20"/>
        </w:rPr>
        <w:t xml:space="preserve"> </w:t>
      </w:r>
      <w:proofErr w:type="gramStart"/>
      <w:r w:rsidRPr="00C21F78">
        <w:rPr>
          <w:i/>
          <w:sz w:val="20"/>
          <w:szCs w:val="20"/>
        </w:rPr>
        <w:t>These sessions will be facilitated by the supervisee’s line manager</w:t>
      </w:r>
      <w:proofErr w:type="gramEnd"/>
      <w:r w:rsidRPr="00C21F78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 xml:space="preserve">There is an expectation for practitioners to pre-populate parts of this document prior to meeting with their line manager. Please refer to the colour coded key below for guidance. Any comments written by the TM following the </w:t>
      </w:r>
      <w:r>
        <w:rPr>
          <w:i/>
          <w:sz w:val="20"/>
          <w:szCs w:val="20"/>
        </w:rPr>
        <w:t>face-to-face</w:t>
      </w:r>
      <w:r>
        <w:rPr>
          <w:i/>
          <w:sz w:val="20"/>
          <w:szCs w:val="20"/>
        </w:rPr>
        <w:t xml:space="preserve"> meeting should </w:t>
      </w:r>
      <w:proofErr w:type="gramStart"/>
      <w:r>
        <w:rPr>
          <w:i/>
          <w:sz w:val="20"/>
          <w:szCs w:val="20"/>
        </w:rPr>
        <w:t>be shared</w:t>
      </w:r>
      <w:proofErr w:type="gramEnd"/>
      <w:r>
        <w:rPr>
          <w:i/>
          <w:sz w:val="20"/>
          <w:szCs w:val="20"/>
        </w:rPr>
        <w:t xml:space="preserve"> with the practitioner for approval before finalising. </w:t>
      </w:r>
      <w:r w:rsidRPr="00B478C4">
        <w:rPr>
          <w:b/>
          <w:i/>
          <w:sz w:val="20"/>
          <w:szCs w:val="20"/>
        </w:rPr>
        <w:t xml:space="preserve">Please Note - all cases discussed should </w:t>
      </w:r>
      <w:proofErr w:type="gramStart"/>
      <w:r w:rsidRPr="00B478C4">
        <w:rPr>
          <w:b/>
          <w:i/>
          <w:sz w:val="20"/>
          <w:szCs w:val="20"/>
        </w:rPr>
        <w:t>be recorded</w:t>
      </w:r>
      <w:proofErr w:type="gramEnd"/>
      <w:r w:rsidRPr="00B478C4">
        <w:rPr>
          <w:b/>
          <w:i/>
          <w:sz w:val="20"/>
          <w:szCs w:val="20"/>
        </w:rPr>
        <w:t xml:space="preserve"> on the Case Discussion Supervision Form in </w:t>
      </w:r>
      <w:r>
        <w:rPr>
          <w:b/>
          <w:i/>
          <w:sz w:val="20"/>
          <w:szCs w:val="20"/>
        </w:rPr>
        <w:t>L</w:t>
      </w:r>
      <w:r w:rsidRPr="00B478C4">
        <w:rPr>
          <w:b/>
          <w:i/>
          <w:sz w:val="20"/>
          <w:szCs w:val="20"/>
        </w:rPr>
        <w:t>CS</w:t>
      </w:r>
      <w:r>
        <w:rPr>
          <w:b/>
          <w:i/>
          <w:sz w:val="20"/>
          <w:szCs w:val="20"/>
        </w:rPr>
        <w:br/>
      </w:r>
    </w:p>
    <w:p w14:paraId="57F52388" w14:textId="77777777" w:rsidR="0080715F" w:rsidRPr="00BC4FCC" w:rsidRDefault="0080715F" w:rsidP="0080715F">
      <w:pPr>
        <w:rPr>
          <w:sz w:val="24"/>
          <w:szCs w:val="24"/>
        </w:rPr>
      </w:pPr>
      <w:r w:rsidRPr="00BC4FCC">
        <w:rPr>
          <w:sz w:val="24"/>
          <w:szCs w:val="24"/>
        </w:rPr>
        <w:t>Key: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</w:tblGrid>
      <w:tr w:rsidR="0080715F" w14:paraId="100E6076" w14:textId="77777777" w:rsidTr="0080715F">
        <w:tc>
          <w:tcPr>
            <w:tcW w:w="4508" w:type="dxa"/>
            <w:shd w:val="clear" w:color="auto" w:fill="B4C6E7" w:themeFill="accent1" w:themeFillTint="66"/>
          </w:tcPr>
          <w:p w14:paraId="72610BCB" w14:textId="77777777" w:rsidR="0080715F" w:rsidRPr="00BC4FCC" w:rsidRDefault="0080715F" w:rsidP="002E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Practitioner </w:t>
            </w:r>
            <w:r w:rsidRPr="00BC4FCC">
              <w:rPr>
                <w:sz w:val="24"/>
                <w:szCs w:val="24"/>
              </w:rPr>
              <w:t>to complete prior to supervision meeting</w:t>
            </w:r>
          </w:p>
        </w:tc>
      </w:tr>
      <w:tr w:rsidR="0080715F" w14:paraId="51E9E3D8" w14:textId="77777777" w:rsidTr="0080715F">
        <w:tc>
          <w:tcPr>
            <w:tcW w:w="4508" w:type="dxa"/>
            <w:shd w:val="clear" w:color="auto" w:fill="ABABE3"/>
          </w:tcPr>
          <w:p w14:paraId="12975022" w14:textId="77777777" w:rsidR="0080715F" w:rsidRPr="00BC4FCC" w:rsidRDefault="0080715F" w:rsidP="002E06CF">
            <w:pPr>
              <w:rPr>
                <w:sz w:val="24"/>
                <w:szCs w:val="24"/>
              </w:rPr>
            </w:pPr>
            <w:r w:rsidRPr="00BC4FCC">
              <w:rPr>
                <w:sz w:val="24"/>
                <w:szCs w:val="24"/>
              </w:rPr>
              <w:t xml:space="preserve">To </w:t>
            </w:r>
            <w:proofErr w:type="gramStart"/>
            <w:r w:rsidRPr="00BC4FCC">
              <w:rPr>
                <w:sz w:val="24"/>
                <w:szCs w:val="24"/>
              </w:rPr>
              <w:t>be completed</w:t>
            </w:r>
            <w:proofErr w:type="gramEnd"/>
            <w:r w:rsidRPr="00BC4FCC">
              <w:rPr>
                <w:sz w:val="24"/>
                <w:szCs w:val="24"/>
              </w:rPr>
              <w:t xml:space="preserve"> jointly </w:t>
            </w:r>
            <w:r>
              <w:rPr>
                <w:sz w:val="24"/>
                <w:szCs w:val="24"/>
              </w:rPr>
              <w:t xml:space="preserve">by Practitioner/Manager </w:t>
            </w:r>
            <w:r w:rsidRPr="00BC4FCC">
              <w:rPr>
                <w:sz w:val="24"/>
                <w:szCs w:val="24"/>
              </w:rPr>
              <w:t xml:space="preserve">during the </w:t>
            </w:r>
            <w:r>
              <w:rPr>
                <w:sz w:val="24"/>
                <w:szCs w:val="24"/>
              </w:rPr>
              <w:t xml:space="preserve">PR/W Supervision </w:t>
            </w:r>
            <w:r w:rsidRPr="00BC4FCC">
              <w:rPr>
                <w:sz w:val="24"/>
                <w:szCs w:val="24"/>
              </w:rPr>
              <w:t>session</w:t>
            </w:r>
          </w:p>
        </w:tc>
      </w:tr>
      <w:tr w:rsidR="0080715F" w14:paraId="0C57ECA2" w14:textId="77777777" w:rsidTr="002E06CF">
        <w:tc>
          <w:tcPr>
            <w:tcW w:w="4508" w:type="dxa"/>
            <w:shd w:val="clear" w:color="auto" w:fill="92D050"/>
          </w:tcPr>
          <w:p w14:paraId="14D6B7DA" w14:textId="77777777" w:rsidR="0080715F" w:rsidRPr="00BC4FCC" w:rsidRDefault="0080715F" w:rsidP="002E06CF">
            <w:pPr>
              <w:rPr>
                <w:sz w:val="24"/>
                <w:szCs w:val="24"/>
              </w:rPr>
            </w:pPr>
            <w:r w:rsidRPr="00BC4FCC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anager</w:t>
            </w:r>
            <w:r w:rsidRPr="00BC4FCC">
              <w:rPr>
                <w:sz w:val="24"/>
                <w:szCs w:val="24"/>
              </w:rPr>
              <w:t xml:space="preserve"> to complete </w:t>
            </w:r>
            <w:r>
              <w:rPr>
                <w:sz w:val="24"/>
                <w:szCs w:val="24"/>
              </w:rPr>
              <w:t>during/following session</w:t>
            </w:r>
          </w:p>
        </w:tc>
      </w:tr>
    </w:tbl>
    <w:p w14:paraId="241DAC70" w14:textId="77777777" w:rsidR="0080715F" w:rsidRPr="00720829" w:rsidRDefault="0080715F" w:rsidP="0080715F">
      <w:pPr>
        <w:jc w:val="center"/>
        <w:rPr>
          <w:b/>
          <w:sz w:val="28"/>
          <w:szCs w:val="2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80715F" w14:paraId="4516107A" w14:textId="77777777" w:rsidTr="0080715F">
        <w:tc>
          <w:tcPr>
            <w:tcW w:w="3256" w:type="dxa"/>
            <w:shd w:val="clear" w:color="auto" w:fill="B4C6E7" w:themeFill="accent1" w:themeFillTint="66"/>
          </w:tcPr>
          <w:p w14:paraId="216D1743" w14:textId="77777777" w:rsidR="0080715F" w:rsidRDefault="0080715F" w:rsidP="002E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Supervisee </w:t>
            </w:r>
          </w:p>
        </w:tc>
        <w:tc>
          <w:tcPr>
            <w:tcW w:w="7371" w:type="dxa"/>
          </w:tcPr>
          <w:p w14:paraId="71221F42" w14:textId="77777777" w:rsidR="0080715F" w:rsidRDefault="0080715F" w:rsidP="002E06CF">
            <w:pPr>
              <w:rPr>
                <w:sz w:val="24"/>
                <w:szCs w:val="24"/>
              </w:rPr>
            </w:pPr>
          </w:p>
        </w:tc>
      </w:tr>
      <w:tr w:rsidR="0080715F" w14:paraId="09CF0237" w14:textId="77777777" w:rsidTr="0080715F">
        <w:tc>
          <w:tcPr>
            <w:tcW w:w="3256" w:type="dxa"/>
            <w:shd w:val="clear" w:color="auto" w:fill="B4C6E7" w:themeFill="accent1" w:themeFillTint="66"/>
          </w:tcPr>
          <w:p w14:paraId="7A82E891" w14:textId="77777777" w:rsidR="0080715F" w:rsidRDefault="0080715F" w:rsidP="002E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Supervisor</w:t>
            </w:r>
          </w:p>
        </w:tc>
        <w:tc>
          <w:tcPr>
            <w:tcW w:w="7371" w:type="dxa"/>
          </w:tcPr>
          <w:p w14:paraId="0B20F120" w14:textId="77777777" w:rsidR="0080715F" w:rsidRDefault="0080715F" w:rsidP="002E06CF">
            <w:pPr>
              <w:rPr>
                <w:sz w:val="24"/>
                <w:szCs w:val="24"/>
              </w:rPr>
            </w:pPr>
          </w:p>
        </w:tc>
      </w:tr>
      <w:tr w:rsidR="0080715F" w14:paraId="46C16D58" w14:textId="77777777" w:rsidTr="0080715F">
        <w:tc>
          <w:tcPr>
            <w:tcW w:w="3256" w:type="dxa"/>
            <w:shd w:val="clear" w:color="auto" w:fill="ABABE3"/>
          </w:tcPr>
          <w:p w14:paraId="6594A430" w14:textId="77777777" w:rsidR="0080715F" w:rsidRDefault="0080715F" w:rsidP="002E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this PR/W Supervision </w:t>
            </w:r>
          </w:p>
        </w:tc>
        <w:tc>
          <w:tcPr>
            <w:tcW w:w="7371" w:type="dxa"/>
          </w:tcPr>
          <w:p w14:paraId="126BA5B9" w14:textId="77777777" w:rsidR="0080715F" w:rsidRDefault="0080715F" w:rsidP="002E06CF">
            <w:pPr>
              <w:rPr>
                <w:sz w:val="24"/>
                <w:szCs w:val="24"/>
              </w:rPr>
            </w:pPr>
          </w:p>
        </w:tc>
      </w:tr>
      <w:tr w:rsidR="0080715F" w14:paraId="65AF4265" w14:textId="77777777" w:rsidTr="0080715F">
        <w:tc>
          <w:tcPr>
            <w:tcW w:w="3256" w:type="dxa"/>
            <w:shd w:val="clear" w:color="auto" w:fill="ABABE3"/>
          </w:tcPr>
          <w:p w14:paraId="058C9939" w14:textId="77777777" w:rsidR="0080715F" w:rsidRDefault="0080715F" w:rsidP="002E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Last PR/W Supervision </w:t>
            </w:r>
          </w:p>
        </w:tc>
        <w:tc>
          <w:tcPr>
            <w:tcW w:w="7371" w:type="dxa"/>
          </w:tcPr>
          <w:p w14:paraId="7DDEC16C" w14:textId="77777777" w:rsidR="0080715F" w:rsidRDefault="0080715F" w:rsidP="002E06CF">
            <w:pPr>
              <w:rPr>
                <w:sz w:val="24"/>
                <w:szCs w:val="24"/>
              </w:rPr>
            </w:pPr>
          </w:p>
        </w:tc>
      </w:tr>
      <w:tr w:rsidR="0080715F" w14:paraId="3AF5A882" w14:textId="77777777" w:rsidTr="0080715F">
        <w:tc>
          <w:tcPr>
            <w:tcW w:w="3256" w:type="dxa"/>
            <w:shd w:val="clear" w:color="auto" w:fill="ABABE3"/>
          </w:tcPr>
          <w:p w14:paraId="0F9307C4" w14:textId="77777777" w:rsidR="0080715F" w:rsidRDefault="0080715F" w:rsidP="002E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date between this Supervision and the last Supervision exceed the frequency which </w:t>
            </w:r>
            <w:proofErr w:type="gramStart"/>
            <w:r>
              <w:rPr>
                <w:sz w:val="24"/>
                <w:szCs w:val="24"/>
              </w:rPr>
              <w:t>was agreed</w:t>
            </w:r>
            <w:proofErr w:type="gramEnd"/>
            <w:r>
              <w:rPr>
                <w:sz w:val="24"/>
                <w:szCs w:val="24"/>
              </w:rPr>
              <w:t xml:space="preserve"> in your Supervision Contract? Is so why? </w:t>
            </w:r>
          </w:p>
        </w:tc>
        <w:tc>
          <w:tcPr>
            <w:tcW w:w="7371" w:type="dxa"/>
          </w:tcPr>
          <w:p w14:paraId="169DB356" w14:textId="77777777" w:rsidR="0080715F" w:rsidRPr="00F27204" w:rsidRDefault="0080715F" w:rsidP="002E06C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6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0715F" w:rsidRPr="000E592C" w14:paraId="4201CA99" w14:textId="77777777" w:rsidTr="0080715F">
        <w:tc>
          <w:tcPr>
            <w:tcW w:w="10627" w:type="dxa"/>
            <w:shd w:val="clear" w:color="auto" w:fill="B4C6E7" w:themeFill="accent1" w:themeFillTint="66"/>
          </w:tcPr>
          <w:p w14:paraId="7D4E5AE4" w14:textId="77777777" w:rsidR="0080715F" w:rsidRPr="00654F96" w:rsidRDefault="0080715F" w:rsidP="002E06CF">
            <w:pPr>
              <w:rPr>
                <w:b/>
                <w:sz w:val="28"/>
                <w:szCs w:val="28"/>
              </w:rPr>
            </w:pPr>
            <w:r w:rsidRPr="00654F96">
              <w:rPr>
                <w:b/>
                <w:sz w:val="28"/>
                <w:szCs w:val="28"/>
              </w:rPr>
              <w:t>How am I feeling?</w:t>
            </w:r>
            <w:r w:rsidRPr="00654F96">
              <w:rPr>
                <w:b/>
                <w:sz w:val="28"/>
                <w:szCs w:val="28"/>
              </w:rPr>
              <w:tab/>
              <w:t xml:space="preserve"> </w:t>
            </w:r>
          </w:p>
        </w:tc>
      </w:tr>
      <w:tr w:rsidR="0080715F" w:rsidRPr="000E592C" w14:paraId="22CB1EED" w14:textId="77777777" w:rsidTr="002E06CF">
        <w:tc>
          <w:tcPr>
            <w:tcW w:w="10627" w:type="dxa"/>
          </w:tcPr>
          <w:p w14:paraId="59C62D77" w14:textId="77777777" w:rsidR="0080715F" w:rsidRPr="00E16362" w:rsidRDefault="0080715F" w:rsidP="002E06CF">
            <w:pPr>
              <w:rPr>
                <w:bCs/>
              </w:rPr>
            </w:pPr>
          </w:p>
        </w:tc>
      </w:tr>
      <w:tr w:rsidR="0080715F" w:rsidRPr="000E592C" w14:paraId="4D8555A9" w14:textId="77777777" w:rsidTr="002E06CF">
        <w:tc>
          <w:tcPr>
            <w:tcW w:w="10627" w:type="dxa"/>
            <w:shd w:val="clear" w:color="auto" w:fill="92D050"/>
          </w:tcPr>
          <w:p w14:paraId="656E24C4" w14:textId="77777777" w:rsidR="0080715F" w:rsidRPr="00AE6AAC" w:rsidRDefault="0080715F" w:rsidP="002E06CF">
            <w:pPr>
              <w:rPr>
                <w:b/>
                <w:sz w:val="28"/>
                <w:szCs w:val="28"/>
              </w:rPr>
            </w:pPr>
            <w:r w:rsidRPr="00AE6AAC">
              <w:rPr>
                <w:b/>
                <w:sz w:val="28"/>
                <w:szCs w:val="28"/>
              </w:rPr>
              <w:t>Manager Comments:</w:t>
            </w:r>
          </w:p>
        </w:tc>
      </w:tr>
      <w:tr w:rsidR="0080715F" w:rsidRPr="000E592C" w14:paraId="5935BAF0" w14:textId="77777777" w:rsidTr="002E06CF">
        <w:tc>
          <w:tcPr>
            <w:tcW w:w="10627" w:type="dxa"/>
          </w:tcPr>
          <w:p w14:paraId="0F3401CC" w14:textId="77777777" w:rsidR="0080715F" w:rsidRDefault="0080715F" w:rsidP="002E06CF"/>
        </w:tc>
      </w:tr>
      <w:tr w:rsidR="0080715F" w:rsidRPr="000E592C" w14:paraId="3548611D" w14:textId="77777777" w:rsidTr="0080715F">
        <w:tc>
          <w:tcPr>
            <w:tcW w:w="10627" w:type="dxa"/>
            <w:shd w:val="clear" w:color="auto" w:fill="B4C6E7" w:themeFill="accent1" w:themeFillTint="66"/>
          </w:tcPr>
          <w:p w14:paraId="7D515C21" w14:textId="77777777" w:rsidR="0080715F" w:rsidRPr="00654F96" w:rsidRDefault="0080715F" w:rsidP="002E06CF">
            <w:pPr>
              <w:rPr>
                <w:b/>
                <w:sz w:val="28"/>
                <w:szCs w:val="28"/>
              </w:rPr>
            </w:pPr>
            <w:r w:rsidRPr="00654F96">
              <w:rPr>
                <w:b/>
                <w:sz w:val="28"/>
                <w:szCs w:val="28"/>
              </w:rPr>
              <w:t>How am I managing my work?</w:t>
            </w:r>
            <w:r>
              <w:rPr>
                <w:b/>
                <w:sz w:val="28"/>
                <w:szCs w:val="28"/>
              </w:rPr>
              <w:t xml:space="preserve"> (Include case discussions where applicable)</w:t>
            </w:r>
          </w:p>
        </w:tc>
      </w:tr>
      <w:tr w:rsidR="0080715F" w:rsidRPr="000E592C" w14:paraId="217F8FD3" w14:textId="77777777" w:rsidTr="002E06CF">
        <w:tc>
          <w:tcPr>
            <w:tcW w:w="10627" w:type="dxa"/>
          </w:tcPr>
          <w:p w14:paraId="34C26A94" w14:textId="77777777" w:rsidR="0080715F" w:rsidRPr="000E592C" w:rsidRDefault="0080715F" w:rsidP="002E06CF"/>
        </w:tc>
      </w:tr>
      <w:tr w:rsidR="0080715F" w:rsidRPr="000E592C" w14:paraId="3E085B80" w14:textId="77777777" w:rsidTr="002E06CF">
        <w:tc>
          <w:tcPr>
            <w:tcW w:w="10627" w:type="dxa"/>
            <w:shd w:val="clear" w:color="auto" w:fill="92D050"/>
          </w:tcPr>
          <w:p w14:paraId="35BD663F" w14:textId="77777777" w:rsidR="0080715F" w:rsidRPr="00AE6AAC" w:rsidRDefault="0080715F" w:rsidP="002E06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Managers Comments:</w:t>
            </w:r>
          </w:p>
        </w:tc>
      </w:tr>
      <w:tr w:rsidR="0080715F" w:rsidRPr="000E592C" w14:paraId="78D6D6DD" w14:textId="77777777" w:rsidTr="002E06CF">
        <w:trPr>
          <w:trHeight w:val="50"/>
        </w:trPr>
        <w:tc>
          <w:tcPr>
            <w:tcW w:w="10627" w:type="dxa"/>
          </w:tcPr>
          <w:p w14:paraId="61AB0475" w14:textId="77777777" w:rsidR="0080715F" w:rsidRDefault="0080715F" w:rsidP="002E06CF">
            <w:r>
              <w:t xml:space="preserve"> </w:t>
            </w:r>
          </w:p>
        </w:tc>
      </w:tr>
      <w:tr w:rsidR="0080715F" w:rsidRPr="000E592C" w14:paraId="7A56B546" w14:textId="77777777" w:rsidTr="0080715F">
        <w:tc>
          <w:tcPr>
            <w:tcW w:w="10627" w:type="dxa"/>
            <w:shd w:val="clear" w:color="auto" w:fill="B4C6E7" w:themeFill="accent1" w:themeFillTint="66"/>
          </w:tcPr>
          <w:p w14:paraId="64FDDEBC" w14:textId="77777777" w:rsidR="0080715F" w:rsidRPr="00654F96" w:rsidRDefault="0080715F" w:rsidP="002E06CF">
            <w:pPr>
              <w:rPr>
                <w:b/>
                <w:sz w:val="28"/>
                <w:szCs w:val="28"/>
              </w:rPr>
            </w:pPr>
            <w:r w:rsidRPr="00654F96">
              <w:rPr>
                <w:b/>
                <w:sz w:val="28"/>
                <w:szCs w:val="28"/>
              </w:rPr>
              <w:t>How am I managing my work/life balance? (Reference flexible working arrangements if relevant)</w:t>
            </w:r>
          </w:p>
        </w:tc>
      </w:tr>
      <w:tr w:rsidR="0080715F" w:rsidRPr="000E592C" w14:paraId="0BA30205" w14:textId="77777777" w:rsidTr="002E06CF">
        <w:tc>
          <w:tcPr>
            <w:tcW w:w="10627" w:type="dxa"/>
          </w:tcPr>
          <w:p w14:paraId="6B753C9B" w14:textId="77777777" w:rsidR="0080715F" w:rsidRPr="000E592C" w:rsidRDefault="0080715F" w:rsidP="002E06CF"/>
        </w:tc>
      </w:tr>
      <w:tr w:rsidR="0080715F" w:rsidRPr="000E592C" w14:paraId="17CF51E3" w14:textId="77777777" w:rsidTr="002E06CF">
        <w:tc>
          <w:tcPr>
            <w:tcW w:w="10627" w:type="dxa"/>
            <w:shd w:val="clear" w:color="auto" w:fill="92D050"/>
          </w:tcPr>
          <w:p w14:paraId="0791291A" w14:textId="77777777" w:rsidR="0080715F" w:rsidRPr="00AE6AAC" w:rsidRDefault="0080715F" w:rsidP="002E06CF">
            <w:pPr>
              <w:rPr>
                <w:b/>
                <w:sz w:val="28"/>
                <w:szCs w:val="28"/>
              </w:rPr>
            </w:pPr>
            <w:r w:rsidRPr="00AE6AAC">
              <w:rPr>
                <w:b/>
                <w:sz w:val="28"/>
                <w:szCs w:val="28"/>
              </w:rPr>
              <w:t>Manager Comments:</w:t>
            </w:r>
          </w:p>
          <w:p w14:paraId="66E26F28" w14:textId="77777777" w:rsidR="0080715F" w:rsidRPr="009340D5" w:rsidRDefault="0080715F" w:rsidP="0080715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9340D5">
              <w:lastRenderedPageBreak/>
              <w:t>T</w:t>
            </w:r>
            <w:r>
              <w:t>M to</w:t>
            </w:r>
            <w:r w:rsidRPr="009340D5">
              <w:t xml:space="preserve"> consider</w:t>
            </w:r>
            <w:r>
              <w:t xml:space="preserve"> staff welfare/any</w:t>
            </w:r>
            <w:r w:rsidRPr="009340D5">
              <w:t xml:space="preserve"> stress related issues and</w:t>
            </w:r>
            <w:r>
              <w:t xml:space="preserve"> su</w:t>
            </w:r>
            <w:r w:rsidRPr="009340D5">
              <w:t xml:space="preserve">pport that can </w:t>
            </w:r>
            <w:proofErr w:type="gramStart"/>
            <w:r w:rsidRPr="009340D5">
              <w:t>be offered</w:t>
            </w:r>
            <w:proofErr w:type="gramEnd"/>
          </w:p>
        </w:tc>
      </w:tr>
      <w:tr w:rsidR="0080715F" w:rsidRPr="000E592C" w14:paraId="1AC45944" w14:textId="77777777" w:rsidTr="002E06CF">
        <w:tc>
          <w:tcPr>
            <w:tcW w:w="10627" w:type="dxa"/>
          </w:tcPr>
          <w:p w14:paraId="07852AB7" w14:textId="77777777" w:rsidR="0080715F" w:rsidRDefault="0080715F" w:rsidP="002E06CF"/>
        </w:tc>
      </w:tr>
      <w:tr w:rsidR="0080715F" w:rsidRPr="000E592C" w14:paraId="3D3A5BEC" w14:textId="77777777" w:rsidTr="0080715F">
        <w:tc>
          <w:tcPr>
            <w:tcW w:w="10627" w:type="dxa"/>
            <w:shd w:val="clear" w:color="auto" w:fill="B4C6E7" w:themeFill="accent1" w:themeFillTint="66"/>
          </w:tcPr>
          <w:p w14:paraId="79A154AD" w14:textId="77777777" w:rsidR="0080715F" w:rsidRPr="00654F96" w:rsidRDefault="0080715F" w:rsidP="002E06CF">
            <w:pPr>
              <w:rPr>
                <w:b/>
                <w:sz w:val="28"/>
                <w:szCs w:val="28"/>
              </w:rPr>
            </w:pPr>
            <w:r w:rsidRPr="00654F96">
              <w:rPr>
                <w:b/>
                <w:sz w:val="28"/>
                <w:szCs w:val="28"/>
              </w:rPr>
              <w:t>What support do I think would benefit me?</w:t>
            </w:r>
          </w:p>
        </w:tc>
      </w:tr>
      <w:tr w:rsidR="0080715F" w:rsidRPr="000E592C" w14:paraId="2E5323C9" w14:textId="77777777" w:rsidTr="002E06CF">
        <w:tc>
          <w:tcPr>
            <w:tcW w:w="10627" w:type="dxa"/>
          </w:tcPr>
          <w:p w14:paraId="02E535F2" w14:textId="77777777" w:rsidR="0080715F" w:rsidRPr="000E592C" w:rsidRDefault="0080715F" w:rsidP="002E06CF"/>
        </w:tc>
      </w:tr>
      <w:tr w:rsidR="0080715F" w:rsidRPr="000E592C" w14:paraId="36C5FE76" w14:textId="77777777" w:rsidTr="002E06CF">
        <w:tc>
          <w:tcPr>
            <w:tcW w:w="10627" w:type="dxa"/>
            <w:shd w:val="clear" w:color="auto" w:fill="92D050"/>
          </w:tcPr>
          <w:p w14:paraId="4690A991" w14:textId="77777777" w:rsidR="0080715F" w:rsidRPr="00AE6AAC" w:rsidRDefault="0080715F" w:rsidP="002E06CF">
            <w:pPr>
              <w:rPr>
                <w:b/>
                <w:sz w:val="28"/>
                <w:szCs w:val="28"/>
              </w:rPr>
            </w:pPr>
            <w:r w:rsidRPr="00AE6AAC">
              <w:rPr>
                <w:b/>
                <w:sz w:val="28"/>
                <w:szCs w:val="28"/>
              </w:rPr>
              <w:t>Manager Comments:</w:t>
            </w:r>
          </w:p>
        </w:tc>
      </w:tr>
      <w:tr w:rsidR="0080715F" w:rsidRPr="000E592C" w14:paraId="2C1F364D" w14:textId="77777777" w:rsidTr="002E06CF">
        <w:tc>
          <w:tcPr>
            <w:tcW w:w="10627" w:type="dxa"/>
          </w:tcPr>
          <w:p w14:paraId="64BFC616" w14:textId="77777777" w:rsidR="0080715F" w:rsidRDefault="0080715F" w:rsidP="002E06CF"/>
        </w:tc>
      </w:tr>
      <w:tr w:rsidR="0080715F" w:rsidRPr="000E592C" w14:paraId="0750A5D2" w14:textId="77777777" w:rsidTr="0080715F">
        <w:tc>
          <w:tcPr>
            <w:tcW w:w="10627" w:type="dxa"/>
            <w:shd w:val="clear" w:color="auto" w:fill="B4C6E7" w:themeFill="accent1" w:themeFillTint="66"/>
          </w:tcPr>
          <w:p w14:paraId="4472E890" w14:textId="77777777" w:rsidR="0080715F" w:rsidRPr="00654F96" w:rsidRDefault="0080715F" w:rsidP="002E06CF">
            <w:pPr>
              <w:rPr>
                <w:b/>
                <w:sz w:val="28"/>
                <w:szCs w:val="28"/>
              </w:rPr>
            </w:pPr>
            <w:r w:rsidRPr="00654F96">
              <w:rPr>
                <w:b/>
                <w:sz w:val="28"/>
                <w:szCs w:val="28"/>
              </w:rPr>
              <w:t>Am I accessing opportunities to professionally develop?</w:t>
            </w:r>
          </w:p>
        </w:tc>
      </w:tr>
      <w:tr w:rsidR="0080715F" w:rsidRPr="000E592C" w14:paraId="6CD13054" w14:textId="77777777" w:rsidTr="002E06CF">
        <w:tc>
          <w:tcPr>
            <w:tcW w:w="10627" w:type="dxa"/>
          </w:tcPr>
          <w:p w14:paraId="3BF62409" w14:textId="77777777" w:rsidR="0080715F" w:rsidRPr="000E592C" w:rsidRDefault="0080715F" w:rsidP="002E06CF"/>
        </w:tc>
      </w:tr>
      <w:tr w:rsidR="0080715F" w:rsidRPr="000E592C" w14:paraId="26CAB9BF" w14:textId="77777777" w:rsidTr="002E06CF">
        <w:tc>
          <w:tcPr>
            <w:tcW w:w="10627" w:type="dxa"/>
            <w:shd w:val="clear" w:color="auto" w:fill="92D050"/>
          </w:tcPr>
          <w:p w14:paraId="3037F629" w14:textId="77777777" w:rsidR="0080715F" w:rsidRPr="00AE6AAC" w:rsidRDefault="0080715F" w:rsidP="002E06CF">
            <w:pPr>
              <w:rPr>
                <w:b/>
                <w:sz w:val="28"/>
                <w:szCs w:val="28"/>
              </w:rPr>
            </w:pPr>
            <w:r w:rsidRPr="00AE6AAC">
              <w:rPr>
                <w:b/>
                <w:sz w:val="28"/>
                <w:szCs w:val="28"/>
              </w:rPr>
              <w:t xml:space="preserve">Manager Comments  </w:t>
            </w:r>
          </w:p>
          <w:p w14:paraId="6DEB4F3E" w14:textId="77777777" w:rsidR="0080715F" w:rsidRDefault="0080715F" w:rsidP="0080715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>TM to check SWs ME Learning account at least 1 x quarter</w:t>
            </w:r>
          </w:p>
          <w:p w14:paraId="774C013F" w14:textId="77777777" w:rsidR="0080715F" w:rsidRDefault="0080715F" w:rsidP="0080715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>To consider induction requirements (as appropriate</w:t>
            </w:r>
          </w:p>
          <w:p w14:paraId="39D8B450" w14:textId="563929BB" w:rsidR="0080715F" w:rsidRDefault="0080715F" w:rsidP="0080715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 xml:space="preserve">TM to confirm the practitioner has an </w:t>
            </w:r>
            <w:r>
              <w:t>up-to-date</w:t>
            </w:r>
            <w:r>
              <w:t xml:space="preserve"> PDR on file (and if not, specify when this will </w:t>
            </w:r>
            <w:proofErr w:type="gramStart"/>
            <w:r>
              <w:t>be completed</w:t>
            </w:r>
            <w:proofErr w:type="gramEnd"/>
            <w:r>
              <w:t xml:space="preserve">) </w:t>
            </w:r>
          </w:p>
          <w:p w14:paraId="498A4697" w14:textId="77777777" w:rsidR="0080715F" w:rsidRDefault="0080715F" w:rsidP="0080715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>Training requirements/training needs analysis/mandatory training</w:t>
            </w:r>
          </w:p>
          <w:p w14:paraId="58C2ED6A" w14:textId="77777777" w:rsidR="0080715F" w:rsidRDefault="0080715F" w:rsidP="0080715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>Longer term development plans and setting of professional goals</w:t>
            </w:r>
          </w:p>
          <w:p w14:paraId="491ADE30" w14:textId="77777777" w:rsidR="0080715F" w:rsidRDefault="0080715F" w:rsidP="0080715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>For NQSWs in the ASYE ongoing assessment and appraisal using the ASYE level of the Professional Capabilities Framework (PCF)</w:t>
            </w:r>
          </w:p>
        </w:tc>
      </w:tr>
      <w:tr w:rsidR="0080715F" w:rsidRPr="000E592C" w14:paraId="43E8E644" w14:textId="77777777" w:rsidTr="002E06CF">
        <w:tc>
          <w:tcPr>
            <w:tcW w:w="10627" w:type="dxa"/>
          </w:tcPr>
          <w:p w14:paraId="4A4493DA" w14:textId="77777777" w:rsidR="0080715F" w:rsidRDefault="0080715F" w:rsidP="002E06CF"/>
        </w:tc>
      </w:tr>
      <w:tr w:rsidR="0080715F" w:rsidRPr="000E592C" w14:paraId="3A81AB5C" w14:textId="77777777" w:rsidTr="0080715F">
        <w:tc>
          <w:tcPr>
            <w:tcW w:w="10627" w:type="dxa"/>
            <w:shd w:val="clear" w:color="auto" w:fill="B4C6E7" w:themeFill="accent1" w:themeFillTint="66"/>
          </w:tcPr>
          <w:p w14:paraId="58D690E6" w14:textId="77777777" w:rsidR="0080715F" w:rsidRPr="00654F96" w:rsidRDefault="0080715F" w:rsidP="002E06CF">
            <w:pPr>
              <w:rPr>
                <w:b/>
                <w:sz w:val="28"/>
                <w:szCs w:val="28"/>
              </w:rPr>
            </w:pPr>
            <w:r w:rsidRPr="00654F96">
              <w:rPr>
                <w:b/>
                <w:sz w:val="28"/>
                <w:szCs w:val="28"/>
              </w:rPr>
              <w:t>Do I need any time out? (Annual leave/Toil/Sickness management)</w:t>
            </w:r>
          </w:p>
        </w:tc>
      </w:tr>
      <w:tr w:rsidR="0080715F" w:rsidRPr="000E592C" w14:paraId="27B3D9A2" w14:textId="77777777" w:rsidTr="002E06CF">
        <w:tc>
          <w:tcPr>
            <w:tcW w:w="10627" w:type="dxa"/>
          </w:tcPr>
          <w:p w14:paraId="1B97C02A" w14:textId="77777777" w:rsidR="0080715F" w:rsidRPr="000E592C" w:rsidRDefault="0080715F" w:rsidP="002E06CF"/>
        </w:tc>
      </w:tr>
      <w:tr w:rsidR="0080715F" w:rsidRPr="000E592C" w14:paraId="54C8993B" w14:textId="77777777" w:rsidTr="002E06CF">
        <w:tc>
          <w:tcPr>
            <w:tcW w:w="10627" w:type="dxa"/>
            <w:shd w:val="clear" w:color="auto" w:fill="92D050"/>
          </w:tcPr>
          <w:p w14:paraId="39B0F58B" w14:textId="77777777" w:rsidR="0080715F" w:rsidRPr="00AE6AAC" w:rsidRDefault="0080715F" w:rsidP="002E06CF">
            <w:pPr>
              <w:rPr>
                <w:b/>
                <w:sz w:val="28"/>
                <w:szCs w:val="28"/>
              </w:rPr>
            </w:pPr>
            <w:r w:rsidRPr="00AE6AAC">
              <w:rPr>
                <w:b/>
                <w:sz w:val="28"/>
                <w:szCs w:val="28"/>
              </w:rPr>
              <w:t>Manager Comments</w:t>
            </w:r>
          </w:p>
        </w:tc>
      </w:tr>
      <w:tr w:rsidR="0080715F" w:rsidRPr="000E592C" w14:paraId="7CDEAFA6" w14:textId="77777777" w:rsidTr="002E06CF">
        <w:tc>
          <w:tcPr>
            <w:tcW w:w="10627" w:type="dxa"/>
          </w:tcPr>
          <w:p w14:paraId="2EAB4E11" w14:textId="77777777" w:rsidR="0080715F" w:rsidRDefault="0080715F" w:rsidP="002E06CF"/>
        </w:tc>
      </w:tr>
    </w:tbl>
    <w:p w14:paraId="06056C78" w14:textId="77777777" w:rsidR="0080715F" w:rsidRDefault="0080715F" w:rsidP="0080715F">
      <w:pPr>
        <w:tabs>
          <w:tab w:val="left" w:pos="3140"/>
        </w:tabs>
        <w:ind w:left="3600" w:hanging="3600"/>
      </w:pPr>
      <w:r>
        <w:tab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0715F" w:rsidRPr="00127B02" w14:paraId="50893617" w14:textId="77777777" w:rsidTr="0080715F">
        <w:tc>
          <w:tcPr>
            <w:tcW w:w="10627" w:type="dxa"/>
            <w:shd w:val="clear" w:color="auto" w:fill="ABABE3"/>
          </w:tcPr>
          <w:p w14:paraId="191EE022" w14:textId="77777777" w:rsidR="0080715F" w:rsidRPr="00BE2DE5" w:rsidRDefault="0080715F" w:rsidP="002E06CF">
            <w:pPr>
              <w:rPr>
                <w:b/>
              </w:rPr>
            </w:pPr>
            <w:r w:rsidRPr="00BE2DE5">
              <w:rPr>
                <w:b/>
              </w:rPr>
              <w:t>Manager: Update on any actions from previous PR/W Supervision Session:</w:t>
            </w:r>
          </w:p>
        </w:tc>
      </w:tr>
      <w:tr w:rsidR="0080715F" w:rsidRPr="00127B02" w14:paraId="31BE2559" w14:textId="77777777" w:rsidTr="002E06CF">
        <w:tc>
          <w:tcPr>
            <w:tcW w:w="10627" w:type="dxa"/>
          </w:tcPr>
          <w:p w14:paraId="3AED03F8" w14:textId="77777777" w:rsidR="0080715F" w:rsidRPr="0064540F" w:rsidRDefault="0080715F" w:rsidP="002E06CF"/>
        </w:tc>
      </w:tr>
    </w:tbl>
    <w:p w14:paraId="66ABA285" w14:textId="77777777" w:rsidR="0080715F" w:rsidRDefault="0080715F" w:rsidP="0080715F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0715F" w:rsidRPr="00BE2DE5" w14:paraId="1013651D" w14:textId="77777777" w:rsidTr="0080715F">
        <w:tc>
          <w:tcPr>
            <w:tcW w:w="10627" w:type="dxa"/>
            <w:shd w:val="clear" w:color="auto" w:fill="ABABE3"/>
          </w:tcPr>
          <w:p w14:paraId="055B0675" w14:textId="4AD19DA0" w:rsidR="0080715F" w:rsidRPr="00BE2DE5" w:rsidRDefault="0080715F" w:rsidP="0080715F">
            <w:pPr>
              <w:rPr>
                <w:b/>
              </w:rPr>
            </w:pPr>
            <w:r w:rsidRPr="00BE2DE5">
              <w:rPr>
                <w:b/>
              </w:rPr>
              <w:t xml:space="preserve">Manager: Any actions for practitioner to take away from today’s PR/W Supervision Session: </w:t>
            </w:r>
            <w:r>
              <w:rPr>
                <w:b/>
              </w:rPr>
              <w:br/>
            </w:r>
            <w:r w:rsidRPr="00BE2DE5">
              <w:rPr>
                <w:i/>
              </w:rPr>
              <w:t>Please ensure action plans are SMART</w:t>
            </w:r>
          </w:p>
        </w:tc>
      </w:tr>
      <w:tr w:rsidR="0080715F" w:rsidRPr="00127B02" w14:paraId="56F687B7" w14:textId="77777777" w:rsidTr="002E06CF">
        <w:tc>
          <w:tcPr>
            <w:tcW w:w="10627" w:type="dxa"/>
          </w:tcPr>
          <w:p w14:paraId="531ABC43" w14:textId="77777777" w:rsidR="0080715F" w:rsidRPr="0064540F" w:rsidRDefault="0080715F" w:rsidP="002E06CF">
            <w:pPr>
              <w:pStyle w:val="ListParagraph"/>
            </w:pPr>
          </w:p>
          <w:p w14:paraId="43B52F0E" w14:textId="77777777" w:rsidR="0080715F" w:rsidRDefault="0080715F" w:rsidP="002E06CF">
            <w:pPr>
              <w:pStyle w:val="ListParagraph"/>
            </w:pPr>
          </w:p>
          <w:p w14:paraId="18DB0853" w14:textId="77777777" w:rsidR="0080715F" w:rsidRDefault="0080715F" w:rsidP="002E06CF">
            <w:pPr>
              <w:pStyle w:val="ListParagraph"/>
            </w:pPr>
          </w:p>
          <w:p w14:paraId="25DB22A2" w14:textId="77777777" w:rsidR="0080715F" w:rsidRDefault="0080715F" w:rsidP="002E06CF">
            <w:pPr>
              <w:pStyle w:val="ListParagraph"/>
            </w:pPr>
          </w:p>
          <w:p w14:paraId="62CC6975" w14:textId="77777777" w:rsidR="0080715F" w:rsidRPr="00C12E90" w:rsidRDefault="0080715F" w:rsidP="002E06CF">
            <w:pPr>
              <w:pStyle w:val="ListParagraph"/>
            </w:pPr>
          </w:p>
        </w:tc>
      </w:tr>
    </w:tbl>
    <w:p w14:paraId="4AC16BFE" w14:textId="77777777" w:rsidR="0080715F" w:rsidRPr="00083A31" w:rsidRDefault="0080715F" w:rsidP="0080715F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083A31">
        <w:rPr>
          <w:b/>
          <w:sz w:val="28"/>
          <w:szCs w:val="28"/>
        </w:rPr>
        <w:t>Signed Supervisor</w:t>
      </w:r>
      <w:r w:rsidRPr="00083A3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83A31">
        <w:rPr>
          <w:b/>
          <w:sz w:val="28"/>
          <w:szCs w:val="28"/>
        </w:rPr>
        <w:tab/>
      </w:r>
      <w:r w:rsidRPr="00083A31">
        <w:rPr>
          <w:b/>
          <w:sz w:val="28"/>
          <w:szCs w:val="28"/>
        </w:rPr>
        <w:tab/>
        <w:t>Date</w:t>
      </w:r>
      <w:r>
        <w:rPr>
          <w:b/>
          <w:sz w:val="28"/>
          <w:szCs w:val="28"/>
        </w:rPr>
        <w:t xml:space="preserve"> </w:t>
      </w:r>
    </w:p>
    <w:p w14:paraId="7958DA6B" w14:textId="77777777" w:rsidR="0080715F" w:rsidRDefault="0080715F" w:rsidP="0080715F">
      <w:pPr>
        <w:rPr>
          <w:b/>
          <w:sz w:val="28"/>
          <w:szCs w:val="28"/>
        </w:rPr>
      </w:pPr>
    </w:p>
    <w:p w14:paraId="60C03155" w14:textId="77777777" w:rsidR="0080715F" w:rsidRPr="0090216F" w:rsidRDefault="0080715F" w:rsidP="0080715F">
      <w:pPr>
        <w:rPr>
          <w:b/>
          <w:color w:val="FF0000"/>
          <w:sz w:val="28"/>
          <w:szCs w:val="28"/>
        </w:rPr>
      </w:pPr>
      <w:r w:rsidRPr="00083A31">
        <w:rPr>
          <w:b/>
          <w:sz w:val="28"/>
          <w:szCs w:val="28"/>
        </w:rPr>
        <w:t>Signed Supervisee</w:t>
      </w:r>
      <w:r w:rsidRPr="00083A31">
        <w:rPr>
          <w:b/>
          <w:sz w:val="28"/>
          <w:szCs w:val="28"/>
        </w:rPr>
        <w:tab/>
      </w:r>
      <w:r w:rsidRPr="00083A31">
        <w:rPr>
          <w:b/>
          <w:sz w:val="28"/>
          <w:szCs w:val="28"/>
        </w:rPr>
        <w:tab/>
      </w:r>
      <w:r w:rsidRPr="00083A31">
        <w:rPr>
          <w:b/>
          <w:sz w:val="28"/>
          <w:szCs w:val="28"/>
        </w:rPr>
        <w:tab/>
      </w:r>
      <w:r w:rsidRPr="00083A31">
        <w:rPr>
          <w:b/>
          <w:sz w:val="28"/>
          <w:szCs w:val="28"/>
        </w:rPr>
        <w:tab/>
      </w:r>
      <w:r w:rsidRPr="00083A31">
        <w:rPr>
          <w:b/>
          <w:sz w:val="28"/>
          <w:szCs w:val="28"/>
        </w:rPr>
        <w:tab/>
        <w:t xml:space="preserve">Date </w:t>
      </w:r>
    </w:p>
    <w:p w14:paraId="48316A76" w14:textId="77777777" w:rsidR="0080715F" w:rsidRDefault="0080715F" w:rsidP="0080715F">
      <w:pPr>
        <w:pStyle w:val="BodyText"/>
        <w:rPr>
          <w:b/>
          <w:bCs/>
          <w:sz w:val="28"/>
          <w:szCs w:val="28"/>
        </w:rPr>
      </w:pPr>
    </w:p>
    <w:p w14:paraId="2ACE0FE1" w14:textId="77777777" w:rsidR="0080715F" w:rsidRDefault="0080715F" w:rsidP="0080715F">
      <w:pPr>
        <w:pStyle w:val="BodyText"/>
        <w:rPr>
          <w:b/>
          <w:bCs/>
          <w:sz w:val="28"/>
          <w:szCs w:val="28"/>
        </w:rPr>
      </w:pPr>
    </w:p>
    <w:p w14:paraId="3E43EA81" w14:textId="77777777" w:rsidR="0080715F" w:rsidRDefault="0080715F" w:rsidP="0080715F">
      <w:pPr>
        <w:pStyle w:val="BodyText"/>
        <w:rPr>
          <w:b/>
          <w:bCs/>
          <w:sz w:val="28"/>
          <w:szCs w:val="28"/>
        </w:rPr>
      </w:pPr>
    </w:p>
    <w:p w14:paraId="4E882071" w14:textId="77777777" w:rsidR="0080715F" w:rsidRDefault="0080715F" w:rsidP="0080715F">
      <w:pPr>
        <w:pStyle w:val="BodyText"/>
        <w:rPr>
          <w:b/>
          <w:bCs/>
          <w:sz w:val="28"/>
          <w:szCs w:val="28"/>
        </w:rPr>
      </w:pPr>
    </w:p>
    <w:p w14:paraId="3A389A01" w14:textId="77777777" w:rsidR="00E84974" w:rsidRPr="0080715F" w:rsidRDefault="00E84974" w:rsidP="0080715F"/>
    <w:sectPr w:rsidR="00E84974" w:rsidRPr="0080715F">
      <w:footerReference w:type="default" r:id="rId5"/>
      <w:pgSz w:w="12240" w:h="15840"/>
      <w:pgMar w:top="1160" w:right="620" w:bottom="1680" w:left="620" w:header="0" w:footer="14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728F" w14:textId="77777777" w:rsidR="00A51FB5" w:rsidRDefault="0080715F">
    <w:pPr>
      <w:pStyle w:val="BodyText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0775E"/>
    <w:multiLevelType w:val="hybridMultilevel"/>
    <w:tmpl w:val="911A3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30825"/>
    <w:multiLevelType w:val="hybridMultilevel"/>
    <w:tmpl w:val="6A84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05245">
    <w:abstractNumId w:val="0"/>
  </w:num>
  <w:num w:numId="2" w16cid:durableId="45961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74"/>
    <w:rsid w:val="0080715F"/>
    <w:rsid w:val="00E8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E773"/>
  <w15:chartTrackingRefBased/>
  <w15:docId w15:val="{A234E3B3-F3A1-4558-A825-0D7B0071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8497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4974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84974"/>
    <w:pPr>
      <w:ind w:left="103"/>
    </w:pPr>
  </w:style>
  <w:style w:type="paragraph" w:styleId="ListParagraph">
    <w:name w:val="List Paragraph"/>
    <w:basedOn w:val="Normal"/>
    <w:link w:val="ListParagraphChar"/>
    <w:uiPriority w:val="34"/>
    <w:qFormat/>
    <w:rsid w:val="0080715F"/>
    <w:pPr>
      <w:ind w:left="1552" w:hanging="360"/>
    </w:pPr>
  </w:style>
  <w:style w:type="table" w:styleId="TableGrid">
    <w:name w:val="Table Grid"/>
    <w:basedOn w:val="TableNormal"/>
    <w:uiPriority w:val="39"/>
    <w:rsid w:val="0080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80715F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Spiers</dc:creator>
  <cp:keywords/>
  <dc:description/>
  <cp:lastModifiedBy>Aimee Spiers</cp:lastModifiedBy>
  <cp:revision>2</cp:revision>
  <dcterms:created xsi:type="dcterms:W3CDTF">2022-08-15T09:41:00Z</dcterms:created>
  <dcterms:modified xsi:type="dcterms:W3CDTF">2022-08-15T09:41:00Z</dcterms:modified>
</cp:coreProperties>
</file>