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7557733"/>
        <w:docPartObj>
          <w:docPartGallery w:val="Cover Pages"/>
          <w:docPartUnique/>
        </w:docPartObj>
      </w:sdtPr>
      <w:sdtEndPr/>
      <w:sdtContent>
        <w:p w14:paraId="61FA9C7E" w14:textId="77777777" w:rsidR="003222C1" w:rsidRDefault="003222C1" w:rsidP="002327FB"/>
        <w:p w14:paraId="1DC05AA8" w14:textId="77629234" w:rsidR="0065453C" w:rsidRDefault="003222C1" w:rsidP="00206A7C">
          <w:pPr>
            <w:spacing w:after="0" w:line="960" w:lineRule="exact"/>
            <w:jc w:val="center"/>
            <w:rPr>
              <w:rStyle w:val="TitleChar"/>
              <w:rFonts w:cstheme="majorHAnsi"/>
              <w:color w:val="0082BC"/>
              <w:sz w:val="96"/>
              <w:szCs w:val="96"/>
            </w:rPr>
          </w:pPr>
          <w:r>
            <w:rPr>
              <w:rStyle w:val="TitleChar"/>
            </w:rPr>
            <w:br/>
          </w:r>
          <w:r w:rsidR="00935C16">
            <w:rPr>
              <w:rStyle w:val="TitleChar"/>
              <w:rFonts w:cstheme="majorHAnsi"/>
              <w:color w:val="0082BC"/>
              <w:sz w:val="96"/>
              <w:szCs w:val="96"/>
            </w:rPr>
            <w:t xml:space="preserve">Sefton </w:t>
          </w:r>
          <w:r w:rsidR="008A5586">
            <w:rPr>
              <w:rStyle w:val="TitleChar"/>
              <w:rFonts w:cstheme="majorHAnsi"/>
              <w:color w:val="0082BC"/>
              <w:sz w:val="96"/>
              <w:szCs w:val="96"/>
            </w:rPr>
            <w:t>CYPS</w:t>
          </w:r>
        </w:p>
        <w:p w14:paraId="76217084" w14:textId="1B8FD76B" w:rsidR="003222C1" w:rsidRPr="006168FF" w:rsidRDefault="008A5586" w:rsidP="00206A7C">
          <w:pPr>
            <w:spacing w:after="0" w:line="960" w:lineRule="exact"/>
            <w:jc w:val="center"/>
            <w:rPr>
              <w:rStyle w:val="TitleChar"/>
              <w:rFonts w:cstheme="majorHAnsi"/>
              <w:b/>
              <w:bCs/>
              <w:color w:val="0082BC"/>
              <w:sz w:val="96"/>
              <w:szCs w:val="96"/>
            </w:rPr>
          </w:pPr>
          <w:r>
            <w:rPr>
              <w:rStyle w:val="TitleChar"/>
              <w:rFonts w:cstheme="majorHAnsi"/>
              <w:color w:val="0082BC"/>
              <w:sz w:val="96"/>
              <w:szCs w:val="96"/>
            </w:rPr>
            <w:t xml:space="preserve">Strategic </w:t>
          </w:r>
          <w:r w:rsidR="00935C16">
            <w:rPr>
              <w:rStyle w:val="TitleChar"/>
              <w:rFonts w:cstheme="majorHAnsi"/>
              <w:color w:val="0082BC"/>
              <w:sz w:val="96"/>
              <w:szCs w:val="96"/>
            </w:rPr>
            <w:t>Commissioning Manual</w:t>
          </w:r>
        </w:p>
        <w:p w14:paraId="6EE472BD" w14:textId="6631D842" w:rsidR="00275E48" w:rsidRDefault="00A4645A" w:rsidP="00326F30"/>
      </w:sdtContent>
    </w:sdt>
    <w:p w14:paraId="4D129ED1" w14:textId="77777777" w:rsidR="000F053B" w:rsidRPr="00326F30" w:rsidRDefault="000F053B" w:rsidP="00326F30">
      <w:r w:rsidRPr="00326F30">
        <w:br w:type="page"/>
      </w:r>
    </w:p>
    <w:sdt>
      <w:sdtPr>
        <w:rPr>
          <w:rFonts w:asciiTheme="minorHAnsi" w:eastAsiaTheme="minorHAnsi" w:hAnsiTheme="minorHAnsi" w:cstheme="minorBidi"/>
          <w:b/>
          <w:bCs w:val="0"/>
          <w:color w:val="auto"/>
          <w:sz w:val="24"/>
          <w:szCs w:val="24"/>
          <w:lang w:val="en-GB"/>
        </w:rPr>
        <w:id w:val="204836147"/>
        <w:docPartObj>
          <w:docPartGallery w:val="Table of Contents"/>
          <w:docPartUnique/>
        </w:docPartObj>
      </w:sdtPr>
      <w:sdtEndPr>
        <w:rPr>
          <w:b w:val="0"/>
          <w:noProof/>
        </w:rPr>
      </w:sdtEndPr>
      <w:sdtContent>
        <w:p w14:paraId="5E638FF7" w14:textId="77777777" w:rsidR="00326F30" w:rsidRPr="00326F30" w:rsidRDefault="00326F30">
          <w:pPr>
            <w:pStyle w:val="TOCHeading"/>
            <w:rPr>
              <w:rStyle w:val="Heading1Char"/>
            </w:rPr>
          </w:pPr>
          <w:r w:rsidRPr="00326F30">
            <w:rPr>
              <w:rStyle w:val="Heading1Char"/>
            </w:rPr>
            <w:t>Table of Contents</w:t>
          </w:r>
        </w:p>
        <w:p w14:paraId="6AF45F85" w14:textId="4FF985AA" w:rsidR="00842F2B" w:rsidRDefault="00326F30">
          <w:pPr>
            <w:pStyle w:val="TOC1"/>
            <w:tabs>
              <w:tab w:val="right" w:leader="dot" w:pos="9016"/>
            </w:tabs>
            <w:rPr>
              <w:rFonts w:eastAsiaTheme="minorEastAsia" w:cstheme="minorBidi"/>
              <w:bCs w:val="0"/>
              <w:iCs w:val="0"/>
              <w:noProof/>
              <w:sz w:val="22"/>
              <w:szCs w:val="22"/>
              <w:lang w:eastAsia="en-GB"/>
            </w:rPr>
          </w:pPr>
          <w:r>
            <w:rPr>
              <w:bCs w:val="0"/>
              <w:i/>
            </w:rPr>
            <w:fldChar w:fldCharType="begin"/>
          </w:r>
          <w:r>
            <w:instrText xml:space="preserve"> TOC \o "1-3" \h \z \u </w:instrText>
          </w:r>
          <w:r>
            <w:rPr>
              <w:bCs w:val="0"/>
              <w:i/>
            </w:rPr>
            <w:fldChar w:fldCharType="separate"/>
          </w:r>
          <w:hyperlink w:anchor="_Toc100820354" w:history="1">
            <w:r w:rsidR="00842F2B" w:rsidRPr="004B2735">
              <w:rPr>
                <w:rStyle w:val="Hyperlink"/>
                <w:noProof/>
              </w:rPr>
              <w:t>Introduction</w:t>
            </w:r>
            <w:r w:rsidR="00842F2B">
              <w:rPr>
                <w:noProof/>
                <w:webHidden/>
              </w:rPr>
              <w:tab/>
            </w:r>
            <w:r w:rsidR="00842F2B">
              <w:rPr>
                <w:noProof/>
                <w:webHidden/>
              </w:rPr>
              <w:fldChar w:fldCharType="begin"/>
            </w:r>
            <w:r w:rsidR="00842F2B">
              <w:rPr>
                <w:noProof/>
                <w:webHidden/>
              </w:rPr>
              <w:instrText xml:space="preserve"> PAGEREF _Toc100820354 \h </w:instrText>
            </w:r>
            <w:r w:rsidR="00842F2B">
              <w:rPr>
                <w:noProof/>
                <w:webHidden/>
              </w:rPr>
            </w:r>
            <w:r w:rsidR="00842F2B">
              <w:rPr>
                <w:noProof/>
                <w:webHidden/>
              </w:rPr>
              <w:fldChar w:fldCharType="separate"/>
            </w:r>
            <w:r w:rsidR="00842F2B">
              <w:rPr>
                <w:noProof/>
                <w:webHidden/>
              </w:rPr>
              <w:t>4</w:t>
            </w:r>
            <w:r w:rsidR="00842F2B">
              <w:rPr>
                <w:noProof/>
                <w:webHidden/>
              </w:rPr>
              <w:fldChar w:fldCharType="end"/>
            </w:r>
          </w:hyperlink>
        </w:p>
        <w:p w14:paraId="3C014EC1" w14:textId="3AE40D95"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55" w:history="1">
            <w:r w:rsidR="00842F2B" w:rsidRPr="004B2735">
              <w:rPr>
                <w:rStyle w:val="Hyperlink"/>
                <w:noProof/>
              </w:rPr>
              <w:t>The commissioning process</w:t>
            </w:r>
            <w:r w:rsidR="00842F2B">
              <w:rPr>
                <w:noProof/>
                <w:webHidden/>
              </w:rPr>
              <w:tab/>
            </w:r>
            <w:r w:rsidR="00842F2B">
              <w:rPr>
                <w:noProof/>
                <w:webHidden/>
              </w:rPr>
              <w:fldChar w:fldCharType="begin"/>
            </w:r>
            <w:r w:rsidR="00842F2B">
              <w:rPr>
                <w:noProof/>
                <w:webHidden/>
              </w:rPr>
              <w:instrText xml:space="preserve"> PAGEREF _Toc100820355 \h </w:instrText>
            </w:r>
            <w:r w:rsidR="00842F2B">
              <w:rPr>
                <w:noProof/>
                <w:webHidden/>
              </w:rPr>
            </w:r>
            <w:r w:rsidR="00842F2B">
              <w:rPr>
                <w:noProof/>
                <w:webHidden/>
              </w:rPr>
              <w:fldChar w:fldCharType="separate"/>
            </w:r>
            <w:r w:rsidR="00842F2B">
              <w:rPr>
                <w:noProof/>
                <w:webHidden/>
              </w:rPr>
              <w:t>4</w:t>
            </w:r>
            <w:r w:rsidR="00842F2B">
              <w:rPr>
                <w:noProof/>
                <w:webHidden/>
              </w:rPr>
              <w:fldChar w:fldCharType="end"/>
            </w:r>
          </w:hyperlink>
        </w:p>
        <w:p w14:paraId="19370913" w14:textId="441B10AC"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56" w:history="1">
            <w:r w:rsidR="00842F2B" w:rsidRPr="004B2735">
              <w:rPr>
                <w:rStyle w:val="Hyperlink"/>
                <w:noProof/>
              </w:rPr>
              <w:t>Commissioning principles</w:t>
            </w:r>
            <w:r w:rsidR="00842F2B">
              <w:rPr>
                <w:noProof/>
                <w:webHidden/>
              </w:rPr>
              <w:tab/>
            </w:r>
            <w:r w:rsidR="00842F2B">
              <w:rPr>
                <w:noProof/>
                <w:webHidden/>
              </w:rPr>
              <w:fldChar w:fldCharType="begin"/>
            </w:r>
            <w:r w:rsidR="00842F2B">
              <w:rPr>
                <w:noProof/>
                <w:webHidden/>
              </w:rPr>
              <w:instrText xml:space="preserve"> PAGEREF _Toc100820356 \h </w:instrText>
            </w:r>
            <w:r w:rsidR="00842F2B">
              <w:rPr>
                <w:noProof/>
                <w:webHidden/>
              </w:rPr>
            </w:r>
            <w:r w:rsidR="00842F2B">
              <w:rPr>
                <w:noProof/>
                <w:webHidden/>
              </w:rPr>
              <w:fldChar w:fldCharType="separate"/>
            </w:r>
            <w:r w:rsidR="00842F2B">
              <w:rPr>
                <w:noProof/>
                <w:webHidden/>
              </w:rPr>
              <w:t>6</w:t>
            </w:r>
            <w:r w:rsidR="00842F2B">
              <w:rPr>
                <w:noProof/>
                <w:webHidden/>
              </w:rPr>
              <w:fldChar w:fldCharType="end"/>
            </w:r>
          </w:hyperlink>
        </w:p>
        <w:p w14:paraId="6F63D1E6" w14:textId="6FF35A68"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57" w:history="1">
            <w:r w:rsidR="00842F2B" w:rsidRPr="004B2735">
              <w:rPr>
                <w:rStyle w:val="Hyperlink"/>
                <w:noProof/>
              </w:rPr>
              <w:t>Strategies and plans</w:t>
            </w:r>
            <w:r w:rsidR="00842F2B">
              <w:rPr>
                <w:noProof/>
                <w:webHidden/>
              </w:rPr>
              <w:tab/>
            </w:r>
            <w:r w:rsidR="00842F2B">
              <w:rPr>
                <w:noProof/>
                <w:webHidden/>
              </w:rPr>
              <w:fldChar w:fldCharType="begin"/>
            </w:r>
            <w:r w:rsidR="00842F2B">
              <w:rPr>
                <w:noProof/>
                <w:webHidden/>
              </w:rPr>
              <w:instrText xml:space="preserve"> PAGEREF _Toc100820357 \h </w:instrText>
            </w:r>
            <w:r w:rsidR="00842F2B">
              <w:rPr>
                <w:noProof/>
                <w:webHidden/>
              </w:rPr>
            </w:r>
            <w:r w:rsidR="00842F2B">
              <w:rPr>
                <w:noProof/>
                <w:webHidden/>
              </w:rPr>
              <w:fldChar w:fldCharType="separate"/>
            </w:r>
            <w:r w:rsidR="00842F2B">
              <w:rPr>
                <w:noProof/>
                <w:webHidden/>
              </w:rPr>
              <w:t>7</w:t>
            </w:r>
            <w:r w:rsidR="00842F2B">
              <w:rPr>
                <w:noProof/>
                <w:webHidden/>
              </w:rPr>
              <w:fldChar w:fldCharType="end"/>
            </w:r>
          </w:hyperlink>
        </w:p>
        <w:p w14:paraId="63786701" w14:textId="0F2788C5"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58" w:history="1">
            <w:r w:rsidR="00842F2B" w:rsidRPr="004B2735">
              <w:rPr>
                <w:rStyle w:val="Hyperlink"/>
                <w:noProof/>
              </w:rPr>
              <w:t>Relationships between levels of commissioning</w:t>
            </w:r>
            <w:r w:rsidR="00842F2B">
              <w:rPr>
                <w:noProof/>
                <w:webHidden/>
              </w:rPr>
              <w:tab/>
            </w:r>
            <w:r w:rsidR="00842F2B">
              <w:rPr>
                <w:noProof/>
                <w:webHidden/>
              </w:rPr>
              <w:fldChar w:fldCharType="begin"/>
            </w:r>
            <w:r w:rsidR="00842F2B">
              <w:rPr>
                <w:noProof/>
                <w:webHidden/>
              </w:rPr>
              <w:instrText xml:space="preserve"> PAGEREF _Toc100820358 \h </w:instrText>
            </w:r>
            <w:r w:rsidR="00842F2B">
              <w:rPr>
                <w:noProof/>
                <w:webHidden/>
              </w:rPr>
            </w:r>
            <w:r w:rsidR="00842F2B">
              <w:rPr>
                <w:noProof/>
                <w:webHidden/>
              </w:rPr>
              <w:fldChar w:fldCharType="separate"/>
            </w:r>
            <w:r w:rsidR="00842F2B">
              <w:rPr>
                <w:noProof/>
                <w:webHidden/>
              </w:rPr>
              <w:t>8</w:t>
            </w:r>
            <w:r w:rsidR="00842F2B">
              <w:rPr>
                <w:noProof/>
                <w:webHidden/>
              </w:rPr>
              <w:fldChar w:fldCharType="end"/>
            </w:r>
          </w:hyperlink>
        </w:p>
        <w:p w14:paraId="1D147459" w14:textId="702966EF"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59" w:history="1">
            <w:r w:rsidR="00842F2B" w:rsidRPr="004B2735">
              <w:rPr>
                <w:rStyle w:val="Hyperlink"/>
                <w:noProof/>
              </w:rPr>
              <w:t>Governance</w:t>
            </w:r>
            <w:r w:rsidR="00842F2B">
              <w:rPr>
                <w:noProof/>
                <w:webHidden/>
              </w:rPr>
              <w:tab/>
            </w:r>
            <w:r w:rsidR="00842F2B">
              <w:rPr>
                <w:noProof/>
                <w:webHidden/>
              </w:rPr>
              <w:fldChar w:fldCharType="begin"/>
            </w:r>
            <w:r w:rsidR="00842F2B">
              <w:rPr>
                <w:noProof/>
                <w:webHidden/>
              </w:rPr>
              <w:instrText xml:space="preserve"> PAGEREF _Toc100820359 \h </w:instrText>
            </w:r>
            <w:r w:rsidR="00842F2B">
              <w:rPr>
                <w:noProof/>
                <w:webHidden/>
              </w:rPr>
            </w:r>
            <w:r w:rsidR="00842F2B">
              <w:rPr>
                <w:noProof/>
                <w:webHidden/>
              </w:rPr>
              <w:fldChar w:fldCharType="separate"/>
            </w:r>
            <w:r w:rsidR="00842F2B">
              <w:rPr>
                <w:noProof/>
                <w:webHidden/>
              </w:rPr>
              <w:t>8</w:t>
            </w:r>
            <w:r w:rsidR="00842F2B">
              <w:rPr>
                <w:noProof/>
                <w:webHidden/>
              </w:rPr>
              <w:fldChar w:fldCharType="end"/>
            </w:r>
          </w:hyperlink>
        </w:p>
        <w:p w14:paraId="34C02BC9" w14:textId="437A548E"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0" w:history="1">
            <w:r w:rsidR="00842F2B" w:rsidRPr="004B2735">
              <w:rPr>
                <w:rStyle w:val="Hyperlink"/>
                <w:noProof/>
              </w:rPr>
              <w:t>Governance Process</w:t>
            </w:r>
            <w:r w:rsidR="00842F2B">
              <w:rPr>
                <w:noProof/>
                <w:webHidden/>
              </w:rPr>
              <w:tab/>
            </w:r>
            <w:r w:rsidR="00842F2B">
              <w:rPr>
                <w:noProof/>
                <w:webHidden/>
              </w:rPr>
              <w:fldChar w:fldCharType="begin"/>
            </w:r>
            <w:r w:rsidR="00842F2B">
              <w:rPr>
                <w:noProof/>
                <w:webHidden/>
              </w:rPr>
              <w:instrText xml:space="preserve"> PAGEREF _Toc100820360 \h </w:instrText>
            </w:r>
            <w:r w:rsidR="00842F2B">
              <w:rPr>
                <w:noProof/>
                <w:webHidden/>
              </w:rPr>
            </w:r>
            <w:r w:rsidR="00842F2B">
              <w:rPr>
                <w:noProof/>
                <w:webHidden/>
              </w:rPr>
              <w:fldChar w:fldCharType="separate"/>
            </w:r>
            <w:r w:rsidR="00842F2B">
              <w:rPr>
                <w:noProof/>
                <w:webHidden/>
              </w:rPr>
              <w:t>9</w:t>
            </w:r>
            <w:r w:rsidR="00842F2B">
              <w:rPr>
                <w:noProof/>
                <w:webHidden/>
              </w:rPr>
              <w:fldChar w:fldCharType="end"/>
            </w:r>
          </w:hyperlink>
        </w:p>
        <w:p w14:paraId="4B5C935D" w14:textId="3B0D6062"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1" w:history="1">
            <w:r w:rsidR="00842F2B" w:rsidRPr="004B2735">
              <w:rPr>
                <w:rStyle w:val="Hyperlink"/>
                <w:noProof/>
              </w:rPr>
              <w:t>Sharing resources</w:t>
            </w:r>
            <w:r w:rsidR="00842F2B">
              <w:rPr>
                <w:noProof/>
                <w:webHidden/>
              </w:rPr>
              <w:tab/>
            </w:r>
            <w:r w:rsidR="00842F2B">
              <w:rPr>
                <w:noProof/>
                <w:webHidden/>
              </w:rPr>
              <w:fldChar w:fldCharType="begin"/>
            </w:r>
            <w:r w:rsidR="00842F2B">
              <w:rPr>
                <w:noProof/>
                <w:webHidden/>
              </w:rPr>
              <w:instrText xml:space="preserve"> PAGEREF _Toc100820361 \h </w:instrText>
            </w:r>
            <w:r w:rsidR="00842F2B">
              <w:rPr>
                <w:noProof/>
                <w:webHidden/>
              </w:rPr>
            </w:r>
            <w:r w:rsidR="00842F2B">
              <w:rPr>
                <w:noProof/>
                <w:webHidden/>
              </w:rPr>
              <w:fldChar w:fldCharType="separate"/>
            </w:r>
            <w:r w:rsidR="00842F2B">
              <w:rPr>
                <w:noProof/>
                <w:webHidden/>
              </w:rPr>
              <w:t>10</w:t>
            </w:r>
            <w:r w:rsidR="00842F2B">
              <w:rPr>
                <w:noProof/>
                <w:webHidden/>
              </w:rPr>
              <w:fldChar w:fldCharType="end"/>
            </w:r>
          </w:hyperlink>
        </w:p>
        <w:p w14:paraId="398E2C5B" w14:textId="2EC07117"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2" w:history="1">
            <w:r w:rsidR="00842F2B" w:rsidRPr="004B2735">
              <w:rPr>
                <w:rStyle w:val="Hyperlink"/>
                <w:noProof/>
              </w:rPr>
              <w:t>Commissioning mechanisms</w:t>
            </w:r>
            <w:r w:rsidR="00842F2B">
              <w:rPr>
                <w:noProof/>
                <w:webHidden/>
              </w:rPr>
              <w:tab/>
            </w:r>
            <w:r w:rsidR="00842F2B">
              <w:rPr>
                <w:noProof/>
                <w:webHidden/>
              </w:rPr>
              <w:fldChar w:fldCharType="begin"/>
            </w:r>
            <w:r w:rsidR="00842F2B">
              <w:rPr>
                <w:noProof/>
                <w:webHidden/>
              </w:rPr>
              <w:instrText xml:space="preserve"> PAGEREF _Toc100820362 \h </w:instrText>
            </w:r>
            <w:r w:rsidR="00842F2B">
              <w:rPr>
                <w:noProof/>
                <w:webHidden/>
              </w:rPr>
            </w:r>
            <w:r w:rsidR="00842F2B">
              <w:rPr>
                <w:noProof/>
                <w:webHidden/>
              </w:rPr>
              <w:fldChar w:fldCharType="separate"/>
            </w:r>
            <w:r w:rsidR="00842F2B">
              <w:rPr>
                <w:noProof/>
                <w:webHidden/>
              </w:rPr>
              <w:t>10</w:t>
            </w:r>
            <w:r w:rsidR="00842F2B">
              <w:rPr>
                <w:noProof/>
                <w:webHidden/>
              </w:rPr>
              <w:fldChar w:fldCharType="end"/>
            </w:r>
          </w:hyperlink>
        </w:p>
        <w:p w14:paraId="1E48632C" w14:textId="631BDD0D"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3" w:history="1">
            <w:r w:rsidR="00842F2B" w:rsidRPr="004B2735">
              <w:rPr>
                <w:rStyle w:val="Hyperlink"/>
                <w:noProof/>
              </w:rPr>
              <w:t>Optimising resources</w:t>
            </w:r>
            <w:r w:rsidR="00842F2B">
              <w:rPr>
                <w:noProof/>
                <w:webHidden/>
              </w:rPr>
              <w:tab/>
            </w:r>
            <w:r w:rsidR="00842F2B">
              <w:rPr>
                <w:noProof/>
                <w:webHidden/>
              </w:rPr>
              <w:fldChar w:fldCharType="begin"/>
            </w:r>
            <w:r w:rsidR="00842F2B">
              <w:rPr>
                <w:noProof/>
                <w:webHidden/>
              </w:rPr>
              <w:instrText xml:space="preserve"> PAGEREF _Toc100820363 \h </w:instrText>
            </w:r>
            <w:r w:rsidR="00842F2B">
              <w:rPr>
                <w:noProof/>
                <w:webHidden/>
              </w:rPr>
            </w:r>
            <w:r w:rsidR="00842F2B">
              <w:rPr>
                <w:noProof/>
                <w:webHidden/>
              </w:rPr>
              <w:fldChar w:fldCharType="separate"/>
            </w:r>
            <w:r w:rsidR="00842F2B">
              <w:rPr>
                <w:noProof/>
                <w:webHidden/>
              </w:rPr>
              <w:t>11</w:t>
            </w:r>
            <w:r w:rsidR="00842F2B">
              <w:rPr>
                <w:noProof/>
                <w:webHidden/>
              </w:rPr>
              <w:fldChar w:fldCharType="end"/>
            </w:r>
          </w:hyperlink>
        </w:p>
        <w:p w14:paraId="5A1146BB" w14:textId="2A0C6D18"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4" w:history="1">
            <w:r w:rsidR="00842F2B" w:rsidRPr="004B2735">
              <w:rPr>
                <w:rStyle w:val="Hyperlink"/>
                <w:noProof/>
              </w:rPr>
              <w:t>Targeting</w:t>
            </w:r>
            <w:r w:rsidR="00842F2B">
              <w:rPr>
                <w:noProof/>
                <w:webHidden/>
              </w:rPr>
              <w:tab/>
            </w:r>
            <w:r w:rsidR="00842F2B">
              <w:rPr>
                <w:noProof/>
                <w:webHidden/>
              </w:rPr>
              <w:fldChar w:fldCharType="begin"/>
            </w:r>
            <w:r w:rsidR="00842F2B">
              <w:rPr>
                <w:noProof/>
                <w:webHidden/>
              </w:rPr>
              <w:instrText xml:space="preserve"> PAGEREF _Toc100820364 \h </w:instrText>
            </w:r>
            <w:r w:rsidR="00842F2B">
              <w:rPr>
                <w:noProof/>
                <w:webHidden/>
              </w:rPr>
            </w:r>
            <w:r w:rsidR="00842F2B">
              <w:rPr>
                <w:noProof/>
                <w:webHidden/>
              </w:rPr>
              <w:fldChar w:fldCharType="separate"/>
            </w:r>
            <w:r w:rsidR="00842F2B">
              <w:rPr>
                <w:noProof/>
                <w:webHidden/>
              </w:rPr>
              <w:t>12</w:t>
            </w:r>
            <w:r w:rsidR="00842F2B">
              <w:rPr>
                <w:noProof/>
                <w:webHidden/>
              </w:rPr>
              <w:fldChar w:fldCharType="end"/>
            </w:r>
          </w:hyperlink>
        </w:p>
        <w:p w14:paraId="63D3532A" w14:textId="7E2321D0"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5" w:history="1">
            <w:r w:rsidR="00842F2B" w:rsidRPr="004B2735">
              <w:rPr>
                <w:rStyle w:val="Hyperlink"/>
                <w:noProof/>
              </w:rPr>
              <w:t>Data and intelligence</w:t>
            </w:r>
            <w:r w:rsidR="00842F2B">
              <w:rPr>
                <w:noProof/>
                <w:webHidden/>
              </w:rPr>
              <w:tab/>
            </w:r>
            <w:r w:rsidR="00842F2B">
              <w:rPr>
                <w:noProof/>
                <w:webHidden/>
              </w:rPr>
              <w:fldChar w:fldCharType="begin"/>
            </w:r>
            <w:r w:rsidR="00842F2B">
              <w:rPr>
                <w:noProof/>
                <w:webHidden/>
              </w:rPr>
              <w:instrText xml:space="preserve"> PAGEREF _Toc100820365 \h </w:instrText>
            </w:r>
            <w:r w:rsidR="00842F2B">
              <w:rPr>
                <w:noProof/>
                <w:webHidden/>
              </w:rPr>
            </w:r>
            <w:r w:rsidR="00842F2B">
              <w:rPr>
                <w:noProof/>
                <w:webHidden/>
              </w:rPr>
              <w:fldChar w:fldCharType="separate"/>
            </w:r>
            <w:r w:rsidR="00842F2B">
              <w:rPr>
                <w:noProof/>
                <w:webHidden/>
              </w:rPr>
              <w:t>12</w:t>
            </w:r>
            <w:r w:rsidR="00842F2B">
              <w:rPr>
                <w:noProof/>
                <w:webHidden/>
              </w:rPr>
              <w:fldChar w:fldCharType="end"/>
            </w:r>
          </w:hyperlink>
        </w:p>
        <w:p w14:paraId="3D2A6D4A" w14:textId="484E3937"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6" w:history="1">
            <w:r w:rsidR="00842F2B" w:rsidRPr="004B2735">
              <w:rPr>
                <w:rStyle w:val="Hyperlink"/>
                <w:noProof/>
              </w:rPr>
              <w:t>Performance management</w:t>
            </w:r>
            <w:r w:rsidR="00842F2B">
              <w:rPr>
                <w:noProof/>
                <w:webHidden/>
              </w:rPr>
              <w:tab/>
            </w:r>
            <w:r w:rsidR="00842F2B">
              <w:rPr>
                <w:noProof/>
                <w:webHidden/>
              </w:rPr>
              <w:fldChar w:fldCharType="begin"/>
            </w:r>
            <w:r w:rsidR="00842F2B">
              <w:rPr>
                <w:noProof/>
                <w:webHidden/>
              </w:rPr>
              <w:instrText xml:space="preserve"> PAGEREF _Toc100820366 \h </w:instrText>
            </w:r>
            <w:r w:rsidR="00842F2B">
              <w:rPr>
                <w:noProof/>
                <w:webHidden/>
              </w:rPr>
            </w:r>
            <w:r w:rsidR="00842F2B">
              <w:rPr>
                <w:noProof/>
                <w:webHidden/>
              </w:rPr>
              <w:fldChar w:fldCharType="separate"/>
            </w:r>
            <w:r w:rsidR="00842F2B">
              <w:rPr>
                <w:noProof/>
                <w:webHidden/>
              </w:rPr>
              <w:t>12</w:t>
            </w:r>
            <w:r w:rsidR="00842F2B">
              <w:rPr>
                <w:noProof/>
                <w:webHidden/>
              </w:rPr>
              <w:fldChar w:fldCharType="end"/>
            </w:r>
          </w:hyperlink>
        </w:p>
        <w:p w14:paraId="1FAF9377" w14:textId="653F81FA"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7" w:history="1">
            <w:r w:rsidR="00842F2B" w:rsidRPr="004B2735">
              <w:rPr>
                <w:rStyle w:val="Hyperlink"/>
                <w:noProof/>
              </w:rPr>
              <w:t>All decisions are based on improving outcomes</w:t>
            </w:r>
            <w:r w:rsidR="00842F2B">
              <w:rPr>
                <w:noProof/>
                <w:webHidden/>
              </w:rPr>
              <w:tab/>
            </w:r>
            <w:r w:rsidR="00842F2B">
              <w:rPr>
                <w:noProof/>
                <w:webHidden/>
              </w:rPr>
              <w:fldChar w:fldCharType="begin"/>
            </w:r>
            <w:r w:rsidR="00842F2B">
              <w:rPr>
                <w:noProof/>
                <w:webHidden/>
              </w:rPr>
              <w:instrText xml:space="preserve"> PAGEREF _Toc100820367 \h </w:instrText>
            </w:r>
            <w:r w:rsidR="00842F2B">
              <w:rPr>
                <w:noProof/>
                <w:webHidden/>
              </w:rPr>
            </w:r>
            <w:r w:rsidR="00842F2B">
              <w:rPr>
                <w:noProof/>
                <w:webHidden/>
              </w:rPr>
              <w:fldChar w:fldCharType="separate"/>
            </w:r>
            <w:r w:rsidR="00842F2B">
              <w:rPr>
                <w:noProof/>
                <w:webHidden/>
              </w:rPr>
              <w:t>13</w:t>
            </w:r>
            <w:r w:rsidR="00842F2B">
              <w:rPr>
                <w:noProof/>
                <w:webHidden/>
              </w:rPr>
              <w:fldChar w:fldCharType="end"/>
            </w:r>
          </w:hyperlink>
        </w:p>
        <w:p w14:paraId="2DB8FF11" w14:textId="4FC4D2F9"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8" w:history="1">
            <w:r w:rsidR="00842F2B" w:rsidRPr="004B2735">
              <w:rPr>
                <w:rStyle w:val="Hyperlink"/>
                <w:noProof/>
              </w:rPr>
              <w:t>Managing change</w:t>
            </w:r>
            <w:r w:rsidR="00842F2B">
              <w:rPr>
                <w:noProof/>
                <w:webHidden/>
              </w:rPr>
              <w:tab/>
            </w:r>
            <w:r w:rsidR="00842F2B">
              <w:rPr>
                <w:noProof/>
                <w:webHidden/>
              </w:rPr>
              <w:fldChar w:fldCharType="begin"/>
            </w:r>
            <w:r w:rsidR="00842F2B">
              <w:rPr>
                <w:noProof/>
                <w:webHidden/>
              </w:rPr>
              <w:instrText xml:space="preserve"> PAGEREF _Toc100820368 \h </w:instrText>
            </w:r>
            <w:r w:rsidR="00842F2B">
              <w:rPr>
                <w:noProof/>
                <w:webHidden/>
              </w:rPr>
            </w:r>
            <w:r w:rsidR="00842F2B">
              <w:rPr>
                <w:noProof/>
                <w:webHidden/>
              </w:rPr>
              <w:fldChar w:fldCharType="separate"/>
            </w:r>
            <w:r w:rsidR="00842F2B">
              <w:rPr>
                <w:noProof/>
                <w:webHidden/>
              </w:rPr>
              <w:t>13</w:t>
            </w:r>
            <w:r w:rsidR="00842F2B">
              <w:rPr>
                <w:noProof/>
                <w:webHidden/>
              </w:rPr>
              <w:fldChar w:fldCharType="end"/>
            </w:r>
          </w:hyperlink>
        </w:p>
        <w:p w14:paraId="2D1E09EA" w14:textId="264C8837"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69" w:history="1">
            <w:r w:rsidR="00842F2B" w:rsidRPr="004B2735">
              <w:rPr>
                <w:rStyle w:val="Hyperlink"/>
                <w:noProof/>
              </w:rPr>
              <w:t>Tendering Process</w:t>
            </w:r>
            <w:r w:rsidR="00842F2B">
              <w:rPr>
                <w:noProof/>
                <w:webHidden/>
              </w:rPr>
              <w:tab/>
            </w:r>
            <w:r w:rsidR="00842F2B">
              <w:rPr>
                <w:noProof/>
                <w:webHidden/>
              </w:rPr>
              <w:fldChar w:fldCharType="begin"/>
            </w:r>
            <w:r w:rsidR="00842F2B">
              <w:rPr>
                <w:noProof/>
                <w:webHidden/>
              </w:rPr>
              <w:instrText xml:space="preserve"> PAGEREF _Toc100820369 \h </w:instrText>
            </w:r>
            <w:r w:rsidR="00842F2B">
              <w:rPr>
                <w:noProof/>
                <w:webHidden/>
              </w:rPr>
            </w:r>
            <w:r w:rsidR="00842F2B">
              <w:rPr>
                <w:noProof/>
                <w:webHidden/>
              </w:rPr>
              <w:fldChar w:fldCharType="separate"/>
            </w:r>
            <w:r w:rsidR="00842F2B">
              <w:rPr>
                <w:noProof/>
                <w:webHidden/>
              </w:rPr>
              <w:t>13</w:t>
            </w:r>
            <w:r w:rsidR="00842F2B">
              <w:rPr>
                <w:noProof/>
                <w:webHidden/>
              </w:rPr>
              <w:fldChar w:fldCharType="end"/>
            </w:r>
          </w:hyperlink>
        </w:p>
        <w:p w14:paraId="746F2E92" w14:textId="07BB9F8F"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0" w:history="1">
            <w:r w:rsidR="00842F2B" w:rsidRPr="004B2735">
              <w:rPr>
                <w:rStyle w:val="Hyperlink"/>
                <w:noProof/>
              </w:rPr>
              <w:t>Frameworks</w:t>
            </w:r>
            <w:r w:rsidR="00842F2B">
              <w:rPr>
                <w:noProof/>
                <w:webHidden/>
              </w:rPr>
              <w:tab/>
            </w:r>
            <w:r w:rsidR="00842F2B">
              <w:rPr>
                <w:noProof/>
                <w:webHidden/>
              </w:rPr>
              <w:fldChar w:fldCharType="begin"/>
            </w:r>
            <w:r w:rsidR="00842F2B">
              <w:rPr>
                <w:noProof/>
                <w:webHidden/>
              </w:rPr>
              <w:instrText xml:space="preserve"> PAGEREF _Toc100820370 \h </w:instrText>
            </w:r>
            <w:r w:rsidR="00842F2B">
              <w:rPr>
                <w:noProof/>
                <w:webHidden/>
              </w:rPr>
            </w:r>
            <w:r w:rsidR="00842F2B">
              <w:rPr>
                <w:noProof/>
                <w:webHidden/>
              </w:rPr>
              <w:fldChar w:fldCharType="separate"/>
            </w:r>
            <w:r w:rsidR="00842F2B">
              <w:rPr>
                <w:noProof/>
                <w:webHidden/>
              </w:rPr>
              <w:t>14</w:t>
            </w:r>
            <w:r w:rsidR="00842F2B">
              <w:rPr>
                <w:noProof/>
                <w:webHidden/>
              </w:rPr>
              <w:fldChar w:fldCharType="end"/>
            </w:r>
          </w:hyperlink>
        </w:p>
        <w:p w14:paraId="685A8BB3" w14:textId="5CB3CBD2"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1" w:history="1">
            <w:r w:rsidR="00842F2B" w:rsidRPr="004B2735">
              <w:rPr>
                <w:rStyle w:val="Hyperlink"/>
                <w:noProof/>
              </w:rPr>
              <w:t>Strategic Partnerships</w:t>
            </w:r>
            <w:r w:rsidR="00842F2B">
              <w:rPr>
                <w:noProof/>
                <w:webHidden/>
              </w:rPr>
              <w:tab/>
            </w:r>
            <w:r w:rsidR="00842F2B">
              <w:rPr>
                <w:noProof/>
                <w:webHidden/>
              </w:rPr>
              <w:fldChar w:fldCharType="begin"/>
            </w:r>
            <w:r w:rsidR="00842F2B">
              <w:rPr>
                <w:noProof/>
                <w:webHidden/>
              </w:rPr>
              <w:instrText xml:space="preserve"> PAGEREF _Toc100820371 \h </w:instrText>
            </w:r>
            <w:r w:rsidR="00842F2B">
              <w:rPr>
                <w:noProof/>
                <w:webHidden/>
              </w:rPr>
            </w:r>
            <w:r w:rsidR="00842F2B">
              <w:rPr>
                <w:noProof/>
                <w:webHidden/>
              </w:rPr>
              <w:fldChar w:fldCharType="separate"/>
            </w:r>
            <w:r w:rsidR="00842F2B">
              <w:rPr>
                <w:noProof/>
                <w:webHidden/>
              </w:rPr>
              <w:t>14</w:t>
            </w:r>
            <w:r w:rsidR="00842F2B">
              <w:rPr>
                <w:noProof/>
                <w:webHidden/>
              </w:rPr>
              <w:fldChar w:fldCharType="end"/>
            </w:r>
          </w:hyperlink>
        </w:p>
        <w:p w14:paraId="74AE4B2F" w14:textId="3DDB0440"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2" w:history="1">
            <w:r w:rsidR="00842F2B" w:rsidRPr="004B2735">
              <w:rPr>
                <w:rStyle w:val="Hyperlink"/>
                <w:noProof/>
              </w:rPr>
              <w:t>Co-Production and Voice of the Child</w:t>
            </w:r>
            <w:r w:rsidR="00842F2B">
              <w:rPr>
                <w:noProof/>
                <w:webHidden/>
              </w:rPr>
              <w:tab/>
            </w:r>
            <w:r w:rsidR="00842F2B">
              <w:rPr>
                <w:noProof/>
                <w:webHidden/>
              </w:rPr>
              <w:fldChar w:fldCharType="begin"/>
            </w:r>
            <w:r w:rsidR="00842F2B">
              <w:rPr>
                <w:noProof/>
                <w:webHidden/>
              </w:rPr>
              <w:instrText xml:space="preserve"> PAGEREF _Toc100820372 \h </w:instrText>
            </w:r>
            <w:r w:rsidR="00842F2B">
              <w:rPr>
                <w:noProof/>
                <w:webHidden/>
              </w:rPr>
            </w:r>
            <w:r w:rsidR="00842F2B">
              <w:rPr>
                <w:noProof/>
                <w:webHidden/>
              </w:rPr>
              <w:fldChar w:fldCharType="separate"/>
            </w:r>
            <w:r w:rsidR="00842F2B">
              <w:rPr>
                <w:noProof/>
                <w:webHidden/>
              </w:rPr>
              <w:t>15</w:t>
            </w:r>
            <w:r w:rsidR="00842F2B">
              <w:rPr>
                <w:noProof/>
                <w:webHidden/>
              </w:rPr>
              <w:fldChar w:fldCharType="end"/>
            </w:r>
          </w:hyperlink>
        </w:p>
        <w:p w14:paraId="5D873F43" w14:textId="65D5A980"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3" w:history="1">
            <w:r w:rsidR="00842F2B" w:rsidRPr="004B2735">
              <w:rPr>
                <w:rStyle w:val="Hyperlink"/>
                <w:noProof/>
              </w:rPr>
              <w:t>Dynamic Purchasing Systems (DPS)</w:t>
            </w:r>
            <w:r w:rsidR="00842F2B">
              <w:rPr>
                <w:noProof/>
                <w:webHidden/>
              </w:rPr>
              <w:tab/>
            </w:r>
            <w:r w:rsidR="00842F2B">
              <w:rPr>
                <w:noProof/>
                <w:webHidden/>
              </w:rPr>
              <w:fldChar w:fldCharType="begin"/>
            </w:r>
            <w:r w:rsidR="00842F2B">
              <w:rPr>
                <w:noProof/>
                <w:webHidden/>
              </w:rPr>
              <w:instrText xml:space="preserve"> PAGEREF _Toc100820373 \h </w:instrText>
            </w:r>
            <w:r w:rsidR="00842F2B">
              <w:rPr>
                <w:noProof/>
                <w:webHidden/>
              </w:rPr>
            </w:r>
            <w:r w:rsidR="00842F2B">
              <w:rPr>
                <w:noProof/>
                <w:webHidden/>
              </w:rPr>
              <w:fldChar w:fldCharType="separate"/>
            </w:r>
            <w:r w:rsidR="00842F2B">
              <w:rPr>
                <w:noProof/>
                <w:webHidden/>
              </w:rPr>
              <w:t>17</w:t>
            </w:r>
            <w:r w:rsidR="00842F2B">
              <w:rPr>
                <w:noProof/>
                <w:webHidden/>
              </w:rPr>
              <w:fldChar w:fldCharType="end"/>
            </w:r>
          </w:hyperlink>
        </w:p>
        <w:p w14:paraId="2892CA7A" w14:textId="5AABFA7D"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4" w:history="1">
            <w:r w:rsidR="00842F2B" w:rsidRPr="004B2735">
              <w:rPr>
                <w:rStyle w:val="Hyperlink"/>
                <w:noProof/>
              </w:rPr>
              <w:t>Outcome Based Commissioning</w:t>
            </w:r>
            <w:r w:rsidR="00842F2B">
              <w:rPr>
                <w:noProof/>
                <w:webHidden/>
              </w:rPr>
              <w:tab/>
            </w:r>
            <w:r w:rsidR="00842F2B">
              <w:rPr>
                <w:noProof/>
                <w:webHidden/>
              </w:rPr>
              <w:fldChar w:fldCharType="begin"/>
            </w:r>
            <w:r w:rsidR="00842F2B">
              <w:rPr>
                <w:noProof/>
                <w:webHidden/>
              </w:rPr>
              <w:instrText xml:space="preserve"> PAGEREF _Toc100820374 \h </w:instrText>
            </w:r>
            <w:r w:rsidR="00842F2B">
              <w:rPr>
                <w:noProof/>
                <w:webHidden/>
              </w:rPr>
            </w:r>
            <w:r w:rsidR="00842F2B">
              <w:rPr>
                <w:noProof/>
                <w:webHidden/>
              </w:rPr>
              <w:fldChar w:fldCharType="separate"/>
            </w:r>
            <w:r w:rsidR="00842F2B">
              <w:rPr>
                <w:noProof/>
                <w:webHidden/>
              </w:rPr>
              <w:t>17</w:t>
            </w:r>
            <w:r w:rsidR="00842F2B">
              <w:rPr>
                <w:noProof/>
                <w:webHidden/>
              </w:rPr>
              <w:fldChar w:fldCharType="end"/>
            </w:r>
          </w:hyperlink>
        </w:p>
        <w:p w14:paraId="226E7BB2" w14:textId="7E6A14A6"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5" w:history="1">
            <w:r w:rsidR="00842F2B" w:rsidRPr="004B2735">
              <w:rPr>
                <w:rStyle w:val="Hyperlink"/>
                <w:noProof/>
              </w:rPr>
              <w:t>Spot Purchasing</w:t>
            </w:r>
            <w:r w:rsidR="00842F2B">
              <w:rPr>
                <w:noProof/>
                <w:webHidden/>
              </w:rPr>
              <w:tab/>
            </w:r>
            <w:r w:rsidR="00842F2B">
              <w:rPr>
                <w:noProof/>
                <w:webHidden/>
              </w:rPr>
              <w:fldChar w:fldCharType="begin"/>
            </w:r>
            <w:r w:rsidR="00842F2B">
              <w:rPr>
                <w:noProof/>
                <w:webHidden/>
              </w:rPr>
              <w:instrText xml:space="preserve"> PAGEREF _Toc100820375 \h </w:instrText>
            </w:r>
            <w:r w:rsidR="00842F2B">
              <w:rPr>
                <w:noProof/>
                <w:webHidden/>
              </w:rPr>
            </w:r>
            <w:r w:rsidR="00842F2B">
              <w:rPr>
                <w:noProof/>
                <w:webHidden/>
              </w:rPr>
              <w:fldChar w:fldCharType="separate"/>
            </w:r>
            <w:r w:rsidR="00842F2B">
              <w:rPr>
                <w:noProof/>
                <w:webHidden/>
              </w:rPr>
              <w:t>17</w:t>
            </w:r>
            <w:r w:rsidR="00842F2B">
              <w:rPr>
                <w:noProof/>
                <w:webHidden/>
              </w:rPr>
              <w:fldChar w:fldCharType="end"/>
            </w:r>
          </w:hyperlink>
        </w:p>
        <w:p w14:paraId="038C192F" w14:textId="74D320FA"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6" w:history="1">
            <w:r w:rsidR="00842F2B" w:rsidRPr="004B2735">
              <w:rPr>
                <w:rStyle w:val="Hyperlink"/>
                <w:noProof/>
              </w:rPr>
              <w:t>Procurement Regulations</w:t>
            </w:r>
            <w:r w:rsidR="00842F2B">
              <w:rPr>
                <w:noProof/>
                <w:webHidden/>
              </w:rPr>
              <w:tab/>
            </w:r>
            <w:r w:rsidR="00842F2B">
              <w:rPr>
                <w:noProof/>
                <w:webHidden/>
              </w:rPr>
              <w:fldChar w:fldCharType="begin"/>
            </w:r>
            <w:r w:rsidR="00842F2B">
              <w:rPr>
                <w:noProof/>
                <w:webHidden/>
              </w:rPr>
              <w:instrText xml:space="preserve"> PAGEREF _Toc100820376 \h </w:instrText>
            </w:r>
            <w:r w:rsidR="00842F2B">
              <w:rPr>
                <w:noProof/>
                <w:webHidden/>
              </w:rPr>
            </w:r>
            <w:r w:rsidR="00842F2B">
              <w:rPr>
                <w:noProof/>
                <w:webHidden/>
              </w:rPr>
              <w:fldChar w:fldCharType="separate"/>
            </w:r>
            <w:r w:rsidR="00842F2B">
              <w:rPr>
                <w:noProof/>
                <w:webHidden/>
              </w:rPr>
              <w:t>18</w:t>
            </w:r>
            <w:r w:rsidR="00842F2B">
              <w:rPr>
                <w:noProof/>
                <w:webHidden/>
              </w:rPr>
              <w:fldChar w:fldCharType="end"/>
            </w:r>
          </w:hyperlink>
        </w:p>
        <w:p w14:paraId="30AED86C" w14:textId="4F2AC9A2"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7" w:history="1">
            <w:r w:rsidR="00842F2B" w:rsidRPr="004B2735">
              <w:rPr>
                <w:rStyle w:val="Hyperlink"/>
                <w:noProof/>
              </w:rPr>
              <w:t>Monitoring and Evaluation, Quality Assurance</w:t>
            </w:r>
            <w:r w:rsidR="00842F2B">
              <w:rPr>
                <w:noProof/>
                <w:webHidden/>
              </w:rPr>
              <w:tab/>
            </w:r>
            <w:r w:rsidR="00842F2B">
              <w:rPr>
                <w:noProof/>
                <w:webHidden/>
              </w:rPr>
              <w:fldChar w:fldCharType="begin"/>
            </w:r>
            <w:r w:rsidR="00842F2B">
              <w:rPr>
                <w:noProof/>
                <w:webHidden/>
              </w:rPr>
              <w:instrText xml:space="preserve"> PAGEREF _Toc100820377 \h </w:instrText>
            </w:r>
            <w:r w:rsidR="00842F2B">
              <w:rPr>
                <w:noProof/>
                <w:webHidden/>
              </w:rPr>
            </w:r>
            <w:r w:rsidR="00842F2B">
              <w:rPr>
                <w:noProof/>
                <w:webHidden/>
              </w:rPr>
              <w:fldChar w:fldCharType="separate"/>
            </w:r>
            <w:r w:rsidR="00842F2B">
              <w:rPr>
                <w:noProof/>
                <w:webHidden/>
              </w:rPr>
              <w:t>18</w:t>
            </w:r>
            <w:r w:rsidR="00842F2B">
              <w:rPr>
                <w:noProof/>
                <w:webHidden/>
              </w:rPr>
              <w:fldChar w:fldCharType="end"/>
            </w:r>
          </w:hyperlink>
        </w:p>
        <w:p w14:paraId="3EB1717D" w14:textId="0B10D90B"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8" w:history="1">
            <w:r w:rsidR="00842F2B" w:rsidRPr="004B2735">
              <w:rPr>
                <w:rStyle w:val="Hyperlink"/>
                <w:noProof/>
              </w:rPr>
              <w:t>Quality Assurance Officers</w:t>
            </w:r>
            <w:r w:rsidR="00842F2B">
              <w:rPr>
                <w:noProof/>
                <w:webHidden/>
              </w:rPr>
              <w:tab/>
            </w:r>
            <w:r w:rsidR="00842F2B">
              <w:rPr>
                <w:noProof/>
                <w:webHidden/>
              </w:rPr>
              <w:fldChar w:fldCharType="begin"/>
            </w:r>
            <w:r w:rsidR="00842F2B">
              <w:rPr>
                <w:noProof/>
                <w:webHidden/>
              </w:rPr>
              <w:instrText xml:space="preserve"> PAGEREF _Toc100820378 \h </w:instrText>
            </w:r>
            <w:r w:rsidR="00842F2B">
              <w:rPr>
                <w:noProof/>
                <w:webHidden/>
              </w:rPr>
            </w:r>
            <w:r w:rsidR="00842F2B">
              <w:rPr>
                <w:noProof/>
                <w:webHidden/>
              </w:rPr>
              <w:fldChar w:fldCharType="separate"/>
            </w:r>
            <w:r w:rsidR="00842F2B">
              <w:rPr>
                <w:noProof/>
                <w:webHidden/>
              </w:rPr>
              <w:t>19</w:t>
            </w:r>
            <w:r w:rsidR="00842F2B">
              <w:rPr>
                <w:noProof/>
                <w:webHidden/>
              </w:rPr>
              <w:fldChar w:fldCharType="end"/>
            </w:r>
          </w:hyperlink>
        </w:p>
        <w:p w14:paraId="385BA27A" w14:textId="03368D84"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79" w:history="1">
            <w:r w:rsidR="00842F2B" w:rsidRPr="004B2735">
              <w:rPr>
                <w:rStyle w:val="Hyperlink"/>
                <w:noProof/>
              </w:rPr>
              <w:t>Placements Team</w:t>
            </w:r>
            <w:r w:rsidR="00842F2B">
              <w:rPr>
                <w:noProof/>
                <w:webHidden/>
              </w:rPr>
              <w:tab/>
            </w:r>
            <w:r w:rsidR="00842F2B">
              <w:rPr>
                <w:noProof/>
                <w:webHidden/>
              </w:rPr>
              <w:fldChar w:fldCharType="begin"/>
            </w:r>
            <w:r w:rsidR="00842F2B">
              <w:rPr>
                <w:noProof/>
                <w:webHidden/>
              </w:rPr>
              <w:instrText xml:space="preserve"> PAGEREF _Toc100820379 \h </w:instrText>
            </w:r>
            <w:r w:rsidR="00842F2B">
              <w:rPr>
                <w:noProof/>
                <w:webHidden/>
              </w:rPr>
            </w:r>
            <w:r w:rsidR="00842F2B">
              <w:rPr>
                <w:noProof/>
                <w:webHidden/>
              </w:rPr>
              <w:fldChar w:fldCharType="separate"/>
            </w:r>
            <w:r w:rsidR="00842F2B">
              <w:rPr>
                <w:noProof/>
                <w:webHidden/>
              </w:rPr>
              <w:t>20</w:t>
            </w:r>
            <w:r w:rsidR="00842F2B">
              <w:rPr>
                <w:noProof/>
                <w:webHidden/>
              </w:rPr>
              <w:fldChar w:fldCharType="end"/>
            </w:r>
          </w:hyperlink>
        </w:p>
        <w:p w14:paraId="2E74E289" w14:textId="2B97793A"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80" w:history="1">
            <w:r w:rsidR="00842F2B" w:rsidRPr="004B2735">
              <w:rPr>
                <w:rStyle w:val="Hyperlink"/>
                <w:noProof/>
              </w:rPr>
              <w:t>Placements Team Manager</w:t>
            </w:r>
            <w:r w:rsidR="00842F2B">
              <w:rPr>
                <w:noProof/>
                <w:webHidden/>
              </w:rPr>
              <w:tab/>
            </w:r>
            <w:r w:rsidR="00842F2B">
              <w:rPr>
                <w:noProof/>
                <w:webHidden/>
              </w:rPr>
              <w:fldChar w:fldCharType="begin"/>
            </w:r>
            <w:r w:rsidR="00842F2B">
              <w:rPr>
                <w:noProof/>
                <w:webHidden/>
              </w:rPr>
              <w:instrText xml:space="preserve"> PAGEREF _Toc100820380 \h </w:instrText>
            </w:r>
            <w:r w:rsidR="00842F2B">
              <w:rPr>
                <w:noProof/>
                <w:webHidden/>
              </w:rPr>
            </w:r>
            <w:r w:rsidR="00842F2B">
              <w:rPr>
                <w:noProof/>
                <w:webHidden/>
              </w:rPr>
              <w:fldChar w:fldCharType="separate"/>
            </w:r>
            <w:r w:rsidR="00842F2B">
              <w:rPr>
                <w:noProof/>
                <w:webHidden/>
              </w:rPr>
              <w:t>21</w:t>
            </w:r>
            <w:r w:rsidR="00842F2B">
              <w:rPr>
                <w:noProof/>
                <w:webHidden/>
              </w:rPr>
              <w:fldChar w:fldCharType="end"/>
            </w:r>
          </w:hyperlink>
        </w:p>
        <w:p w14:paraId="55236ECB" w14:textId="304DA6D5"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81" w:history="1">
            <w:r w:rsidR="00842F2B" w:rsidRPr="004B2735">
              <w:rPr>
                <w:rStyle w:val="Hyperlink"/>
                <w:noProof/>
              </w:rPr>
              <w:t>Business Support</w:t>
            </w:r>
            <w:r w:rsidR="00842F2B">
              <w:rPr>
                <w:noProof/>
                <w:webHidden/>
              </w:rPr>
              <w:tab/>
            </w:r>
            <w:r w:rsidR="00842F2B">
              <w:rPr>
                <w:noProof/>
                <w:webHidden/>
              </w:rPr>
              <w:fldChar w:fldCharType="begin"/>
            </w:r>
            <w:r w:rsidR="00842F2B">
              <w:rPr>
                <w:noProof/>
                <w:webHidden/>
              </w:rPr>
              <w:instrText xml:space="preserve"> PAGEREF _Toc100820381 \h </w:instrText>
            </w:r>
            <w:r w:rsidR="00842F2B">
              <w:rPr>
                <w:noProof/>
                <w:webHidden/>
              </w:rPr>
            </w:r>
            <w:r w:rsidR="00842F2B">
              <w:rPr>
                <w:noProof/>
                <w:webHidden/>
              </w:rPr>
              <w:fldChar w:fldCharType="separate"/>
            </w:r>
            <w:r w:rsidR="00842F2B">
              <w:rPr>
                <w:noProof/>
                <w:webHidden/>
              </w:rPr>
              <w:t>21</w:t>
            </w:r>
            <w:r w:rsidR="00842F2B">
              <w:rPr>
                <w:noProof/>
                <w:webHidden/>
              </w:rPr>
              <w:fldChar w:fldCharType="end"/>
            </w:r>
          </w:hyperlink>
        </w:p>
        <w:p w14:paraId="4B5E5775" w14:textId="05568AAB"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82" w:history="1">
            <w:r w:rsidR="00842F2B" w:rsidRPr="004B2735">
              <w:rPr>
                <w:rStyle w:val="Hyperlink"/>
                <w:noProof/>
              </w:rPr>
              <w:t>Commissioning Managers</w:t>
            </w:r>
            <w:r w:rsidR="00842F2B">
              <w:rPr>
                <w:noProof/>
                <w:webHidden/>
              </w:rPr>
              <w:tab/>
            </w:r>
            <w:r w:rsidR="00842F2B">
              <w:rPr>
                <w:noProof/>
                <w:webHidden/>
              </w:rPr>
              <w:fldChar w:fldCharType="begin"/>
            </w:r>
            <w:r w:rsidR="00842F2B">
              <w:rPr>
                <w:noProof/>
                <w:webHidden/>
              </w:rPr>
              <w:instrText xml:space="preserve"> PAGEREF _Toc100820382 \h </w:instrText>
            </w:r>
            <w:r w:rsidR="00842F2B">
              <w:rPr>
                <w:noProof/>
                <w:webHidden/>
              </w:rPr>
            </w:r>
            <w:r w:rsidR="00842F2B">
              <w:rPr>
                <w:noProof/>
                <w:webHidden/>
              </w:rPr>
              <w:fldChar w:fldCharType="separate"/>
            </w:r>
            <w:r w:rsidR="00842F2B">
              <w:rPr>
                <w:noProof/>
                <w:webHidden/>
              </w:rPr>
              <w:t>23</w:t>
            </w:r>
            <w:r w:rsidR="00842F2B">
              <w:rPr>
                <w:noProof/>
                <w:webHidden/>
              </w:rPr>
              <w:fldChar w:fldCharType="end"/>
            </w:r>
          </w:hyperlink>
        </w:p>
        <w:p w14:paraId="7D4E0B0D" w14:textId="5550D422"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83" w:history="1">
            <w:r w:rsidR="00842F2B" w:rsidRPr="004B2735">
              <w:rPr>
                <w:rStyle w:val="Hyperlink"/>
                <w:noProof/>
              </w:rPr>
              <w:t>Commissioning Officers</w:t>
            </w:r>
            <w:r w:rsidR="00842F2B">
              <w:rPr>
                <w:noProof/>
                <w:webHidden/>
              </w:rPr>
              <w:tab/>
            </w:r>
            <w:r w:rsidR="00842F2B">
              <w:rPr>
                <w:noProof/>
                <w:webHidden/>
              </w:rPr>
              <w:fldChar w:fldCharType="begin"/>
            </w:r>
            <w:r w:rsidR="00842F2B">
              <w:rPr>
                <w:noProof/>
                <w:webHidden/>
              </w:rPr>
              <w:instrText xml:space="preserve"> PAGEREF _Toc100820383 \h </w:instrText>
            </w:r>
            <w:r w:rsidR="00842F2B">
              <w:rPr>
                <w:noProof/>
                <w:webHidden/>
              </w:rPr>
            </w:r>
            <w:r w:rsidR="00842F2B">
              <w:rPr>
                <w:noProof/>
                <w:webHidden/>
              </w:rPr>
              <w:fldChar w:fldCharType="separate"/>
            </w:r>
            <w:r w:rsidR="00842F2B">
              <w:rPr>
                <w:noProof/>
                <w:webHidden/>
              </w:rPr>
              <w:t>23</w:t>
            </w:r>
            <w:r w:rsidR="00842F2B">
              <w:rPr>
                <w:noProof/>
                <w:webHidden/>
              </w:rPr>
              <w:fldChar w:fldCharType="end"/>
            </w:r>
          </w:hyperlink>
        </w:p>
        <w:p w14:paraId="360AF2FA" w14:textId="7469A340" w:rsidR="00842F2B" w:rsidRDefault="00A4645A">
          <w:pPr>
            <w:pStyle w:val="TOC1"/>
            <w:tabs>
              <w:tab w:val="right" w:leader="dot" w:pos="9016"/>
            </w:tabs>
            <w:rPr>
              <w:rFonts w:eastAsiaTheme="minorEastAsia" w:cstheme="minorBidi"/>
              <w:bCs w:val="0"/>
              <w:iCs w:val="0"/>
              <w:noProof/>
              <w:sz w:val="22"/>
              <w:szCs w:val="22"/>
              <w:lang w:eastAsia="en-GB"/>
            </w:rPr>
          </w:pPr>
          <w:hyperlink w:anchor="_Toc100820384" w:history="1">
            <w:r w:rsidR="00842F2B" w:rsidRPr="004B2735">
              <w:rPr>
                <w:rStyle w:val="Hyperlink"/>
                <w:noProof/>
              </w:rPr>
              <w:t>Commissioning Processes</w:t>
            </w:r>
            <w:r w:rsidR="00842F2B">
              <w:rPr>
                <w:noProof/>
                <w:webHidden/>
              </w:rPr>
              <w:tab/>
            </w:r>
            <w:r w:rsidR="00842F2B">
              <w:rPr>
                <w:noProof/>
                <w:webHidden/>
              </w:rPr>
              <w:fldChar w:fldCharType="begin"/>
            </w:r>
            <w:r w:rsidR="00842F2B">
              <w:rPr>
                <w:noProof/>
                <w:webHidden/>
              </w:rPr>
              <w:instrText xml:space="preserve"> PAGEREF _Toc100820384 \h </w:instrText>
            </w:r>
            <w:r w:rsidR="00842F2B">
              <w:rPr>
                <w:noProof/>
                <w:webHidden/>
              </w:rPr>
            </w:r>
            <w:r w:rsidR="00842F2B">
              <w:rPr>
                <w:noProof/>
                <w:webHidden/>
              </w:rPr>
              <w:fldChar w:fldCharType="separate"/>
            </w:r>
            <w:r w:rsidR="00842F2B">
              <w:rPr>
                <w:noProof/>
                <w:webHidden/>
              </w:rPr>
              <w:t>26</w:t>
            </w:r>
            <w:r w:rsidR="00842F2B">
              <w:rPr>
                <w:noProof/>
                <w:webHidden/>
              </w:rPr>
              <w:fldChar w:fldCharType="end"/>
            </w:r>
          </w:hyperlink>
        </w:p>
        <w:p w14:paraId="5D182108" w14:textId="0821DF96" w:rsidR="00842F2B" w:rsidRDefault="00A4645A">
          <w:pPr>
            <w:pStyle w:val="TOC2"/>
            <w:tabs>
              <w:tab w:val="right" w:leader="dot" w:pos="9016"/>
            </w:tabs>
            <w:rPr>
              <w:rFonts w:eastAsiaTheme="minorEastAsia" w:cstheme="minorBidi"/>
              <w:bCs w:val="0"/>
              <w:noProof/>
              <w:lang w:eastAsia="en-GB"/>
            </w:rPr>
          </w:pPr>
          <w:hyperlink w:anchor="_Toc100820385" w:history="1">
            <w:r w:rsidR="00842F2B" w:rsidRPr="004B2735">
              <w:rPr>
                <w:rStyle w:val="Hyperlink"/>
                <w:noProof/>
              </w:rPr>
              <w:t>Requires Improvement/Inadequate Rated Provision Process</w:t>
            </w:r>
            <w:r w:rsidR="00842F2B">
              <w:rPr>
                <w:noProof/>
                <w:webHidden/>
              </w:rPr>
              <w:tab/>
            </w:r>
            <w:r w:rsidR="00842F2B">
              <w:rPr>
                <w:noProof/>
                <w:webHidden/>
              </w:rPr>
              <w:fldChar w:fldCharType="begin"/>
            </w:r>
            <w:r w:rsidR="00842F2B">
              <w:rPr>
                <w:noProof/>
                <w:webHidden/>
              </w:rPr>
              <w:instrText xml:space="preserve"> PAGEREF _Toc100820385 \h </w:instrText>
            </w:r>
            <w:r w:rsidR="00842F2B">
              <w:rPr>
                <w:noProof/>
                <w:webHidden/>
              </w:rPr>
            </w:r>
            <w:r w:rsidR="00842F2B">
              <w:rPr>
                <w:noProof/>
                <w:webHidden/>
              </w:rPr>
              <w:fldChar w:fldCharType="separate"/>
            </w:r>
            <w:r w:rsidR="00842F2B">
              <w:rPr>
                <w:noProof/>
                <w:webHidden/>
              </w:rPr>
              <w:t>26</w:t>
            </w:r>
            <w:r w:rsidR="00842F2B">
              <w:rPr>
                <w:noProof/>
                <w:webHidden/>
              </w:rPr>
              <w:fldChar w:fldCharType="end"/>
            </w:r>
          </w:hyperlink>
        </w:p>
        <w:p w14:paraId="01B8234D" w14:textId="51DB6EEB" w:rsidR="00842F2B" w:rsidRDefault="00A4645A">
          <w:pPr>
            <w:pStyle w:val="TOC2"/>
            <w:tabs>
              <w:tab w:val="right" w:leader="dot" w:pos="9016"/>
            </w:tabs>
            <w:rPr>
              <w:rFonts w:eastAsiaTheme="minorEastAsia" w:cstheme="minorBidi"/>
              <w:bCs w:val="0"/>
              <w:noProof/>
              <w:lang w:eastAsia="en-GB"/>
            </w:rPr>
          </w:pPr>
          <w:hyperlink w:anchor="_Toc100820386" w:history="1">
            <w:r w:rsidR="00842F2B" w:rsidRPr="004B2735">
              <w:rPr>
                <w:rStyle w:val="Hyperlink"/>
                <w:noProof/>
              </w:rPr>
              <w:t>Challenge and Escalation Process</w:t>
            </w:r>
            <w:r w:rsidR="00842F2B">
              <w:rPr>
                <w:noProof/>
                <w:webHidden/>
              </w:rPr>
              <w:tab/>
            </w:r>
            <w:r w:rsidR="00842F2B">
              <w:rPr>
                <w:noProof/>
                <w:webHidden/>
              </w:rPr>
              <w:fldChar w:fldCharType="begin"/>
            </w:r>
            <w:r w:rsidR="00842F2B">
              <w:rPr>
                <w:noProof/>
                <w:webHidden/>
              </w:rPr>
              <w:instrText xml:space="preserve"> PAGEREF _Toc100820386 \h </w:instrText>
            </w:r>
            <w:r w:rsidR="00842F2B">
              <w:rPr>
                <w:noProof/>
                <w:webHidden/>
              </w:rPr>
            </w:r>
            <w:r w:rsidR="00842F2B">
              <w:rPr>
                <w:noProof/>
                <w:webHidden/>
              </w:rPr>
              <w:fldChar w:fldCharType="separate"/>
            </w:r>
            <w:r w:rsidR="00842F2B">
              <w:rPr>
                <w:noProof/>
                <w:webHidden/>
              </w:rPr>
              <w:t>28</w:t>
            </w:r>
            <w:r w:rsidR="00842F2B">
              <w:rPr>
                <w:noProof/>
                <w:webHidden/>
              </w:rPr>
              <w:fldChar w:fldCharType="end"/>
            </w:r>
          </w:hyperlink>
        </w:p>
        <w:p w14:paraId="102EE9F6" w14:textId="48048B69" w:rsidR="00842F2B" w:rsidRDefault="00A4645A">
          <w:pPr>
            <w:pStyle w:val="TOC2"/>
            <w:tabs>
              <w:tab w:val="right" w:leader="dot" w:pos="9016"/>
            </w:tabs>
            <w:rPr>
              <w:rFonts w:eastAsiaTheme="minorEastAsia" w:cstheme="minorBidi"/>
              <w:bCs w:val="0"/>
              <w:noProof/>
              <w:lang w:eastAsia="en-GB"/>
            </w:rPr>
          </w:pPr>
          <w:hyperlink w:anchor="_Toc100820388" w:history="1">
            <w:r w:rsidR="00842F2B" w:rsidRPr="004B2735">
              <w:rPr>
                <w:rStyle w:val="Hyperlink"/>
                <w:noProof/>
              </w:rPr>
              <w:t>Process for Unregulated Placements</w:t>
            </w:r>
            <w:r w:rsidR="00842F2B">
              <w:rPr>
                <w:noProof/>
                <w:webHidden/>
              </w:rPr>
              <w:tab/>
            </w:r>
            <w:r w:rsidR="00842F2B">
              <w:rPr>
                <w:noProof/>
                <w:webHidden/>
              </w:rPr>
              <w:fldChar w:fldCharType="begin"/>
            </w:r>
            <w:r w:rsidR="00842F2B">
              <w:rPr>
                <w:noProof/>
                <w:webHidden/>
              </w:rPr>
              <w:instrText xml:space="preserve"> PAGEREF _Toc100820388 \h </w:instrText>
            </w:r>
            <w:r w:rsidR="00842F2B">
              <w:rPr>
                <w:noProof/>
                <w:webHidden/>
              </w:rPr>
            </w:r>
            <w:r w:rsidR="00842F2B">
              <w:rPr>
                <w:noProof/>
                <w:webHidden/>
              </w:rPr>
              <w:fldChar w:fldCharType="separate"/>
            </w:r>
            <w:r w:rsidR="00842F2B">
              <w:rPr>
                <w:noProof/>
                <w:webHidden/>
              </w:rPr>
              <w:t>31</w:t>
            </w:r>
            <w:r w:rsidR="00842F2B">
              <w:rPr>
                <w:noProof/>
                <w:webHidden/>
              </w:rPr>
              <w:fldChar w:fldCharType="end"/>
            </w:r>
          </w:hyperlink>
        </w:p>
        <w:p w14:paraId="72D2438E" w14:textId="77A0839D" w:rsidR="00842F2B" w:rsidRDefault="00A4645A">
          <w:pPr>
            <w:pStyle w:val="TOC2"/>
            <w:tabs>
              <w:tab w:val="right" w:leader="dot" w:pos="9016"/>
            </w:tabs>
            <w:rPr>
              <w:rFonts w:eastAsiaTheme="minorEastAsia" w:cstheme="minorBidi"/>
              <w:bCs w:val="0"/>
              <w:noProof/>
              <w:lang w:eastAsia="en-GB"/>
            </w:rPr>
          </w:pPr>
          <w:hyperlink w:anchor="_Toc100820389" w:history="1">
            <w:r w:rsidR="00842F2B" w:rsidRPr="004B2735">
              <w:rPr>
                <w:rStyle w:val="Hyperlink"/>
                <w:noProof/>
              </w:rPr>
              <w:t>Unregulated Placement Process Pre 16 from Point of Referral</w:t>
            </w:r>
            <w:r w:rsidR="00842F2B">
              <w:rPr>
                <w:noProof/>
                <w:webHidden/>
              </w:rPr>
              <w:tab/>
            </w:r>
            <w:r w:rsidR="00842F2B">
              <w:rPr>
                <w:noProof/>
                <w:webHidden/>
              </w:rPr>
              <w:fldChar w:fldCharType="begin"/>
            </w:r>
            <w:r w:rsidR="00842F2B">
              <w:rPr>
                <w:noProof/>
                <w:webHidden/>
              </w:rPr>
              <w:instrText xml:space="preserve"> PAGEREF _Toc100820389 \h </w:instrText>
            </w:r>
            <w:r w:rsidR="00842F2B">
              <w:rPr>
                <w:noProof/>
                <w:webHidden/>
              </w:rPr>
            </w:r>
            <w:r w:rsidR="00842F2B">
              <w:rPr>
                <w:noProof/>
                <w:webHidden/>
              </w:rPr>
              <w:fldChar w:fldCharType="separate"/>
            </w:r>
            <w:r w:rsidR="00842F2B">
              <w:rPr>
                <w:noProof/>
                <w:webHidden/>
              </w:rPr>
              <w:t>34</w:t>
            </w:r>
            <w:r w:rsidR="00842F2B">
              <w:rPr>
                <w:noProof/>
                <w:webHidden/>
              </w:rPr>
              <w:fldChar w:fldCharType="end"/>
            </w:r>
          </w:hyperlink>
        </w:p>
        <w:p w14:paraId="0776907B" w14:textId="56A46F33" w:rsidR="00842F2B" w:rsidRDefault="00A4645A">
          <w:pPr>
            <w:pStyle w:val="TOC2"/>
            <w:tabs>
              <w:tab w:val="right" w:leader="dot" w:pos="9016"/>
            </w:tabs>
            <w:rPr>
              <w:rFonts w:eastAsiaTheme="minorEastAsia" w:cstheme="minorBidi"/>
              <w:bCs w:val="0"/>
              <w:noProof/>
              <w:lang w:eastAsia="en-GB"/>
            </w:rPr>
          </w:pPr>
          <w:hyperlink w:anchor="_Toc100820390" w:history="1">
            <w:r w:rsidR="00842F2B" w:rsidRPr="004B2735">
              <w:rPr>
                <w:rStyle w:val="Hyperlink"/>
                <w:noProof/>
              </w:rPr>
              <w:t>Risk Assessment for Unregulated Placements</w:t>
            </w:r>
            <w:r w:rsidR="00842F2B">
              <w:rPr>
                <w:noProof/>
                <w:webHidden/>
              </w:rPr>
              <w:tab/>
            </w:r>
            <w:r w:rsidR="00842F2B">
              <w:rPr>
                <w:noProof/>
                <w:webHidden/>
              </w:rPr>
              <w:fldChar w:fldCharType="begin"/>
            </w:r>
            <w:r w:rsidR="00842F2B">
              <w:rPr>
                <w:noProof/>
                <w:webHidden/>
              </w:rPr>
              <w:instrText xml:space="preserve"> PAGEREF _Toc100820390 \h </w:instrText>
            </w:r>
            <w:r w:rsidR="00842F2B">
              <w:rPr>
                <w:noProof/>
                <w:webHidden/>
              </w:rPr>
            </w:r>
            <w:r w:rsidR="00842F2B">
              <w:rPr>
                <w:noProof/>
                <w:webHidden/>
              </w:rPr>
              <w:fldChar w:fldCharType="separate"/>
            </w:r>
            <w:r w:rsidR="00842F2B">
              <w:rPr>
                <w:noProof/>
                <w:webHidden/>
              </w:rPr>
              <w:t>36</w:t>
            </w:r>
            <w:r w:rsidR="00842F2B">
              <w:rPr>
                <w:noProof/>
                <w:webHidden/>
              </w:rPr>
              <w:fldChar w:fldCharType="end"/>
            </w:r>
          </w:hyperlink>
        </w:p>
        <w:p w14:paraId="6A9175C1" w14:textId="684DDDFC" w:rsidR="00842F2B" w:rsidRDefault="00A4645A">
          <w:pPr>
            <w:pStyle w:val="TOC2"/>
            <w:tabs>
              <w:tab w:val="right" w:leader="dot" w:pos="9016"/>
            </w:tabs>
            <w:rPr>
              <w:rFonts w:eastAsiaTheme="minorEastAsia" w:cstheme="minorBidi"/>
              <w:bCs w:val="0"/>
              <w:noProof/>
              <w:lang w:eastAsia="en-GB"/>
            </w:rPr>
          </w:pPr>
          <w:hyperlink w:anchor="_Toc100820391" w:history="1">
            <w:r w:rsidR="00842F2B" w:rsidRPr="004B2735">
              <w:rPr>
                <w:rStyle w:val="Hyperlink"/>
                <w:noProof/>
              </w:rPr>
              <w:t>Contract Price Uplift Process</w:t>
            </w:r>
            <w:r w:rsidR="00842F2B">
              <w:rPr>
                <w:noProof/>
                <w:webHidden/>
              </w:rPr>
              <w:tab/>
            </w:r>
            <w:r w:rsidR="00842F2B">
              <w:rPr>
                <w:noProof/>
                <w:webHidden/>
              </w:rPr>
              <w:fldChar w:fldCharType="begin"/>
            </w:r>
            <w:r w:rsidR="00842F2B">
              <w:rPr>
                <w:noProof/>
                <w:webHidden/>
              </w:rPr>
              <w:instrText xml:space="preserve"> PAGEREF _Toc100820391 \h </w:instrText>
            </w:r>
            <w:r w:rsidR="00842F2B">
              <w:rPr>
                <w:noProof/>
                <w:webHidden/>
              </w:rPr>
            </w:r>
            <w:r w:rsidR="00842F2B">
              <w:rPr>
                <w:noProof/>
                <w:webHidden/>
              </w:rPr>
              <w:fldChar w:fldCharType="separate"/>
            </w:r>
            <w:r w:rsidR="00842F2B">
              <w:rPr>
                <w:noProof/>
                <w:webHidden/>
              </w:rPr>
              <w:t>37</w:t>
            </w:r>
            <w:r w:rsidR="00842F2B">
              <w:rPr>
                <w:noProof/>
                <w:webHidden/>
              </w:rPr>
              <w:fldChar w:fldCharType="end"/>
            </w:r>
          </w:hyperlink>
        </w:p>
        <w:p w14:paraId="64A5F7B0" w14:textId="695F5A5B" w:rsidR="00326F30" w:rsidRDefault="00326F30">
          <w:r>
            <w:rPr>
              <w:b/>
              <w:bCs/>
              <w:noProof/>
            </w:rPr>
            <w:fldChar w:fldCharType="end"/>
          </w:r>
        </w:p>
      </w:sdtContent>
    </w:sdt>
    <w:p w14:paraId="47A855F7" w14:textId="77777777" w:rsidR="00492BAF" w:rsidRDefault="00492BAF">
      <w:pPr>
        <w:spacing w:after="0"/>
        <w:rPr>
          <w:rFonts w:asciiTheme="majorHAnsi" w:eastAsiaTheme="majorEastAsia" w:hAnsiTheme="majorHAnsi" w:cstheme="majorBidi"/>
          <w:color w:val="0078A9" w:themeColor="accent1"/>
          <w:sz w:val="60"/>
          <w:szCs w:val="60"/>
        </w:rPr>
      </w:pPr>
      <w:r>
        <w:br w:type="page"/>
      </w:r>
    </w:p>
    <w:p w14:paraId="53C84718" w14:textId="49972D0E" w:rsidR="00A63FB0" w:rsidRPr="00113BBA" w:rsidRDefault="00A63FB0" w:rsidP="00C32A72">
      <w:pPr>
        <w:pStyle w:val="Heading1"/>
      </w:pPr>
      <w:bookmarkStart w:id="0" w:name="_Toc100820354"/>
      <w:r w:rsidRPr="00113BBA">
        <w:lastRenderedPageBreak/>
        <w:t>Introduction</w:t>
      </w:r>
      <w:bookmarkEnd w:id="0"/>
      <w:r w:rsidRPr="00113BBA">
        <w:t xml:space="preserve"> </w:t>
      </w:r>
    </w:p>
    <w:p w14:paraId="4190E21F" w14:textId="77777777" w:rsidR="004D56C6" w:rsidRPr="000346C7" w:rsidRDefault="004D56C6" w:rsidP="00DB5261">
      <w:pPr>
        <w:jc w:val="both"/>
        <w:rPr>
          <w:rFonts w:ascii="Tahoma" w:hAnsi="Tahoma" w:cs="Tahoma"/>
        </w:rPr>
      </w:pPr>
      <w:r w:rsidRPr="000346C7">
        <w:rPr>
          <w:rFonts w:ascii="Tahoma" w:hAnsi="Tahoma" w:cs="Tahoma"/>
        </w:rPr>
        <w:t>Commissioning continues to be seen as an important process for securing better outcomes and meeting increasing budget pressures.</w:t>
      </w:r>
    </w:p>
    <w:p w14:paraId="6E3FA649" w14:textId="77777777" w:rsidR="004D56C6" w:rsidRPr="000346C7" w:rsidRDefault="004D56C6" w:rsidP="00DB5261">
      <w:pPr>
        <w:jc w:val="both"/>
        <w:rPr>
          <w:rFonts w:ascii="Tahoma" w:hAnsi="Tahoma" w:cs="Tahoma"/>
        </w:rPr>
      </w:pPr>
      <w:r w:rsidRPr="000346C7">
        <w:rPr>
          <w:rFonts w:ascii="Tahoma" w:hAnsi="Tahoma" w:cs="Tahoma"/>
        </w:rPr>
        <w:t xml:space="preserve">Commissioning is all about the most effective and efficient way of using all the available resources to improve outcomes for children, young people and their families. At a time when many local authorities are looking for efficiency savings, the principles of effective commissioning described in this manual become even more important. We are seeing greater variation in local authority areas due to a reduction in externally imposed measures and a greater emphasis on localism. This makes it even more important that local leaders, including directors of children’s services, chief executives, elected members, GPs, head teachers and others, come up with an overarching strategy that is an agreed framework for how best to spend available resources in the public interest and wherever possible.  </w:t>
      </w:r>
    </w:p>
    <w:p w14:paraId="1ADB355C" w14:textId="77777777" w:rsidR="004D56C6" w:rsidRPr="000346C7" w:rsidRDefault="004D56C6" w:rsidP="00DB5261">
      <w:pPr>
        <w:jc w:val="both"/>
        <w:rPr>
          <w:rFonts w:ascii="Tahoma" w:hAnsi="Tahoma" w:cs="Tahoma"/>
        </w:rPr>
      </w:pPr>
      <w:r w:rsidRPr="000346C7">
        <w:rPr>
          <w:rFonts w:ascii="Tahoma" w:hAnsi="Tahoma" w:cs="Tahoma"/>
        </w:rPr>
        <w:t xml:space="preserve">All of those who provide children’s services across the system are gradually appreciating the commissioning process as a way of improving children’s lives. The challenge is to mainstream commissioning in all services, professionalise our workforce, and ensure that services are radically redesigned around children and young people. This means rapidly increasing capacity and capability, to enable this we need to have a shared understanding of how commissioning can improve standards of delivery. This manual describes the acknowledged standards of good commissioning, it is designed to help leaders, commissioners, providers and the communities involved in children’s services to develop a shared understanding of what commissioning is and the essential components that make it work. </w:t>
      </w:r>
    </w:p>
    <w:p w14:paraId="669AC131" w14:textId="77777777" w:rsidR="004D56C6" w:rsidRPr="000346C7" w:rsidRDefault="004D56C6" w:rsidP="00DB5261">
      <w:pPr>
        <w:jc w:val="both"/>
        <w:rPr>
          <w:rFonts w:ascii="Tahoma" w:hAnsi="Tahoma" w:cs="Tahoma"/>
        </w:rPr>
      </w:pPr>
      <w:r w:rsidRPr="000346C7">
        <w:rPr>
          <w:rFonts w:ascii="Tahoma" w:hAnsi="Tahoma" w:cs="Tahoma"/>
        </w:rPr>
        <w:t xml:space="preserve">Commissioning is the process for deciding how to use the total resource available for children, young people and families in order to improve outcomes in the most efficient, effective, fair and sustainable way. Commissioners are not just those with ‘commissioning’ in their job title but include everyone working in Children’s services who contribute to the commissioning process from strategy through to delivery. </w:t>
      </w:r>
    </w:p>
    <w:p w14:paraId="443AA7A6" w14:textId="77777777" w:rsidR="004D56C6" w:rsidRPr="00242C93" w:rsidRDefault="004D56C6" w:rsidP="00E3086A">
      <w:pPr>
        <w:pStyle w:val="Heading1"/>
      </w:pPr>
      <w:bookmarkStart w:id="1" w:name="_Toc100820355"/>
      <w:r w:rsidRPr="00242C93">
        <w:t>The commissioning process</w:t>
      </w:r>
      <w:bookmarkEnd w:id="1"/>
      <w:r w:rsidRPr="00242C93">
        <w:t xml:space="preserve"> </w:t>
      </w:r>
    </w:p>
    <w:p w14:paraId="193E6A04" w14:textId="77777777" w:rsidR="004D56C6" w:rsidRPr="000346C7" w:rsidRDefault="004D56C6" w:rsidP="00242C93">
      <w:pPr>
        <w:jc w:val="both"/>
        <w:rPr>
          <w:rFonts w:ascii="Tahoma" w:hAnsi="Tahoma" w:cs="Tahoma"/>
        </w:rPr>
      </w:pPr>
      <w:r w:rsidRPr="000346C7">
        <w:rPr>
          <w:rFonts w:ascii="Tahoma" w:hAnsi="Tahoma" w:cs="Tahoma"/>
        </w:rPr>
        <w:t>There are many different descriptions of the commissioning process, often reflecting specific local circumstances. At the most fundamental level, commissioning is about ensuring that services are designed around improving outcomes for children and young people. Effective joint planning and commissioning can necessitate new partnerships, the redistribution of power towards the user, strategic understanding of how all outcomes in the local area are met, and a more commercially minded approach to procurement – all focused on the child, young person and family. It is important that all who provide children’s services, across the system, have a shared vision for local commissioning.  The traditional commissioning cycle still encapsulates commissioning activity in its broadest sense.</w:t>
      </w:r>
    </w:p>
    <w:p w14:paraId="0A75E5B6" w14:textId="77777777" w:rsidR="004D56C6" w:rsidRPr="000346C7" w:rsidRDefault="004D56C6" w:rsidP="004D56C6">
      <w:pPr>
        <w:jc w:val="center"/>
        <w:rPr>
          <w:rFonts w:ascii="Tahoma" w:hAnsi="Tahoma" w:cs="Tahoma"/>
        </w:rPr>
      </w:pPr>
      <w:r w:rsidRPr="000346C7">
        <w:rPr>
          <w:rFonts w:ascii="Tahoma" w:hAnsi="Tahoma" w:cs="Tahoma"/>
          <w:noProof/>
        </w:rPr>
        <w:lastRenderedPageBreak/>
        <w:drawing>
          <wp:inline distT="0" distB="0" distL="0" distR="0" wp14:anchorId="76A92360" wp14:editId="51BF241E">
            <wp:extent cx="4432300" cy="3943696"/>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40103" cy="3950639"/>
                    </a:xfrm>
                    <a:prstGeom prst="rect">
                      <a:avLst/>
                    </a:prstGeom>
                  </pic:spPr>
                </pic:pic>
              </a:graphicData>
            </a:graphic>
          </wp:inline>
        </w:drawing>
      </w:r>
    </w:p>
    <w:p w14:paraId="67FA2AD1" w14:textId="77777777" w:rsidR="004D56C6" w:rsidRPr="000346C7" w:rsidRDefault="004D56C6" w:rsidP="004D56C6">
      <w:pPr>
        <w:rPr>
          <w:rFonts w:ascii="Tahoma" w:hAnsi="Tahoma" w:cs="Tahoma"/>
        </w:rPr>
      </w:pPr>
    </w:p>
    <w:p w14:paraId="03497A82" w14:textId="77777777" w:rsidR="004D56C6" w:rsidRPr="00D52B11" w:rsidRDefault="004D56C6" w:rsidP="004D56C6">
      <w:pPr>
        <w:rPr>
          <w:rFonts w:ascii="Tahoma" w:hAnsi="Tahoma" w:cs="Tahoma"/>
          <w:b/>
          <w:bCs/>
        </w:rPr>
      </w:pPr>
      <w:r w:rsidRPr="00D52B11">
        <w:rPr>
          <w:rFonts w:ascii="Tahoma" w:hAnsi="Tahoma" w:cs="Tahoma"/>
          <w:b/>
          <w:bCs/>
        </w:rPr>
        <w:t xml:space="preserve">Analyse/Understand </w:t>
      </w:r>
    </w:p>
    <w:p w14:paraId="34ED73E4" w14:textId="77777777" w:rsidR="004D56C6" w:rsidRPr="000346C7" w:rsidRDefault="004D56C6" w:rsidP="00FD1079">
      <w:pPr>
        <w:jc w:val="both"/>
        <w:rPr>
          <w:rFonts w:ascii="Tahoma" w:hAnsi="Tahoma" w:cs="Tahoma"/>
        </w:rPr>
      </w:pPr>
      <w:r w:rsidRPr="000346C7">
        <w:rPr>
          <w:rFonts w:ascii="Tahoma" w:hAnsi="Tahoma" w:cs="Tahoma"/>
        </w:rPr>
        <w:t xml:space="preserve">We must recognise the outcomes we want to achieve, identify local needs, resources and priorities and agree what the desired end product should be. This involves gathering the views of service users (children, young people and their families) so that services can be configured most appropriately to address their needs within available resources. Providers are a key source of information and insight in this phase. Their views of the needs of children, young people and families must be included, as well as their insight into what types of services and service configuration may be most appropriate in response. This should </w:t>
      </w:r>
      <w:proofErr w:type="gramStart"/>
      <w:r w:rsidRPr="000346C7">
        <w:rPr>
          <w:rFonts w:ascii="Tahoma" w:hAnsi="Tahoma" w:cs="Tahoma"/>
        </w:rPr>
        <w:t>take into account</w:t>
      </w:r>
      <w:proofErr w:type="gramEnd"/>
      <w:r w:rsidRPr="000346C7">
        <w:rPr>
          <w:rFonts w:ascii="Tahoma" w:hAnsi="Tahoma" w:cs="Tahoma"/>
        </w:rPr>
        <w:t xml:space="preserve"> – and inform – other needs assessment processes, especially the joint strategic needs assessment between the local authority and local health bodies. </w:t>
      </w:r>
    </w:p>
    <w:p w14:paraId="1483C12F" w14:textId="77777777" w:rsidR="004D56C6" w:rsidRPr="00D52B11" w:rsidRDefault="004D56C6" w:rsidP="004D56C6">
      <w:pPr>
        <w:rPr>
          <w:rFonts w:ascii="Tahoma" w:hAnsi="Tahoma" w:cs="Tahoma"/>
          <w:b/>
          <w:bCs/>
        </w:rPr>
      </w:pPr>
      <w:r w:rsidRPr="00D52B11">
        <w:rPr>
          <w:rFonts w:ascii="Tahoma" w:hAnsi="Tahoma" w:cs="Tahoma"/>
          <w:b/>
          <w:bCs/>
        </w:rPr>
        <w:t xml:space="preserve">Plan </w:t>
      </w:r>
    </w:p>
    <w:p w14:paraId="1D96D9E7" w14:textId="77777777" w:rsidR="004D56C6" w:rsidRPr="000346C7" w:rsidRDefault="004D56C6" w:rsidP="00FD1079">
      <w:pPr>
        <w:jc w:val="both"/>
        <w:rPr>
          <w:rFonts w:ascii="Tahoma" w:hAnsi="Tahoma" w:cs="Tahoma"/>
        </w:rPr>
      </w:pPr>
      <w:r w:rsidRPr="000346C7">
        <w:rPr>
          <w:rFonts w:ascii="Tahoma" w:hAnsi="Tahoma" w:cs="Tahoma"/>
        </w:rPr>
        <w:t>We will map out and consider different ways of addressing the needs identified through the needs assessment above. How can they be addressed effectively, efficiently, fairly and in a sustainable way? Optimal use can then be made of available resources. Providers should be involved at this stage to add their expertise to the discussion. Commissioning strategies should reflect the full use of resources including:</w:t>
      </w:r>
    </w:p>
    <w:p w14:paraId="3F3244BD" w14:textId="77777777" w:rsidR="004D56C6" w:rsidRPr="000346C7" w:rsidRDefault="004D56C6" w:rsidP="004D56C6">
      <w:pPr>
        <w:rPr>
          <w:rFonts w:ascii="Tahoma" w:hAnsi="Tahoma" w:cs="Tahoma"/>
        </w:rPr>
      </w:pPr>
      <w:r w:rsidRPr="000346C7">
        <w:rPr>
          <w:rFonts w:ascii="Tahoma" w:hAnsi="Tahoma" w:cs="Tahoma"/>
        </w:rPr>
        <w:t xml:space="preserve"> • Finance</w:t>
      </w:r>
    </w:p>
    <w:p w14:paraId="0683EDFD" w14:textId="77777777" w:rsidR="004D56C6" w:rsidRPr="000346C7" w:rsidRDefault="004D56C6" w:rsidP="004D56C6">
      <w:pPr>
        <w:rPr>
          <w:rFonts w:ascii="Tahoma" w:hAnsi="Tahoma" w:cs="Tahoma"/>
        </w:rPr>
      </w:pPr>
      <w:r w:rsidRPr="000346C7">
        <w:rPr>
          <w:rFonts w:ascii="Tahoma" w:hAnsi="Tahoma" w:cs="Tahoma"/>
        </w:rPr>
        <w:lastRenderedPageBreak/>
        <w:t xml:space="preserve"> •The workforce</w:t>
      </w:r>
    </w:p>
    <w:p w14:paraId="0E4DC8E6" w14:textId="77777777" w:rsidR="004D56C6" w:rsidRPr="000346C7" w:rsidRDefault="004D56C6" w:rsidP="004D56C6">
      <w:pPr>
        <w:rPr>
          <w:rFonts w:ascii="Tahoma" w:hAnsi="Tahoma" w:cs="Tahoma"/>
        </w:rPr>
      </w:pPr>
      <w:r w:rsidRPr="000346C7">
        <w:rPr>
          <w:rFonts w:ascii="Tahoma" w:hAnsi="Tahoma" w:cs="Tahoma"/>
        </w:rPr>
        <w:t xml:space="preserve">• Facilities (location/buildings). </w:t>
      </w:r>
    </w:p>
    <w:p w14:paraId="5920C5B1" w14:textId="77777777" w:rsidR="004D56C6" w:rsidRPr="000346C7" w:rsidRDefault="004D56C6" w:rsidP="004D56C6">
      <w:pPr>
        <w:rPr>
          <w:rFonts w:ascii="Tahoma" w:hAnsi="Tahoma" w:cs="Tahoma"/>
        </w:rPr>
      </w:pPr>
      <w:r w:rsidRPr="000346C7">
        <w:rPr>
          <w:rFonts w:ascii="Tahoma" w:hAnsi="Tahoma" w:cs="Tahoma"/>
        </w:rPr>
        <w:t>• families and communities.</w:t>
      </w:r>
    </w:p>
    <w:p w14:paraId="594D0299" w14:textId="77777777" w:rsidR="004D56C6" w:rsidRPr="00D52B11" w:rsidRDefault="004D56C6" w:rsidP="004D56C6">
      <w:pPr>
        <w:rPr>
          <w:rFonts w:ascii="Tahoma" w:hAnsi="Tahoma" w:cs="Tahoma"/>
          <w:b/>
          <w:bCs/>
        </w:rPr>
      </w:pPr>
      <w:r w:rsidRPr="00D52B11">
        <w:rPr>
          <w:rFonts w:ascii="Tahoma" w:hAnsi="Tahoma" w:cs="Tahoma"/>
          <w:b/>
          <w:bCs/>
        </w:rPr>
        <w:t>Do</w:t>
      </w:r>
    </w:p>
    <w:p w14:paraId="7A69859D" w14:textId="77777777" w:rsidR="004D56C6" w:rsidRPr="000346C7" w:rsidRDefault="004D56C6" w:rsidP="00FD1079">
      <w:pPr>
        <w:jc w:val="both"/>
        <w:rPr>
          <w:rFonts w:ascii="Tahoma" w:hAnsi="Tahoma" w:cs="Tahoma"/>
        </w:rPr>
      </w:pPr>
      <w:r w:rsidRPr="000346C7">
        <w:rPr>
          <w:rFonts w:ascii="Tahoma" w:hAnsi="Tahoma" w:cs="Tahoma"/>
        </w:rPr>
        <w:t xml:space="preserve">We will advise investment decisions based on the appropriate action identified in the ‘plan’ stage to secure delivery of the desired service or services. </w:t>
      </w:r>
    </w:p>
    <w:p w14:paraId="3D37D6AA" w14:textId="77777777" w:rsidR="004D56C6" w:rsidRPr="00D52B11" w:rsidRDefault="004D56C6" w:rsidP="004D56C6">
      <w:pPr>
        <w:rPr>
          <w:rFonts w:ascii="Tahoma" w:hAnsi="Tahoma" w:cs="Tahoma"/>
          <w:b/>
          <w:bCs/>
        </w:rPr>
      </w:pPr>
      <w:r w:rsidRPr="00D52B11">
        <w:rPr>
          <w:rFonts w:ascii="Tahoma" w:hAnsi="Tahoma" w:cs="Tahoma"/>
          <w:b/>
          <w:bCs/>
        </w:rPr>
        <w:t xml:space="preserve">Review </w:t>
      </w:r>
    </w:p>
    <w:p w14:paraId="223310B3" w14:textId="77777777" w:rsidR="004D56C6" w:rsidRPr="000346C7" w:rsidRDefault="004D56C6" w:rsidP="00FD1079">
      <w:pPr>
        <w:jc w:val="both"/>
        <w:rPr>
          <w:rFonts w:ascii="Tahoma" w:hAnsi="Tahoma" w:cs="Tahoma"/>
        </w:rPr>
      </w:pPr>
      <w:r w:rsidRPr="000346C7">
        <w:rPr>
          <w:rFonts w:ascii="Tahoma" w:hAnsi="Tahoma" w:cs="Tahoma"/>
        </w:rPr>
        <w:t>Monitor service delivery against expected outcomes and report performance against the plan.</w:t>
      </w:r>
      <w:r>
        <w:rPr>
          <w:rFonts w:ascii="Tahoma" w:hAnsi="Tahoma" w:cs="Tahoma"/>
        </w:rPr>
        <w:t xml:space="preserve"> </w:t>
      </w:r>
      <w:r w:rsidRPr="000346C7">
        <w:rPr>
          <w:rFonts w:ascii="Tahoma" w:hAnsi="Tahoma" w:cs="Tahoma"/>
        </w:rPr>
        <w:t>Part of the review role should include considering whether the strategic plans are addressing identified needs and monitoring whether all partner agencies are acting in accordance with the commitments they made. The review should feed into the next phase of commissioning as it is a key source of information for the ‘understand’ and ‘plan’ phases. Commissioners will actively seek to involve service users at each commissioning stage so that they become co-designers and co-producers of the positive outcomes which commissioning strives to achieve.</w:t>
      </w:r>
    </w:p>
    <w:p w14:paraId="56C55C50" w14:textId="77777777" w:rsidR="004D56C6" w:rsidRPr="00FD1079" w:rsidRDefault="004D56C6" w:rsidP="00E3086A">
      <w:pPr>
        <w:pStyle w:val="Heading1"/>
      </w:pPr>
      <w:r w:rsidRPr="00FD1079">
        <w:t xml:space="preserve"> </w:t>
      </w:r>
      <w:bookmarkStart w:id="2" w:name="_Toc100820356"/>
      <w:r w:rsidRPr="00FD1079">
        <w:t>Commissioning principles</w:t>
      </w:r>
      <w:bookmarkEnd w:id="2"/>
      <w:r w:rsidRPr="00FD1079">
        <w:t xml:space="preserve"> </w:t>
      </w:r>
    </w:p>
    <w:p w14:paraId="6C735927" w14:textId="77777777" w:rsidR="004D56C6" w:rsidRPr="000346C7" w:rsidRDefault="004D56C6" w:rsidP="004D56C6">
      <w:pPr>
        <w:rPr>
          <w:rFonts w:ascii="Tahoma" w:hAnsi="Tahoma" w:cs="Tahoma"/>
        </w:rPr>
      </w:pPr>
      <w:r>
        <w:rPr>
          <w:rFonts w:ascii="Tahoma" w:hAnsi="Tahoma" w:cs="Tahoma"/>
        </w:rPr>
        <w:t>We follow our</w:t>
      </w:r>
      <w:r w:rsidRPr="000346C7">
        <w:rPr>
          <w:rFonts w:ascii="Tahoma" w:hAnsi="Tahoma" w:cs="Tahoma"/>
        </w:rPr>
        <w:t xml:space="preserve"> </w:t>
      </w:r>
      <w:r>
        <w:rPr>
          <w:rFonts w:ascii="Tahoma" w:hAnsi="Tahoma" w:cs="Tahoma"/>
        </w:rPr>
        <w:t xml:space="preserve">commissioning </w:t>
      </w:r>
      <w:r w:rsidRPr="000346C7">
        <w:rPr>
          <w:rFonts w:ascii="Tahoma" w:hAnsi="Tahoma" w:cs="Tahoma"/>
        </w:rPr>
        <w:t xml:space="preserve">principles which set out, at a high level, </w:t>
      </w:r>
      <w:r>
        <w:rPr>
          <w:rFonts w:ascii="Tahoma" w:hAnsi="Tahoma" w:cs="Tahoma"/>
        </w:rPr>
        <w:t>our</w:t>
      </w:r>
      <w:r w:rsidRPr="000346C7">
        <w:rPr>
          <w:rFonts w:ascii="Tahoma" w:hAnsi="Tahoma" w:cs="Tahoma"/>
        </w:rPr>
        <w:t xml:space="preserve"> approach to commissioning across all levels of the local area:</w:t>
      </w:r>
    </w:p>
    <w:p w14:paraId="2030232F"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Basing all decisions on evidence of a favourable impact on outcomes and value for money </w:t>
      </w:r>
    </w:p>
    <w:p w14:paraId="71C278D8"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Keeping children and young people at the heart of all commissioning activity</w:t>
      </w:r>
    </w:p>
    <w:p w14:paraId="4CA2EE34"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Adherence to changing policy and government guidance </w:t>
      </w:r>
    </w:p>
    <w:p w14:paraId="219924EC"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Providing early intervention services at the earliest appropriate moment </w:t>
      </w:r>
    </w:p>
    <w:p w14:paraId="0B2A3805"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Agreeing to close the gap between those falling behind and the rest </w:t>
      </w:r>
    </w:p>
    <w:p w14:paraId="6DB3D9D3"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Sustaining stable relationships between key practitioners and vulnerable families </w:t>
      </w:r>
    </w:p>
    <w:p w14:paraId="27B874D5"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Using open and transparent processes that build confident partnerships </w:t>
      </w:r>
    </w:p>
    <w:p w14:paraId="6A66C88C"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Using commissioning not just to retain existing services or commission new ones but, where necessary, to decommission services which are inefficient, ineffective, inequitable or unsustainable</w:t>
      </w:r>
    </w:p>
    <w:p w14:paraId="04289368"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Making all processes lean and aiming for continuous improvement</w:t>
      </w:r>
    </w:p>
    <w:p w14:paraId="23ABA984"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Using contestability and packaging of work for small providers </w:t>
      </w:r>
    </w:p>
    <w:p w14:paraId="0B92F14B"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Providing challenge for all practitioners </w:t>
      </w:r>
    </w:p>
    <w:p w14:paraId="1F3F7089"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Taking account of value for money in all decisions</w:t>
      </w:r>
    </w:p>
    <w:p w14:paraId="5FCD0AA3"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Use of shared processes </w:t>
      </w:r>
    </w:p>
    <w:p w14:paraId="581E0B5F" w14:textId="77777777" w:rsidR="004D56C6"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Providing information to enable performance management.</w:t>
      </w:r>
    </w:p>
    <w:p w14:paraId="13A71488"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Pr>
          <w:rFonts w:ascii="Tahoma" w:hAnsi="Tahoma" w:cs="Tahoma"/>
        </w:rPr>
        <w:t>Ensuring social value</w:t>
      </w:r>
    </w:p>
    <w:p w14:paraId="0BCB50CB" w14:textId="77777777" w:rsidR="004D56C6" w:rsidRDefault="004D56C6" w:rsidP="00DE0B61">
      <w:pPr>
        <w:jc w:val="both"/>
        <w:rPr>
          <w:rFonts w:ascii="Tahoma" w:hAnsi="Tahoma" w:cs="Tahoma"/>
        </w:rPr>
      </w:pPr>
      <w:r w:rsidRPr="000346C7">
        <w:rPr>
          <w:rFonts w:ascii="Tahoma" w:hAnsi="Tahoma" w:cs="Tahoma"/>
        </w:rPr>
        <w:lastRenderedPageBreak/>
        <w:t>Together the process, principles and standards contribute to the local commissioning framework – the rules of local commissioning. by sharing and checking understanding by all who provide services for children, we can expect higher levels of commitment and collaboration. Ensuring that partners follow through on these commitments, however, requires strong leadership, skills in managing change, and effective performance management.</w:t>
      </w:r>
    </w:p>
    <w:p w14:paraId="6E058420" w14:textId="77777777" w:rsidR="004D56C6" w:rsidRPr="00FD1079" w:rsidRDefault="004D56C6" w:rsidP="00FD1079">
      <w:pPr>
        <w:pStyle w:val="Heading1"/>
      </w:pPr>
      <w:bookmarkStart w:id="3" w:name="_Toc100820357"/>
      <w:r w:rsidRPr="00FD1079">
        <w:t>Strategies and plans</w:t>
      </w:r>
      <w:bookmarkEnd w:id="3"/>
      <w:r w:rsidRPr="00FD1079">
        <w:t xml:space="preserve"> </w:t>
      </w:r>
    </w:p>
    <w:p w14:paraId="64AAB21D" w14:textId="77777777" w:rsidR="004D56C6" w:rsidRPr="00BA2185" w:rsidRDefault="004D56C6" w:rsidP="004D56C6">
      <w:pPr>
        <w:spacing w:after="120" w:line="276" w:lineRule="auto"/>
        <w:rPr>
          <w:rFonts w:ascii="Tahoma" w:eastAsia="Calibri" w:hAnsi="Tahoma" w:cs="Tahoma"/>
        </w:rPr>
      </w:pPr>
      <w:r w:rsidRPr="00B553ED">
        <w:rPr>
          <w:rFonts w:ascii="Tahoma" w:eastAsia="Calibri" w:hAnsi="Tahoma" w:cs="Tahoma"/>
        </w:rPr>
        <w:t>This Commissioning Manual is aligned with both Sefton 2030 and My Sefton, CYP</w:t>
      </w:r>
      <w:r w:rsidRPr="00BA2185">
        <w:rPr>
          <w:rFonts w:ascii="Tahoma" w:eastAsia="Calibri" w:hAnsi="Tahoma" w:cs="Tahoma"/>
        </w:rPr>
        <w:t xml:space="preserve"> Plan 2020-2025. The Strategy also links to the </w:t>
      </w:r>
      <w:r w:rsidRPr="00B553ED">
        <w:rPr>
          <w:rFonts w:ascii="Tahoma" w:eastAsia="Calibri" w:hAnsi="Tahoma" w:cs="Tahoma"/>
        </w:rPr>
        <w:t>Joint Commissioning Strategy and SEND Strategy.</w:t>
      </w:r>
      <w:r w:rsidRPr="00BA2185">
        <w:rPr>
          <w:rFonts w:ascii="Tahoma" w:eastAsia="Calibri" w:hAnsi="Tahoma" w:cs="Tahoma"/>
        </w:rPr>
        <w:t xml:space="preserve"> </w:t>
      </w:r>
    </w:p>
    <w:p w14:paraId="037FF15C" w14:textId="77777777" w:rsidR="004D56C6" w:rsidRPr="00BA2185" w:rsidRDefault="004D56C6" w:rsidP="004D56C6">
      <w:pPr>
        <w:spacing w:after="120" w:line="276" w:lineRule="auto"/>
        <w:rPr>
          <w:rFonts w:ascii="Tahoma" w:eastAsia="Calibri" w:hAnsi="Tahoma" w:cs="Tahoma"/>
          <w:b/>
          <w:bCs/>
        </w:rPr>
      </w:pPr>
      <w:r>
        <w:rPr>
          <w:rFonts w:ascii="Tahoma" w:eastAsia="Calibri" w:hAnsi="Tahoma" w:cs="Tahoma"/>
        </w:rPr>
        <w:t xml:space="preserve">The manual reflects our </w:t>
      </w:r>
      <w:r w:rsidRPr="00B553ED">
        <w:rPr>
          <w:rFonts w:ascii="Tahoma" w:eastAsia="Calibri" w:hAnsi="Tahoma" w:cs="Tahoma"/>
        </w:rPr>
        <w:t>One Council Principles</w:t>
      </w:r>
      <w:r>
        <w:rPr>
          <w:rFonts w:ascii="Tahoma" w:eastAsia="Calibri" w:hAnsi="Tahoma" w:cs="Tahoma"/>
        </w:rPr>
        <w:t>:</w:t>
      </w:r>
    </w:p>
    <w:p w14:paraId="5E5AFC56" w14:textId="77777777" w:rsidR="004D56C6" w:rsidRPr="00BA2185" w:rsidRDefault="004D56C6" w:rsidP="004D56C6">
      <w:pPr>
        <w:numPr>
          <w:ilvl w:val="0"/>
          <w:numId w:val="26"/>
        </w:numPr>
        <w:spacing w:before="100" w:beforeAutospacing="1" w:after="100" w:afterAutospacing="1"/>
        <w:rPr>
          <w:rFonts w:ascii="Tahoma" w:eastAsia="Times New Roman" w:hAnsi="Tahoma" w:cs="Tahoma"/>
          <w:lang w:eastAsia="en-GB"/>
        </w:rPr>
      </w:pPr>
      <w:r w:rsidRPr="00BA2185">
        <w:rPr>
          <w:rFonts w:ascii="Tahoma" w:eastAsia="Times New Roman" w:hAnsi="Tahoma" w:cs="Tahoma"/>
          <w:lang w:eastAsia="en-GB"/>
        </w:rPr>
        <w:t>We put people at the heart of what we do.</w:t>
      </w:r>
    </w:p>
    <w:p w14:paraId="638F45A2" w14:textId="77777777" w:rsidR="004D56C6" w:rsidRPr="00BA2185" w:rsidRDefault="004D56C6" w:rsidP="004D56C6">
      <w:pPr>
        <w:numPr>
          <w:ilvl w:val="0"/>
          <w:numId w:val="26"/>
        </w:numPr>
        <w:spacing w:before="100" w:beforeAutospacing="1" w:after="100" w:afterAutospacing="1"/>
        <w:rPr>
          <w:rFonts w:ascii="Tahoma" w:eastAsia="Times New Roman" w:hAnsi="Tahoma" w:cs="Tahoma"/>
          <w:lang w:eastAsia="en-GB"/>
        </w:rPr>
      </w:pPr>
      <w:r w:rsidRPr="00BA2185">
        <w:rPr>
          <w:rFonts w:ascii="Tahoma" w:eastAsia="Times New Roman" w:hAnsi="Tahoma" w:cs="Tahoma"/>
          <w:lang w:eastAsia="en-GB"/>
        </w:rPr>
        <w:t>We listen, value and respect each other’s views.</w:t>
      </w:r>
    </w:p>
    <w:p w14:paraId="0A6F4241" w14:textId="77777777" w:rsidR="004D56C6" w:rsidRPr="00BA2185" w:rsidRDefault="004D56C6" w:rsidP="004D56C6">
      <w:pPr>
        <w:numPr>
          <w:ilvl w:val="0"/>
          <w:numId w:val="26"/>
        </w:numPr>
        <w:spacing w:before="100" w:beforeAutospacing="1" w:after="100" w:afterAutospacing="1"/>
        <w:rPr>
          <w:rFonts w:ascii="Tahoma" w:eastAsia="Times New Roman" w:hAnsi="Tahoma" w:cs="Tahoma"/>
          <w:lang w:eastAsia="en-GB"/>
        </w:rPr>
      </w:pPr>
      <w:r w:rsidRPr="00BA2185">
        <w:rPr>
          <w:rFonts w:ascii="Tahoma" w:eastAsia="Times New Roman" w:hAnsi="Tahoma" w:cs="Tahoma"/>
          <w:lang w:eastAsia="en-GB"/>
        </w:rPr>
        <w:t>We develop a culture of challenge, ownership, innovation and improvement.</w:t>
      </w:r>
    </w:p>
    <w:p w14:paraId="694D6864" w14:textId="77777777" w:rsidR="004D56C6" w:rsidRPr="00BA2185" w:rsidRDefault="004D56C6" w:rsidP="004D56C6">
      <w:pPr>
        <w:numPr>
          <w:ilvl w:val="0"/>
          <w:numId w:val="26"/>
        </w:numPr>
        <w:spacing w:before="100" w:beforeAutospacing="1" w:after="100" w:afterAutospacing="1"/>
        <w:rPr>
          <w:rFonts w:ascii="Tahoma" w:eastAsia="Times New Roman" w:hAnsi="Tahoma" w:cs="Tahoma"/>
          <w:lang w:eastAsia="en-GB"/>
        </w:rPr>
      </w:pPr>
      <w:r w:rsidRPr="00BA2185">
        <w:rPr>
          <w:rFonts w:ascii="Tahoma" w:eastAsia="Times New Roman" w:hAnsi="Tahoma" w:cs="Tahoma"/>
          <w:lang w:eastAsia="en-GB"/>
        </w:rPr>
        <w:t>We are ambassadors for Sefton.</w:t>
      </w:r>
    </w:p>
    <w:p w14:paraId="59AAA7AF" w14:textId="77777777" w:rsidR="004D56C6" w:rsidRPr="00BA2185" w:rsidRDefault="004D56C6" w:rsidP="004D56C6">
      <w:pPr>
        <w:numPr>
          <w:ilvl w:val="0"/>
          <w:numId w:val="26"/>
        </w:numPr>
        <w:spacing w:before="100" w:beforeAutospacing="1" w:after="100" w:afterAutospacing="1"/>
        <w:rPr>
          <w:rFonts w:ascii="Tahoma" w:eastAsia="Times New Roman" w:hAnsi="Tahoma" w:cs="Tahoma"/>
          <w:lang w:eastAsia="en-GB"/>
        </w:rPr>
      </w:pPr>
      <w:r w:rsidRPr="00BA2185">
        <w:rPr>
          <w:rFonts w:ascii="Tahoma" w:eastAsia="Times New Roman" w:hAnsi="Tahoma" w:cs="Tahoma"/>
          <w:lang w:eastAsia="en-GB"/>
        </w:rPr>
        <w:t>We are responsive and efficient.</w:t>
      </w:r>
    </w:p>
    <w:p w14:paraId="02EFB8DF" w14:textId="77777777" w:rsidR="004D56C6" w:rsidRPr="00BA2185" w:rsidRDefault="004D56C6" w:rsidP="004D56C6">
      <w:pPr>
        <w:numPr>
          <w:ilvl w:val="0"/>
          <w:numId w:val="26"/>
        </w:numPr>
        <w:spacing w:before="100" w:beforeAutospacing="1" w:after="100" w:afterAutospacing="1"/>
        <w:rPr>
          <w:rFonts w:ascii="Tahoma" w:eastAsia="Times New Roman" w:hAnsi="Tahoma" w:cs="Tahoma"/>
          <w:lang w:eastAsia="en-GB"/>
        </w:rPr>
      </w:pPr>
      <w:r w:rsidRPr="00BA2185">
        <w:rPr>
          <w:rFonts w:ascii="Tahoma" w:eastAsia="Times New Roman" w:hAnsi="Tahoma" w:cs="Tahoma"/>
          <w:lang w:eastAsia="en-GB"/>
        </w:rPr>
        <w:t>We are clear about what we can and cannot do.</w:t>
      </w:r>
    </w:p>
    <w:p w14:paraId="419403C0" w14:textId="77777777" w:rsidR="004D56C6" w:rsidRPr="00BA2185" w:rsidRDefault="004D56C6" w:rsidP="004D56C6">
      <w:pPr>
        <w:jc w:val="both"/>
        <w:rPr>
          <w:rFonts w:ascii="Tahoma" w:hAnsi="Tahoma" w:cs="Tahoma"/>
        </w:rPr>
      </w:pPr>
      <w:r w:rsidRPr="00BA2185">
        <w:rPr>
          <w:rFonts w:ascii="Tahoma" w:hAnsi="Tahoma" w:cs="Tahoma"/>
        </w:rPr>
        <w:t xml:space="preserve">This </w:t>
      </w:r>
      <w:r>
        <w:rPr>
          <w:rFonts w:ascii="Tahoma" w:hAnsi="Tahoma" w:cs="Tahoma"/>
        </w:rPr>
        <w:t>manual</w:t>
      </w:r>
      <w:r w:rsidRPr="00BA2185">
        <w:rPr>
          <w:rFonts w:ascii="Tahoma" w:hAnsi="Tahoma" w:cs="Tahoma"/>
        </w:rPr>
        <w:t xml:space="preserve"> has its foundations in the belief that every child has the right to a family life. Wherever possible and safe we will support children to live with their parents or family. When this is not </w:t>
      </w:r>
      <w:proofErr w:type="gramStart"/>
      <w:r w:rsidRPr="00BA2185">
        <w:rPr>
          <w:rFonts w:ascii="Tahoma" w:hAnsi="Tahoma" w:cs="Tahoma"/>
        </w:rPr>
        <w:t>possible</w:t>
      </w:r>
      <w:proofErr w:type="gramEnd"/>
      <w:r w:rsidRPr="00BA2185">
        <w:rPr>
          <w:rFonts w:ascii="Tahoma" w:hAnsi="Tahoma" w:cs="Tahoma"/>
        </w:rPr>
        <w:t xml:space="preserve"> we take responsibility to ensure that they live with supportive and nurturing families. In the event that living in a family home is not an option we will make every effort to ensure they live in a children’s home which replicates family life as closely as possible. Once in care every effort will be made to either plan for the safe return of children to their families or have a permanent alternative family as soon as possible.</w:t>
      </w:r>
    </w:p>
    <w:p w14:paraId="6660B431" w14:textId="77777777" w:rsidR="004D56C6" w:rsidRPr="000346C7" w:rsidRDefault="004D56C6" w:rsidP="004D56C6">
      <w:pPr>
        <w:rPr>
          <w:rFonts w:ascii="Tahoma" w:hAnsi="Tahoma" w:cs="Tahoma"/>
        </w:rPr>
      </w:pPr>
      <w:r w:rsidRPr="000346C7">
        <w:rPr>
          <w:rFonts w:ascii="Tahoma" w:hAnsi="Tahoma" w:cs="Tahoma"/>
        </w:rPr>
        <w:t>Our strategic commissioning plans will also be informed by</w:t>
      </w:r>
    </w:p>
    <w:p w14:paraId="26EDABAC" w14:textId="77777777" w:rsidR="004D56C6" w:rsidRPr="000346C7" w:rsidRDefault="004D56C6" w:rsidP="004D56C6">
      <w:pPr>
        <w:rPr>
          <w:rFonts w:ascii="Tahoma" w:hAnsi="Tahoma" w:cs="Tahoma"/>
        </w:rPr>
      </w:pPr>
      <w:r w:rsidRPr="000346C7">
        <w:rPr>
          <w:rFonts w:ascii="Tahoma" w:hAnsi="Tahoma" w:cs="Tahoma"/>
        </w:rPr>
        <w:t xml:space="preserve"> • any crime and disorder reduction plans </w:t>
      </w:r>
    </w:p>
    <w:p w14:paraId="06DFA03B" w14:textId="77777777" w:rsidR="004D56C6" w:rsidRPr="000346C7" w:rsidRDefault="004D56C6" w:rsidP="004D56C6">
      <w:pPr>
        <w:rPr>
          <w:rFonts w:ascii="Tahoma" w:hAnsi="Tahoma" w:cs="Tahoma"/>
        </w:rPr>
      </w:pPr>
      <w:r w:rsidRPr="000346C7">
        <w:rPr>
          <w:rFonts w:ascii="Tahoma" w:hAnsi="Tahoma" w:cs="Tahoma"/>
        </w:rPr>
        <w:t xml:space="preserve">• housing strategies </w:t>
      </w:r>
    </w:p>
    <w:p w14:paraId="4C12BA7E" w14:textId="77777777" w:rsidR="004D56C6" w:rsidRPr="000346C7" w:rsidRDefault="004D56C6" w:rsidP="004D56C6">
      <w:pPr>
        <w:rPr>
          <w:rFonts w:ascii="Tahoma" w:hAnsi="Tahoma" w:cs="Tahoma"/>
        </w:rPr>
      </w:pPr>
      <w:r w:rsidRPr="000346C7">
        <w:rPr>
          <w:rFonts w:ascii="Tahoma" w:hAnsi="Tahoma" w:cs="Tahoma"/>
        </w:rPr>
        <w:t xml:space="preserve">• school business or improvement plans </w:t>
      </w:r>
    </w:p>
    <w:p w14:paraId="0589636C" w14:textId="77777777" w:rsidR="004D56C6" w:rsidRPr="000346C7" w:rsidRDefault="004D56C6" w:rsidP="004D56C6">
      <w:pPr>
        <w:rPr>
          <w:rFonts w:ascii="Tahoma" w:hAnsi="Tahoma" w:cs="Tahoma"/>
        </w:rPr>
      </w:pPr>
      <w:r w:rsidRPr="000346C7">
        <w:rPr>
          <w:rFonts w:ascii="Tahoma" w:hAnsi="Tahoma" w:cs="Tahoma"/>
        </w:rPr>
        <w:t xml:space="preserve">• workforce and market development strategies </w:t>
      </w:r>
    </w:p>
    <w:p w14:paraId="02B7CC14" w14:textId="77777777" w:rsidR="004D56C6" w:rsidRPr="000346C7" w:rsidRDefault="004D56C6" w:rsidP="004D56C6">
      <w:pPr>
        <w:rPr>
          <w:rFonts w:ascii="Tahoma" w:hAnsi="Tahoma" w:cs="Tahoma"/>
        </w:rPr>
      </w:pPr>
      <w:r w:rsidRPr="000346C7">
        <w:rPr>
          <w:rFonts w:ascii="Tahoma" w:hAnsi="Tahoma" w:cs="Tahoma"/>
        </w:rPr>
        <w:t>• the Local Children’s Safeguarding Board Business Plan</w:t>
      </w:r>
    </w:p>
    <w:p w14:paraId="601CC453" w14:textId="77777777" w:rsidR="004D56C6" w:rsidRPr="000346C7" w:rsidRDefault="004D56C6" w:rsidP="004D56C6">
      <w:pPr>
        <w:rPr>
          <w:rFonts w:ascii="Tahoma" w:hAnsi="Tahoma" w:cs="Tahoma"/>
        </w:rPr>
      </w:pPr>
      <w:r w:rsidRPr="000346C7">
        <w:rPr>
          <w:rFonts w:ascii="Tahoma" w:hAnsi="Tahoma" w:cs="Tahoma"/>
        </w:rPr>
        <w:t xml:space="preserve"> • procurement strategies</w:t>
      </w:r>
    </w:p>
    <w:p w14:paraId="4AA492AC" w14:textId="77777777" w:rsidR="004D56C6" w:rsidRPr="000346C7" w:rsidRDefault="004D56C6" w:rsidP="004D56C6">
      <w:pPr>
        <w:rPr>
          <w:rFonts w:ascii="Tahoma" w:hAnsi="Tahoma" w:cs="Tahoma"/>
        </w:rPr>
      </w:pPr>
      <w:r w:rsidRPr="000346C7">
        <w:rPr>
          <w:rFonts w:ascii="Tahoma" w:hAnsi="Tahoma" w:cs="Tahoma"/>
        </w:rPr>
        <w:t xml:space="preserve"> • business plans for voluntary and private businesses providing children’s services </w:t>
      </w:r>
    </w:p>
    <w:p w14:paraId="269BBE42" w14:textId="77777777" w:rsidR="004D56C6" w:rsidRPr="000346C7" w:rsidRDefault="004D56C6" w:rsidP="004D56C6">
      <w:pPr>
        <w:rPr>
          <w:rFonts w:ascii="Tahoma" w:hAnsi="Tahoma" w:cs="Tahoma"/>
        </w:rPr>
      </w:pPr>
      <w:r w:rsidRPr="000346C7">
        <w:rPr>
          <w:rFonts w:ascii="Tahoma" w:hAnsi="Tahoma" w:cs="Tahoma"/>
        </w:rPr>
        <w:lastRenderedPageBreak/>
        <w:t xml:space="preserve">• joint strategic needs assessments. </w:t>
      </w:r>
    </w:p>
    <w:p w14:paraId="3FDEA16D" w14:textId="77777777" w:rsidR="004D56C6" w:rsidRPr="000346C7" w:rsidRDefault="004D56C6" w:rsidP="004D56C6">
      <w:pPr>
        <w:rPr>
          <w:rFonts w:ascii="Tahoma" w:hAnsi="Tahoma" w:cs="Tahoma"/>
        </w:rPr>
      </w:pPr>
      <w:r w:rsidRPr="000346C7">
        <w:rPr>
          <w:rFonts w:ascii="Tahoma" w:hAnsi="Tahoma" w:cs="Tahoma"/>
        </w:rPr>
        <w:t>A strategic plan steers the commissioning plans and strategies for particular groups of children and young people. These plans will specify in greater detail the commissioning priorities for those groups and how they will be delivered.</w:t>
      </w:r>
    </w:p>
    <w:p w14:paraId="67FCBD28" w14:textId="26521685" w:rsidR="004D56C6" w:rsidRPr="00D52B11" w:rsidRDefault="004D56C6" w:rsidP="00FD1079">
      <w:pPr>
        <w:pStyle w:val="Heading1"/>
        <w:rPr>
          <w:rFonts w:ascii="Tahoma" w:hAnsi="Tahoma" w:cs="Tahoma"/>
          <w:b/>
          <w:bCs/>
          <w:sz w:val="28"/>
          <w:szCs w:val="28"/>
        </w:rPr>
      </w:pPr>
      <w:bookmarkStart w:id="4" w:name="_Toc100820358"/>
      <w:r w:rsidRPr="00FD1079">
        <w:t>Relationships between levels of commissioning</w:t>
      </w:r>
      <w:bookmarkEnd w:id="4"/>
    </w:p>
    <w:p w14:paraId="65F1899C" w14:textId="77777777" w:rsidR="004D56C6" w:rsidRPr="000346C7" w:rsidRDefault="004D56C6" w:rsidP="004D56C6">
      <w:pPr>
        <w:rPr>
          <w:rFonts w:ascii="Tahoma" w:hAnsi="Tahoma" w:cs="Tahoma"/>
        </w:rPr>
      </w:pPr>
      <w:r w:rsidRPr="000346C7">
        <w:rPr>
          <w:rFonts w:ascii="Tahoma" w:hAnsi="Tahoma" w:cs="Tahoma"/>
        </w:rPr>
        <w:t>The different levels of commissioning include:</w:t>
      </w:r>
    </w:p>
    <w:p w14:paraId="7E391CF4"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national </w:t>
      </w:r>
    </w:p>
    <w:p w14:paraId="7018C36F"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regional </w:t>
      </w:r>
    </w:p>
    <w:p w14:paraId="010E70D7"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sub-regional </w:t>
      </w:r>
    </w:p>
    <w:p w14:paraId="220B90CB"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local area or strategic </w:t>
      </w:r>
    </w:p>
    <w:p w14:paraId="30BE876D"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service or practice </w:t>
      </w:r>
    </w:p>
    <w:p w14:paraId="185E311C"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individual.</w:t>
      </w:r>
    </w:p>
    <w:p w14:paraId="31469F6D" w14:textId="77777777" w:rsidR="004D56C6" w:rsidRDefault="004D56C6" w:rsidP="005613B4">
      <w:pPr>
        <w:jc w:val="both"/>
        <w:rPr>
          <w:rFonts w:ascii="Tahoma" w:hAnsi="Tahoma" w:cs="Tahoma"/>
        </w:rPr>
      </w:pPr>
      <w:r w:rsidRPr="000346C7">
        <w:rPr>
          <w:rFonts w:ascii="Tahoma" w:hAnsi="Tahoma" w:cs="Tahoma"/>
        </w:rPr>
        <w:t>There is usually a rationale for why one particular level is better than another for a particular population or category of needs and type of support in place to promote effective commissioning. For instance, commissioning for better health outcomes is done at a regional level, while pupil place planning is done at local authority level, working with other authorities according to cross-boundary pupil flows. In other situations, the decision will be based on local circumstances.</w:t>
      </w:r>
    </w:p>
    <w:p w14:paraId="7D5EDEA7" w14:textId="12EB0DE4" w:rsidR="004D56C6" w:rsidRDefault="004D56C6" w:rsidP="005613B4">
      <w:pPr>
        <w:jc w:val="both"/>
        <w:rPr>
          <w:rFonts w:ascii="Tahoma" w:hAnsi="Tahoma" w:cs="Tahoma"/>
        </w:rPr>
      </w:pPr>
      <w:r>
        <w:rPr>
          <w:rFonts w:ascii="Tahoma" w:hAnsi="Tahoma" w:cs="Tahoma"/>
        </w:rPr>
        <w:t>We will adhere to our commissioning principles regardless of the level of commissioning.</w:t>
      </w:r>
      <w:r w:rsidRPr="000346C7">
        <w:rPr>
          <w:rFonts w:ascii="Tahoma" w:hAnsi="Tahoma" w:cs="Tahoma"/>
        </w:rPr>
        <w:t xml:space="preserve"> </w:t>
      </w:r>
    </w:p>
    <w:p w14:paraId="3B90A681" w14:textId="77777777" w:rsidR="004D56C6" w:rsidRPr="00FD1079" w:rsidRDefault="004D56C6" w:rsidP="00FD1079">
      <w:pPr>
        <w:pStyle w:val="Heading1"/>
      </w:pPr>
      <w:bookmarkStart w:id="5" w:name="_Toc100820359"/>
      <w:r w:rsidRPr="00FD1079">
        <w:t>Governance</w:t>
      </w:r>
      <w:bookmarkEnd w:id="5"/>
      <w:r w:rsidRPr="00FD1079">
        <w:t xml:space="preserve"> </w:t>
      </w:r>
    </w:p>
    <w:p w14:paraId="375063D4" w14:textId="77777777" w:rsidR="004D56C6" w:rsidRPr="000346C7" w:rsidRDefault="004D56C6" w:rsidP="004D56C6">
      <w:pPr>
        <w:rPr>
          <w:rFonts w:ascii="Tahoma" w:hAnsi="Tahoma" w:cs="Tahoma"/>
        </w:rPr>
      </w:pPr>
      <w:r>
        <w:rPr>
          <w:rFonts w:ascii="Tahoma" w:hAnsi="Tahoma" w:cs="Tahoma"/>
        </w:rPr>
        <w:t>We rely on</w:t>
      </w:r>
      <w:r w:rsidRPr="000346C7">
        <w:rPr>
          <w:rFonts w:ascii="Tahoma" w:hAnsi="Tahoma" w:cs="Tahoma"/>
        </w:rPr>
        <w:t xml:space="preserve"> good governance: clear direction, resourcing, accountability and delegation.</w:t>
      </w:r>
      <w:r>
        <w:rPr>
          <w:rFonts w:ascii="Tahoma" w:hAnsi="Tahoma" w:cs="Tahoma"/>
        </w:rPr>
        <w:t xml:space="preserve"> Below is detailed our reporting mechanisms and structure.</w:t>
      </w:r>
    </w:p>
    <w:p w14:paraId="755C2B4B" w14:textId="23EFDC66" w:rsidR="00D6741B" w:rsidRDefault="00D6741B">
      <w:pPr>
        <w:spacing w:after="0"/>
        <w:rPr>
          <w:rFonts w:asciiTheme="majorHAnsi" w:eastAsiaTheme="majorEastAsia" w:hAnsiTheme="majorHAnsi" w:cstheme="majorBidi"/>
          <w:color w:val="0078A9" w:themeColor="accent1"/>
          <w:sz w:val="60"/>
          <w:szCs w:val="60"/>
        </w:rPr>
      </w:pPr>
      <w:r>
        <w:br w:type="page"/>
      </w:r>
    </w:p>
    <w:p w14:paraId="17C23DB6" w14:textId="6B870846" w:rsidR="00D6741B" w:rsidRDefault="00D6741B" w:rsidP="00D6741B">
      <w:pPr>
        <w:pStyle w:val="Heading1"/>
      </w:pPr>
      <w:bookmarkStart w:id="6" w:name="_Toc100820360"/>
      <w:r>
        <w:rPr>
          <w:noProof/>
        </w:rPr>
        <w:lastRenderedPageBreak/>
        <mc:AlternateContent>
          <mc:Choice Requires="wps">
            <w:drawing>
              <wp:anchor distT="45720" distB="45720" distL="114300" distR="114300" simplePos="0" relativeHeight="251814400" behindDoc="0" locked="0" layoutInCell="1" allowOverlap="1" wp14:anchorId="7B2DADFE" wp14:editId="2278E150">
                <wp:simplePos x="0" y="0"/>
                <wp:positionH relativeFrom="column">
                  <wp:posOffset>38100</wp:posOffset>
                </wp:positionH>
                <wp:positionV relativeFrom="paragraph">
                  <wp:posOffset>731520</wp:posOffset>
                </wp:positionV>
                <wp:extent cx="1066800" cy="586740"/>
                <wp:effectExtent l="0" t="0" r="19050" b="228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373F9D69" w14:textId="77777777" w:rsidR="00D6741B" w:rsidRPr="000109B0" w:rsidRDefault="00D6741B" w:rsidP="00D6741B">
                            <w:pPr>
                              <w:jc w:val="center"/>
                              <w:rPr>
                                <w:b/>
                                <w:bCs/>
                              </w:rPr>
                            </w:pPr>
                            <w:r w:rsidRPr="00590A16">
                              <w:br/>
                            </w:r>
                            <w:r w:rsidRPr="003C1939">
                              <w:rPr>
                                <w:b/>
                                <w:bCs/>
                              </w:rPr>
                              <w:t>CYP SMT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DADFE" id="_x0000_t202" coordsize="21600,21600" o:spt="202" path="m,l,21600r21600,l21600,xe">
                <v:stroke joinstyle="miter"/>
                <v:path gradientshapeok="t" o:connecttype="rect"/>
              </v:shapetype>
              <v:shape id="Text Box 2" o:spid="_x0000_s1026" type="#_x0000_t202" style="position:absolute;margin-left:3pt;margin-top:57.6pt;width:84pt;height:46.2pt;z-index:251814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xjMQIAAFcEAAAOAAAAZHJzL2Uyb0RvYy54bWysVNtu2zAMfR+wfxD0vtgJnLQ14hRZug4D&#10;ugvQ7QNkWY6FSaImKbGzrx8lu2navQ17EURSP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" fillcolor="#d6dce5" strokecolor="black [3213]">
                <v:textbox>
                  <w:txbxContent>
                    <w:p w14:paraId="373F9D69" w14:textId="77777777" w:rsidR="00D6741B" w:rsidRPr="000109B0" w:rsidRDefault="00D6741B" w:rsidP="00D6741B">
                      <w:pPr>
                        <w:jc w:val="center"/>
                        <w:rPr>
                          <w:b/>
                          <w:bCs/>
                        </w:rPr>
                      </w:pPr>
                      <w:r w:rsidRPr="00590A16">
                        <w:br/>
                      </w:r>
                      <w:r w:rsidRPr="003C1939">
                        <w:rPr>
                          <w:b/>
                          <w:bCs/>
                        </w:rPr>
                        <w:t>CYP SMT</w:t>
                      </w:r>
                    </w:p>
                  </w:txbxContent>
                </v:textbox>
                <w10:wrap type="square"/>
              </v:shape>
            </w:pict>
          </mc:Fallback>
        </mc:AlternateContent>
      </w:r>
      <w:r>
        <w:rPr>
          <w:noProof/>
        </w:rPr>
        <mc:AlternateContent>
          <mc:Choice Requires="wps">
            <w:drawing>
              <wp:anchor distT="45720" distB="45720" distL="114300" distR="114300" simplePos="0" relativeHeight="251815424" behindDoc="0" locked="0" layoutInCell="1" allowOverlap="1" wp14:anchorId="12686D3E" wp14:editId="4B339952">
                <wp:simplePos x="0" y="0"/>
                <wp:positionH relativeFrom="column">
                  <wp:posOffset>1912620</wp:posOffset>
                </wp:positionH>
                <wp:positionV relativeFrom="paragraph">
                  <wp:posOffset>739140</wp:posOffset>
                </wp:positionV>
                <wp:extent cx="1066800" cy="586740"/>
                <wp:effectExtent l="0" t="0" r="19050" b="2286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1E869578" w14:textId="77777777" w:rsidR="00D6741B" w:rsidRPr="003C1939" w:rsidRDefault="00D6741B" w:rsidP="00D6741B">
                            <w:pPr>
                              <w:jc w:val="center"/>
                              <w:rPr>
                                <w:b/>
                                <w:bCs/>
                                <w:sz w:val="18"/>
                                <w:szCs w:val="18"/>
                              </w:rPr>
                            </w:pPr>
                            <w:r>
                              <w:rPr>
                                <w:b/>
                                <w:bCs/>
                                <w:sz w:val="20"/>
                                <w:szCs w:val="20"/>
                              </w:rPr>
                              <w:br/>
                            </w:r>
                            <w:r w:rsidRPr="003C1939">
                              <w:rPr>
                                <w:b/>
                                <w:bCs/>
                                <w:sz w:val="20"/>
                                <w:szCs w:val="20"/>
                              </w:rPr>
                              <w:t>Executive Commissioning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86D3E" id="_x0000_s1027" type="#_x0000_t202" style="position:absolute;margin-left:150.6pt;margin-top:58.2pt;width:84pt;height:46.2pt;z-index:25181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" fillcolor="#d6dce5" strokecolor="black [3213]">
                <v:textbox>
                  <w:txbxContent>
                    <w:p w14:paraId="1E869578" w14:textId="77777777" w:rsidR="00D6741B" w:rsidRPr="003C1939" w:rsidRDefault="00D6741B" w:rsidP="00D6741B">
                      <w:pPr>
                        <w:jc w:val="center"/>
                        <w:rPr>
                          <w:b/>
                          <w:bCs/>
                          <w:sz w:val="18"/>
                          <w:szCs w:val="18"/>
                        </w:rPr>
                      </w:pPr>
                      <w:r>
                        <w:rPr>
                          <w:b/>
                          <w:bCs/>
                          <w:sz w:val="20"/>
                          <w:szCs w:val="20"/>
                        </w:rPr>
                        <w:br/>
                      </w:r>
                      <w:r w:rsidRPr="003C1939">
                        <w:rPr>
                          <w:b/>
                          <w:bCs/>
                          <w:sz w:val="20"/>
                          <w:szCs w:val="20"/>
                        </w:rPr>
                        <w:t>Executive Commissioning</w:t>
                      </w:r>
                    </w:p>
                  </w:txbxContent>
                </v:textbox>
                <w10:wrap type="square"/>
              </v:shape>
            </w:pict>
          </mc:Fallback>
        </mc:AlternateContent>
      </w:r>
      <w:r>
        <w:rPr>
          <w:noProof/>
        </w:rPr>
        <mc:AlternateContent>
          <mc:Choice Requires="wps">
            <w:drawing>
              <wp:anchor distT="45720" distB="45720" distL="114300" distR="114300" simplePos="0" relativeHeight="251816448" behindDoc="0" locked="0" layoutInCell="1" allowOverlap="1" wp14:anchorId="158DC8AA" wp14:editId="7B57EE7B">
                <wp:simplePos x="0" y="0"/>
                <wp:positionH relativeFrom="column">
                  <wp:posOffset>3728085</wp:posOffset>
                </wp:positionH>
                <wp:positionV relativeFrom="paragraph">
                  <wp:posOffset>739140</wp:posOffset>
                </wp:positionV>
                <wp:extent cx="1066800" cy="586740"/>
                <wp:effectExtent l="0" t="0" r="19050" b="2286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2C20EBA5" w14:textId="77777777" w:rsidR="00D6741B" w:rsidRPr="003C1939" w:rsidRDefault="00D6741B" w:rsidP="00D6741B">
                            <w:pPr>
                              <w:jc w:val="center"/>
                              <w:rPr>
                                <w:b/>
                                <w:bCs/>
                                <w:sz w:val="18"/>
                                <w:szCs w:val="18"/>
                              </w:rPr>
                            </w:pPr>
                            <w:r>
                              <w:rPr>
                                <w:b/>
                                <w:bCs/>
                                <w:sz w:val="20"/>
                                <w:szCs w:val="20"/>
                              </w:rPr>
                              <w:br/>
                              <w:t>Joint Commissioning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C8AA" id="_x0000_s1028" type="#_x0000_t202" style="position:absolute;margin-left:293.55pt;margin-top:58.2pt;width:84pt;height:46.2pt;z-index:25181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QKNQIAAF4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" fillcolor="#d6dce5" strokecolor="black [3213]">
                <v:textbox>
                  <w:txbxContent>
                    <w:p w14:paraId="2C20EBA5" w14:textId="77777777" w:rsidR="00D6741B" w:rsidRPr="003C1939" w:rsidRDefault="00D6741B" w:rsidP="00D6741B">
                      <w:pPr>
                        <w:jc w:val="center"/>
                        <w:rPr>
                          <w:b/>
                          <w:bCs/>
                          <w:sz w:val="18"/>
                          <w:szCs w:val="18"/>
                        </w:rPr>
                      </w:pPr>
                      <w:r>
                        <w:rPr>
                          <w:b/>
                          <w:bCs/>
                          <w:sz w:val="20"/>
                          <w:szCs w:val="20"/>
                        </w:rPr>
                        <w:br/>
                        <w:t>Joint Commissioning</w:t>
                      </w:r>
                    </w:p>
                  </w:txbxContent>
                </v:textbox>
                <w10:wrap type="square"/>
              </v:shape>
            </w:pict>
          </mc:Fallback>
        </mc:AlternateContent>
      </w:r>
      <w:r>
        <w:rPr>
          <w:noProof/>
        </w:rPr>
        <mc:AlternateContent>
          <mc:Choice Requires="wps">
            <w:drawing>
              <wp:anchor distT="45720" distB="45720" distL="114300" distR="114300" simplePos="0" relativeHeight="251817472" behindDoc="0" locked="0" layoutInCell="1" allowOverlap="1" wp14:anchorId="7764E4E2" wp14:editId="74ADAA35">
                <wp:simplePos x="0" y="0"/>
                <wp:positionH relativeFrom="column">
                  <wp:posOffset>1889760</wp:posOffset>
                </wp:positionH>
                <wp:positionV relativeFrom="paragraph">
                  <wp:posOffset>1699260</wp:posOffset>
                </wp:positionV>
                <wp:extent cx="1066800" cy="586740"/>
                <wp:effectExtent l="0" t="0" r="19050" b="2286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05FCE49F" w14:textId="77777777" w:rsidR="00D6741B" w:rsidRPr="003C1939" w:rsidRDefault="00D6741B" w:rsidP="00D6741B">
                            <w:pPr>
                              <w:jc w:val="center"/>
                              <w:rPr>
                                <w:b/>
                                <w:bCs/>
                                <w:sz w:val="18"/>
                                <w:szCs w:val="18"/>
                              </w:rPr>
                            </w:pPr>
                            <w:r>
                              <w:rPr>
                                <w:b/>
                                <w:bCs/>
                                <w:sz w:val="20"/>
                                <w:szCs w:val="20"/>
                              </w:rPr>
                              <w:br/>
                              <w:t>AD Commissioning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4E4E2" id="_x0000_s1029" type="#_x0000_t202" style="position:absolute;margin-left:148.8pt;margin-top:133.8pt;width:84pt;height:46.2pt;z-index:25181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" fillcolor="#d6dce5" strokecolor="black [3213]">
                <v:textbox>
                  <w:txbxContent>
                    <w:p w14:paraId="05FCE49F" w14:textId="77777777" w:rsidR="00D6741B" w:rsidRPr="003C1939" w:rsidRDefault="00D6741B" w:rsidP="00D6741B">
                      <w:pPr>
                        <w:jc w:val="center"/>
                        <w:rPr>
                          <w:b/>
                          <w:bCs/>
                          <w:sz w:val="18"/>
                          <w:szCs w:val="18"/>
                        </w:rPr>
                      </w:pPr>
                      <w:r>
                        <w:rPr>
                          <w:b/>
                          <w:bCs/>
                          <w:sz w:val="20"/>
                          <w:szCs w:val="20"/>
                        </w:rPr>
                        <w:br/>
                        <w:t>AD Commissioning</w:t>
                      </w:r>
                    </w:p>
                  </w:txbxContent>
                </v:textbox>
                <w10:wrap type="square"/>
              </v:shape>
            </w:pict>
          </mc:Fallback>
        </mc:AlternateContent>
      </w:r>
      <w:r>
        <w:rPr>
          <w:noProof/>
        </w:rPr>
        <mc:AlternateContent>
          <mc:Choice Requires="wps">
            <w:drawing>
              <wp:anchor distT="45720" distB="45720" distL="114300" distR="114300" simplePos="0" relativeHeight="251818496" behindDoc="0" locked="0" layoutInCell="1" allowOverlap="1" wp14:anchorId="4567BA0D" wp14:editId="375955DF">
                <wp:simplePos x="0" y="0"/>
                <wp:positionH relativeFrom="column">
                  <wp:posOffset>1915795</wp:posOffset>
                </wp:positionH>
                <wp:positionV relativeFrom="paragraph">
                  <wp:posOffset>2697480</wp:posOffset>
                </wp:positionV>
                <wp:extent cx="1066800" cy="586740"/>
                <wp:effectExtent l="0" t="0" r="19050" b="2286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51DB6CC5" w14:textId="77777777" w:rsidR="00D6741B" w:rsidRPr="003C1939" w:rsidRDefault="00D6741B" w:rsidP="00D6741B">
                            <w:pPr>
                              <w:jc w:val="center"/>
                              <w:rPr>
                                <w:b/>
                                <w:bCs/>
                                <w:sz w:val="18"/>
                                <w:szCs w:val="18"/>
                              </w:rPr>
                            </w:pPr>
                            <w:r>
                              <w:rPr>
                                <w:b/>
                                <w:bCs/>
                                <w:sz w:val="20"/>
                                <w:szCs w:val="20"/>
                              </w:rPr>
                              <w:br/>
                              <w:t>Service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7BA0D" id="_x0000_s1030" type="#_x0000_t202" style="position:absolute;margin-left:150.85pt;margin-top:212.4pt;width:84pt;height:46.2pt;z-index:25181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BSNQIAAF4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" fillcolor="#d6dce5" strokecolor="black [3213]">
                <v:textbox>
                  <w:txbxContent>
                    <w:p w14:paraId="51DB6CC5" w14:textId="77777777" w:rsidR="00D6741B" w:rsidRPr="003C1939" w:rsidRDefault="00D6741B" w:rsidP="00D6741B">
                      <w:pPr>
                        <w:jc w:val="center"/>
                        <w:rPr>
                          <w:b/>
                          <w:bCs/>
                          <w:sz w:val="18"/>
                          <w:szCs w:val="18"/>
                        </w:rPr>
                      </w:pPr>
                      <w:r>
                        <w:rPr>
                          <w:b/>
                          <w:bCs/>
                          <w:sz w:val="20"/>
                          <w:szCs w:val="20"/>
                        </w:rPr>
                        <w:br/>
                        <w:t>Service Manager</w:t>
                      </w:r>
                    </w:p>
                  </w:txbxContent>
                </v:textbox>
                <w10:wrap type="square"/>
              </v:shape>
            </w:pict>
          </mc:Fallback>
        </mc:AlternateContent>
      </w:r>
      <w:r>
        <w:t>Governance Process</w:t>
      </w:r>
      <w:bookmarkEnd w:id="6"/>
    </w:p>
    <w:p w14:paraId="11C62F2F" w14:textId="77777777" w:rsidR="00D6741B" w:rsidRDefault="00D6741B" w:rsidP="00D6741B"/>
    <w:p w14:paraId="7B0CDD29" w14:textId="77777777" w:rsidR="00D6741B" w:rsidRDefault="00D6741B" w:rsidP="00D6741B"/>
    <w:p w14:paraId="378D6BDA" w14:textId="12FD95A4" w:rsidR="00D6741B" w:rsidRDefault="00214D22" w:rsidP="00D6741B">
      <w:r>
        <w:rPr>
          <w:noProof/>
        </w:rPr>
        <mc:AlternateContent>
          <mc:Choice Requires="wps">
            <w:drawing>
              <wp:anchor distT="0" distB="0" distL="114300" distR="114300" simplePos="0" relativeHeight="251827712" behindDoc="0" locked="0" layoutInCell="1" allowOverlap="1" wp14:anchorId="6EE83CF7" wp14:editId="59EAE134">
                <wp:simplePos x="0" y="0"/>
                <wp:positionH relativeFrom="column">
                  <wp:posOffset>525780</wp:posOffset>
                </wp:positionH>
                <wp:positionV relativeFrom="paragraph">
                  <wp:posOffset>24130</wp:posOffset>
                </wp:positionV>
                <wp:extent cx="1340292" cy="708660"/>
                <wp:effectExtent l="0" t="0" r="31750" b="34290"/>
                <wp:wrapNone/>
                <wp:docPr id="213" name="Straight Connector 213"/>
                <wp:cNvGraphicFramePr/>
                <a:graphic xmlns:a="http://schemas.openxmlformats.org/drawingml/2006/main">
                  <a:graphicData uri="http://schemas.microsoft.com/office/word/2010/wordprocessingShape">
                    <wps:wsp>
                      <wps:cNvCnPr/>
                      <wps:spPr>
                        <a:xfrm>
                          <a:off x="0" y="0"/>
                          <a:ext cx="1340292" cy="7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6084" id="Straight Connector 213"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9pt" to="146.9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" strokecolor="black [3200]" strokeweight=".5pt">
                <v:stroke joinstyle="miter"/>
              </v:line>
            </w:pict>
          </mc:Fallback>
        </mc:AlternateContent>
      </w:r>
      <w:r>
        <w:rPr>
          <w:noProof/>
        </w:rPr>
        <mc:AlternateContent>
          <mc:Choice Requires="wps">
            <w:drawing>
              <wp:anchor distT="0" distB="0" distL="114300" distR="114300" simplePos="0" relativeHeight="251828736" behindDoc="0" locked="0" layoutInCell="1" allowOverlap="1" wp14:anchorId="53F9DB82" wp14:editId="22CE66C0">
                <wp:simplePos x="0" y="0"/>
                <wp:positionH relativeFrom="column">
                  <wp:posOffset>2979420</wp:posOffset>
                </wp:positionH>
                <wp:positionV relativeFrom="paragraph">
                  <wp:posOffset>29210</wp:posOffset>
                </wp:positionV>
                <wp:extent cx="1325880" cy="701040"/>
                <wp:effectExtent l="0" t="0" r="26670" b="22860"/>
                <wp:wrapNone/>
                <wp:docPr id="215" name="Straight Connector 215"/>
                <wp:cNvGraphicFramePr/>
                <a:graphic xmlns:a="http://schemas.openxmlformats.org/drawingml/2006/main">
                  <a:graphicData uri="http://schemas.microsoft.com/office/word/2010/wordprocessingShape">
                    <wps:wsp>
                      <wps:cNvCnPr/>
                      <wps:spPr>
                        <a:xfrm flipV="1">
                          <a:off x="0" y="0"/>
                          <a:ext cx="1325880" cy="701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ADAF7" id="Straight Connector 215" o:spid="_x0000_s1026" style="position:absolute;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2.3pt" to="33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" strokecolor="black [3200]" strokeweight=".5pt">
                <v:stroke joinstyle="miter"/>
              </v:line>
            </w:pict>
          </mc:Fallback>
        </mc:AlternateContent>
      </w:r>
      <w:r>
        <w:rPr>
          <w:noProof/>
        </w:rPr>
        <mc:AlternateContent>
          <mc:Choice Requires="wps">
            <w:drawing>
              <wp:anchor distT="0" distB="0" distL="114300" distR="114300" simplePos="0" relativeHeight="251826688" behindDoc="0" locked="0" layoutInCell="1" allowOverlap="1" wp14:anchorId="325A5910" wp14:editId="6348ABF0">
                <wp:simplePos x="0" y="0"/>
                <wp:positionH relativeFrom="column">
                  <wp:posOffset>2415540</wp:posOffset>
                </wp:positionH>
                <wp:positionV relativeFrom="paragraph">
                  <wp:posOffset>21590</wp:posOffset>
                </wp:positionV>
                <wp:extent cx="0" cy="373380"/>
                <wp:effectExtent l="0" t="0" r="38100" b="26670"/>
                <wp:wrapNone/>
                <wp:docPr id="212" name="Straight Connector 212"/>
                <wp:cNvGraphicFramePr/>
                <a:graphic xmlns:a="http://schemas.openxmlformats.org/drawingml/2006/main">
                  <a:graphicData uri="http://schemas.microsoft.com/office/word/2010/wordprocessingShape">
                    <wps:wsp>
                      <wps:cNvCnPr/>
                      <wps:spPr>
                        <a:xfrm>
                          <a:off x="0" y="0"/>
                          <a:ext cx="0" cy="373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14493" id="Straight Connector 212" o:spid="_x0000_s1026" style="position:absolute;z-index:251826688;visibility:visible;mso-wrap-style:square;mso-wrap-distance-left:9pt;mso-wrap-distance-top:0;mso-wrap-distance-right:9pt;mso-wrap-distance-bottom:0;mso-position-horizontal:absolute;mso-position-horizontal-relative:text;mso-position-vertical:absolute;mso-position-vertical-relative:text" from="190.2pt,1.7pt" to="190.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" strokecolor="black [3200]" strokeweight=".5pt">
                <v:stroke joinstyle="miter"/>
              </v:line>
            </w:pict>
          </mc:Fallback>
        </mc:AlternateContent>
      </w:r>
    </w:p>
    <w:p w14:paraId="476F4AB5" w14:textId="72207497" w:rsidR="00D6741B" w:rsidRDefault="00D6741B" w:rsidP="00D6741B"/>
    <w:p w14:paraId="1391EAA8" w14:textId="01A9397A" w:rsidR="00D6741B" w:rsidRDefault="00F62004" w:rsidP="00D6741B">
      <w:r>
        <w:rPr>
          <w:noProof/>
        </w:rPr>
        <mc:AlternateContent>
          <mc:Choice Requires="wps">
            <w:drawing>
              <wp:anchor distT="0" distB="0" distL="114300" distR="114300" simplePos="0" relativeHeight="251829760" behindDoc="0" locked="0" layoutInCell="1" allowOverlap="1" wp14:anchorId="0C931A00" wp14:editId="75F90E5F">
                <wp:simplePos x="0" y="0"/>
                <wp:positionH relativeFrom="column">
                  <wp:posOffset>2415540</wp:posOffset>
                </wp:positionH>
                <wp:positionV relativeFrom="paragraph">
                  <wp:posOffset>311150</wp:posOffset>
                </wp:positionV>
                <wp:extent cx="0" cy="411480"/>
                <wp:effectExtent l="0" t="0" r="38100" b="26670"/>
                <wp:wrapNone/>
                <wp:docPr id="216" name="Straight Connector 216"/>
                <wp:cNvGraphicFramePr/>
                <a:graphic xmlns:a="http://schemas.openxmlformats.org/drawingml/2006/main">
                  <a:graphicData uri="http://schemas.microsoft.com/office/word/2010/wordprocessingShape">
                    <wps:wsp>
                      <wps:cNvCnPr/>
                      <wps:spPr>
                        <a:xfrm>
                          <a:off x="0" y="0"/>
                          <a:ext cx="0" cy="411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9A27D" id="Straight Connector 216" o:spid="_x0000_s1026" style="position:absolute;z-index:251829760;visibility:visible;mso-wrap-style:square;mso-wrap-distance-left:9pt;mso-wrap-distance-top:0;mso-wrap-distance-right:9pt;mso-wrap-distance-bottom:0;mso-position-horizontal:absolute;mso-position-horizontal-relative:text;mso-position-vertical:absolute;mso-position-vertical-relative:text" from="190.2pt,24.5pt" to="190.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" strokecolor="black [3200]" strokeweight=".5pt">
                <v:stroke joinstyle="miter"/>
              </v:line>
            </w:pict>
          </mc:Fallback>
        </mc:AlternateContent>
      </w:r>
    </w:p>
    <w:p w14:paraId="5FE3EDE5" w14:textId="040DD54F" w:rsidR="00D6741B" w:rsidRDefault="00D6741B" w:rsidP="00D6741B"/>
    <w:p w14:paraId="462A533E" w14:textId="4334F08C" w:rsidR="00D6741B" w:rsidRDefault="00214D22" w:rsidP="00D6741B">
      <w:r>
        <w:rPr>
          <w:noProof/>
        </w:rPr>
        <mc:AlternateContent>
          <mc:Choice Requires="wps">
            <w:drawing>
              <wp:anchor distT="45720" distB="45720" distL="114300" distR="114300" simplePos="0" relativeHeight="251819520" behindDoc="0" locked="0" layoutInCell="1" allowOverlap="1" wp14:anchorId="2F983B29" wp14:editId="65429D5A">
                <wp:simplePos x="0" y="0"/>
                <wp:positionH relativeFrom="column">
                  <wp:posOffset>3724910</wp:posOffset>
                </wp:positionH>
                <wp:positionV relativeFrom="paragraph">
                  <wp:posOffset>52705</wp:posOffset>
                </wp:positionV>
                <wp:extent cx="1066800" cy="586740"/>
                <wp:effectExtent l="0" t="0" r="19050" b="2286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1D4B0330" w14:textId="77777777" w:rsidR="00D6741B" w:rsidRPr="003C1939" w:rsidRDefault="00D6741B" w:rsidP="00D6741B">
                            <w:pPr>
                              <w:jc w:val="center"/>
                              <w:rPr>
                                <w:b/>
                                <w:bCs/>
                                <w:sz w:val="18"/>
                                <w:szCs w:val="18"/>
                              </w:rPr>
                            </w:pPr>
                            <w:r>
                              <w:rPr>
                                <w:b/>
                                <w:bCs/>
                                <w:sz w:val="20"/>
                                <w:szCs w:val="20"/>
                              </w:rPr>
                              <w:br/>
                              <w:t>Practice SMT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3B29" id="_x0000_s1031" type="#_x0000_t202" style="position:absolute;margin-left:293.3pt;margin-top:4.15pt;width:84pt;height:46.2pt;z-index:25181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6kNQIAAF4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" fillcolor="#d6dce5" strokecolor="black [3213]">
                <v:textbox>
                  <w:txbxContent>
                    <w:p w14:paraId="1D4B0330" w14:textId="77777777" w:rsidR="00D6741B" w:rsidRPr="003C1939" w:rsidRDefault="00D6741B" w:rsidP="00D6741B">
                      <w:pPr>
                        <w:jc w:val="center"/>
                        <w:rPr>
                          <w:b/>
                          <w:bCs/>
                          <w:sz w:val="18"/>
                          <w:szCs w:val="18"/>
                        </w:rPr>
                      </w:pPr>
                      <w:r>
                        <w:rPr>
                          <w:b/>
                          <w:bCs/>
                          <w:sz w:val="20"/>
                          <w:szCs w:val="20"/>
                        </w:rPr>
                        <w:br/>
                        <w:t>Practice SMT</w:t>
                      </w:r>
                    </w:p>
                  </w:txbxContent>
                </v:textbox>
                <w10:wrap type="square"/>
              </v:shape>
            </w:pict>
          </mc:Fallback>
        </mc:AlternateContent>
      </w:r>
    </w:p>
    <w:p w14:paraId="60C83E53" w14:textId="7FC4CB2F" w:rsidR="00D6741B" w:rsidRDefault="00523E1B" w:rsidP="00D6741B">
      <w:r>
        <w:rPr>
          <w:noProof/>
        </w:rPr>
        <mc:AlternateContent>
          <mc:Choice Requires="wps">
            <w:drawing>
              <wp:anchor distT="0" distB="0" distL="114300" distR="114300" simplePos="0" relativeHeight="251842048" behindDoc="0" locked="0" layoutInCell="1" allowOverlap="1" wp14:anchorId="58DD4FD2" wp14:editId="047A0451">
                <wp:simplePos x="0" y="0"/>
                <wp:positionH relativeFrom="column">
                  <wp:posOffset>2415540</wp:posOffset>
                </wp:positionH>
                <wp:positionV relativeFrom="paragraph">
                  <wp:posOffset>297815</wp:posOffset>
                </wp:positionV>
                <wp:extent cx="2994660" cy="1478280"/>
                <wp:effectExtent l="0" t="0" r="34290" b="26670"/>
                <wp:wrapNone/>
                <wp:docPr id="252" name="Straight Connector 252"/>
                <wp:cNvGraphicFramePr/>
                <a:graphic xmlns:a="http://schemas.openxmlformats.org/drawingml/2006/main">
                  <a:graphicData uri="http://schemas.microsoft.com/office/word/2010/wordprocessingShape">
                    <wps:wsp>
                      <wps:cNvCnPr/>
                      <wps:spPr>
                        <a:xfrm>
                          <a:off x="0" y="0"/>
                          <a:ext cx="2994660" cy="1478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EAC92" id="Straight Connector 252"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23.45pt" to="426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" strokecolor="black [3213]" strokeweight=".5pt">
                <v:stroke joinstyle="miter"/>
              </v:line>
            </w:pict>
          </mc:Fallback>
        </mc:AlternateContent>
      </w:r>
      <w:r w:rsidR="00F62004">
        <w:rPr>
          <w:noProof/>
        </w:rPr>
        <mc:AlternateContent>
          <mc:Choice Requires="wps">
            <w:drawing>
              <wp:anchor distT="0" distB="0" distL="114300" distR="114300" simplePos="0" relativeHeight="251841024" behindDoc="0" locked="0" layoutInCell="1" allowOverlap="1" wp14:anchorId="01F8A51C" wp14:editId="60BB1713">
                <wp:simplePos x="0" y="0"/>
                <wp:positionH relativeFrom="column">
                  <wp:posOffset>2400300</wp:posOffset>
                </wp:positionH>
                <wp:positionV relativeFrom="paragraph">
                  <wp:posOffset>313055</wp:posOffset>
                </wp:positionV>
                <wp:extent cx="1150620" cy="1463040"/>
                <wp:effectExtent l="0" t="0" r="30480" b="22860"/>
                <wp:wrapNone/>
                <wp:docPr id="251" name="Straight Connector 251"/>
                <wp:cNvGraphicFramePr/>
                <a:graphic xmlns:a="http://schemas.openxmlformats.org/drawingml/2006/main">
                  <a:graphicData uri="http://schemas.microsoft.com/office/word/2010/wordprocessingShape">
                    <wps:wsp>
                      <wps:cNvCnPr/>
                      <wps:spPr>
                        <a:xfrm>
                          <a:off x="0" y="0"/>
                          <a:ext cx="1150620" cy="146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F09B5" id="Straight Connector 251"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24.65pt" to="279.6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" strokecolor="black [3213]" strokeweight=".5pt">
                <v:stroke joinstyle="miter"/>
              </v:line>
            </w:pict>
          </mc:Fallback>
        </mc:AlternateContent>
      </w:r>
      <w:r w:rsidR="00F62004">
        <w:rPr>
          <w:noProof/>
        </w:rPr>
        <mc:AlternateContent>
          <mc:Choice Requires="wps">
            <w:drawing>
              <wp:anchor distT="0" distB="0" distL="114300" distR="114300" simplePos="0" relativeHeight="251847168" behindDoc="0" locked="0" layoutInCell="1" allowOverlap="1" wp14:anchorId="4C002F0D" wp14:editId="011225CF">
                <wp:simplePos x="0" y="0"/>
                <wp:positionH relativeFrom="column">
                  <wp:posOffset>2240280</wp:posOffset>
                </wp:positionH>
                <wp:positionV relativeFrom="paragraph">
                  <wp:posOffset>335915</wp:posOffset>
                </wp:positionV>
                <wp:extent cx="129540" cy="1417320"/>
                <wp:effectExtent l="0" t="0" r="22860" b="30480"/>
                <wp:wrapNone/>
                <wp:docPr id="20" name="Straight Connector 20"/>
                <wp:cNvGraphicFramePr/>
                <a:graphic xmlns:a="http://schemas.openxmlformats.org/drawingml/2006/main">
                  <a:graphicData uri="http://schemas.microsoft.com/office/word/2010/wordprocessingShape">
                    <wps:wsp>
                      <wps:cNvCnPr/>
                      <wps:spPr>
                        <a:xfrm flipH="1">
                          <a:off x="0" y="0"/>
                          <a:ext cx="129540" cy="1417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7C5FD" id="Straight Connector 20"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26.45pt" to="186.6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" strokecolor="black [3213]" strokeweight=".5pt">
                <v:stroke joinstyle="miter"/>
              </v:line>
            </w:pict>
          </mc:Fallback>
        </mc:AlternateContent>
      </w:r>
      <w:r w:rsidR="00F62004">
        <w:rPr>
          <w:noProof/>
        </w:rPr>
        <mc:AlternateContent>
          <mc:Choice Requires="wps">
            <w:drawing>
              <wp:anchor distT="0" distB="0" distL="114300" distR="114300" simplePos="0" relativeHeight="251840000" behindDoc="0" locked="0" layoutInCell="1" allowOverlap="1" wp14:anchorId="27A45DB7" wp14:editId="304117B2">
                <wp:simplePos x="0" y="0"/>
                <wp:positionH relativeFrom="column">
                  <wp:posOffset>198120</wp:posOffset>
                </wp:positionH>
                <wp:positionV relativeFrom="paragraph">
                  <wp:posOffset>297815</wp:posOffset>
                </wp:positionV>
                <wp:extent cx="2171700" cy="1455420"/>
                <wp:effectExtent l="0" t="0" r="19050" b="30480"/>
                <wp:wrapNone/>
                <wp:docPr id="250" name="Straight Connector 250"/>
                <wp:cNvGraphicFramePr/>
                <a:graphic xmlns:a="http://schemas.openxmlformats.org/drawingml/2006/main">
                  <a:graphicData uri="http://schemas.microsoft.com/office/word/2010/wordprocessingShape">
                    <wps:wsp>
                      <wps:cNvCnPr/>
                      <wps:spPr>
                        <a:xfrm flipH="1">
                          <a:off x="0" y="0"/>
                          <a:ext cx="2171700" cy="1455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7666A" id="Straight Connector 250" o:spid="_x0000_s1026" style="position:absolute;flip:x;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3.45pt" to="186.6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" strokecolor="black [3213]" strokeweight=".5pt">
                <v:stroke joinstyle="miter"/>
              </v:line>
            </w:pict>
          </mc:Fallback>
        </mc:AlternateContent>
      </w:r>
      <w:r w:rsidR="00F62004">
        <w:rPr>
          <w:noProof/>
        </w:rPr>
        <mc:AlternateContent>
          <mc:Choice Requires="wps">
            <w:drawing>
              <wp:anchor distT="0" distB="0" distL="114300" distR="114300" simplePos="0" relativeHeight="251830784" behindDoc="0" locked="0" layoutInCell="1" allowOverlap="1" wp14:anchorId="067D34A5" wp14:editId="4C36C28F">
                <wp:simplePos x="0" y="0"/>
                <wp:positionH relativeFrom="column">
                  <wp:posOffset>2979420</wp:posOffset>
                </wp:positionH>
                <wp:positionV relativeFrom="paragraph">
                  <wp:posOffset>8255</wp:posOffset>
                </wp:positionV>
                <wp:extent cx="74676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746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3D84CD" id="Straight Connector 218" o:spid="_x0000_s1026" style="position:absolute;z-index:25183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6pt,.65pt" to="29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" strokecolor="black [3213]" strokeweight=".5pt">
                <v:stroke joinstyle="miter"/>
              </v:line>
            </w:pict>
          </mc:Fallback>
        </mc:AlternateContent>
      </w:r>
    </w:p>
    <w:p w14:paraId="7D0BD6F5" w14:textId="2ABEEA00" w:rsidR="00D6741B" w:rsidRDefault="00D6741B" w:rsidP="00D6741B"/>
    <w:p w14:paraId="4A4268EB" w14:textId="20511688" w:rsidR="00D6741B" w:rsidRDefault="00D6741B" w:rsidP="00D6741B"/>
    <w:p w14:paraId="70BFD935" w14:textId="231C4917" w:rsidR="00D6741B" w:rsidRDefault="00D6741B" w:rsidP="00D6741B"/>
    <w:p w14:paraId="0AFCBE4B" w14:textId="77777777" w:rsidR="00D6741B" w:rsidRDefault="00D6741B" w:rsidP="00D6741B"/>
    <w:p w14:paraId="1D1CF66D" w14:textId="3A06FC88" w:rsidR="00D6741B" w:rsidRDefault="00D730EB" w:rsidP="00D6741B">
      <w:r>
        <w:rPr>
          <w:noProof/>
        </w:rPr>
        <mc:AlternateContent>
          <mc:Choice Requires="wps">
            <w:drawing>
              <wp:anchor distT="45720" distB="45720" distL="114300" distR="114300" simplePos="0" relativeHeight="251823616" behindDoc="0" locked="0" layoutInCell="1" allowOverlap="1" wp14:anchorId="3B123087" wp14:editId="09FA7F84">
                <wp:simplePos x="0" y="0"/>
                <wp:positionH relativeFrom="column">
                  <wp:posOffset>4826635</wp:posOffset>
                </wp:positionH>
                <wp:positionV relativeFrom="paragraph">
                  <wp:posOffset>84455</wp:posOffset>
                </wp:positionV>
                <wp:extent cx="1066800" cy="586740"/>
                <wp:effectExtent l="0" t="0" r="19050" b="2286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68092559" w14:textId="77777777" w:rsidR="00D6741B" w:rsidRPr="003C1939" w:rsidRDefault="00D6741B" w:rsidP="00D6741B">
                            <w:pPr>
                              <w:jc w:val="center"/>
                              <w:rPr>
                                <w:b/>
                                <w:bCs/>
                                <w:sz w:val="18"/>
                                <w:szCs w:val="18"/>
                              </w:rPr>
                            </w:pPr>
                            <w:r>
                              <w:rPr>
                                <w:b/>
                                <w:bCs/>
                                <w:sz w:val="20"/>
                                <w:szCs w:val="20"/>
                              </w:rPr>
                              <w:br/>
                              <w:t>CommissioningManager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23087" id="_x0000_s1032" type="#_x0000_t202" style="position:absolute;margin-left:380.05pt;margin-top:6.65pt;width:84pt;height:46.2pt;z-index:25182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xlNQIAAF4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" fillcolor="#d6dce5" strokecolor="black [3213]">
                <v:textbox>
                  <w:txbxContent>
                    <w:p w14:paraId="68092559" w14:textId="77777777" w:rsidR="00D6741B" w:rsidRPr="003C1939" w:rsidRDefault="00D6741B" w:rsidP="00D6741B">
                      <w:pPr>
                        <w:jc w:val="center"/>
                        <w:rPr>
                          <w:b/>
                          <w:bCs/>
                          <w:sz w:val="18"/>
                          <w:szCs w:val="18"/>
                        </w:rPr>
                      </w:pPr>
                      <w:r>
                        <w:rPr>
                          <w:b/>
                          <w:bCs/>
                          <w:sz w:val="20"/>
                          <w:szCs w:val="20"/>
                        </w:rPr>
                        <w:br/>
                        <w:t>CommissioningManager 3</w:t>
                      </w:r>
                    </w:p>
                  </w:txbxContent>
                </v:textbox>
                <w10:wrap type="square"/>
              </v:shape>
            </w:pict>
          </mc:Fallback>
        </mc:AlternateContent>
      </w:r>
      <w:r w:rsidR="00D6741B">
        <w:rPr>
          <w:noProof/>
        </w:rPr>
        <mc:AlternateContent>
          <mc:Choice Requires="wps">
            <w:drawing>
              <wp:anchor distT="45720" distB="45720" distL="114300" distR="114300" simplePos="0" relativeHeight="251821568" behindDoc="0" locked="0" layoutInCell="1" allowOverlap="1" wp14:anchorId="29F87F80" wp14:editId="3D401755">
                <wp:simplePos x="0" y="0"/>
                <wp:positionH relativeFrom="column">
                  <wp:posOffset>1706880</wp:posOffset>
                </wp:positionH>
                <wp:positionV relativeFrom="paragraph">
                  <wp:posOffset>81915</wp:posOffset>
                </wp:positionV>
                <wp:extent cx="1066800" cy="6096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solidFill>
                          <a:srgbClr val="44546A">
                            <a:lumMod val="20000"/>
                            <a:lumOff val="80000"/>
                          </a:srgbClr>
                        </a:solidFill>
                        <a:ln w="9525">
                          <a:solidFill>
                            <a:schemeClr val="tx1"/>
                          </a:solidFill>
                          <a:miter lim="800000"/>
                          <a:headEnd/>
                          <a:tailEnd/>
                        </a:ln>
                      </wps:spPr>
                      <wps:txbx>
                        <w:txbxContent>
                          <w:p w14:paraId="61C5FB3D" w14:textId="77777777" w:rsidR="00D6741B" w:rsidRPr="003C1939" w:rsidRDefault="00D6741B" w:rsidP="00D6741B">
                            <w:pPr>
                              <w:jc w:val="center"/>
                              <w:rPr>
                                <w:b/>
                                <w:bCs/>
                                <w:sz w:val="18"/>
                                <w:szCs w:val="18"/>
                              </w:rPr>
                            </w:pPr>
                            <w:r>
                              <w:rPr>
                                <w:b/>
                                <w:bCs/>
                                <w:sz w:val="20"/>
                                <w:szCs w:val="20"/>
                              </w:rPr>
                              <w:br/>
                              <w:t>CommissioningManager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87F80" id="_x0000_s1033" type="#_x0000_t202" style="position:absolute;margin-left:134.4pt;margin-top:6.45pt;width:84pt;height:48pt;z-index:25182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" fillcolor="#d6dce5" strokecolor="black [3213]">
                <v:textbox>
                  <w:txbxContent>
                    <w:p w14:paraId="61C5FB3D" w14:textId="77777777" w:rsidR="00D6741B" w:rsidRPr="003C1939" w:rsidRDefault="00D6741B" w:rsidP="00D6741B">
                      <w:pPr>
                        <w:jc w:val="center"/>
                        <w:rPr>
                          <w:b/>
                          <w:bCs/>
                          <w:sz w:val="18"/>
                          <w:szCs w:val="18"/>
                        </w:rPr>
                      </w:pPr>
                      <w:r>
                        <w:rPr>
                          <w:b/>
                          <w:bCs/>
                          <w:sz w:val="20"/>
                          <w:szCs w:val="20"/>
                        </w:rPr>
                        <w:br/>
                        <w:t>CommissioningManager 1</w:t>
                      </w:r>
                    </w:p>
                  </w:txbxContent>
                </v:textbox>
                <w10:wrap type="square"/>
              </v:shape>
            </w:pict>
          </mc:Fallback>
        </mc:AlternateContent>
      </w:r>
      <w:r w:rsidR="00D6741B">
        <w:rPr>
          <w:noProof/>
        </w:rPr>
        <mc:AlternateContent>
          <mc:Choice Requires="wps">
            <w:drawing>
              <wp:anchor distT="45720" distB="45720" distL="114300" distR="114300" simplePos="0" relativeHeight="251822592" behindDoc="0" locked="0" layoutInCell="1" allowOverlap="1" wp14:anchorId="5ECBFCCE" wp14:editId="6BD2C472">
                <wp:simplePos x="0" y="0"/>
                <wp:positionH relativeFrom="column">
                  <wp:posOffset>3032760</wp:posOffset>
                </wp:positionH>
                <wp:positionV relativeFrom="paragraph">
                  <wp:posOffset>84455</wp:posOffset>
                </wp:positionV>
                <wp:extent cx="1066800" cy="640080"/>
                <wp:effectExtent l="0" t="0" r="19050" b="266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40080"/>
                        </a:xfrm>
                        <a:prstGeom prst="rect">
                          <a:avLst/>
                        </a:prstGeom>
                        <a:solidFill>
                          <a:srgbClr val="44546A">
                            <a:lumMod val="20000"/>
                            <a:lumOff val="80000"/>
                          </a:srgbClr>
                        </a:solidFill>
                        <a:ln w="9525">
                          <a:solidFill>
                            <a:schemeClr val="tx1"/>
                          </a:solidFill>
                          <a:miter lim="800000"/>
                          <a:headEnd/>
                          <a:tailEnd/>
                        </a:ln>
                      </wps:spPr>
                      <wps:txbx>
                        <w:txbxContent>
                          <w:p w14:paraId="034432D9" w14:textId="77777777" w:rsidR="00D6741B" w:rsidRPr="003C1939" w:rsidRDefault="00D6741B" w:rsidP="00D6741B">
                            <w:pPr>
                              <w:jc w:val="center"/>
                              <w:rPr>
                                <w:b/>
                                <w:bCs/>
                                <w:sz w:val="18"/>
                                <w:szCs w:val="18"/>
                              </w:rPr>
                            </w:pPr>
                            <w:r>
                              <w:rPr>
                                <w:b/>
                                <w:bCs/>
                                <w:sz w:val="20"/>
                                <w:szCs w:val="20"/>
                              </w:rPr>
                              <w:br/>
                              <w:t>CommissioningManager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FCCE" id="_x0000_s1034" type="#_x0000_t202" style="position:absolute;margin-left:238.8pt;margin-top:6.65pt;width:84pt;height:50.4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" fillcolor="#d6dce5" strokecolor="black [3213]">
                <v:textbox>
                  <w:txbxContent>
                    <w:p w14:paraId="034432D9" w14:textId="77777777" w:rsidR="00D6741B" w:rsidRPr="003C1939" w:rsidRDefault="00D6741B" w:rsidP="00D6741B">
                      <w:pPr>
                        <w:jc w:val="center"/>
                        <w:rPr>
                          <w:b/>
                          <w:bCs/>
                          <w:sz w:val="18"/>
                          <w:szCs w:val="18"/>
                        </w:rPr>
                      </w:pPr>
                      <w:r>
                        <w:rPr>
                          <w:b/>
                          <w:bCs/>
                          <w:sz w:val="20"/>
                          <w:szCs w:val="20"/>
                        </w:rPr>
                        <w:br/>
                        <w:t>CommissioningManager 2</w:t>
                      </w:r>
                    </w:p>
                  </w:txbxContent>
                </v:textbox>
                <w10:wrap type="square"/>
              </v:shape>
            </w:pict>
          </mc:Fallback>
        </mc:AlternateContent>
      </w:r>
      <w:r w:rsidR="00D6741B">
        <w:rPr>
          <w:noProof/>
        </w:rPr>
        <mc:AlternateContent>
          <mc:Choice Requires="wps">
            <w:drawing>
              <wp:anchor distT="45720" distB="45720" distL="114300" distR="114300" simplePos="0" relativeHeight="251820544" behindDoc="0" locked="0" layoutInCell="1" allowOverlap="1" wp14:anchorId="0667662A" wp14:editId="4CE3E89B">
                <wp:simplePos x="0" y="0"/>
                <wp:positionH relativeFrom="column">
                  <wp:posOffset>-285750</wp:posOffset>
                </wp:positionH>
                <wp:positionV relativeFrom="paragraph">
                  <wp:posOffset>84455</wp:posOffset>
                </wp:positionV>
                <wp:extent cx="1066800" cy="586740"/>
                <wp:effectExtent l="0" t="0" r="19050" b="2286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6A5F6095" w14:textId="77777777" w:rsidR="00D6741B" w:rsidRPr="003C1939" w:rsidRDefault="00D6741B" w:rsidP="00D6741B">
                            <w:pPr>
                              <w:jc w:val="center"/>
                              <w:rPr>
                                <w:b/>
                                <w:bCs/>
                                <w:sz w:val="18"/>
                                <w:szCs w:val="18"/>
                              </w:rPr>
                            </w:pPr>
                            <w:r>
                              <w:rPr>
                                <w:b/>
                                <w:bCs/>
                                <w:sz w:val="20"/>
                                <w:szCs w:val="20"/>
                              </w:rPr>
                              <w:br/>
                              <w:t>Placements</w:t>
                            </w:r>
                            <w:r>
                              <w:rPr>
                                <w:b/>
                                <w:bCs/>
                                <w:sz w:val="20"/>
                                <w:szCs w:val="20"/>
                              </w:rPr>
                              <w:br/>
                              <w:t>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662A" id="_x0000_s1035" type="#_x0000_t202" style="position:absolute;margin-left:-22.5pt;margin-top:6.65pt;width:84pt;height:46.2pt;z-index:25182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cVNAIAAF4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" fillcolor="#d6dce5" strokecolor="black [3213]">
                <v:textbox>
                  <w:txbxContent>
                    <w:p w14:paraId="6A5F6095" w14:textId="77777777" w:rsidR="00D6741B" w:rsidRPr="003C1939" w:rsidRDefault="00D6741B" w:rsidP="00D6741B">
                      <w:pPr>
                        <w:jc w:val="center"/>
                        <w:rPr>
                          <w:b/>
                          <w:bCs/>
                          <w:sz w:val="18"/>
                          <w:szCs w:val="18"/>
                        </w:rPr>
                      </w:pPr>
                      <w:r>
                        <w:rPr>
                          <w:b/>
                          <w:bCs/>
                          <w:sz w:val="20"/>
                          <w:szCs w:val="20"/>
                        </w:rPr>
                        <w:br/>
                        <w:t>Placements</w:t>
                      </w:r>
                      <w:r>
                        <w:rPr>
                          <w:b/>
                          <w:bCs/>
                          <w:sz w:val="20"/>
                          <w:szCs w:val="20"/>
                        </w:rPr>
                        <w:br/>
                        <w:t>Manager</w:t>
                      </w:r>
                    </w:p>
                  </w:txbxContent>
                </v:textbox>
                <w10:wrap type="square"/>
              </v:shape>
            </w:pict>
          </mc:Fallback>
        </mc:AlternateContent>
      </w:r>
    </w:p>
    <w:p w14:paraId="7B266965" w14:textId="3FC1D688" w:rsidR="00D6741B" w:rsidRDefault="00F63A01" w:rsidP="00D6741B">
      <w:r>
        <w:rPr>
          <w:noProof/>
        </w:rPr>
        <mc:AlternateContent>
          <mc:Choice Requires="wps">
            <w:drawing>
              <wp:anchor distT="0" distB="0" distL="114300" distR="114300" simplePos="0" relativeHeight="251837952" behindDoc="0" locked="0" layoutInCell="1" allowOverlap="1" wp14:anchorId="072FF3A9" wp14:editId="0FC73F81">
                <wp:simplePos x="0" y="0"/>
                <wp:positionH relativeFrom="column">
                  <wp:posOffset>4754880</wp:posOffset>
                </wp:positionH>
                <wp:positionV relativeFrom="paragraph">
                  <wp:posOffset>332105</wp:posOffset>
                </wp:positionV>
                <wp:extent cx="548640" cy="548640"/>
                <wp:effectExtent l="0" t="0" r="22860" b="22860"/>
                <wp:wrapNone/>
                <wp:docPr id="243" name="Straight Connector 243"/>
                <wp:cNvGraphicFramePr/>
                <a:graphic xmlns:a="http://schemas.openxmlformats.org/drawingml/2006/main">
                  <a:graphicData uri="http://schemas.microsoft.com/office/word/2010/wordprocessingShape">
                    <wps:wsp>
                      <wps:cNvCnPr/>
                      <wps:spPr>
                        <a:xfrm flipH="1">
                          <a:off x="0" y="0"/>
                          <a:ext cx="548640" cy="54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9ABAA" id="Straight Connector 243" o:spid="_x0000_s1026" style="position:absolute;flip:x;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pt,26.15pt" to="417.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" strokecolor="black [3213]" strokeweight=".5pt">
                <v:stroke joinstyle="miter"/>
              </v:line>
            </w:pict>
          </mc:Fallback>
        </mc:AlternateContent>
      </w:r>
      <w:r>
        <w:rPr>
          <w:noProof/>
        </w:rPr>
        <mc:AlternateContent>
          <mc:Choice Requires="wps">
            <w:drawing>
              <wp:anchor distT="0" distB="0" distL="114300" distR="114300" simplePos="0" relativeHeight="251836928" behindDoc="0" locked="0" layoutInCell="1" allowOverlap="1" wp14:anchorId="56B4F162" wp14:editId="69DBF587">
                <wp:simplePos x="0" y="0"/>
                <wp:positionH relativeFrom="column">
                  <wp:posOffset>5349240</wp:posOffset>
                </wp:positionH>
                <wp:positionV relativeFrom="paragraph">
                  <wp:posOffset>332105</wp:posOffset>
                </wp:positionV>
                <wp:extent cx="632460" cy="541020"/>
                <wp:effectExtent l="0" t="0" r="34290" b="30480"/>
                <wp:wrapNone/>
                <wp:docPr id="241" name="Straight Connector 241"/>
                <wp:cNvGraphicFramePr/>
                <a:graphic xmlns:a="http://schemas.openxmlformats.org/drawingml/2006/main">
                  <a:graphicData uri="http://schemas.microsoft.com/office/word/2010/wordprocessingShape">
                    <wps:wsp>
                      <wps:cNvCnPr/>
                      <wps:spPr>
                        <a:xfrm>
                          <a:off x="0" y="0"/>
                          <a:ext cx="632460" cy="541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22B7F" id="Straight Connector 241"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2pt,26.15pt" to="47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" strokecolor="black [3213]" strokeweight=".5pt">
                <v:stroke joinstyle="miter"/>
              </v:line>
            </w:pict>
          </mc:Fallback>
        </mc:AlternateContent>
      </w:r>
      <w:r w:rsidR="00F62004">
        <w:rPr>
          <w:noProof/>
        </w:rPr>
        <mc:AlternateContent>
          <mc:Choice Requires="wps">
            <w:drawing>
              <wp:anchor distT="0" distB="0" distL="114300" distR="114300" simplePos="0" relativeHeight="251848192" behindDoc="0" locked="0" layoutInCell="1" allowOverlap="1" wp14:anchorId="07B102D6" wp14:editId="366728B1">
                <wp:simplePos x="0" y="0"/>
                <wp:positionH relativeFrom="column">
                  <wp:posOffset>-556260</wp:posOffset>
                </wp:positionH>
                <wp:positionV relativeFrom="paragraph">
                  <wp:posOffset>354965</wp:posOffset>
                </wp:positionV>
                <wp:extent cx="716280" cy="525780"/>
                <wp:effectExtent l="0" t="0" r="26670" b="26670"/>
                <wp:wrapNone/>
                <wp:docPr id="226" name="Straight Connector 226"/>
                <wp:cNvGraphicFramePr/>
                <a:graphic xmlns:a="http://schemas.openxmlformats.org/drawingml/2006/main">
                  <a:graphicData uri="http://schemas.microsoft.com/office/word/2010/wordprocessingShape">
                    <wps:wsp>
                      <wps:cNvCnPr/>
                      <wps:spPr>
                        <a:xfrm flipV="1">
                          <a:off x="0" y="0"/>
                          <a:ext cx="71628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1F31C3" id="Straight Connector 226" o:spid="_x0000_s1026" style="position:absolute;flip:y;z-index:25184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pt,27.95pt" to="12.6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" strokecolor="black [3213]" strokeweight=".5pt">
                <v:stroke joinstyle="miter"/>
              </v:line>
            </w:pict>
          </mc:Fallback>
        </mc:AlternateContent>
      </w:r>
    </w:p>
    <w:p w14:paraId="0BA63192" w14:textId="05635578" w:rsidR="00D6741B" w:rsidRDefault="00523E1B" w:rsidP="00D6741B">
      <w:r>
        <w:rPr>
          <w:noProof/>
        </w:rPr>
        <mc:AlternateContent>
          <mc:Choice Requires="wps">
            <w:drawing>
              <wp:anchor distT="0" distB="0" distL="114300" distR="114300" simplePos="0" relativeHeight="251852288" behindDoc="0" locked="0" layoutInCell="1" allowOverlap="1" wp14:anchorId="75989EE2" wp14:editId="77555B79">
                <wp:simplePos x="0" y="0"/>
                <wp:positionH relativeFrom="column">
                  <wp:posOffset>2225040</wp:posOffset>
                </wp:positionH>
                <wp:positionV relativeFrom="paragraph">
                  <wp:posOffset>16510</wp:posOffset>
                </wp:positionV>
                <wp:extent cx="0" cy="502920"/>
                <wp:effectExtent l="0" t="0" r="38100" b="30480"/>
                <wp:wrapNone/>
                <wp:docPr id="30" name="Straight Connector 30"/>
                <wp:cNvGraphicFramePr/>
                <a:graphic xmlns:a="http://schemas.openxmlformats.org/drawingml/2006/main">
                  <a:graphicData uri="http://schemas.microsoft.com/office/word/2010/wordprocessingShape">
                    <wps:wsp>
                      <wps:cNvCnPr/>
                      <wps:spPr>
                        <a:xfrm>
                          <a:off x="0" y="0"/>
                          <a:ext cx="0" cy="502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FA78B" id="Straight Connector 30"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3pt" to="175.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" strokecolor="black [3213]" strokeweight=".5pt">
                <v:stroke joinstyle="miter"/>
              </v:line>
            </w:pict>
          </mc:Fallback>
        </mc:AlternateContent>
      </w:r>
      <w:r w:rsidR="00D8072B">
        <w:rPr>
          <w:noProof/>
        </w:rPr>
        <mc:AlternateContent>
          <mc:Choice Requires="wps">
            <w:drawing>
              <wp:anchor distT="0" distB="0" distL="114300" distR="114300" simplePos="0" relativeHeight="251851264" behindDoc="0" locked="0" layoutInCell="1" allowOverlap="1" wp14:anchorId="7EBA3A12" wp14:editId="2E90D050">
                <wp:simplePos x="0" y="0"/>
                <wp:positionH relativeFrom="column">
                  <wp:posOffset>198120</wp:posOffset>
                </wp:positionH>
                <wp:positionV relativeFrom="paragraph">
                  <wp:posOffset>39370</wp:posOffset>
                </wp:positionV>
                <wp:extent cx="1028700" cy="4953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02870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88B65" id="Straight Connector 31"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3.1pt" to="96.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" strokecolor="black [3213]" strokeweight=".5pt">
                <v:stroke joinstyle="miter"/>
              </v:line>
            </w:pict>
          </mc:Fallback>
        </mc:AlternateContent>
      </w:r>
      <w:r w:rsidR="00F63A01">
        <w:rPr>
          <w:noProof/>
        </w:rPr>
        <mc:AlternateContent>
          <mc:Choice Requires="wps">
            <w:drawing>
              <wp:anchor distT="0" distB="0" distL="114300" distR="114300" simplePos="0" relativeHeight="251838976" behindDoc="0" locked="0" layoutInCell="1" allowOverlap="1" wp14:anchorId="525C83CA" wp14:editId="049467E1">
                <wp:simplePos x="0" y="0"/>
                <wp:positionH relativeFrom="column">
                  <wp:posOffset>3535680</wp:posOffset>
                </wp:positionH>
                <wp:positionV relativeFrom="paragraph">
                  <wp:posOffset>69850</wp:posOffset>
                </wp:positionV>
                <wp:extent cx="0" cy="464820"/>
                <wp:effectExtent l="0" t="0" r="38100" b="30480"/>
                <wp:wrapNone/>
                <wp:docPr id="244" name="Straight Connector 244"/>
                <wp:cNvGraphicFramePr/>
                <a:graphic xmlns:a="http://schemas.openxmlformats.org/drawingml/2006/main">
                  <a:graphicData uri="http://schemas.microsoft.com/office/word/2010/wordprocessingShape">
                    <wps:wsp>
                      <wps:cNvCnPr/>
                      <wps:spPr>
                        <a:xfrm flipH="1">
                          <a:off x="0" y="0"/>
                          <a:ext cx="0" cy="464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C8DBD" id="Straight Connector 244" o:spid="_x0000_s1026" style="position:absolute;flip:x;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5.5pt" to="278.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" strokecolor="black [3213]" strokeweight=".5pt">
                <v:stroke joinstyle="miter"/>
              </v:line>
            </w:pict>
          </mc:Fallback>
        </mc:AlternateContent>
      </w:r>
      <w:r w:rsidR="0088151A">
        <w:rPr>
          <w:noProof/>
        </w:rPr>
        <mc:AlternateContent>
          <mc:Choice Requires="wps">
            <w:drawing>
              <wp:anchor distT="0" distB="0" distL="114300" distR="114300" simplePos="0" relativeHeight="251863552" behindDoc="0" locked="0" layoutInCell="1" allowOverlap="1" wp14:anchorId="66618C49" wp14:editId="4C61DBE8">
                <wp:simplePos x="0" y="0"/>
                <wp:positionH relativeFrom="column">
                  <wp:posOffset>2186940</wp:posOffset>
                </wp:positionH>
                <wp:positionV relativeFrom="paragraph">
                  <wp:posOffset>1134745</wp:posOffset>
                </wp:positionV>
                <wp:extent cx="0" cy="426720"/>
                <wp:effectExtent l="76200" t="0" r="57150" b="49530"/>
                <wp:wrapNone/>
                <wp:docPr id="236" name="Straight Arrow Connector 236"/>
                <wp:cNvGraphicFramePr/>
                <a:graphic xmlns:a="http://schemas.openxmlformats.org/drawingml/2006/main">
                  <a:graphicData uri="http://schemas.microsoft.com/office/word/2010/wordprocessingShape">
                    <wps:wsp>
                      <wps:cNvCnPr/>
                      <wps:spPr>
                        <a:xfrm>
                          <a:off x="0" y="0"/>
                          <a:ext cx="0" cy="426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ED125A" id="_x0000_t32" coordsize="21600,21600" o:spt="32" o:oned="t" path="m,l21600,21600e" filled="f">
                <v:path arrowok="t" fillok="f" o:connecttype="none"/>
                <o:lock v:ext="edit" shapetype="t"/>
              </v:shapetype>
              <v:shape id="Straight Arrow Connector 236" o:spid="_x0000_s1026" type="#_x0000_t32" style="position:absolute;margin-left:172.2pt;margin-top:89.35pt;width:0;height:33.6pt;z-index:25186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" strokecolor="black [3213]" strokeweight=".5pt">
                <v:stroke endarrow="block" joinstyle="miter"/>
              </v:shape>
            </w:pict>
          </mc:Fallback>
        </mc:AlternateContent>
      </w:r>
      <w:r w:rsidR="0088151A">
        <w:rPr>
          <w:noProof/>
        </w:rPr>
        <mc:AlternateContent>
          <mc:Choice Requires="wps">
            <w:drawing>
              <wp:anchor distT="0" distB="0" distL="114300" distR="114300" simplePos="0" relativeHeight="251861504" behindDoc="0" locked="0" layoutInCell="1" allowOverlap="1" wp14:anchorId="7488FC26" wp14:editId="613E43D2">
                <wp:simplePos x="0" y="0"/>
                <wp:positionH relativeFrom="column">
                  <wp:posOffset>3520440</wp:posOffset>
                </wp:positionH>
                <wp:positionV relativeFrom="paragraph">
                  <wp:posOffset>1136650</wp:posOffset>
                </wp:positionV>
                <wp:extent cx="0" cy="426720"/>
                <wp:effectExtent l="76200" t="0" r="57150" b="49530"/>
                <wp:wrapNone/>
                <wp:docPr id="235" name="Straight Arrow Connector 235"/>
                <wp:cNvGraphicFramePr/>
                <a:graphic xmlns:a="http://schemas.openxmlformats.org/drawingml/2006/main">
                  <a:graphicData uri="http://schemas.microsoft.com/office/word/2010/wordprocessingShape">
                    <wps:wsp>
                      <wps:cNvCnPr/>
                      <wps:spPr>
                        <a:xfrm>
                          <a:off x="0" y="0"/>
                          <a:ext cx="0" cy="426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CC593" id="Straight Arrow Connector 235" o:spid="_x0000_s1026" type="#_x0000_t32" style="position:absolute;margin-left:277.2pt;margin-top:89.5pt;width:0;height:33.6pt;z-index:25186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" strokecolor="black [3213]" strokeweight=".5pt">
                <v:stroke endarrow="block" joinstyle="miter"/>
              </v:shape>
            </w:pict>
          </mc:Fallback>
        </mc:AlternateContent>
      </w:r>
      <w:r w:rsidR="0088151A">
        <w:rPr>
          <w:noProof/>
        </w:rPr>
        <mc:AlternateContent>
          <mc:Choice Requires="wps">
            <w:drawing>
              <wp:anchor distT="0" distB="0" distL="114300" distR="114300" simplePos="0" relativeHeight="251859456" behindDoc="0" locked="0" layoutInCell="1" allowOverlap="1" wp14:anchorId="504EC440" wp14:editId="5A642EE7">
                <wp:simplePos x="0" y="0"/>
                <wp:positionH relativeFrom="column">
                  <wp:posOffset>4716780</wp:posOffset>
                </wp:positionH>
                <wp:positionV relativeFrom="paragraph">
                  <wp:posOffset>1136650</wp:posOffset>
                </wp:positionV>
                <wp:extent cx="0" cy="426720"/>
                <wp:effectExtent l="76200" t="0" r="57150" b="49530"/>
                <wp:wrapNone/>
                <wp:docPr id="234" name="Straight Arrow Connector 234"/>
                <wp:cNvGraphicFramePr/>
                <a:graphic xmlns:a="http://schemas.openxmlformats.org/drawingml/2006/main">
                  <a:graphicData uri="http://schemas.microsoft.com/office/word/2010/wordprocessingShape">
                    <wps:wsp>
                      <wps:cNvCnPr/>
                      <wps:spPr>
                        <a:xfrm>
                          <a:off x="0" y="0"/>
                          <a:ext cx="0" cy="426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3D60CB" id="Straight Arrow Connector 234" o:spid="_x0000_s1026" type="#_x0000_t32" style="position:absolute;margin-left:371.4pt;margin-top:89.5pt;width:0;height:33.6pt;z-index:25185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" strokecolor="black [3213]" strokeweight=".5pt">
                <v:stroke endarrow="block" joinstyle="miter"/>
              </v:shape>
            </w:pict>
          </mc:Fallback>
        </mc:AlternateContent>
      </w:r>
      <w:r w:rsidR="00F62004">
        <w:rPr>
          <w:noProof/>
        </w:rPr>
        <mc:AlternateContent>
          <mc:Choice Requires="wps">
            <w:drawing>
              <wp:anchor distT="0" distB="0" distL="114300" distR="114300" simplePos="0" relativeHeight="251850240" behindDoc="0" locked="0" layoutInCell="1" allowOverlap="1" wp14:anchorId="17E99565" wp14:editId="5B8442A4">
                <wp:simplePos x="0" y="0"/>
                <wp:positionH relativeFrom="column">
                  <wp:posOffset>175260</wp:posOffset>
                </wp:positionH>
                <wp:positionV relativeFrom="paragraph">
                  <wp:posOffset>46990</wp:posOffset>
                </wp:positionV>
                <wp:extent cx="495300" cy="487680"/>
                <wp:effectExtent l="0" t="0" r="19050" b="26670"/>
                <wp:wrapNone/>
                <wp:docPr id="224" name="Straight Connector 224"/>
                <wp:cNvGraphicFramePr/>
                <a:graphic xmlns:a="http://schemas.openxmlformats.org/drawingml/2006/main">
                  <a:graphicData uri="http://schemas.microsoft.com/office/word/2010/wordprocessingShape">
                    <wps:wsp>
                      <wps:cNvCnPr/>
                      <wps:spPr>
                        <a:xfrm>
                          <a:off x="0" y="0"/>
                          <a:ext cx="495300" cy="487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2033A" id="Straight Connector 224"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3.7pt" to="52.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" strokecolor="black [3213]" strokeweight=".5pt">
                <v:stroke joinstyle="miter"/>
              </v:line>
            </w:pict>
          </mc:Fallback>
        </mc:AlternateContent>
      </w:r>
      <w:r w:rsidR="00F62004">
        <w:rPr>
          <w:noProof/>
        </w:rPr>
        <mc:AlternateContent>
          <mc:Choice Requires="wps">
            <w:drawing>
              <wp:anchor distT="0" distB="0" distL="114300" distR="114300" simplePos="0" relativeHeight="251849216" behindDoc="0" locked="0" layoutInCell="1" allowOverlap="1" wp14:anchorId="7BE1ECB4" wp14:editId="7BFD86CF">
                <wp:simplePos x="0" y="0"/>
                <wp:positionH relativeFrom="column">
                  <wp:posOffset>91440</wp:posOffset>
                </wp:positionH>
                <wp:positionV relativeFrom="paragraph">
                  <wp:posOffset>46990</wp:posOffset>
                </wp:positionV>
                <wp:extent cx="76200" cy="495300"/>
                <wp:effectExtent l="0" t="0" r="19050" b="19050"/>
                <wp:wrapNone/>
                <wp:docPr id="225" name="Straight Connector 225"/>
                <wp:cNvGraphicFramePr/>
                <a:graphic xmlns:a="http://schemas.openxmlformats.org/drawingml/2006/main">
                  <a:graphicData uri="http://schemas.microsoft.com/office/word/2010/wordprocessingShape">
                    <wps:wsp>
                      <wps:cNvCnPr/>
                      <wps:spPr>
                        <a:xfrm flipH="1">
                          <a:off x="0" y="0"/>
                          <a:ext cx="7620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C1A13" id="Straight Connector 225" o:spid="_x0000_s1026" style="position:absolute;flip:x;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3.7pt" to="13.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" strokecolor="black [3213]" strokeweight=".5pt">
                <v:stroke joinstyle="miter"/>
              </v:line>
            </w:pict>
          </mc:Fallback>
        </mc:AlternateContent>
      </w:r>
      <w:r w:rsidR="00CD7588">
        <w:rPr>
          <w:noProof/>
        </w:rPr>
        <mc:AlternateContent>
          <mc:Choice Requires="wps">
            <w:drawing>
              <wp:anchor distT="45720" distB="45720" distL="114300" distR="114300" simplePos="0" relativeHeight="251832832" behindDoc="0" locked="0" layoutInCell="1" allowOverlap="1" wp14:anchorId="79401AFC" wp14:editId="44BCE183">
                <wp:simplePos x="0" y="0"/>
                <wp:positionH relativeFrom="column">
                  <wp:posOffset>5407660</wp:posOffset>
                </wp:positionH>
                <wp:positionV relativeFrom="paragraph">
                  <wp:posOffset>549910</wp:posOffset>
                </wp:positionV>
                <wp:extent cx="1066800" cy="586740"/>
                <wp:effectExtent l="0" t="0" r="19050" b="2286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69E8A691" w14:textId="77777777" w:rsidR="00D6741B" w:rsidRPr="003C1939" w:rsidRDefault="00D6741B" w:rsidP="00D6741B">
                            <w:pPr>
                              <w:jc w:val="center"/>
                              <w:rPr>
                                <w:b/>
                                <w:bCs/>
                                <w:sz w:val="18"/>
                                <w:szCs w:val="18"/>
                              </w:rPr>
                            </w:pPr>
                            <w:r>
                              <w:rPr>
                                <w:b/>
                                <w:bCs/>
                                <w:sz w:val="20"/>
                                <w:szCs w:val="20"/>
                              </w:rPr>
                              <w:br/>
                              <w:t>Business Support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01AFC" id="_x0000_s1036" type="#_x0000_t202" style="position:absolute;margin-left:425.8pt;margin-top:43.3pt;width:84pt;height:46.2pt;z-index:25183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GINQIAAF8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" fillcolor="#d6dce5" strokecolor="black [3213]">
                <v:textbox>
                  <w:txbxContent>
                    <w:p w14:paraId="69E8A691" w14:textId="77777777" w:rsidR="00D6741B" w:rsidRPr="003C1939" w:rsidRDefault="00D6741B" w:rsidP="00D6741B">
                      <w:pPr>
                        <w:jc w:val="center"/>
                        <w:rPr>
                          <w:b/>
                          <w:bCs/>
                          <w:sz w:val="18"/>
                          <w:szCs w:val="18"/>
                        </w:rPr>
                      </w:pPr>
                      <w:r>
                        <w:rPr>
                          <w:b/>
                          <w:bCs/>
                          <w:sz w:val="20"/>
                          <w:szCs w:val="20"/>
                        </w:rPr>
                        <w:br/>
                        <w:t>Business Support 2</w:t>
                      </w:r>
                    </w:p>
                  </w:txbxContent>
                </v:textbox>
                <w10:wrap type="square"/>
              </v:shape>
            </w:pict>
          </mc:Fallback>
        </mc:AlternateContent>
      </w:r>
    </w:p>
    <w:p w14:paraId="01C8547B" w14:textId="6EDA6B60" w:rsidR="00D6741B" w:rsidRDefault="00D6741B" w:rsidP="00D6741B">
      <w:r>
        <w:rPr>
          <w:noProof/>
        </w:rPr>
        <mc:AlternateContent>
          <mc:Choice Requires="wps">
            <w:drawing>
              <wp:anchor distT="45720" distB="45720" distL="114300" distR="114300" simplePos="0" relativeHeight="251846144" behindDoc="0" locked="0" layoutInCell="1" allowOverlap="1" wp14:anchorId="76312732" wp14:editId="4E740243">
                <wp:simplePos x="0" y="0"/>
                <wp:positionH relativeFrom="column">
                  <wp:posOffset>1005840</wp:posOffset>
                </wp:positionH>
                <wp:positionV relativeFrom="paragraph">
                  <wp:posOffset>210185</wp:posOffset>
                </wp:positionV>
                <wp:extent cx="525780" cy="586740"/>
                <wp:effectExtent l="0" t="0" r="26670" b="2286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586740"/>
                        </a:xfrm>
                        <a:prstGeom prst="rect">
                          <a:avLst/>
                        </a:prstGeom>
                        <a:solidFill>
                          <a:srgbClr val="44546A">
                            <a:lumMod val="20000"/>
                            <a:lumOff val="80000"/>
                          </a:srgbClr>
                        </a:solidFill>
                        <a:ln w="9525">
                          <a:solidFill>
                            <a:schemeClr val="tx1"/>
                          </a:solidFill>
                          <a:miter lim="800000"/>
                          <a:headEnd/>
                          <a:tailEnd/>
                        </a:ln>
                      </wps:spPr>
                      <wps:txbx>
                        <w:txbxContent>
                          <w:p w14:paraId="41EAA36B" w14:textId="77777777" w:rsidR="00D6741B" w:rsidRPr="00302D05" w:rsidRDefault="00D6741B" w:rsidP="00D6741B">
                            <w:pPr>
                              <w:jc w:val="center"/>
                              <w:rPr>
                                <w:b/>
                                <w:bCs/>
                                <w:sz w:val="18"/>
                                <w:szCs w:val="18"/>
                              </w:rPr>
                            </w:pPr>
                            <w:r>
                              <w:rPr>
                                <w:b/>
                                <w:bCs/>
                                <w:sz w:val="20"/>
                                <w:szCs w:val="20"/>
                              </w:rPr>
                              <w:br/>
                            </w:r>
                            <w:r>
                              <w:rPr>
                                <w:b/>
                                <w:bCs/>
                                <w:sz w:val="18"/>
                                <w:szCs w:val="18"/>
                              </w:rPr>
                              <w:t>Pl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12732" id="_x0000_s1037" type="#_x0000_t202" style="position:absolute;margin-left:79.2pt;margin-top:16.55pt;width:41.4pt;height:46.2pt;z-index:25184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" fillcolor="#d6dce5" strokecolor="black [3213]">
                <v:textbox>
                  <w:txbxContent>
                    <w:p w14:paraId="41EAA36B" w14:textId="77777777" w:rsidR="00D6741B" w:rsidRPr="00302D05" w:rsidRDefault="00D6741B" w:rsidP="00D6741B">
                      <w:pPr>
                        <w:jc w:val="center"/>
                        <w:rPr>
                          <w:b/>
                          <w:bCs/>
                          <w:sz w:val="18"/>
                          <w:szCs w:val="18"/>
                        </w:rPr>
                      </w:pPr>
                      <w:r>
                        <w:rPr>
                          <w:b/>
                          <w:bCs/>
                          <w:sz w:val="20"/>
                          <w:szCs w:val="20"/>
                        </w:rPr>
                        <w:br/>
                      </w:r>
                      <w:r>
                        <w:rPr>
                          <w:b/>
                          <w:bCs/>
                          <w:sz w:val="18"/>
                          <w:szCs w:val="18"/>
                        </w:rPr>
                        <w:t>Pl Officer</w:t>
                      </w:r>
                    </w:p>
                  </w:txbxContent>
                </v:textbox>
                <w10:wrap type="square"/>
              </v:shape>
            </w:pict>
          </mc:Fallback>
        </mc:AlternateContent>
      </w:r>
      <w:r>
        <w:rPr>
          <w:noProof/>
        </w:rPr>
        <mc:AlternateContent>
          <mc:Choice Requires="wps">
            <w:drawing>
              <wp:anchor distT="45720" distB="45720" distL="114300" distR="114300" simplePos="0" relativeHeight="251845120" behindDoc="0" locked="0" layoutInCell="1" allowOverlap="1" wp14:anchorId="2B640FBE" wp14:editId="38BCB3F5">
                <wp:simplePos x="0" y="0"/>
                <wp:positionH relativeFrom="column">
                  <wp:posOffset>419100</wp:posOffset>
                </wp:positionH>
                <wp:positionV relativeFrom="paragraph">
                  <wp:posOffset>210185</wp:posOffset>
                </wp:positionV>
                <wp:extent cx="525780" cy="586740"/>
                <wp:effectExtent l="0" t="0" r="26670" b="2286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586740"/>
                        </a:xfrm>
                        <a:prstGeom prst="rect">
                          <a:avLst/>
                        </a:prstGeom>
                        <a:solidFill>
                          <a:srgbClr val="44546A">
                            <a:lumMod val="20000"/>
                            <a:lumOff val="80000"/>
                          </a:srgbClr>
                        </a:solidFill>
                        <a:ln w="9525">
                          <a:solidFill>
                            <a:schemeClr val="tx1"/>
                          </a:solidFill>
                          <a:miter lim="800000"/>
                          <a:headEnd/>
                          <a:tailEnd/>
                        </a:ln>
                      </wps:spPr>
                      <wps:txbx>
                        <w:txbxContent>
                          <w:p w14:paraId="618C22C6" w14:textId="5257B77A" w:rsidR="00D6741B" w:rsidRPr="00302D05" w:rsidRDefault="00D6741B" w:rsidP="00D6741B">
                            <w:pPr>
                              <w:jc w:val="center"/>
                              <w:rPr>
                                <w:b/>
                                <w:bCs/>
                                <w:sz w:val="18"/>
                                <w:szCs w:val="18"/>
                              </w:rPr>
                            </w:pPr>
                            <w:r>
                              <w:rPr>
                                <w:b/>
                                <w:bCs/>
                                <w:sz w:val="20"/>
                                <w:szCs w:val="20"/>
                              </w:rPr>
                              <w:br/>
                            </w:r>
                            <w:r>
                              <w:rPr>
                                <w:b/>
                                <w:bCs/>
                                <w:sz w:val="18"/>
                                <w:szCs w:val="18"/>
                              </w:rPr>
                              <w:t>Pl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0FBE" id="_x0000_s1038" type="#_x0000_t202" style="position:absolute;margin-left:33pt;margin-top:16.55pt;width:41.4pt;height:46.2pt;z-index:25184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" fillcolor="#d6dce5" strokecolor="black [3213]">
                <v:textbox>
                  <w:txbxContent>
                    <w:p w14:paraId="618C22C6" w14:textId="5257B77A" w:rsidR="00D6741B" w:rsidRPr="00302D05" w:rsidRDefault="00D6741B" w:rsidP="00D6741B">
                      <w:pPr>
                        <w:jc w:val="center"/>
                        <w:rPr>
                          <w:b/>
                          <w:bCs/>
                          <w:sz w:val="18"/>
                          <w:szCs w:val="18"/>
                        </w:rPr>
                      </w:pPr>
                      <w:r>
                        <w:rPr>
                          <w:b/>
                          <w:bCs/>
                          <w:sz w:val="20"/>
                          <w:szCs w:val="20"/>
                        </w:rPr>
                        <w:br/>
                      </w:r>
                      <w:r>
                        <w:rPr>
                          <w:b/>
                          <w:bCs/>
                          <w:sz w:val="18"/>
                          <w:szCs w:val="18"/>
                        </w:rPr>
                        <w:t>Pl Officer</w:t>
                      </w:r>
                    </w:p>
                  </w:txbxContent>
                </v:textbox>
                <w10:wrap type="square"/>
              </v:shape>
            </w:pict>
          </mc:Fallback>
        </mc:AlternateContent>
      </w:r>
      <w:r>
        <w:rPr>
          <w:noProof/>
        </w:rPr>
        <mc:AlternateContent>
          <mc:Choice Requires="wps">
            <w:drawing>
              <wp:anchor distT="45720" distB="45720" distL="114300" distR="114300" simplePos="0" relativeHeight="251844096" behindDoc="0" locked="0" layoutInCell="1" allowOverlap="1" wp14:anchorId="3A507FDE" wp14:editId="3D463486">
                <wp:simplePos x="0" y="0"/>
                <wp:positionH relativeFrom="column">
                  <wp:posOffset>-182880</wp:posOffset>
                </wp:positionH>
                <wp:positionV relativeFrom="paragraph">
                  <wp:posOffset>210185</wp:posOffset>
                </wp:positionV>
                <wp:extent cx="525780" cy="586740"/>
                <wp:effectExtent l="0" t="0" r="26670" b="2286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586740"/>
                        </a:xfrm>
                        <a:prstGeom prst="rect">
                          <a:avLst/>
                        </a:prstGeom>
                        <a:solidFill>
                          <a:srgbClr val="44546A">
                            <a:lumMod val="20000"/>
                            <a:lumOff val="80000"/>
                          </a:srgbClr>
                        </a:solidFill>
                        <a:ln w="9525">
                          <a:solidFill>
                            <a:schemeClr val="tx1"/>
                          </a:solidFill>
                          <a:miter lim="800000"/>
                          <a:headEnd/>
                          <a:tailEnd/>
                        </a:ln>
                      </wps:spPr>
                      <wps:txbx>
                        <w:txbxContent>
                          <w:p w14:paraId="581EFD24" w14:textId="6EB5DFCD" w:rsidR="00D6741B" w:rsidRPr="00302D05" w:rsidRDefault="00D6741B" w:rsidP="00D6741B">
                            <w:pPr>
                              <w:jc w:val="center"/>
                              <w:rPr>
                                <w:b/>
                                <w:bCs/>
                                <w:sz w:val="18"/>
                                <w:szCs w:val="18"/>
                              </w:rPr>
                            </w:pPr>
                            <w:r>
                              <w:rPr>
                                <w:b/>
                                <w:bCs/>
                                <w:sz w:val="20"/>
                                <w:szCs w:val="20"/>
                              </w:rPr>
                              <w:br/>
                            </w:r>
                            <w:r>
                              <w:rPr>
                                <w:b/>
                                <w:bCs/>
                                <w:sz w:val="18"/>
                                <w:szCs w:val="18"/>
                              </w:rPr>
                              <w:t>Pl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07FDE" id="_x0000_s1039" type="#_x0000_t202" style="position:absolute;margin-left:-14.4pt;margin-top:16.55pt;width:41.4pt;height:46.2pt;z-index:25184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" fillcolor="#d6dce5" strokecolor="black [3213]">
                <v:textbox>
                  <w:txbxContent>
                    <w:p w14:paraId="581EFD24" w14:textId="6EB5DFCD" w:rsidR="00D6741B" w:rsidRPr="00302D05" w:rsidRDefault="00D6741B" w:rsidP="00D6741B">
                      <w:pPr>
                        <w:jc w:val="center"/>
                        <w:rPr>
                          <w:b/>
                          <w:bCs/>
                          <w:sz w:val="18"/>
                          <w:szCs w:val="18"/>
                        </w:rPr>
                      </w:pPr>
                      <w:r>
                        <w:rPr>
                          <w:b/>
                          <w:bCs/>
                          <w:sz w:val="20"/>
                          <w:szCs w:val="20"/>
                        </w:rPr>
                        <w:br/>
                      </w:r>
                      <w:r>
                        <w:rPr>
                          <w:b/>
                          <w:bCs/>
                          <w:sz w:val="18"/>
                          <w:szCs w:val="18"/>
                        </w:rPr>
                        <w:t>Pl Officer</w:t>
                      </w:r>
                    </w:p>
                  </w:txbxContent>
                </v:textbox>
                <w10:wrap type="square"/>
              </v:shape>
            </w:pict>
          </mc:Fallback>
        </mc:AlternateContent>
      </w:r>
      <w:r>
        <w:rPr>
          <w:noProof/>
        </w:rPr>
        <mc:AlternateContent>
          <mc:Choice Requires="wps">
            <w:drawing>
              <wp:anchor distT="45720" distB="45720" distL="114300" distR="114300" simplePos="0" relativeHeight="251843072" behindDoc="0" locked="0" layoutInCell="1" allowOverlap="1" wp14:anchorId="4959E075" wp14:editId="1804B1F0">
                <wp:simplePos x="0" y="0"/>
                <wp:positionH relativeFrom="column">
                  <wp:posOffset>-807720</wp:posOffset>
                </wp:positionH>
                <wp:positionV relativeFrom="paragraph">
                  <wp:posOffset>210185</wp:posOffset>
                </wp:positionV>
                <wp:extent cx="525780" cy="586740"/>
                <wp:effectExtent l="0" t="0" r="2667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586740"/>
                        </a:xfrm>
                        <a:prstGeom prst="rect">
                          <a:avLst/>
                        </a:prstGeom>
                        <a:solidFill>
                          <a:srgbClr val="44546A">
                            <a:lumMod val="20000"/>
                            <a:lumOff val="80000"/>
                          </a:srgbClr>
                        </a:solidFill>
                        <a:ln w="9525">
                          <a:solidFill>
                            <a:schemeClr val="tx1"/>
                          </a:solidFill>
                          <a:miter lim="800000"/>
                          <a:headEnd/>
                          <a:tailEnd/>
                        </a:ln>
                      </wps:spPr>
                      <wps:txbx>
                        <w:txbxContent>
                          <w:p w14:paraId="37E2278B" w14:textId="77777777" w:rsidR="00D6741B" w:rsidRPr="00302D05" w:rsidRDefault="00D6741B" w:rsidP="00D6741B">
                            <w:pPr>
                              <w:jc w:val="center"/>
                              <w:rPr>
                                <w:b/>
                                <w:bCs/>
                                <w:sz w:val="18"/>
                                <w:szCs w:val="18"/>
                              </w:rPr>
                            </w:pPr>
                            <w:r>
                              <w:rPr>
                                <w:b/>
                                <w:bCs/>
                                <w:sz w:val="20"/>
                                <w:szCs w:val="20"/>
                              </w:rPr>
                              <w:br/>
                            </w:r>
                            <w:r>
                              <w:rPr>
                                <w:b/>
                                <w:bCs/>
                                <w:sz w:val="18"/>
                                <w:szCs w:val="18"/>
                              </w:rPr>
                              <w:t xml:space="preserve">Bus </w:t>
                            </w:r>
                            <w:r>
                              <w:rPr>
                                <w:b/>
                                <w:bCs/>
                                <w:sz w:val="18"/>
                                <w:szCs w:val="18"/>
                              </w:rPr>
                              <w:br/>
                              <w:t>Sup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9E075" id="_x0000_s1040" type="#_x0000_t202" style="position:absolute;margin-left:-63.6pt;margin-top:16.55pt;width:41.4pt;height:46.2pt;z-index:25184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" fillcolor="#d6dce5" strokecolor="black [3213]">
                <v:textbox>
                  <w:txbxContent>
                    <w:p w14:paraId="37E2278B" w14:textId="77777777" w:rsidR="00D6741B" w:rsidRPr="00302D05" w:rsidRDefault="00D6741B" w:rsidP="00D6741B">
                      <w:pPr>
                        <w:jc w:val="center"/>
                        <w:rPr>
                          <w:b/>
                          <w:bCs/>
                          <w:sz w:val="18"/>
                          <w:szCs w:val="18"/>
                        </w:rPr>
                      </w:pPr>
                      <w:r>
                        <w:rPr>
                          <w:b/>
                          <w:bCs/>
                          <w:sz w:val="20"/>
                          <w:szCs w:val="20"/>
                        </w:rPr>
                        <w:br/>
                      </w:r>
                      <w:r>
                        <w:rPr>
                          <w:b/>
                          <w:bCs/>
                          <w:sz w:val="18"/>
                          <w:szCs w:val="18"/>
                        </w:rPr>
                        <w:t xml:space="preserve">Bus </w:t>
                      </w:r>
                      <w:r>
                        <w:rPr>
                          <w:b/>
                          <w:bCs/>
                          <w:sz w:val="18"/>
                          <w:szCs w:val="18"/>
                        </w:rPr>
                        <w:br/>
                        <w:t>Sup 1</w:t>
                      </w:r>
                    </w:p>
                  </w:txbxContent>
                </v:textbox>
                <w10:wrap type="square"/>
              </v:shape>
            </w:pict>
          </mc:Fallback>
        </mc:AlternateContent>
      </w:r>
      <w:r>
        <w:rPr>
          <w:noProof/>
        </w:rPr>
        <mc:AlternateContent>
          <mc:Choice Requires="wps">
            <w:drawing>
              <wp:anchor distT="45720" distB="45720" distL="114300" distR="114300" simplePos="0" relativeHeight="251824640" behindDoc="0" locked="0" layoutInCell="1" allowOverlap="1" wp14:anchorId="072AF7F7" wp14:editId="167785EA">
                <wp:simplePos x="0" y="0"/>
                <wp:positionH relativeFrom="column">
                  <wp:posOffset>1710690</wp:posOffset>
                </wp:positionH>
                <wp:positionV relativeFrom="paragraph">
                  <wp:posOffset>202565</wp:posOffset>
                </wp:positionV>
                <wp:extent cx="1066800" cy="586740"/>
                <wp:effectExtent l="0" t="0" r="19050" b="2286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7A13D4B0" w14:textId="77777777" w:rsidR="00D6741B" w:rsidRPr="003C1939" w:rsidRDefault="00D6741B" w:rsidP="00D6741B">
                            <w:pPr>
                              <w:jc w:val="center"/>
                              <w:rPr>
                                <w:b/>
                                <w:bCs/>
                                <w:sz w:val="18"/>
                                <w:szCs w:val="18"/>
                              </w:rPr>
                            </w:pPr>
                            <w:r>
                              <w:rPr>
                                <w:b/>
                                <w:bCs/>
                                <w:sz w:val="20"/>
                                <w:szCs w:val="20"/>
                              </w:rPr>
                              <w:br/>
                              <w:t>Commissioning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F7F7" id="_x0000_s1041" type="#_x0000_t202" style="position:absolute;margin-left:134.7pt;margin-top:15.95pt;width:84pt;height:46.2pt;z-index:25182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cRNQIAAF8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" fillcolor="#d6dce5" strokecolor="black [3213]">
                <v:textbox>
                  <w:txbxContent>
                    <w:p w14:paraId="7A13D4B0" w14:textId="77777777" w:rsidR="00D6741B" w:rsidRPr="003C1939" w:rsidRDefault="00D6741B" w:rsidP="00D6741B">
                      <w:pPr>
                        <w:jc w:val="center"/>
                        <w:rPr>
                          <w:b/>
                          <w:bCs/>
                          <w:sz w:val="18"/>
                          <w:szCs w:val="18"/>
                        </w:rPr>
                      </w:pPr>
                      <w:r>
                        <w:rPr>
                          <w:b/>
                          <w:bCs/>
                          <w:sz w:val="20"/>
                          <w:szCs w:val="20"/>
                        </w:rPr>
                        <w:br/>
                        <w:t>Commissioning Officer</w:t>
                      </w:r>
                    </w:p>
                  </w:txbxContent>
                </v:textbox>
                <w10:wrap type="square"/>
              </v:shape>
            </w:pict>
          </mc:Fallback>
        </mc:AlternateContent>
      </w:r>
      <w:r>
        <w:rPr>
          <w:noProof/>
        </w:rPr>
        <mc:AlternateContent>
          <mc:Choice Requires="wps">
            <w:drawing>
              <wp:anchor distT="45720" distB="45720" distL="114300" distR="114300" simplePos="0" relativeHeight="251825664" behindDoc="0" locked="0" layoutInCell="1" allowOverlap="1" wp14:anchorId="02592AEB" wp14:editId="31D022BC">
                <wp:simplePos x="0" y="0"/>
                <wp:positionH relativeFrom="column">
                  <wp:posOffset>3032760</wp:posOffset>
                </wp:positionH>
                <wp:positionV relativeFrom="paragraph">
                  <wp:posOffset>210185</wp:posOffset>
                </wp:positionV>
                <wp:extent cx="1066800" cy="586740"/>
                <wp:effectExtent l="0" t="0" r="19050" b="2286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65D351EE" w14:textId="77777777" w:rsidR="00D6741B" w:rsidRPr="003C1939" w:rsidRDefault="00D6741B" w:rsidP="00D6741B">
                            <w:pPr>
                              <w:jc w:val="center"/>
                              <w:rPr>
                                <w:b/>
                                <w:bCs/>
                                <w:sz w:val="18"/>
                                <w:szCs w:val="18"/>
                              </w:rPr>
                            </w:pPr>
                            <w:r>
                              <w:rPr>
                                <w:b/>
                                <w:bCs/>
                                <w:sz w:val="20"/>
                                <w:szCs w:val="20"/>
                              </w:rPr>
                              <w:br/>
                              <w:t>Commissioning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92AEB" id="_x0000_s1042" type="#_x0000_t202" style="position:absolute;margin-left:238.8pt;margin-top:16.55pt;width:84pt;height:46.2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" fillcolor="#d6dce5" strokecolor="black [3213]">
                <v:textbox>
                  <w:txbxContent>
                    <w:p w14:paraId="65D351EE" w14:textId="77777777" w:rsidR="00D6741B" w:rsidRPr="003C1939" w:rsidRDefault="00D6741B" w:rsidP="00D6741B">
                      <w:pPr>
                        <w:jc w:val="center"/>
                        <w:rPr>
                          <w:b/>
                          <w:bCs/>
                          <w:sz w:val="18"/>
                          <w:szCs w:val="18"/>
                        </w:rPr>
                      </w:pPr>
                      <w:r>
                        <w:rPr>
                          <w:b/>
                          <w:bCs/>
                          <w:sz w:val="20"/>
                          <w:szCs w:val="20"/>
                        </w:rPr>
                        <w:br/>
                        <w:t>Commissioning Officer</w:t>
                      </w:r>
                    </w:p>
                  </w:txbxContent>
                </v:textbox>
                <w10:wrap type="square"/>
              </v:shape>
            </w:pict>
          </mc:Fallback>
        </mc:AlternateContent>
      </w:r>
      <w:r>
        <w:rPr>
          <w:noProof/>
        </w:rPr>
        <mc:AlternateContent>
          <mc:Choice Requires="wps">
            <w:drawing>
              <wp:anchor distT="45720" distB="45720" distL="114300" distR="114300" simplePos="0" relativeHeight="251831808" behindDoc="0" locked="0" layoutInCell="1" allowOverlap="1" wp14:anchorId="18D143F8" wp14:editId="2F293804">
                <wp:simplePos x="0" y="0"/>
                <wp:positionH relativeFrom="column">
                  <wp:posOffset>4236720</wp:posOffset>
                </wp:positionH>
                <wp:positionV relativeFrom="paragraph">
                  <wp:posOffset>210185</wp:posOffset>
                </wp:positionV>
                <wp:extent cx="1066800" cy="586740"/>
                <wp:effectExtent l="0" t="0" r="19050" b="2286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86740"/>
                        </a:xfrm>
                        <a:prstGeom prst="rect">
                          <a:avLst/>
                        </a:prstGeom>
                        <a:solidFill>
                          <a:srgbClr val="44546A">
                            <a:lumMod val="20000"/>
                            <a:lumOff val="80000"/>
                          </a:srgbClr>
                        </a:solidFill>
                        <a:ln w="9525">
                          <a:solidFill>
                            <a:schemeClr val="tx1"/>
                          </a:solidFill>
                          <a:miter lim="800000"/>
                          <a:headEnd/>
                          <a:tailEnd/>
                        </a:ln>
                      </wps:spPr>
                      <wps:txbx>
                        <w:txbxContent>
                          <w:p w14:paraId="76FB0A2C" w14:textId="77777777" w:rsidR="00D6741B" w:rsidRPr="003C1939" w:rsidRDefault="00D6741B" w:rsidP="00D6741B">
                            <w:pPr>
                              <w:jc w:val="center"/>
                              <w:rPr>
                                <w:b/>
                                <w:bCs/>
                                <w:sz w:val="18"/>
                                <w:szCs w:val="18"/>
                              </w:rPr>
                            </w:pPr>
                            <w:r>
                              <w:rPr>
                                <w:b/>
                                <w:bCs/>
                                <w:sz w:val="20"/>
                                <w:szCs w:val="20"/>
                              </w:rPr>
                              <w:br/>
                              <w:t>Commissioning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43F8" id="_x0000_s1043" type="#_x0000_t202" style="position:absolute;margin-left:333.6pt;margin-top:16.55pt;width:84pt;height:46.2pt;z-index:25183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" fillcolor="#d6dce5" strokecolor="black [3213]">
                <v:textbox>
                  <w:txbxContent>
                    <w:p w14:paraId="76FB0A2C" w14:textId="77777777" w:rsidR="00D6741B" w:rsidRPr="003C1939" w:rsidRDefault="00D6741B" w:rsidP="00D6741B">
                      <w:pPr>
                        <w:jc w:val="center"/>
                        <w:rPr>
                          <w:b/>
                          <w:bCs/>
                          <w:sz w:val="18"/>
                          <w:szCs w:val="18"/>
                        </w:rPr>
                      </w:pPr>
                      <w:r>
                        <w:rPr>
                          <w:b/>
                          <w:bCs/>
                          <w:sz w:val="20"/>
                          <w:szCs w:val="20"/>
                        </w:rPr>
                        <w:br/>
                        <w:t>Commissioning Officer</w:t>
                      </w:r>
                    </w:p>
                  </w:txbxContent>
                </v:textbox>
                <w10:wrap type="square"/>
              </v:shape>
            </w:pict>
          </mc:Fallback>
        </mc:AlternateContent>
      </w:r>
    </w:p>
    <w:p w14:paraId="0DC7988B" w14:textId="4C5628AD" w:rsidR="00D6741B" w:rsidRPr="00824530" w:rsidRDefault="0088151A" w:rsidP="0088151A">
      <w:pPr>
        <w:spacing w:after="0"/>
        <w:rPr>
          <w:b/>
          <w:bCs/>
        </w:rPr>
      </w:pPr>
      <w:r w:rsidRPr="0088151A">
        <w:rPr>
          <w:b/>
          <w:bCs/>
          <w:noProof/>
        </w:rPr>
        <mc:AlternateContent>
          <mc:Choice Requires="wps">
            <w:drawing>
              <wp:anchor distT="45720" distB="45720" distL="114300" distR="114300" simplePos="0" relativeHeight="251854336" behindDoc="0" locked="0" layoutInCell="1" allowOverlap="1" wp14:anchorId="2FA38384" wp14:editId="4829AF5B">
                <wp:simplePos x="0" y="0"/>
                <wp:positionH relativeFrom="column">
                  <wp:posOffset>1912620</wp:posOffset>
                </wp:positionH>
                <wp:positionV relativeFrom="paragraph">
                  <wp:posOffset>29845</wp:posOffset>
                </wp:positionV>
                <wp:extent cx="937260" cy="670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670560"/>
                        </a:xfrm>
                        <a:prstGeom prst="rect">
                          <a:avLst/>
                        </a:prstGeom>
                        <a:solidFill>
                          <a:srgbClr val="FFFFFF"/>
                        </a:solidFill>
                        <a:ln w="9525">
                          <a:noFill/>
                          <a:miter lim="800000"/>
                          <a:headEnd/>
                          <a:tailEnd/>
                        </a:ln>
                      </wps:spPr>
                      <wps:txbx>
                        <w:txbxContent>
                          <w:p w14:paraId="41809609" w14:textId="7C80E0FF" w:rsidR="0088151A" w:rsidRPr="0088151A" w:rsidRDefault="0088151A">
                            <w:pPr>
                              <w:rPr>
                                <w:b/>
                                <w:bCs/>
                                <w:sz w:val="22"/>
                                <w:szCs w:val="22"/>
                              </w:rPr>
                            </w:pPr>
                            <w:r w:rsidRPr="0088151A">
                              <w:rPr>
                                <w:b/>
                                <w:bCs/>
                                <w:sz w:val="22"/>
                                <w:szCs w:val="22"/>
                              </w:rPr>
                              <w:t>Contracts</w:t>
                            </w:r>
                            <w:r w:rsidRPr="0088151A">
                              <w:rPr>
                                <w:b/>
                                <w:bCs/>
                                <w:sz w:val="22"/>
                                <w:szCs w:val="22"/>
                              </w:rPr>
                              <w:br/>
                              <w:t>0-19</w:t>
                            </w:r>
                            <w:r w:rsidRPr="0088151A">
                              <w:rPr>
                                <w:b/>
                                <w:bCs/>
                                <w:sz w:val="22"/>
                                <w:szCs w:val="22"/>
                              </w:rPr>
                              <w:br/>
                              <w:t>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8384" id="_x0000_s1044" type="#_x0000_t202" style="position:absolute;margin-left:150.6pt;margin-top:2.35pt;width:73.8pt;height:52.8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" stroked="f">
                <v:textbox>
                  <w:txbxContent>
                    <w:p w14:paraId="41809609" w14:textId="7C80E0FF" w:rsidR="0088151A" w:rsidRPr="0088151A" w:rsidRDefault="0088151A">
                      <w:pPr>
                        <w:rPr>
                          <w:b/>
                          <w:bCs/>
                          <w:sz w:val="22"/>
                          <w:szCs w:val="22"/>
                        </w:rPr>
                      </w:pPr>
                      <w:r w:rsidRPr="0088151A">
                        <w:rPr>
                          <w:b/>
                          <w:bCs/>
                          <w:sz w:val="22"/>
                          <w:szCs w:val="22"/>
                        </w:rPr>
                        <w:t>Contracts</w:t>
                      </w:r>
                      <w:r w:rsidRPr="0088151A">
                        <w:rPr>
                          <w:b/>
                          <w:bCs/>
                          <w:sz w:val="22"/>
                          <w:szCs w:val="22"/>
                        </w:rPr>
                        <w:br/>
                        <w:t>0-19</w:t>
                      </w:r>
                      <w:r w:rsidRPr="0088151A">
                        <w:rPr>
                          <w:b/>
                          <w:bCs/>
                          <w:sz w:val="22"/>
                          <w:szCs w:val="22"/>
                        </w:rPr>
                        <w:br/>
                        <w:t>QA</w:t>
                      </w:r>
                    </w:p>
                  </w:txbxContent>
                </v:textbox>
                <w10:wrap type="square"/>
              </v:shape>
            </w:pict>
          </mc:Fallback>
        </mc:AlternateContent>
      </w:r>
      <w:r w:rsidRPr="0088151A">
        <w:rPr>
          <w:b/>
          <w:bCs/>
          <w:noProof/>
        </w:rPr>
        <mc:AlternateContent>
          <mc:Choice Requires="wps">
            <w:drawing>
              <wp:anchor distT="45720" distB="45720" distL="114300" distR="114300" simplePos="0" relativeHeight="251856384" behindDoc="0" locked="0" layoutInCell="1" allowOverlap="1" wp14:anchorId="36E3ADD4" wp14:editId="02390F27">
                <wp:simplePos x="0" y="0"/>
                <wp:positionH relativeFrom="column">
                  <wp:posOffset>3246120</wp:posOffset>
                </wp:positionH>
                <wp:positionV relativeFrom="paragraph">
                  <wp:posOffset>25400</wp:posOffset>
                </wp:positionV>
                <wp:extent cx="937260" cy="670560"/>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670560"/>
                        </a:xfrm>
                        <a:prstGeom prst="rect">
                          <a:avLst/>
                        </a:prstGeom>
                        <a:solidFill>
                          <a:srgbClr val="FFFFFF"/>
                        </a:solidFill>
                        <a:ln w="9525">
                          <a:noFill/>
                          <a:miter lim="800000"/>
                          <a:headEnd/>
                          <a:tailEnd/>
                        </a:ln>
                      </wps:spPr>
                      <wps:txbx>
                        <w:txbxContent>
                          <w:p w14:paraId="4CD3C716" w14:textId="1E134097" w:rsidR="0088151A" w:rsidRPr="0088151A" w:rsidRDefault="0088151A" w:rsidP="0088151A">
                            <w:pPr>
                              <w:rPr>
                                <w:b/>
                                <w:bCs/>
                                <w:sz w:val="22"/>
                                <w:szCs w:val="22"/>
                              </w:rPr>
                            </w:pPr>
                            <w:r>
                              <w:rPr>
                                <w:b/>
                                <w:bCs/>
                                <w:sz w:val="22"/>
                                <w:szCs w:val="22"/>
                              </w:rPr>
                              <w:t>SEND</w:t>
                            </w:r>
                            <w:r>
                              <w:rPr>
                                <w:b/>
                                <w:bCs/>
                                <w:sz w:val="22"/>
                                <w:szCs w:val="22"/>
                              </w:rPr>
                              <w:br/>
                              <w:t>CWD</w:t>
                            </w:r>
                            <w:r>
                              <w:rPr>
                                <w:b/>
                                <w:bCs/>
                                <w:sz w:val="22"/>
                                <w:szCs w:val="22"/>
                              </w:rPr>
                              <w:br/>
                              <w:t>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3ADD4" id="_x0000_s1045" type="#_x0000_t202" style="position:absolute;margin-left:255.6pt;margin-top:2pt;width:73.8pt;height:52.8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" stroked="f">
                <v:textbox>
                  <w:txbxContent>
                    <w:p w14:paraId="4CD3C716" w14:textId="1E134097" w:rsidR="0088151A" w:rsidRPr="0088151A" w:rsidRDefault="0088151A" w:rsidP="0088151A">
                      <w:pPr>
                        <w:rPr>
                          <w:b/>
                          <w:bCs/>
                          <w:sz w:val="22"/>
                          <w:szCs w:val="22"/>
                        </w:rPr>
                      </w:pPr>
                      <w:r>
                        <w:rPr>
                          <w:b/>
                          <w:bCs/>
                          <w:sz w:val="22"/>
                          <w:szCs w:val="22"/>
                        </w:rPr>
                        <w:t>SEND</w:t>
                      </w:r>
                      <w:r>
                        <w:rPr>
                          <w:b/>
                          <w:bCs/>
                          <w:sz w:val="22"/>
                          <w:szCs w:val="22"/>
                        </w:rPr>
                        <w:br/>
                        <w:t>CWD</w:t>
                      </w:r>
                      <w:r>
                        <w:rPr>
                          <w:b/>
                          <w:bCs/>
                          <w:sz w:val="22"/>
                          <w:szCs w:val="22"/>
                        </w:rPr>
                        <w:br/>
                        <w:t>QA</w:t>
                      </w:r>
                    </w:p>
                  </w:txbxContent>
                </v:textbox>
                <w10:wrap type="square"/>
              </v:shape>
            </w:pict>
          </mc:Fallback>
        </mc:AlternateContent>
      </w:r>
      <w:r w:rsidRPr="0088151A">
        <w:rPr>
          <w:b/>
          <w:bCs/>
          <w:noProof/>
        </w:rPr>
        <mc:AlternateContent>
          <mc:Choice Requires="wps">
            <w:drawing>
              <wp:anchor distT="45720" distB="45720" distL="114300" distR="114300" simplePos="0" relativeHeight="251858432" behindDoc="0" locked="0" layoutInCell="1" allowOverlap="1" wp14:anchorId="5262B2F4" wp14:editId="6206FD85">
                <wp:simplePos x="0" y="0"/>
                <wp:positionH relativeFrom="column">
                  <wp:posOffset>4366260</wp:posOffset>
                </wp:positionH>
                <wp:positionV relativeFrom="paragraph">
                  <wp:posOffset>28575</wp:posOffset>
                </wp:positionV>
                <wp:extent cx="937260" cy="87630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876300"/>
                        </a:xfrm>
                        <a:prstGeom prst="rect">
                          <a:avLst/>
                        </a:prstGeom>
                        <a:solidFill>
                          <a:srgbClr val="FFFFFF"/>
                        </a:solidFill>
                        <a:ln w="9525">
                          <a:noFill/>
                          <a:miter lim="800000"/>
                          <a:headEnd/>
                          <a:tailEnd/>
                        </a:ln>
                      </wps:spPr>
                      <wps:txbx>
                        <w:txbxContent>
                          <w:p w14:paraId="72E0FC83" w14:textId="56B1699C" w:rsidR="0088151A" w:rsidRPr="0088151A" w:rsidRDefault="0088151A" w:rsidP="0088151A">
                            <w:pPr>
                              <w:rPr>
                                <w:b/>
                                <w:bCs/>
                                <w:sz w:val="22"/>
                                <w:szCs w:val="22"/>
                              </w:rPr>
                            </w:pPr>
                            <w:r>
                              <w:rPr>
                                <w:b/>
                                <w:bCs/>
                                <w:sz w:val="22"/>
                                <w:szCs w:val="22"/>
                              </w:rPr>
                              <w:t>Residential</w:t>
                            </w:r>
                            <w:r>
                              <w:rPr>
                                <w:b/>
                                <w:bCs/>
                                <w:sz w:val="22"/>
                                <w:szCs w:val="22"/>
                              </w:rPr>
                              <w:br/>
                              <w:t>IFA</w:t>
                            </w:r>
                            <w:r>
                              <w:rPr>
                                <w:b/>
                                <w:bCs/>
                                <w:sz w:val="22"/>
                                <w:szCs w:val="22"/>
                              </w:rPr>
                              <w:br/>
                              <w:t>Inhouse</w:t>
                            </w:r>
                            <w:r>
                              <w:rPr>
                                <w:b/>
                                <w:bCs/>
                                <w:sz w:val="22"/>
                                <w:szCs w:val="22"/>
                              </w:rPr>
                              <w:br/>
                              <w:t>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2B2F4" id="_x0000_s1046" type="#_x0000_t202" style="position:absolute;margin-left:343.8pt;margin-top:2.25pt;width:73.8pt;height:69pt;z-index:25185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" stroked="f">
                <v:textbox>
                  <w:txbxContent>
                    <w:p w14:paraId="72E0FC83" w14:textId="56B1699C" w:rsidR="0088151A" w:rsidRPr="0088151A" w:rsidRDefault="0088151A" w:rsidP="0088151A">
                      <w:pPr>
                        <w:rPr>
                          <w:b/>
                          <w:bCs/>
                          <w:sz w:val="22"/>
                          <w:szCs w:val="22"/>
                        </w:rPr>
                      </w:pPr>
                      <w:r>
                        <w:rPr>
                          <w:b/>
                          <w:bCs/>
                          <w:sz w:val="22"/>
                          <w:szCs w:val="22"/>
                        </w:rPr>
                        <w:t>Residential</w:t>
                      </w:r>
                      <w:r>
                        <w:rPr>
                          <w:b/>
                          <w:bCs/>
                          <w:sz w:val="22"/>
                          <w:szCs w:val="22"/>
                        </w:rPr>
                        <w:br/>
                        <w:t>IFA</w:t>
                      </w:r>
                      <w:r>
                        <w:rPr>
                          <w:b/>
                          <w:bCs/>
                          <w:sz w:val="22"/>
                          <w:szCs w:val="22"/>
                        </w:rPr>
                        <w:br/>
                        <w:t>Inhouse</w:t>
                      </w:r>
                      <w:r>
                        <w:rPr>
                          <w:b/>
                          <w:bCs/>
                          <w:sz w:val="22"/>
                          <w:szCs w:val="22"/>
                        </w:rPr>
                        <w:br/>
                        <w:t>QA</w:t>
                      </w:r>
                    </w:p>
                  </w:txbxContent>
                </v:textbox>
                <w10:wrap type="square"/>
              </v:shape>
            </w:pict>
          </mc:Fallback>
        </mc:AlternateContent>
      </w:r>
      <w:r w:rsidR="00D6741B" w:rsidRPr="00824530">
        <w:rPr>
          <w:b/>
          <w:bCs/>
        </w:rPr>
        <w:t xml:space="preserve">                                  </w:t>
      </w:r>
      <w:r w:rsidR="00D6741B">
        <w:rPr>
          <w:b/>
          <w:bCs/>
        </w:rPr>
        <w:t xml:space="preserve"> </w:t>
      </w:r>
      <w:r w:rsidR="00D6741B" w:rsidRPr="00824530">
        <w:rPr>
          <w:b/>
          <w:bCs/>
        </w:rPr>
        <w:t xml:space="preserve">                               </w:t>
      </w:r>
    </w:p>
    <w:p w14:paraId="3D33D6E6" w14:textId="14720579" w:rsidR="00D6741B" w:rsidRPr="00824530" w:rsidRDefault="00D6741B" w:rsidP="00D6741B">
      <w:pPr>
        <w:rPr>
          <w:b/>
          <w:bCs/>
        </w:rPr>
      </w:pPr>
    </w:p>
    <w:p w14:paraId="2E2B4AFB" w14:textId="77777777" w:rsidR="00F426C0" w:rsidRDefault="00F426C0" w:rsidP="00D6741B">
      <w:pPr>
        <w:jc w:val="both"/>
        <w:rPr>
          <w:b/>
          <w:bCs/>
          <w:u w:val="single"/>
        </w:rPr>
      </w:pPr>
      <w:r>
        <w:rPr>
          <w:b/>
          <w:bCs/>
          <w:u w:val="single"/>
        </w:rPr>
        <w:br/>
      </w:r>
    </w:p>
    <w:p w14:paraId="64617BB9" w14:textId="77777777" w:rsidR="00F426C0" w:rsidRDefault="00F426C0" w:rsidP="00D6741B">
      <w:pPr>
        <w:jc w:val="both"/>
        <w:rPr>
          <w:b/>
          <w:bCs/>
          <w:u w:val="single"/>
        </w:rPr>
      </w:pPr>
    </w:p>
    <w:p w14:paraId="08C81D8F" w14:textId="4DE85068" w:rsidR="00D6741B" w:rsidRPr="001A2EAF" w:rsidRDefault="00D6741B" w:rsidP="00D6741B">
      <w:pPr>
        <w:jc w:val="both"/>
        <w:rPr>
          <w:b/>
          <w:bCs/>
          <w:u w:val="single"/>
        </w:rPr>
      </w:pPr>
      <w:r w:rsidRPr="001A2EAF">
        <w:rPr>
          <w:b/>
          <w:bCs/>
          <w:u w:val="single"/>
        </w:rPr>
        <w:t>Key</w:t>
      </w:r>
    </w:p>
    <w:p w14:paraId="0022AEED" w14:textId="77777777" w:rsidR="00D6741B" w:rsidRDefault="00D6741B" w:rsidP="00D6741B">
      <w:pPr>
        <w:jc w:val="both"/>
      </w:pPr>
      <w:r>
        <w:t>Pl = Placements Officer</w:t>
      </w:r>
    </w:p>
    <w:p w14:paraId="3B120681" w14:textId="53656EE5" w:rsidR="004D56C6" w:rsidRPr="00D73DCC" w:rsidRDefault="004D56C6" w:rsidP="00D73DCC">
      <w:pPr>
        <w:pStyle w:val="Heading1"/>
      </w:pPr>
      <w:bookmarkStart w:id="7" w:name="_Toc100820361"/>
      <w:r w:rsidRPr="00D73DCC">
        <w:lastRenderedPageBreak/>
        <w:t>Sharing resources</w:t>
      </w:r>
      <w:bookmarkEnd w:id="7"/>
      <w:r w:rsidRPr="00D73DCC">
        <w:t xml:space="preserve"> </w:t>
      </w:r>
    </w:p>
    <w:p w14:paraId="3D9047CC" w14:textId="77777777" w:rsidR="004D56C6" w:rsidRPr="000346C7" w:rsidRDefault="004D56C6" w:rsidP="00D73DCC">
      <w:pPr>
        <w:jc w:val="both"/>
        <w:rPr>
          <w:rFonts w:ascii="Tahoma" w:hAnsi="Tahoma" w:cs="Tahoma"/>
        </w:rPr>
      </w:pPr>
      <w:r w:rsidRPr="000346C7">
        <w:rPr>
          <w:rFonts w:ascii="Tahoma" w:hAnsi="Tahoma" w:cs="Tahoma"/>
        </w:rPr>
        <w:t xml:space="preserve">There is a range of ways that </w:t>
      </w:r>
      <w:r>
        <w:rPr>
          <w:rFonts w:ascii="Tahoma" w:hAnsi="Tahoma" w:cs="Tahoma"/>
        </w:rPr>
        <w:t xml:space="preserve">we can share </w:t>
      </w:r>
      <w:r w:rsidRPr="000346C7">
        <w:rPr>
          <w:rFonts w:ascii="Tahoma" w:hAnsi="Tahoma" w:cs="Tahoma"/>
        </w:rPr>
        <w:t xml:space="preserve">resources to support the efficient delivery of improved outcomes for children and young people. Financial alignment can range from pooled budgets delegated to a partnership for a specified purpose to alignment of budgets so that funds remain in the control of individual organisations but are used in a coherent and cooperative way to support a shared aim or objective. </w:t>
      </w:r>
    </w:p>
    <w:p w14:paraId="631F3B24" w14:textId="77777777" w:rsidR="004D56C6" w:rsidRPr="000346C7" w:rsidRDefault="004D56C6" w:rsidP="004D56C6">
      <w:pPr>
        <w:rPr>
          <w:rFonts w:ascii="Tahoma" w:hAnsi="Tahoma" w:cs="Tahoma"/>
        </w:rPr>
      </w:pPr>
      <w:r w:rsidRPr="000346C7">
        <w:rPr>
          <w:rFonts w:ascii="Tahoma" w:hAnsi="Tahoma" w:cs="Tahoma"/>
        </w:rPr>
        <w:t>Pooled budgets can offer several benefits, including:</w:t>
      </w:r>
    </w:p>
    <w:p w14:paraId="402CD2B5"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underpinning partnership arrangements with a clear legal agreement </w:t>
      </w:r>
    </w:p>
    <w:p w14:paraId="129C428C"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 xml:space="preserve">encouraging organisations to focus on shared outcomes and identify more efficient ways of working </w:t>
      </w:r>
    </w:p>
    <w:p w14:paraId="0FB1B1B4"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encouraging innovative and user-focused service design</w:t>
      </w:r>
    </w:p>
    <w:p w14:paraId="2EFB0CC0" w14:textId="77777777" w:rsidR="004D56C6" w:rsidRPr="000346C7" w:rsidRDefault="004D56C6" w:rsidP="004D56C6">
      <w:pPr>
        <w:pStyle w:val="ListParagraph"/>
        <w:numPr>
          <w:ilvl w:val="0"/>
          <w:numId w:val="20"/>
        </w:numPr>
        <w:autoSpaceDE/>
        <w:autoSpaceDN/>
        <w:adjustRightInd/>
        <w:snapToGrid/>
        <w:spacing w:after="160" w:line="259" w:lineRule="auto"/>
        <w:contextualSpacing/>
        <w:rPr>
          <w:rFonts w:ascii="Tahoma" w:hAnsi="Tahoma" w:cs="Tahoma"/>
        </w:rPr>
      </w:pPr>
      <w:r w:rsidRPr="000346C7">
        <w:rPr>
          <w:rFonts w:ascii="Tahoma" w:hAnsi="Tahoma" w:cs="Tahoma"/>
        </w:rPr>
        <w:t>reducing the transaction costs, overheads, bureaucracy and delay involved in accessing a number of separate funding streams – particularly helpful for children and young people with multiple needs.</w:t>
      </w:r>
    </w:p>
    <w:p w14:paraId="7024EABA"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Preventing duplication </w:t>
      </w:r>
    </w:p>
    <w:p w14:paraId="534DDEA0" w14:textId="77777777" w:rsidR="004D56C6" w:rsidRPr="000346C7" w:rsidRDefault="004D56C6" w:rsidP="00D73DCC">
      <w:pPr>
        <w:jc w:val="both"/>
        <w:rPr>
          <w:rFonts w:ascii="Tahoma" w:hAnsi="Tahoma" w:cs="Tahoma"/>
        </w:rPr>
      </w:pPr>
      <w:r w:rsidRPr="000346C7">
        <w:rPr>
          <w:rFonts w:ascii="Tahoma" w:hAnsi="Tahoma" w:cs="Tahoma"/>
        </w:rPr>
        <w:t>However, pooling budgets can be very difficult to develop in practice because of differences between structures, priorities, systems and performance management approaches. Partners that have successfully implemented pooled budgets tend to have:</w:t>
      </w:r>
    </w:p>
    <w:p w14:paraId="6D62801B"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shared values and a commitment to service users </w:t>
      </w:r>
    </w:p>
    <w:p w14:paraId="76D97FCB"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a willingness to think outside conventional organisational boundaries and focus on outcomes </w:t>
      </w:r>
    </w:p>
    <w:p w14:paraId="110895D8"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strong and complex local networks and good relationships between key players </w:t>
      </w:r>
    </w:p>
    <w:p w14:paraId="11694621"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a cohesive children and young people’s partnership board that brings together all the stakeholder groups.</w:t>
      </w:r>
    </w:p>
    <w:p w14:paraId="2F021AE5" w14:textId="77777777" w:rsidR="004D56C6" w:rsidRPr="00037347" w:rsidRDefault="004D56C6" w:rsidP="00037347">
      <w:pPr>
        <w:pStyle w:val="Heading1"/>
      </w:pPr>
      <w:bookmarkStart w:id="8" w:name="_Toc100820362"/>
      <w:r w:rsidRPr="00037347">
        <w:t>Commissioning mechanisms</w:t>
      </w:r>
      <w:bookmarkEnd w:id="8"/>
      <w:r w:rsidRPr="00037347">
        <w:t xml:space="preserve"> </w:t>
      </w:r>
    </w:p>
    <w:p w14:paraId="7ECE7E3B" w14:textId="77777777" w:rsidR="004D56C6" w:rsidRPr="000346C7" w:rsidRDefault="004D56C6" w:rsidP="00D73DCC">
      <w:pPr>
        <w:jc w:val="both"/>
        <w:rPr>
          <w:rFonts w:ascii="Tahoma" w:hAnsi="Tahoma" w:cs="Tahoma"/>
        </w:rPr>
      </w:pPr>
      <w:r w:rsidRPr="000346C7">
        <w:rPr>
          <w:rFonts w:ascii="Tahoma" w:hAnsi="Tahoma" w:cs="Tahoma"/>
        </w:rPr>
        <w:t xml:space="preserve">When it comes either to commissioning or, in some cases, de-commissioning services, there are many different mechanisms and tools </w:t>
      </w:r>
      <w:r>
        <w:rPr>
          <w:rFonts w:ascii="Tahoma" w:hAnsi="Tahoma" w:cs="Tahoma"/>
        </w:rPr>
        <w:t xml:space="preserve">we </w:t>
      </w:r>
      <w:r w:rsidRPr="000346C7">
        <w:rPr>
          <w:rFonts w:ascii="Tahoma" w:hAnsi="Tahoma" w:cs="Tahoma"/>
        </w:rPr>
        <w:t xml:space="preserve">employ. These range from competition, service redesign and individual commissioning to influencing and working with local communities. Different mechanisms have different results and lead to more or less efficiency, effectiveness, equitability and (economic, environmental or social) sustainability. Commissioners are familiar with a wide range of commissioning methods and can choose the right one for a particular service, market, population or group of needs. For instance, spot purchasing is generally inefficient, but may be appropriate for small or one-off purchases in a competitive market. The active participation of children, young people and their families in commissioning helps to ensure that services reflect their needs. Engagement can include population surveys, </w:t>
      </w:r>
      <w:r w:rsidRPr="000346C7">
        <w:rPr>
          <w:rFonts w:ascii="Tahoma" w:hAnsi="Tahoma" w:cs="Tahoma"/>
        </w:rPr>
        <w:lastRenderedPageBreak/>
        <w:t>individual participation, choice, involvement in decision making, and personalised budgets. Examples of these are evaluating services, appointing senior staff, and helping to decide which residential placement is best. Relationships with providers are also important. While the principles which inform relationships need to be consistent, open and fairly applied to all providers, how the process is managed in practice may vary depending on needs, amount of leverage, the market and the cost and risk of services. Different relationships will encourage different behaviour and it is important that commissioners understand how to influence and promote behaviour that will lead to the desired outcomes.</w:t>
      </w:r>
    </w:p>
    <w:p w14:paraId="35E8BF2B" w14:textId="77777777" w:rsidR="004D56C6" w:rsidRPr="00037347" w:rsidRDefault="004D56C6" w:rsidP="00037347">
      <w:pPr>
        <w:pStyle w:val="Heading1"/>
      </w:pPr>
      <w:bookmarkStart w:id="9" w:name="_Toc100820363"/>
      <w:r w:rsidRPr="00037347">
        <w:t>Optimising resources</w:t>
      </w:r>
      <w:bookmarkEnd w:id="9"/>
      <w:r w:rsidRPr="00037347">
        <w:t xml:space="preserve"> </w:t>
      </w:r>
    </w:p>
    <w:p w14:paraId="3CFAA94A" w14:textId="77777777" w:rsidR="004D56C6" w:rsidRPr="000346C7" w:rsidRDefault="004D56C6" w:rsidP="00037347">
      <w:pPr>
        <w:jc w:val="both"/>
        <w:rPr>
          <w:rFonts w:ascii="Tahoma" w:hAnsi="Tahoma" w:cs="Tahoma"/>
        </w:rPr>
      </w:pPr>
      <w:r w:rsidRPr="000346C7">
        <w:rPr>
          <w:rFonts w:ascii="Tahoma" w:hAnsi="Tahoma" w:cs="Tahoma"/>
        </w:rPr>
        <w:t xml:space="preserve">The children’s services system has a number of inputs or resources, such as money, other forms of capital, information technology, workforces, markets and providers, parents and communities. It is advisable for commissioners to understand the resources they can control or influence across children’s services and optimise their use to secure value for money. Focusing on outcomes and efficiency throughout the commissioning cycle can be a challenge, especially when there are competing demands to manage, such as budget pressures, political imperatives, and the sometimes conflicting priorities of different organisations. Frameworks/Strategic Partnerships that focus thought and processes on evidence of the impact on outcomes can really help in this regard. To promote efficiency, it is regarded as essential for commissioners to optimise the resources in the system, </w:t>
      </w:r>
      <w:proofErr w:type="spellStart"/>
      <w:r w:rsidRPr="000346C7">
        <w:rPr>
          <w:rFonts w:ascii="Tahoma" w:hAnsi="Tahoma" w:cs="Tahoma"/>
        </w:rPr>
        <w:t>through</w:t>
      </w:r>
      <w:proofErr w:type="spellEnd"/>
      <w:r w:rsidRPr="000346C7">
        <w:rPr>
          <w:rFonts w:ascii="Tahoma" w:hAnsi="Tahoma" w:cs="Tahoma"/>
        </w:rPr>
        <w:t>, for example:</w:t>
      </w:r>
    </w:p>
    <w:p w14:paraId="773D5F76"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optimising the use of the money that commissioners control, and more importantly, influencing the money across the system that is not directly controlled, such as benefits and schools grants</w:t>
      </w:r>
    </w:p>
    <w:p w14:paraId="08841B12"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supporting parents to improve outcomes for their own children through co-production </w:t>
      </w:r>
    </w:p>
    <w:p w14:paraId="4F0F35EA"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making best use of community provision and volunteers</w:t>
      </w:r>
    </w:p>
    <w:p w14:paraId="15942A93"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making effective links with housing providers and adult health and social care </w:t>
      </w:r>
    </w:p>
    <w:p w14:paraId="703217B3"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ensuring that facilities are in the right place, the right condition and that their use is maximised </w:t>
      </w:r>
    </w:p>
    <w:p w14:paraId="4CC4271C"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pooling resources </w:t>
      </w:r>
    </w:p>
    <w:p w14:paraId="1C1D4B65"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developing and managing a specific market </w:t>
      </w:r>
    </w:p>
    <w:p w14:paraId="2AE21C96" w14:textId="77777777" w:rsidR="004D56C6" w:rsidRPr="000346C7" w:rsidRDefault="004D56C6" w:rsidP="004D56C6">
      <w:pPr>
        <w:pStyle w:val="ListParagraph"/>
        <w:numPr>
          <w:ilvl w:val="0"/>
          <w:numId w:val="22"/>
        </w:numPr>
        <w:autoSpaceDE/>
        <w:autoSpaceDN/>
        <w:adjustRightInd/>
        <w:snapToGrid/>
        <w:spacing w:after="160" w:line="259" w:lineRule="auto"/>
        <w:contextualSpacing/>
        <w:rPr>
          <w:rFonts w:ascii="Tahoma" w:hAnsi="Tahoma" w:cs="Tahoma"/>
        </w:rPr>
      </w:pPr>
      <w:r w:rsidRPr="000346C7">
        <w:rPr>
          <w:rFonts w:ascii="Tahoma" w:hAnsi="Tahoma" w:cs="Tahoma"/>
        </w:rPr>
        <w:t xml:space="preserve">designing the right balance between workforce skills, capacity and people’s location. </w:t>
      </w:r>
    </w:p>
    <w:p w14:paraId="3F6F777D" w14:textId="77777777" w:rsidR="004D56C6" w:rsidRPr="000346C7" w:rsidRDefault="004D56C6" w:rsidP="00037347">
      <w:pPr>
        <w:jc w:val="both"/>
        <w:rPr>
          <w:rFonts w:ascii="Tahoma" w:hAnsi="Tahoma" w:cs="Tahoma"/>
        </w:rPr>
      </w:pPr>
      <w:r w:rsidRPr="000346C7">
        <w:rPr>
          <w:rFonts w:ascii="Tahoma" w:hAnsi="Tahoma" w:cs="Tahoma"/>
        </w:rPr>
        <w:t>Ideally, the commissioning process should drive efficiencies and generate value for money. In our experience, commissioners who are able systematically to map and, where possible, quantify resources are better placed to commission efficiently (Market Position Statements).</w:t>
      </w:r>
    </w:p>
    <w:p w14:paraId="0A154184" w14:textId="77777777" w:rsidR="004D56C6" w:rsidRPr="000346C7" w:rsidRDefault="004D56C6" w:rsidP="00037347">
      <w:pPr>
        <w:jc w:val="both"/>
        <w:rPr>
          <w:rFonts w:ascii="Tahoma" w:hAnsi="Tahoma" w:cs="Tahoma"/>
        </w:rPr>
      </w:pPr>
      <w:r w:rsidRPr="000346C7">
        <w:rPr>
          <w:rFonts w:ascii="Tahoma" w:hAnsi="Tahoma" w:cs="Tahoma"/>
        </w:rPr>
        <w:t xml:space="preserve">Supported by appropriate governance structures and led by evidence of effective service delivery models, we ensure that the children’s services system is efficient, </w:t>
      </w:r>
      <w:r w:rsidRPr="000346C7">
        <w:rPr>
          <w:rFonts w:ascii="Tahoma" w:hAnsi="Tahoma" w:cs="Tahoma"/>
        </w:rPr>
        <w:lastRenderedPageBreak/>
        <w:t>effective, equitable and sustainable and, where this is not the case, facilitate change. Along with providers and communities we will work together to ensure that providers can respond to commissioners by reviewing existing services against new commissioning strategies. This type of cooperation will help providers demonstrate their impact against the outcome priorities shared by children’s services and their partners.</w:t>
      </w:r>
    </w:p>
    <w:p w14:paraId="65FB018D" w14:textId="77777777" w:rsidR="004D56C6" w:rsidRPr="00037347" w:rsidRDefault="004D56C6" w:rsidP="00037347">
      <w:pPr>
        <w:pStyle w:val="Heading1"/>
      </w:pPr>
      <w:bookmarkStart w:id="10" w:name="_Toc100820364"/>
      <w:r w:rsidRPr="00037347">
        <w:t>Targeting</w:t>
      </w:r>
      <w:bookmarkEnd w:id="10"/>
    </w:p>
    <w:p w14:paraId="697758CF" w14:textId="5A0EC49F" w:rsidR="004D56C6" w:rsidRPr="000346C7" w:rsidRDefault="004D56C6" w:rsidP="00037347">
      <w:pPr>
        <w:jc w:val="both"/>
        <w:rPr>
          <w:rFonts w:ascii="Tahoma" w:hAnsi="Tahoma" w:cs="Tahoma"/>
        </w:rPr>
      </w:pPr>
      <w:r w:rsidRPr="000346C7">
        <w:rPr>
          <w:rFonts w:ascii="Tahoma" w:hAnsi="Tahoma" w:cs="Tahoma"/>
        </w:rPr>
        <w:t xml:space="preserve">We will distribute and target resources at particular aspects of need in order to improve outcomes for children and young people. By understanding the two per cent of families that have greatest need, services can be directed and integrated to support them. Data to understand our families is essential. We will be clear about when to target resources at particular users to be most efficient and effective. We will also ensure that budgets from different sectors are aligned and are mutually reinforcing. This may include decommissioning some existing services to release resources for new services. Pathway analysis is a helpful approach for understanding users’ experiences of life or services and highlighting where the most efficient and effective points are for identifying gaps and moving resources. </w:t>
      </w:r>
    </w:p>
    <w:p w14:paraId="133CA459" w14:textId="77777777" w:rsidR="004D56C6" w:rsidRPr="00037347" w:rsidRDefault="004D56C6" w:rsidP="00037347">
      <w:pPr>
        <w:pStyle w:val="Heading1"/>
      </w:pPr>
      <w:bookmarkStart w:id="11" w:name="_Toc100820365"/>
      <w:r w:rsidRPr="00037347">
        <w:t>Data and intelligence</w:t>
      </w:r>
      <w:bookmarkEnd w:id="11"/>
    </w:p>
    <w:p w14:paraId="187995F1" w14:textId="326DCC2D" w:rsidR="004D56C6" w:rsidRPr="000346C7" w:rsidRDefault="004D56C6" w:rsidP="00037347">
      <w:pPr>
        <w:jc w:val="both"/>
        <w:rPr>
          <w:rFonts w:ascii="Tahoma" w:hAnsi="Tahoma" w:cs="Tahoma"/>
        </w:rPr>
      </w:pPr>
      <w:r w:rsidRPr="000346C7">
        <w:rPr>
          <w:rFonts w:ascii="Tahoma" w:hAnsi="Tahoma" w:cs="Tahoma"/>
        </w:rPr>
        <w:t>It is important that we understand the needs and aspirations of whole populations and how these are influenced by the varying needs of individuals. An important element of our work is to collect performance management evidence on how efficiently and effectively each service is improving outcomes. We will draw on national and local research to guide commissioning decisions. The joint strategic needs assessment provides a mechanism for gathering and analysing relevant data at a high level. Sources of data for integration include national statistics such as demographics, performance management of teams and contracts, needs assessment, procurement data (such as market analysis or provider costs), users’ views, staff feedback, and individual assessments (for example, the Common Assessment Framework). We will test the quality of a service by obtaining direct, independent feedback from customers by, for instance, asking young people – including those who choose not to use the service – about their views of services and how they contribute to better outcomes. We will embed the voice of the child performance management.</w:t>
      </w:r>
    </w:p>
    <w:p w14:paraId="6462D8E1" w14:textId="77777777" w:rsidR="004D56C6" w:rsidRPr="00037347" w:rsidRDefault="004D56C6" w:rsidP="00037347">
      <w:pPr>
        <w:pStyle w:val="Heading1"/>
      </w:pPr>
      <w:bookmarkStart w:id="12" w:name="_Toc100820366"/>
      <w:r w:rsidRPr="00037347">
        <w:t>Performance management</w:t>
      </w:r>
      <w:bookmarkEnd w:id="12"/>
      <w:r w:rsidRPr="00037347">
        <w:t xml:space="preserve"> </w:t>
      </w:r>
    </w:p>
    <w:p w14:paraId="3F27235A" w14:textId="77777777" w:rsidR="004D56C6" w:rsidRPr="000346C7" w:rsidRDefault="004D56C6" w:rsidP="00037347">
      <w:pPr>
        <w:jc w:val="both"/>
        <w:rPr>
          <w:rFonts w:ascii="Tahoma" w:hAnsi="Tahoma" w:cs="Tahoma"/>
        </w:rPr>
      </w:pPr>
      <w:r w:rsidRPr="000346C7">
        <w:rPr>
          <w:rFonts w:ascii="Tahoma" w:hAnsi="Tahoma" w:cs="Tahoma"/>
        </w:rPr>
        <w:t xml:space="preserve">Where performance management indicates that services are inefficient, ineffective or unsustainable, we will either support and challenge that service to improve, or decommission it and find other provision to meet the identified needs. We will gather good-quality performance information and analysis to help us to judge the efficiency </w:t>
      </w:r>
      <w:r w:rsidRPr="000346C7">
        <w:rPr>
          <w:rFonts w:ascii="Tahoma" w:hAnsi="Tahoma" w:cs="Tahoma"/>
        </w:rPr>
        <w:lastRenderedPageBreak/>
        <w:t>and effectiveness of services, and to justify changes to internal and external services and contracts in order to achieve an excellent standard of service delivery. Over time, we will develop systems that monitor outputs, finances and, crucially, quality of service (including customer feedback) in order to reach a view about whether outcomes are improving. Performance management techniques will influence the way providers behave and commissioners will want to ensure that providers focus clearly on outcomes.</w:t>
      </w:r>
    </w:p>
    <w:p w14:paraId="7597A076" w14:textId="77777777" w:rsidR="004D56C6" w:rsidRPr="00084BBE" w:rsidRDefault="004D56C6" w:rsidP="00084BBE">
      <w:pPr>
        <w:pStyle w:val="Heading1"/>
      </w:pPr>
      <w:bookmarkStart w:id="13" w:name="_Toc100820367"/>
      <w:r w:rsidRPr="00084BBE">
        <w:t>All decisions are based on improving outcomes</w:t>
      </w:r>
      <w:bookmarkEnd w:id="13"/>
      <w:r w:rsidRPr="00084BBE">
        <w:t xml:space="preserve"> </w:t>
      </w:r>
    </w:p>
    <w:p w14:paraId="54F3D13E" w14:textId="77777777" w:rsidR="004D56C6" w:rsidRPr="000346C7" w:rsidRDefault="004D56C6" w:rsidP="00D76F37">
      <w:pPr>
        <w:jc w:val="both"/>
        <w:rPr>
          <w:rFonts w:ascii="Tahoma" w:hAnsi="Tahoma" w:cs="Tahoma"/>
        </w:rPr>
      </w:pPr>
      <w:r w:rsidRPr="000346C7">
        <w:rPr>
          <w:rFonts w:ascii="Tahoma" w:hAnsi="Tahoma" w:cs="Tahoma"/>
        </w:rPr>
        <w:t>All decisions will be based on improving outcomes for children, young people and their families, with a clear rationale based on robust analysis and evidence. This focus on outcomes runs through all aspects of the commissioning process: mapping needs and demand, ensuring user participation, using outcomes-based contracts and monitoring service effectiveness. All of this will be underpinned by continuous improvement. We will use evidence of what works to improve and re-configure services. We will be credible and robust professionals, able to effect change and achieve better outcomes by working with and through all of those who provide children’s services across the system.</w:t>
      </w:r>
    </w:p>
    <w:p w14:paraId="5F8A6AD6" w14:textId="77777777" w:rsidR="004D56C6" w:rsidRPr="006250A1" w:rsidRDefault="004D56C6" w:rsidP="006250A1">
      <w:pPr>
        <w:pStyle w:val="Heading1"/>
      </w:pPr>
      <w:bookmarkStart w:id="14" w:name="_Toc100820368"/>
      <w:r w:rsidRPr="006250A1">
        <w:t>Managing change</w:t>
      </w:r>
      <w:bookmarkEnd w:id="14"/>
    </w:p>
    <w:p w14:paraId="092D8C33" w14:textId="6BE85313" w:rsidR="004D56C6" w:rsidRPr="000346C7" w:rsidRDefault="004D56C6" w:rsidP="00BC3227">
      <w:pPr>
        <w:jc w:val="both"/>
        <w:rPr>
          <w:rFonts w:ascii="Tahoma" w:hAnsi="Tahoma" w:cs="Tahoma"/>
        </w:rPr>
      </w:pPr>
      <w:r w:rsidRPr="000346C7">
        <w:rPr>
          <w:rFonts w:ascii="Tahoma" w:hAnsi="Tahoma" w:cs="Tahoma"/>
        </w:rPr>
        <w:t xml:space="preserve">Commissioning is not just a technical process but is at the heart of the system Commissioning decisions will sometimes indicate the need for system redesign and culture change which will, in turn, necessitate effective change management leadership and techniques to ensure that the new design is embedded and becomes ‘business as usual’. We will manage the change we create and cope with fluctuations in the external commissioning environment, such as financial crises, new policy developments or demographic changes. We understand change management methods and will ensure that any changes that occur as a result of commissioning decisions are appropriately managed across all delivery partners and sustained to ensure that outcomes for children and young people are continuously improved. </w:t>
      </w:r>
    </w:p>
    <w:p w14:paraId="33683C19" w14:textId="77777777" w:rsidR="004D56C6" w:rsidRPr="006250A1" w:rsidRDefault="004D56C6" w:rsidP="006250A1">
      <w:pPr>
        <w:pStyle w:val="Heading1"/>
      </w:pPr>
      <w:bookmarkStart w:id="15" w:name="_Toc100820369"/>
      <w:r w:rsidRPr="006250A1">
        <w:t>Tendering Process</w:t>
      </w:r>
      <w:bookmarkEnd w:id="15"/>
    </w:p>
    <w:p w14:paraId="40D64E11" w14:textId="77777777" w:rsidR="004D56C6" w:rsidRPr="00DE0B61" w:rsidRDefault="004D56C6" w:rsidP="00DE0B61">
      <w:pPr>
        <w:jc w:val="both"/>
        <w:rPr>
          <w:rFonts w:ascii="Tahoma" w:hAnsi="Tahoma" w:cs="Tahoma"/>
        </w:rPr>
      </w:pPr>
      <w:r w:rsidRPr="00DE0B61">
        <w:rPr>
          <w:rFonts w:ascii="Tahoma" w:hAnsi="Tahoma" w:cs="Tahoma"/>
        </w:rPr>
        <w:t xml:space="preserve">Competitive Tendering is a process used to ensure competition takes place in contract evaluations and awards by the Public Sector.  By requesting bids from several different suppliers or contractors for the supply of goods or services, we are increasing our opportunities to ensure value for money, improve quality and consider social value. </w:t>
      </w:r>
    </w:p>
    <w:p w14:paraId="787DCAD9" w14:textId="77777777" w:rsidR="004D56C6" w:rsidRPr="000346C7" w:rsidRDefault="004D56C6" w:rsidP="004D56C6">
      <w:pPr>
        <w:jc w:val="center"/>
        <w:rPr>
          <w:rFonts w:ascii="Tahoma" w:hAnsi="Tahoma" w:cs="Tahoma"/>
        </w:rPr>
      </w:pPr>
      <w:r w:rsidRPr="000346C7">
        <w:rPr>
          <w:rFonts w:ascii="Tahoma" w:hAnsi="Tahoma" w:cs="Tahoma"/>
          <w:noProof/>
        </w:rPr>
        <w:lastRenderedPageBreak/>
        <w:drawing>
          <wp:inline distT="0" distB="0" distL="0" distR="0" wp14:anchorId="2CD971AF" wp14:editId="4138B38E">
            <wp:extent cx="3085106" cy="3129818"/>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05512" cy="3150520"/>
                    </a:xfrm>
                    <a:prstGeom prst="rect">
                      <a:avLst/>
                    </a:prstGeom>
                  </pic:spPr>
                </pic:pic>
              </a:graphicData>
            </a:graphic>
          </wp:inline>
        </w:drawing>
      </w:r>
    </w:p>
    <w:p w14:paraId="0CDBDD86" w14:textId="77777777" w:rsidR="004D56C6" w:rsidRPr="00D76F37" w:rsidRDefault="004D56C6" w:rsidP="00D76F37">
      <w:pPr>
        <w:pStyle w:val="Heading1"/>
      </w:pPr>
      <w:bookmarkStart w:id="16" w:name="_Toc100820370"/>
      <w:r w:rsidRPr="00D76F37">
        <w:t>Frameworks</w:t>
      </w:r>
      <w:bookmarkEnd w:id="16"/>
    </w:p>
    <w:p w14:paraId="69CE065D" w14:textId="77777777" w:rsidR="004D56C6" w:rsidRPr="00DE0B61" w:rsidRDefault="004D56C6" w:rsidP="00DE0B61">
      <w:pPr>
        <w:jc w:val="both"/>
        <w:rPr>
          <w:rFonts w:ascii="Tahoma" w:hAnsi="Tahoma" w:cs="Tahoma"/>
        </w:rPr>
      </w:pPr>
      <w:r w:rsidRPr="00DE0B61">
        <w:rPr>
          <w:rFonts w:ascii="Tahoma" w:hAnsi="Tahoma" w:cs="Tahoma"/>
        </w:rPr>
        <w:t>A Framework agreement is a type of contract which is commonly used for multiple approved supplier agreements in order to establish long term relationships for the provision of goods or services to the buyer or their associates.  Using Framework agreements is an efficient way to work as there is no need for the full tender exercise each time there is a requirement for new or renewed goods or services. </w:t>
      </w:r>
    </w:p>
    <w:p w14:paraId="1FD70FD4" w14:textId="77777777" w:rsidR="004D56C6" w:rsidRPr="00DE0B61" w:rsidRDefault="004D56C6" w:rsidP="00DE0B61">
      <w:pPr>
        <w:jc w:val="both"/>
        <w:rPr>
          <w:rFonts w:ascii="Tahoma" w:hAnsi="Tahoma" w:cs="Tahoma"/>
        </w:rPr>
      </w:pPr>
      <w:r w:rsidRPr="00DE0B61">
        <w:rPr>
          <w:rFonts w:ascii="Tahoma" w:hAnsi="Tahoma" w:cs="Tahoma"/>
        </w:rPr>
        <w:t xml:space="preserve">Similar to a tender for a contract, the framework tender is usually a mix of price, quality and social value. The buyer is responsible for evaluating the framework bids and subsequently approving a number of bidders to be awarded a place on the framework.  When the buyer has a requirement or perhaps a specific project, they will usually run a mini competition, or call off a selected supplier, which reduces the timescales and complexity of awarding contracts.  </w:t>
      </w:r>
    </w:p>
    <w:p w14:paraId="1886FD07" w14:textId="77777777" w:rsidR="004D56C6" w:rsidRPr="00DE0B61" w:rsidRDefault="004D56C6" w:rsidP="00DE0B61">
      <w:pPr>
        <w:jc w:val="both"/>
        <w:rPr>
          <w:rFonts w:ascii="Tahoma" w:hAnsi="Tahoma" w:cs="Tahoma"/>
        </w:rPr>
      </w:pPr>
      <w:r w:rsidRPr="00DE0B61">
        <w:rPr>
          <w:rFonts w:ascii="Tahoma" w:hAnsi="Tahoma" w:cs="Tahoma"/>
        </w:rPr>
        <w:t>The level of risk in using a framework may be reduced as the process of tendering is the responsibility of the framework owner.  The tendering process can be fraught with challenges and risk if the correct procedures are not followed to the letter of the law.</w:t>
      </w:r>
    </w:p>
    <w:p w14:paraId="0DA5B430" w14:textId="77777777" w:rsidR="004D56C6" w:rsidRPr="00D76F37" w:rsidRDefault="004D56C6" w:rsidP="00D76F37">
      <w:pPr>
        <w:pStyle w:val="Heading1"/>
      </w:pPr>
      <w:bookmarkStart w:id="17" w:name="_Toc100820371"/>
      <w:r w:rsidRPr="00D76F37">
        <w:t>Strategic Partnerships</w:t>
      </w:r>
      <w:bookmarkEnd w:id="17"/>
    </w:p>
    <w:p w14:paraId="28FE4338" w14:textId="77777777" w:rsidR="004D56C6" w:rsidRDefault="004D56C6" w:rsidP="004A3623">
      <w:pPr>
        <w:jc w:val="both"/>
        <w:rPr>
          <w:rFonts w:ascii="Tahoma" w:hAnsi="Tahoma" w:cs="Tahoma"/>
        </w:rPr>
      </w:pPr>
      <w:r w:rsidRPr="000346C7">
        <w:rPr>
          <w:rFonts w:ascii="Tahoma" w:hAnsi="Tahoma" w:cs="Tahoma"/>
        </w:rPr>
        <w:t xml:space="preserve">A strategic partnership is </w:t>
      </w:r>
      <w:r w:rsidRPr="00DE0B61">
        <w:rPr>
          <w:rFonts w:ascii="Tahoma" w:hAnsi="Tahoma" w:cs="Tahoma"/>
        </w:rPr>
        <w:t>a business partnership which involves the sharing of resources between two or more organisations, suppliers or contractors in order to help all involved to achieve success in their joint objectives</w:t>
      </w:r>
      <w:r w:rsidRPr="000346C7">
        <w:rPr>
          <w:rFonts w:ascii="Tahoma" w:hAnsi="Tahoma" w:cs="Tahoma"/>
        </w:rPr>
        <w:t xml:space="preserve">. Strategic partners are usually non-competing businesses </w:t>
      </w:r>
      <w:r>
        <w:rPr>
          <w:rFonts w:ascii="Tahoma" w:hAnsi="Tahoma" w:cs="Tahoma"/>
        </w:rPr>
        <w:t>which</w:t>
      </w:r>
      <w:r w:rsidRPr="000346C7">
        <w:rPr>
          <w:rFonts w:ascii="Tahoma" w:hAnsi="Tahoma" w:cs="Tahoma"/>
        </w:rPr>
        <w:t xml:space="preserve"> often share the risks and rewards of the decisions of </w:t>
      </w:r>
      <w:r>
        <w:rPr>
          <w:rFonts w:ascii="Tahoma" w:hAnsi="Tahoma" w:cs="Tahoma"/>
        </w:rPr>
        <w:t>the organisations involved in the process.</w:t>
      </w:r>
    </w:p>
    <w:p w14:paraId="7CFF1EE8" w14:textId="77777777" w:rsidR="004D56C6" w:rsidRPr="00D76F37" w:rsidRDefault="004D56C6" w:rsidP="00D76F37">
      <w:pPr>
        <w:pStyle w:val="Heading1"/>
      </w:pPr>
      <w:bookmarkStart w:id="18" w:name="_Toc100820372"/>
      <w:r w:rsidRPr="00D76F37">
        <w:lastRenderedPageBreak/>
        <w:t>Co-Production and Voice of the Child</w:t>
      </w:r>
      <w:bookmarkEnd w:id="18"/>
    </w:p>
    <w:p w14:paraId="6251A8C2" w14:textId="77777777" w:rsidR="004D56C6" w:rsidRDefault="004D56C6" w:rsidP="00DE0B61">
      <w:pPr>
        <w:rPr>
          <w:rFonts w:ascii="Tahoma" w:eastAsia="Times New Roman" w:hAnsi="Tahoma" w:cs="Tahoma"/>
          <w:lang w:val="en" w:eastAsia="en-GB"/>
        </w:rPr>
      </w:pPr>
      <w:r w:rsidRPr="000346C7">
        <w:rPr>
          <w:rFonts w:ascii="Tahoma" w:eastAsia="Times New Roman" w:hAnsi="Tahoma" w:cs="Tahoma"/>
          <w:lang w:val="en" w:eastAsia="en-GB"/>
        </w:rPr>
        <w:t xml:space="preserve">The following principles of equality, diversity, </w:t>
      </w:r>
      <w:proofErr w:type="gramStart"/>
      <w:r w:rsidRPr="000346C7">
        <w:rPr>
          <w:rFonts w:ascii="Tahoma" w:eastAsia="Times New Roman" w:hAnsi="Tahoma" w:cs="Tahoma"/>
          <w:lang w:val="en" w:eastAsia="en-GB"/>
        </w:rPr>
        <w:t>accessibility</w:t>
      </w:r>
      <w:proofErr w:type="gramEnd"/>
      <w:r w:rsidRPr="000346C7">
        <w:rPr>
          <w:rFonts w:ascii="Tahoma" w:eastAsia="Times New Roman" w:hAnsi="Tahoma" w:cs="Tahoma"/>
          <w:lang w:val="en" w:eastAsia="en-GB"/>
        </w:rPr>
        <w:t xml:space="preserve"> and reciprocity are critical values for putting co-production into action.</w:t>
      </w:r>
    </w:p>
    <w:p w14:paraId="71C40BB1" w14:textId="2E72F552" w:rsidR="004D56C6" w:rsidRPr="000346C7" w:rsidRDefault="004D56C6" w:rsidP="004D56C6">
      <w:pPr>
        <w:spacing w:after="225" w:line="336" w:lineRule="auto"/>
        <w:jc w:val="center"/>
        <w:rPr>
          <w:rFonts w:ascii="Tahoma" w:eastAsia="Times New Roman" w:hAnsi="Tahoma" w:cs="Tahoma"/>
          <w:lang w:val="en" w:eastAsia="en-GB"/>
        </w:rPr>
      </w:pPr>
      <w:r>
        <w:rPr>
          <w:rFonts w:ascii="Tahoma" w:eastAsia="Times New Roman" w:hAnsi="Tahoma" w:cs="Tahoma"/>
          <w:noProof/>
          <w:lang w:val="en" w:eastAsia="en-GB"/>
        </w:rPr>
        <w:drawing>
          <wp:inline distT="0" distB="0" distL="0" distR="0" wp14:anchorId="51FCC30D" wp14:editId="374D3012">
            <wp:extent cx="2536466" cy="2650039"/>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42833" cy="2656691"/>
                    </a:xfrm>
                    <a:prstGeom prst="rect">
                      <a:avLst/>
                    </a:prstGeom>
                  </pic:spPr>
                </pic:pic>
              </a:graphicData>
            </a:graphic>
          </wp:inline>
        </w:drawing>
      </w:r>
    </w:p>
    <w:p w14:paraId="090170C0" w14:textId="55938D62" w:rsidR="004D56C6" w:rsidRPr="00EA6001" w:rsidRDefault="004D56C6" w:rsidP="00EA6001">
      <w:pPr>
        <w:rPr>
          <w:b/>
          <w:bCs/>
          <w:sz w:val="28"/>
          <w:szCs w:val="28"/>
          <w:lang w:val="en" w:eastAsia="en-GB"/>
        </w:rPr>
      </w:pPr>
      <w:r w:rsidRPr="00EA6001">
        <w:rPr>
          <w:b/>
          <w:bCs/>
          <w:sz w:val="28"/>
          <w:szCs w:val="28"/>
          <w:lang w:val="en" w:eastAsia="en-GB"/>
        </w:rPr>
        <w:t>Equality – everyone has assets</w:t>
      </w:r>
    </w:p>
    <w:p w14:paraId="174F3B83" w14:textId="77777777" w:rsidR="004D56C6" w:rsidRPr="003A2005" w:rsidRDefault="004D56C6" w:rsidP="00DE0B61">
      <w:pPr>
        <w:jc w:val="both"/>
        <w:rPr>
          <w:rFonts w:ascii="Tahoma" w:eastAsia="Times New Roman" w:hAnsi="Tahoma" w:cs="Tahoma"/>
          <w:lang w:val="en" w:eastAsia="en-GB"/>
        </w:rPr>
      </w:pPr>
      <w:r w:rsidRPr="003A2005">
        <w:rPr>
          <w:rFonts w:ascii="Tahoma" w:eastAsia="Times New Roman" w:hAnsi="Tahoma" w:cs="Tahoma"/>
          <w:lang w:val="en" w:eastAsia="en-GB"/>
        </w:rPr>
        <w:t xml:space="preserve">Co-production starts from the idea that no one </w:t>
      </w:r>
      <w:proofErr w:type="gramStart"/>
      <w:r w:rsidRPr="003A2005">
        <w:rPr>
          <w:rFonts w:ascii="Tahoma" w:eastAsia="Times New Roman" w:hAnsi="Tahoma" w:cs="Tahoma"/>
          <w:lang w:val="en" w:eastAsia="en-GB"/>
        </w:rPr>
        <w:t>group</w:t>
      </w:r>
      <w:proofErr w:type="gramEnd"/>
      <w:r w:rsidRPr="003A2005">
        <w:rPr>
          <w:rFonts w:ascii="Tahoma" w:eastAsia="Times New Roman" w:hAnsi="Tahoma" w:cs="Tahoma"/>
          <w:lang w:val="en" w:eastAsia="en-GB"/>
        </w:rPr>
        <w:t xml:space="preserve"> or person is more important than any other group or person. </w:t>
      </w:r>
      <w:proofErr w:type="gramStart"/>
      <w:r w:rsidRPr="003A2005">
        <w:rPr>
          <w:rFonts w:ascii="Tahoma" w:eastAsia="Times New Roman" w:hAnsi="Tahoma" w:cs="Tahoma"/>
          <w:lang w:val="en" w:eastAsia="en-GB"/>
        </w:rPr>
        <w:t>So</w:t>
      </w:r>
      <w:proofErr w:type="gramEnd"/>
      <w:r w:rsidRPr="003A2005">
        <w:rPr>
          <w:rFonts w:ascii="Tahoma" w:eastAsia="Times New Roman" w:hAnsi="Tahoma" w:cs="Tahoma"/>
          <w:lang w:val="en" w:eastAsia="en-GB"/>
        </w:rPr>
        <w:t xml:space="preserve"> everyone is equal and everyone has assets to bring to the process. Assets refer to skills, abilities, </w:t>
      </w:r>
      <w:proofErr w:type="gramStart"/>
      <w:r w:rsidRPr="003A2005">
        <w:rPr>
          <w:rFonts w:ascii="Tahoma" w:eastAsia="Times New Roman" w:hAnsi="Tahoma" w:cs="Tahoma"/>
          <w:lang w:val="en" w:eastAsia="en-GB"/>
        </w:rPr>
        <w:t>time</w:t>
      </w:r>
      <w:proofErr w:type="gramEnd"/>
      <w:r w:rsidRPr="003A2005">
        <w:rPr>
          <w:rFonts w:ascii="Tahoma" w:eastAsia="Times New Roman" w:hAnsi="Tahoma" w:cs="Tahoma"/>
          <w:lang w:val="en" w:eastAsia="en-GB"/>
        </w:rPr>
        <w:t xml:space="preserve"> and other qualities that people have. This is different from approaches that focus on people’s problems and what they cannot do.</w:t>
      </w:r>
    </w:p>
    <w:p w14:paraId="55AAC830" w14:textId="77777777" w:rsidR="004D56C6" w:rsidRPr="003A2005" w:rsidRDefault="004D56C6" w:rsidP="00DE0B61">
      <w:pPr>
        <w:jc w:val="both"/>
        <w:rPr>
          <w:rFonts w:ascii="Tahoma" w:eastAsia="Times New Roman" w:hAnsi="Tahoma" w:cs="Tahoma"/>
          <w:lang w:val="en" w:eastAsia="en-GB"/>
        </w:rPr>
      </w:pPr>
      <w:r w:rsidRPr="003A2005">
        <w:rPr>
          <w:rFonts w:ascii="Tahoma" w:eastAsia="Times New Roman" w:hAnsi="Tahoma" w:cs="Tahoma"/>
          <w:lang w:val="en" w:eastAsia="en-GB"/>
        </w:rPr>
        <w:t xml:space="preserve">Much of the writing on co-production focuses on the need to recognise the assets of people who use services and others in the community. However, the assets that workers, practitioners, </w:t>
      </w:r>
      <w:proofErr w:type="gramStart"/>
      <w:r w:rsidRPr="003A2005">
        <w:rPr>
          <w:rFonts w:ascii="Tahoma" w:eastAsia="Times New Roman" w:hAnsi="Tahoma" w:cs="Tahoma"/>
          <w:lang w:val="en" w:eastAsia="en-GB"/>
        </w:rPr>
        <w:t>managers</w:t>
      </w:r>
      <w:proofErr w:type="gramEnd"/>
      <w:r w:rsidRPr="003A2005">
        <w:rPr>
          <w:rFonts w:ascii="Tahoma" w:eastAsia="Times New Roman" w:hAnsi="Tahoma" w:cs="Tahoma"/>
          <w:lang w:val="en" w:eastAsia="en-GB"/>
        </w:rPr>
        <w:t xml:space="preserve"> and other professionals bring to the process also need to be recognised.</w:t>
      </w:r>
    </w:p>
    <w:p w14:paraId="13CEAABD" w14:textId="77777777" w:rsidR="004D56C6" w:rsidRPr="00EA6001" w:rsidRDefault="004D56C6" w:rsidP="00EA6001">
      <w:pPr>
        <w:rPr>
          <w:b/>
          <w:bCs/>
          <w:sz w:val="28"/>
          <w:szCs w:val="28"/>
          <w:lang w:val="en" w:eastAsia="en-GB"/>
        </w:rPr>
      </w:pPr>
      <w:r w:rsidRPr="00EA6001">
        <w:rPr>
          <w:b/>
          <w:bCs/>
          <w:sz w:val="28"/>
          <w:szCs w:val="28"/>
          <w:lang w:val="en" w:eastAsia="en-GB"/>
        </w:rPr>
        <w:t>Diversity</w:t>
      </w:r>
    </w:p>
    <w:p w14:paraId="7A78CB34" w14:textId="77777777" w:rsidR="004D56C6" w:rsidRPr="00DE0B61" w:rsidRDefault="004D56C6" w:rsidP="00447426">
      <w:pPr>
        <w:jc w:val="both"/>
        <w:rPr>
          <w:rFonts w:ascii="Tahoma" w:eastAsia="Times New Roman" w:hAnsi="Tahoma" w:cs="Tahoma"/>
          <w:lang w:val="en" w:eastAsia="en-GB"/>
        </w:rPr>
      </w:pPr>
      <w:r w:rsidRPr="00DE0B61">
        <w:rPr>
          <w:rFonts w:ascii="Tahoma" w:eastAsia="Times New Roman" w:hAnsi="Tahoma" w:cs="Tahoma"/>
          <w:lang w:val="en" w:eastAsia="en-GB"/>
        </w:rPr>
        <w:t>It follows from the previous principle that diversity and inclusion are important values in co-production. This can be challenging but it is important that co-production projects are pro-active about diversity.</w:t>
      </w:r>
    </w:p>
    <w:p w14:paraId="07189317" w14:textId="77777777" w:rsidR="004D56C6" w:rsidRPr="00DE0B61" w:rsidRDefault="004D56C6" w:rsidP="00447426">
      <w:pPr>
        <w:jc w:val="both"/>
        <w:rPr>
          <w:rFonts w:ascii="Tahoma" w:eastAsia="Times New Roman" w:hAnsi="Tahoma" w:cs="Tahoma"/>
          <w:lang w:val="en" w:eastAsia="en-GB"/>
        </w:rPr>
      </w:pPr>
      <w:r w:rsidRPr="00DE0B61">
        <w:rPr>
          <w:rFonts w:ascii="Tahoma" w:eastAsia="Times New Roman" w:hAnsi="Tahoma" w:cs="Tahoma"/>
          <w:lang w:val="en" w:eastAsia="en-GB"/>
        </w:rPr>
        <w:t xml:space="preserve">It has been found in work on the involvement and participation of people who use services that some groups are under-represented or excluded from such work, and this is likely to apply equally to co-production. </w:t>
      </w:r>
    </w:p>
    <w:p w14:paraId="54CF7CF2" w14:textId="77777777" w:rsidR="004D56C6" w:rsidRPr="001609F5" w:rsidRDefault="004D56C6" w:rsidP="00447426">
      <w:pPr>
        <w:jc w:val="both"/>
        <w:rPr>
          <w:rFonts w:ascii="Tahoma" w:eastAsia="Times New Roman" w:hAnsi="Tahoma" w:cs="Tahoma"/>
          <w:color w:val="303030"/>
          <w:lang w:val="en" w:eastAsia="en-GB"/>
        </w:rPr>
      </w:pPr>
      <w:r w:rsidRPr="001609F5">
        <w:rPr>
          <w:rFonts w:ascii="Tahoma" w:eastAsia="Times New Roman" w:hAnsi="Tahoma" w:cs="Tahoma"/>
          <w:color w:val="303030"/>
          <w:lang w:val="en" w:eastAsia="en-GB"/>
        </w:rPr>
        <w:t>People who use services can be excluded because of equalities issues or because of the nature of their impairment. The main groups likely to experience exclusion are:</w:t>
      </w:r>
    </w:p>
    <w:p w14:paraId="36F93478" w14:textId="77777777" w:rsidR="004D56C6" w:rsidRPr="0050785F" w:rsidRDefault="004D56C6" w:rsidP="0050785F">
      <w:pPr>
        <w:pStyle w:val="ListParagraph"/>
        <w:numPr>
          <w:ilvl w:val="0"/>
          <w:numId w:val="22"/>
        </w:numPr>
        <w:autoSpaceDE/>
        <w:autoSpaceDN/>
        <w:adjustRightInd/>
        <w:snapToGrid/>
        <w:spacing w:after="160" w:line="259" w:lineRule="auto"/>
        <w:contextualSpacing/>
        <w:rPr>
          <w:rFonts w:ascii="Tahoma" w:hAnsi="Tahoma" w:cs="Tahoma"/>
        </w:rPr>
      </w:pPr>
      <w:r w:rsidRPr="0050785F">
        <w:rPr>
          <w:rFonts w:ascii="Tahoma" w:hAnsi="Tahoma" w:cs="Tahoma"/>
        </w:rPr>
        <w:lastRenderedPageBreak/>
        <w:t>people from black and minority ethnic communities</w:t>
      </w:r>
    </w:p>
    <w:p w14:paraId="115EB04B" w14:textId="77777777" w:rsidR="004D56C6" w:rsidRPr="0050785F" w:rsidRDefault="004D56C6" w:rsidP="0050785F">
      <w:pPr>
        <w:pStyle w:val="ListParagraph"/>
        <w:numPr>
          <w:ilvl w:val="0"/>
          <w:numId w:val="22"/>
        </w:numPr>
        <w:autoSpaceDE/>
        <w:autoSpaceDN/>
        <w:adjustRightInd/>
        <w:snapToGrid/>
        <w:spacing w:after="160" w:line="259" w:lineRule="auto"/>
        <w:contextualSpacing/>
        <w:rPr>
          <w:rFonts w:ascii="Tahoma" w:hAnsi="Tahoma" w:cs="Tahoma"/>
        </w:rPr>
      </w:pPr>
      <w:r w:rsidRPr="0050785F">
        <w:rPr>
          <w:rFonts w:ascii="Tahoma" w:hAnsi="Tahoma" w:cs="Tahoma"/>
        </w:rPr>
        <w:t>people from lesbian, gay, bisexual and transgender communities</w:t>
      </w:r>
    </w:p>
    <w:p w14:paraId="789DF8C5" w14:textId="77777777" w:rsidR="004D56C6" w:rsidRPr="0050785F" w:rsidRDefault="004D56C6" w:rsidP="0050785F">
      <w:pPr>
        <w:pStyle w:val="ListParagraph"/>
        <w:numPr>
          <w:ilvl w:val="0"/>
          <w:numId w:val="22"/>
        </w:numPr>
        <w:autoSpaceDE/>
        <w:autoSpaceDN/>
        <w:adjustRightInd/>
        <w:snapToGrid/>
        <w:spacing w:after="160" w:line="259" w:lineRule="auto"/>
        <w:contextualSpacing/>
        <w:rPr>
          <w:rFonts w:ascii="Tahoma" w:hAnsi="Tahoma" w:cs="Tahoma"/>
        </w:rPr>
      </w:pPr>
      <w:r w:rsidRPr="0050785F">
        <w:rPr>
          <w:rFonts w:ascii="Tahoma" w:hAnsi="Tahoma" w:cs="Tahoma"/>
        </w:rPr>
        <w:t>people who communicate differently</w:t>
      </w:r>
    </w:p>
    <w:p w14:paraId="5F5DA15D" w14:textId="77777777" w:rsidR="004D56C6" w:rsidRPr="0050785F" w:rsidRDefault="004D56C6" w:rsidP="0050785F">
      <w:pPr>
        <w:pStyle w:val="ListParagraph"/>
        <w:numPr>
          <w:ilvl w:val="0"/>
          <w:numId w:val="22"/>
        </w:numPr>
        <w:autoSpaceDE/>
        <w:autoSpaceDN/>
        <w:adjustRightInd/>
        <w:snapToGrid/>
        <w:spacing w:after="160" w:line="259" w:lineRule="auto"/>
        <w:contextualSpacing/>
        <w:rPr>
          <w:rFonts w:ascii="Tahoma" w:hAnsi="Tahoma" w:cs="Tahoma"/>
        </w:rPr>
      </w:pPr>
      <w:r w:rsidRPr="0050785F">
        <w:rPr>
          <w:rFonts w:ascii="Tahoma" w:hAnsi="Tahoma" w:cs="Tahoma"/>
        </w:rPr>
        <w:t>people with dementia</w:t>
      </w:r>
    </w:p>
    <w:p w14:paraId="26045A1C" w14:textId="77777777" w:rsidR="004D56C6" w:rsidRPr="0050785F" w:rsidRDefault="004D56C6" w:rsidP="0050785F">
      <w:pPr>
        <w:pStyle w:val="ListParagraph"/>
        <w:numPr>
          <w:ilvl w:val="0"/>
          <w:numId w:val="22"/>
        </w:numPr>
        <w:autoSpaceDE/>
        <w:autoSpaceDN/>
        <w:adjustRightInd/>
        <w:snapToGrid/>
        <w:spacing w:after="160" w:line="259" w:lineRule="auto"/>
        <w:contextualSpacing/>
        <w:rPr>
          <w:rFonts w:ascii="Tahoma" w:hAnsi="Tahoma" w:cs="Tahoma"/>
        </w:rPr>
      </w:pPr>
      <w:r w:rsidRPr="0050785F">
        <w:rPr>
          <w:rFonts w:ascii="Tahoma" w:hAnsi="Tahoma" w:cs="Tahoma"/>
        </w:rPr>
        <w:t>older people who need a high level of support</w:t>
      </w:r>
    </w:p>
    <w:p w14:paraId="1001982D" w14:textId="77777777" w:rsidR="004D56C6" w:rsidRPr="001609F5" w:rsidRDefault="004D56C6" w:rsidP="0050785F">
      <w:pPr>
        <w:pStyle w:val="ListParagraph"/>
        <w:numPr>
          <w:ilvl w:val="0"/>
          <w:numId w:val="22"/>
        </w:numPr>
        <w:autoSpaceDE/>
        <w:autoSpaceDN/>
        <w:adjustRightInd/>
        <w:snapToGrid/>
        <w:spacing w:after="160" w:line="259" w:lineRule="auto"/>
        <w:contextualSpacing/>
        <w:rPr>
          <w:rFonts w:ascii="Tahoma" w:eastAsia="Times New Roman" w:hAnsi="Tahoma" w:cs="Tahoma"/>
          <w:color w:val="303030"/>
          <w:lang w:val="en" w:eastAsia="en-GB"/>
        </w:rPr>
      </w:pPr>
      <w:r w:rsidRPr="0050785F">
        <w:rPr>
          <w:rFonts w:ascii="Tahoma" w:hAnsi="Tahoma" w:cs="Tahoma"/>
        </w:rPr>
        <w:t>people who are not affiliated to any organised group or ‘community’</w:t>
      </w:r>
      <w:r w:rsidRPr="001609F5">
        <w:rPr>
          <w:rFonts w:ascii="Tahoma" w:eastAsia="Times New Roman" w:hAnsi="Tahoma" w:cs="Tahoma"/>
          <w:color w:val="303030"/>
          <w:lang w:val="en" w:eastAsia="en-GB"/>
        </w:rPr>
        <w:t>.</w:t>
      </w:r>
    </w:p>
    <w:p w14:paraId="2837AC13" w14:textId="77777777" w:rsidR="004D56C6" w:rsidRPr="001609F5" w:rsidRDefault="004D56C6" w:rsidP="00447426">
      <w:pPr>
        <w:jc w:val="both"/>
        <w:rPr>
          <w:rFonts w:ascii="Tahoma" w:eastAsia="Times New Roman" w:hAnsi="Tahoma" w:cs="Tahoma"/>
          <w:color w:val="303030"/>
          <w:lang w:val="en" w:eastAsia="en-GB"/>
        </w:rPr>
      </w:pPr>
      <w:r w:rsidRPr="001609F5">
        <w:rPr>
          <w:rFonts w:ascii="Tahoma" w:eastAsia="Times New Roman" w:hAnsi="Tahoma" w:cs="Tahoma"/>
          <w:color w:val="303030"/>
          <w:lang w:val="en" w:eastAsia="en-GB"/>
        </w:rPr>
        <w:t xml:space="preserve">Where a person lives can also be a barrier to participation: people living in residential homes, homeless people, Gypsy and </w:t>
      </w:r>
      <w:proofErr w:type="spellStart"/>
      <w:r w:rsidRPr="001609F5">
        <w:rPr>
          <w:rFonts w:ascii="Tahoma" w:eastAsia="Times New Roman" w:hAnsi="Tahoma" w:cs="Tahoma"/>
          <w:color w:val="303030"/>
          <w:lang w:val="en" w:eastAsia="en-GB"/>
        </w:rPr>
        <w:t>Traveller</w:t>
      </w:r>
      <w:proofErr w:type="spellEnd"/>
      <w:r w:rsidRPr="001609F5">
        <w:rPr>
          <w:rFonts w:ascii="Tahoma" w:eastAsia="Times New Roman" w:hAnsi="Tahoma" w:cs="Tahoma"/>
          <w:color w:val="303030"/>
          <w:lang w:val="en" w:eastAsia="en-GB"/>
        </w:rPr>
        <w:t xml:space="preserve"> communities and people in prison experience exclusion on this basis. </w:t>
      </w:r>
    </w:p>
    <w:p w14:paraId="7AD11171" w14:textId="77777777" w:rsidR="004D56C6" w:rsidRPr="003A2005" w:rsidRDefault="004D56C6" w:rsidP="004D56C6">
      <w:pPr>
        <w:spacing w:after="225" w:line="336" w:lineRule="auto"/>
        <w:rPr>
          <w:rFonts w:ascii="Tahoma" w:eastAsia="Times New Roman" w:hAnsi="Tahoma" w:cs="Tahoma"/>
          <w:b/>
          <w:bCs/>
          <w:color w:val="303030"/>
          <w:lang w:val="en" w:eastAsia="en-GB"/>
        </w:rPr>
      </w:pPr>
      <w:r w:rsidRPr="003A2005">
        <w:rPr>
          <w:rFonts w:ascii="Tahoma" w:eastAsia="Times New Roman" w:hAnsi="Tahoma" w:cs="Tahoma"/>
          <w:b/>
          <w:bCs/>
          <w:color w:val="303030"/>
          <w:lang w:val="en" w:eastAsia="en-GB"/>
        </w:rPr>
        <w:t>Access</w:t>
      </w:r>
    </w:p>
    <w:p w14:paraId="41971343" w14:textId="77777777" w:rsidR="004D56C6" w:rsidRPr="001609F5" w:rsidRDefault="004D56C6" w:rsidP="00DE0B61">
      <w:pPr>
        <w:jc w:val="both"/>
        <w:rPr>
          <w:rFonts w:ascii="Tahoma" w:eastAsia="Times New Roman" w:hAnsi="Tahoma" w:cs="Tahoma"/>
          <w:color w:val="303030"/>
          <w:lang w:val="en" w:eastAsia="en-GB"/>
        </w:rPr>
      </w:pPr>
      <w:r w:rsidRPr="001609F5">
        <w:rPr>
          <w:rFonts w:ascii="Tahoma" w:eastAsia="Times New Roman" w:hAnsi="Tahoma" w:cs="Tahoma"/>
          <w:color w:val="303030"/>
          <w:lang w:val="en" w:eastAsia="en-GB"/>
        </w:rPr>
        <w:t>Access needs to be recognised as a fundamental principle of co-production as the process needs to be accessible if everyone is going to take part on an equal basis. Accessibility is about ensuring that everyone has the same opportunity to take part in an activity fully, in the way that suits them best.</w:t>
      </w:r>
    </w:p>
    <w:p w14:paraId="5BCACAE1" w14:textId="77777777" w:rsidR="004D56C6" w:rsidRPr="001609F5" w:rsidRDefault="004D56C6" w:rsidP="00DE0B61">
      <w:pPr>
        <w:jc w:val="both"/>
        <w:rPr>
          <w:rFonts w:ascii="Tahoma" w:eastAsia="Times New Roman" w:hAnsi="Tahoma" w:cs="Tahoma"/>
          <w:color w:val="303030"/>
          <w:lang w:val="en" w:eastAsia="en-GB"/>
        </w:rPr>
      </w:pPr>
      <w:r w:rsidRPr="001609F5">
        <w:rPr>
          <w:rFonts w:ascii="Tahoma" w:eastAsia="Times New Roman" w:hAnsi="Tahoma" w:cs="Tahoma"/>
          <w:color w:val="303030"/>
          <w:lang w:val="en" w:eastAsia="en-GB"/>
        </w:rPr>
        <w:t xml:space="preserve">As well as physical access, making sure that information is accessible and that it is provided in appropriate formats is a key part of making sure that everyone can take part in co-production. This is important as co-production can bring together diverse groups of people, from managers and practitioners to people who use services, </w:t>
      </w:r>
      <w:proofErr w:type="gramStart"/>
      <w:r w:rsidRPr="001609F5">
        <w:rPr>
          <w:rFonts w:ascii="Tahoma" w:eastAsia="Times New Roman" w:hAnsi="Tahoma" w:cs="Tahoma"/>
          <w:color w:val="303030"/>
          <w:lang w:val="en" w:eastAsia="en-GB"/>
        </w:rPr>
        <w:t>carers</w:t>
      </w:r>
      <w:proofErr w:type="gramEnd"/>
      <w:r w:rsidRPr="001609F5">
        <w:rPr>
          <w:rFonts w:ascii="Tahoma" w:eastAsia="Times New Roman" w:hAnsi="Tahoma" w:cs="Tahoma"/>
          <w:color w:val="303030"/>
          <w:lang w:val="en" w:eastAsia="en-GB"/>
        </w:rPr>
        <w:t xml:space="preserve"> and families. It may also involve staff coming from different disciplines and backgrounds. Some of the language used can be problematic because it can involve jargon that is inaccessible. And it is particularly important that all stakeholders understand the term co-production itself in the same way. Getting the language right so that everyone understands each other is therefore essential. </w:t>
      </w:r>
    </w:p>
    <w:p w14:paraId="0DD5F5E7" w14:textId="77777777" w:rsidR="004D56C6" w:rsidRPr="003A2005" w:rsidRDefault="004D56C6" w:rsidP="004D56C6">
      <w:pPr>
        <w:spacing w:after="225" w:line="336" w:lineRule="auto"/>
        <w:rPr>
          <w:rFonts w:ascii="Tahoma" w:eastAsia="Times New Roman" w:hAnsi="Tahoma" w:cs="Tahoma"/>
          <w:b/>
          <w:bCs/>
          <w:color w:val="303030"/>
          <w:lang w:val="en" w:eastAsia="en-GB"/>
        </w:rPr>
      </w:pPr>
      <w:r w:rsidRPr="003A2005">
        <w:rPr>
          <w:rFonts w:ascii="Tahoma" w:eastAsia="Times New Roman" w:hAnsi="Tahoma" w:cs="Tahoma"/>
          <w:b/>
          <w:bCs/>
          <w:color w:val="303030"/>
          <w:lang w:val="en" w:eastAsia="en-GB"/>
        </w:rPr>
        <w:t>Reciprocity</w:t>
      </w:r>
    </w:p>
    <w:p w14:paraId="6447626D" w14:textId="77777777" w:rsidR="004D56C6" w:rsidRPr="001A32CE" w:rsidRDefault="004D56C6" w:rsidP="00DE0B61">
      <w:pPr>
        <w:jc w:val="both"/>
        <w:rPr>
          <w:rFonts w:ascii="Tahoma" w:eastAsia="Times New Roman" w:hAnsi="Tahoma" w:cs="Tahoma"/>
          <w:color w:val="303030"/>
          <w:lang w:val="en" w:eastAsia="en-GB"/>
        </w:rPr>
      </w:pPr>
      <w:r w:rsidRPr="001A32CE">
        <w:rPr>
          <w:rFonts w:ascii="Tahoma" w:eastAsia="Times New Roman" w:hAnsi="Tahoma" w:cs="Tahoma"/>
          <w:color w:val="303030"/>
          <w:lang w:val="en" w:eastAsia="en-GB"/>
        </w:rPr>
        <w:t>Reciprocity is a key concept in co-production. It has been defined as ensuring that people receive something back for putting something in and building on people’s desire to feel needed and valued. The idea has been linked to ‘mutuality’ and all parties involved having responsibilities and expectations.</w:t>
      </w:r>
    </w:p>
    <w:p w14:paraId="2197E2B1" w14:textId="77777777" w:rsidR="004D56C6" w:rsidRPr="001A32CE" w:rsidRDefault="004D56C6" w:rsidP="00DE0B61">
      <w:pPr>
        <w:jc w:val="both"/>
        <w:rPr>
          <w:rFonts w:ascii="Tahoma" w:eastAsia="Times New Roman" w:hAnsi="Tahoma" w:cs="Tahoma"/>
          <w:color w:val="303030"/>
          <w:lang w:val="en" w:eastAsia="en-GB"/>
        </w:rPr>
      </w:pPr>
      <w:r w:rsidRPr="001A32CE">
        <w:rPr>
          <w:rFonts w:ascii="Tahoma" w:eastAsia="Times New Roman" w:hAnsi="Tahoma" w:cs="Tahoma"/>
          <w:color w:val="303030"/>
          <w:lang w:val="en" w:eastAsia="en-GB"/>
        </w:rPr>
        <w:t>Older people can feel supported by services that use reciprocity and mutuality in their approach. Methods can be formal – based on reward schemes such as time banks – or informal – being about developing positive relationships. Flexibility is important to the success of working in this way. Clear communication and raising people’s awareness are also important factors.</w:t>
      </w:r>
    </w:p>
    <w:p w14:paraId="5AE053C6" w14:textId="77777777" w:rsidR="004D56C6" w:rsidRPr="001A32CE" w:rsidRDefault="004D56C6" w:rsidP="00DE0B61">
      <w:pPr>
        <w:jc w:val="both"/>
        <w:rPr>
          <w:rFonts w:ascii="Tahoma" w:eastAsia="Times New Roman" w:hAnsi="Tahoma" w:cs="Tahoma"/>
          <w:color w:val="303030"/>
          <w:lang w:val="en" w:eastAsia="en-GB"/>
        </w:rPr>
      </w:pPr>
      <w:r w:rsidRPr="001A32CE">
        <w:rPr>
          <w:rFonts w:ascii="Tahoma" w:eastAsia="Times New Roman" w:hAnsi="Tahoma" w:cs="Tahoma"/>
          <w:color w:val="303030"/>
          <w:lang w:val="en" w:eastAsia="en-GB"/>
        </w:rPr>
        <w:t xml:space="preserve">The word ‘reciprocity’ may be considered as a piece of jargon when discussing co-production. It may not seem particularly accessible but there is not another word that fully captures what it means. Also, if used carefully, with a full explanation and discussion with everyone involved in the co-production process, the term can form a positive part of the process and help to highlight the sense that co-production is new and different from previous approaches. </w:t>
      </w:r>
    </w:p>
    <w:p w14:paraId="6AFACAF6" w14:textId="77777777" w:rsidR="004D56C6" w:rsidRPr="000346C7" w:rsidRDefault="004D56C6" w:rsidP="004D56C6">
      <w:pPr>
        <w:rPr>
          <w:rFonts w:ascii="Tahoma" w:hAnsi="Tahoma" w:cs="Tahoma"/>
        </w:rPr>
      </w:pPr>
    </w:p>
    <w:p w14:paraId="32493F1F" w14:textId="77777777" w:rsidR="004D56C6" w:rsidRPr="006B64DD" w:rsidRDefault="004D56C6" w:rsidP="006B64DD">
      <w:pPr>
        <w:pStyle w:val="Heading1"/>
      </w:pPr>
      <w:bookmarkStart w:id="19" w:name="_Toc100820373"/>
      <w:r w:rsidRPr="006B64DD">
        <w:t>Dynamic Purchasing Systems (DPS)</w:t>
      </w:r>
      <w:bookmarkEnd w:id="19"/>
    </w:p>
    <w:p w14:paraId="3F075690" w14:textId="77777777" w:rsidR="004D56C6" w:rsidRPr="000346C7" w:rsidRDefault="004D56C6" w:rsidP="00DE0B61">
      <w:pPr>
        <w:jc w:val="both"/>
        <w:rPr>
          <w:rFonts w:ascii="Tahoma" w:hAnsi="Tahoma" w:cs="Tahoma"/>
        </w:rPr>
      </w:pPr>
      <w:r>
        <w:rPr>
          <w:rFonts w:ascii="Tahoma" w:hAnsi="Tahoma" w:cs="Tahoma"/>
        </w:rPr>
        <w:t xml:space="preserve">The application of </w:t>
      </w:r>
      <w:r w:rsidRPr="000346C7">
        <w:rPr>
          <w:rFonts w:ascii="Tahoma" w:hAnsi="Tahoma" w:cs="Tahoma"/>
        </w:rPr>
        <w:t xml:space="preserve">DPS </w:t>
      </w:r>
      <w:proofErr w:type="gramStart"/>
      <w:r w:rsidRPr="000346C7">
        <w:rPr>
          <w:rFonts w:ascii="Tahoma" w:hAnsi="Tahoma" w:cs="Tahoma"/>
        </w:rPr>
        <w:t>are</w:t>
      </w:r>
      <w:proofErr w:type="gramEnd"/>
      <w:r w:rsidRPr="000346C7">
        <w:rPr>
          <w:rFonts w:ascii="Tahoma" w:hAnsi="Tahoma" w:cs="Tahoma"/>
        </w:rPr>
        <w:t xml:space="preserve"> very similar to Frameworks in how they operate, except they must be a completely </w:t>
      </w:r>
      <w:r>
        <w:rPr>
          <w:rFonts w:ascii="Tahoma" w:hAnsi="Tahoma" w:cs="Tahoma"/>
        </w:rPr>
        <w:t xml:space="preserve">end to end </w:t>
      </w:r>
      <w:r w:rsidRPr="000346C7">
        <w:rPr>
          <w:rFonts w:ascii="Tahoma" w:hAnsi="Tahoma" w:cs="Tahoma"/>
        </w:rPr>
        <w:t>electronic</w:t>
      </w:r>
      <w:r>
        <w:rPr>
          <w:rFonts w:ascii="Tahoma" w:hAnsi="Tahoma" w:cs="Tahoma"/>
        </w:rPr>
        <w:t xml:space="preserve">ally </w:t>
      </w:r>
      <w:r w:rsidRPr="000346C7">
        <w:rPr>
          <w:rFonts w:ascii="Tahoma" w:hAnsi="Tahoma" w:cs="Tahoma"/>
        </w:rPr>
        <w:t>process</w:t>
      </w:r>
      <w:r>
        <w:rPr>
          <w:rFonts w:ascii="Tahoma" w:hAnsi="Tahoma" w:cs="Tahoma"/>
        </w:rPr>
        <w:t>ed. A s</w:t>
      </w:r>
      <w:r w:rsidRPr="000346C7">
        <w:rPr>
          <w:rFonts w:ascii="Tahoma" w:hAnsi="Tahoma" w:cs="Tahoma"/>
        </w:rPr>
        <w:t xml:space="preserve">upplier can join </w:t>
      </w:r>
      <w:r>
        <w:rPr>
          <w:rFonts w:ascii="Tahoma" w:hAnsi="Tahoma" w:cs="Tahoma"/>
        </w:rPr>
        <w:t xml:space="preserve">a DPS </w:t>
      </w:r>
      <w:r w:rsidRPr="000346C7">
        <w:rPr>
          <w:rFonts w:ascii="Tahoma" w:hAnsi="Tahoma" w:cs="Tahoma"/>
        </w:rPr>
        <w:t>at any time</w:t>
      </w:r>
      <w:r>
        <w:rPr>
          <w:rFonts w:ascii="Tahoma" w:hAnsi="Tahoma" w:cs="Tahoma"/>
        </w:rPr>
        <w:t xml:space="preserve"> as a DPS </w:t>
      </w:r>
      <w:r w:rsidRPr="000346C7">
        <w:rPr>
          <w:rFonts w:ascii="Tahoma" w:hAnsi="Tahoma" w:cs="Tahoma"/>
        </w:rPr>
        <w:t xml:space="preserve">can be </w:t>
      </w:r>
      <w:r>
        <w:rPr>
          <w:rFonts w:ascii="Tahoma" w:hAnsi="Tahoma" w:cs="Tahoma"/>
        </w:rPr>
        <w:t xml:space="preserve">constructed as an </w:t>
      </w:r>
      <w:r w:rsidRPr="000346C7">
        <w:rPr>
          <w:rFonts w:ascii="Tahoma" w:hAnsi="Tahoma" w:cs="Tahoma"/>
        </w:rPr>
        <w:t>open-ended</w:t>
      </w:r>
      <w:r>
        <w:rPr>
          <w:rFonts w:ascii="Tahoma" w:hAnsi="Tahoma" w:cs="Tahoma"/>
        </w:rPr>
        <w:t xml:space="preserve"> contract.  For the purpose of </w:t>
      </w:r>
      <w:proofErr w:type="gramStart"/>
      <w:r>
        <w:rPr>
          <w:rFonts w:ascii="Tahoma" w:hAnsi="Tahoma" w:cs="Tahoma"/>
        </w:rPr>
        <w:t>evaluation</w:t>
      </w:r>
      <w:proofErr w:type="gramEnd"/>
      <w:r w:rsidRPr="000346C7">
        <w:rPr>
          <w:rFonts w:ascii="Tahoma" w:hAnsi="Tahoma" w:cs="Tahoma"/>
        </w:rPr>
        <w:t xml:space="preserve"> </w:t>
      </w:r>
      <w:r>
        <w:rPr>
          <w:rFonts w:ascii="Tahoma" w:hAnsi="Tahoma" w:cs="Tahoma"/>
        </w:rPr>
        <w:t xml:space="preserve">the </w:t>
      </w:r>
      <w:r w:rsidRPr="000346C7">
        <w:rPr>
          <w:rFonts w:ascii="Tahoma" w:hAnsi="Tahoma" w:cs="Tahoma"/>
        </w:rPr>
        <w:t>cost</w:t>
      </w:r>
      <w:r>
        <w:rPr>
          <w:rFonts w:ascii="Tahoma" w:hAnsi="Tahoma" w:cs="Tahoma"/>
        </w:rPr>
        <w:t>,</w:t>
      </w:r>
      <w:r w:rsidRPr="000346C7">
        <w:rPr>
          <w:rFonts w:ascii="Tahoma" w:hAnsi="Tahoma" w:cs="Tahoma"/>
        </w:rPr>
        <w:t xml:space="preserve"> quality</w:t>
      </w:r>
      <w:r>
        <w:rPr>
          <w:rFonts w:ascii="Tahoma" w:hAnsi="Tahoma" w:cs="Tahoma"/>
        </w:rPr>
        <w:t xml:space="preserve"> and the social value</w:t>
      </w:r>
      <w:r w:rsidRPr="000346C7">
        <w:rPr>
          <w:rFonts w:ascii="Tahoma" w:hAnsi="Tahoma" w:cs="Tahoma"/>
        </w:rPr>
        <w:t xml:space="preserve"> split is not fixed and a </w:t>
      </w:r>
      <w:r>
        <w:rPr>
          <w:rFonts w:ascii="Tahoma" w:hAnsi="Tahoma" w:cs="Tahoma"/>
        </w:rPr>
        <w:t>c</w:t>
      </w:r>
      <w:r w:rsidRPr="000346C7">
        <w:rPr>
          <w:rFonts w:ascii="Tahoma" w:hAnsi="Tahoma" w:cs="Tahoma"/>
        </w:rPr>
        <w:t xml:space="preserve">lient can tailor the specification to their </w:t>
      </w:r>
      <w:r>
        <w:rPr>
          <w:rFonts w:ascii="Tahoma" w:hAnsi="Tahoma" w:cs="Tahoma"/>
        </w:rPr>
        <w:t xml:space="preserve">own </w:t>
      </w:r>
      <w:r w:rsidRPr="000346C7">
        <w:rPr>
          <w:rFonts w:ascii="Tahoma" w:hAnsi="Tahoma" w:cs="Tahoma"/>
        </w:rPr>
        <w:t xml:space="preserve">requirements.  In addition, </w:t>
      </w:r>
      <w:r>
        <w:rPr>
          <w:rFonts w:ascii="Tahoma" w:hAnsi="Tahoma" w:cs="Tahoma"/>
        </w:rPr>
        <w:t>c</w:t>
      </w:r>
      <w:r w:rsidRPr="000346C7">
        <w:rPr>
          <w:rFonts w:ascii="Tahoma" w:hAnsi="Tahoma" w:cs="Tahoma"/>
        </w:rPr>
        <w:t xml:space="preserve">lients can determine pricing models, </w:t>
      </w:r>
      <w:r>
        <w:rPr>
          <w:rFonts w:ascii="Tahoma" w:hAnsi="Tahoma" w:cs="Tahoma"/>
        </w:rPr>
        <w:t xml:space="preserve">personalise the </w:t>
      </w:r>
      <w:r w:rsidRPr="000346C7">
        <w:rPr>
          <w:rFonts w:ascii="Tahoma" w:hAnsi="Tahoma" w:cs="Tahoma"/>
        </w:rPr>
        <w:t xml:space="preserve">KPI’s and the form of contract.  All contracts procured under a DPS must be undertaken through </w:t>
      </w:r>
      <w:r>
        <w:rPr>
          <w:rFonts w:ascii="Tahoma" w:hAnsi="Tahoma" w:cs="Tahoma"/>
        </w:rPr>
        <w:t>f</w:t>
      </w:r>
      <w:r w:rsidRPr="000346C7">
        <w:rPr>
          <w:rFonts w:ascii="Tahoma" w:hAnsi="Tahoma" w:cs="Tahoma"/>
        </w:rPr>
        <w:t xml:space="preserve">urther </w:t>
      </w:r>
      <w:r>
        <w:rPr>
          <w:rFonts w:ascii="Tahoma" w:hAnsi="Tahoma" w:cs="Tahoma"/>
        </w:rPr>
        <w:t>c</w:t>
      </w:r>
      <w:r w:rsidRPr="000346C7">
        <w:rPr>
          <w:rFonts w:ascii="Tahoma" w:hAnsi="Tahoma" w:cs="Tahoma"/>
        </w:rPr>
        <w:t>ompetition – you cannot Direct Award</w:t>
      </w:r>
      <w:r>
        <w:rPr>
          <w:rFonts w:ascii="Tahoma" w:hAnsi="Tahoma" w:cs="Tahoma"/>
        </w:rPr>
        <w:t>,</w:t>
      </w:r>
      <w:r w:rsidRPr="000346C7">
        <w:rPr>
          <w:rFonts w:ascii="Tahoma" w:hAnsi="Tahoma" w:cs="Tahoma"/>
        </w:rPr>
        <w:t xml:space="preserve"> unlike Frameworks that are ranked.  A DPS is significantly more flexible for </w:t>
      </w:r>
      <w:r>
        <w:rPr>
          <w:rFonts w:ascii="Tahoma" w:hAnsi="Tahoma" w:cs="Tahoma"/>
        </w:rPr>
        <w:t>many c</w:t>
      </w:r>
      <w:r w:rsidRPr="000346C7">
        <w:rPr>
          <w:rFonts w:ascii="Tahoma" w:hAnsi="Tahoma" w:cs="Tahoma"/>
        </w:rPr>
        <w:t>lients.</w:t>
      </w:r>
    </w:p>
    <w:p w14:paraId="1790A509" w14:textId="77777777" w:rsidR="004D56C6" w:rsidRPr="000346C7" w:rsidRDefault="004D56C6" w:rsidP="00DE0B61">
      <w:pPr>
        <w:jc w:val="both"/>
        <w:rPr>
          <w:rFonts w:ascii="Tahoma" w:hAnsi="Tahoma" w:cs="Tahoma"/>
        </w:rPr>
      </w:pPr>
      <w:r w:rsidRPr="000346C7">
        <w:rPr>
          <w:rFonts w:ascii="Tahoma" w:hAnsi="Tahoma" w:cs="Tahoma"/>
        </w:rPr>
        <w:t xml:space="preserve">The application process to secure a place on a DPS is also a lot simpler for </w:t>
      </w:r>
      <w:r>
        <w:rPr>
          <w:rFonts w:ascii="Tahoma" w:hAnsi="Tahoma" w:cs="Tahoma"/>
        </w:rPr>
        <w:t>s</w:t>
      </w:r>
      <w:r w:rsidRPr="000346C7">
        <w:rPr>
          <w:rFonts w:ascii="Tahoma" w:hAnsi="Tahoma" w:cs="Tahoma"/>
        </w:rPr>
        <w:t xml:space="preserve">uppliers.  The application is a single stage, with </w:t>
      </w:r>
      <w:r>
        <w:rPr>
          <w:rFonts w:ascii="Tahoma" w:hAnsi="Tahoma" w:cs="Tahoma"/>
        </w:rPr>
        <w:t>s</w:t>
      </w:r>
      <w:r w:rsidRPr="000346C7">
        <w:rPr>
          <w:rFonts w:ascii="Tahoma" w:hAnsi="Tahoma" w:cs="Tahoma"/>
        </w:rPr>
        <w:t>uppliers applying using an online Supplier Questionnaire (SQ) onl</w:t>
      </w:r>
      <w:r>
        <w:rPr>
          <w:rFonts w:ascii="Tahoma" w:hAnsi="Tahoma" w:cs="Tahoma"/>
        </w:rPr>
        <w:t xml:space="preserve">y.  This is </w:t>
      </w:r>
      <w:r w:rsidRPr="000346C7">
        <w:rPr>
          <w:rFonts w:ascii="Tahoma" w:hAnsi="Tahoma" w:cs="Tahoma"/>
        </w:rPr>
        <w:t xml:space="preserve">unlike a Framework </w:t>
      </w:r>
      <w:r>
        <w:rPr>
          <w:rFonts w:ascii="Tahoma" w:hAnsi="Tahoma" w:cs="Tahoma"/>
        </w:rPr>
        <w:t>a</w:t>
      </w:r>
      <w:r w:rsidRPr="000346C7">
        <w:rPr>
          <w:rFonts w:ascii="Tahoma" w:hAnsi="Tahoma" w:cs="Tahoma"/>
        </w:rPr>
        <w:t xml:space="preserve">greement, where </w:t>
      </w:r>
      <w:r>
        <w:rPr>
          <w:rFonts w:ascii="Tahoma" w:hAnsi="Tahoma" w:cs="Tahoma"/>
        </w:rPr>
        <w:t>the</w:t>
      </w:r>
      <w:r w:rsidRPr="000346C7">
        <w:rPr>
          <w:rFonts w:ascii="Tahoma" w:hAnsi="Tahoma" w:cs="Tahoma"/>
        </w:rPr>
        <w:t xml:space="preserve"> </w:t>
      </w:r>
      <w:r>
        <w:rPr>
          <w:rFonts w:ascii="Tahoma" w:hAnsi="Tahoma" w:cs="Tahoma"/>
        </w:rPr>
        <w:t>s</w:t>
      </w:r>
      <w:r w:rsidRPr="000346C7">
        <w:rPr>
          <w:rFonts w:ascii="Tahoma" w:hAnsi="Tahoma" w:cs="Tahoma"/>
        </w:rPr>
        <w:t>upplier</w:t>
      </w:r>
      <w:r>
        <w:rPr>
          <w:rFonts w:ascii="Tahoma" w:hAnsi="Tahoma" w:cs="Tahoma"/>
        </w:rPr>
        <w:t>s</w:t>
      </w:r>
      <w:r w:rsidRPr="000346C7">
        <w:rPr>
          <w:rFonts w:ascii="Tahoma" w:hAnsi="Tahoma" w:cs="Tahoma"/>
        </w:rPr>
        <w:t xml:space="preserve"> complete </w:t>
      </w:r>
      <w:r>
        <w:rPr>
          <w:rFonts w:ascii="Tahoma" w:hAnsi="Tahoma" w:cs="Tahoma"/>
        </w:rPr>
        <w:t xml:space="preserve">a </w:t>
      </w:r>
      <w:r w:rsidRPr="000346C7">
        <w:rPr>
          <w:rFonts w:ascii="Tahoma" w:hAnsi="Tahoma" w:cs="Tahoma"/>
        </w:rPr>
        <w:t>SQ</w:t>
      </w:r>
      <w:r>
        <w:rPr>
          <w:rFonts w:ascii="Tahoma" w:hAnsi="Tahoma" w:cs="Tahoma"/>
        </w:rPr>
        <w:t xml:space="preserve"> which is then followed by an</w:t>
      </w:r>
      <w:r w:rsidRPr="000346C7">
        <w:rPr>
          <w:rFonts w:ascii="Tahoma" w:hAnsi="Tahoma" w:cs="Tahoma"/>
        </w:rPr>
        <w:t xml:space="preserve"> Invitation to Tender.  Once </w:t>
      </w:r>
      <w:r>
        <w:rPr>
          <w:rFonts w:ascii="Tahoma" w:hAnsi="Tahoma" w:cs="Tahoma"/>
        </w:rPr>
        <w:t xml:space="preserve">approved, suppliers can then be admitted onto the </w:t>
      </w:r>
      <w:r w:rsidRPr="000346C7">
        <w:rPr>
          <w:rFonts w:ascii="Tahoma" w:hAnsi="Tahoma" w:cs="Tahoma"/>
        </w:rPr>
        <w:t>DPS</w:t>
      </w:r>
      <w:r>
        <w:rPr>
          <w:rFonts w:ascii="Tahoma" w:hAnsi="Tahoma" w:cs="Tahoma"/>
        </w:rPr>
        <w:t>.  The</w:t>
      </w:r>
      <w:r w:rsidRPr="000346C7">
        <w:rPr>
          <w:rFonts w:ascii="Tahoma" w:hAnsi="Tahoma" w:cs="Tahoma"/>
        </w:rPr>
        <w:t xml:space="preserve"> approved </w:t>
      </w:r>
      <w:r>
        <w:rPr>
          <w:rFonts w:ascii="Tahoma" w:hAnsi="Tahoma" w:cs="Tahoma"/>
        </w:rPr>
        <w:t>s</w:t>
      </w:r>
      <w:r w:rsidRPr="000346C7">
        <w:rPr>
          <w:rFonts w:ascii="Tahoma" w:hAnsi="Tahoma" w:cs="Tahoma"/>
        </w:rPr>
        <w:t xml:space="preserve">uppliers (known as </w:t>
      </w:r>
      <w:r>
        <w:rPr>
          <w:rFonts w:ascii="Tahoma" w:hAnsi="Tahoma" w:cs="Tahoma"/>
        </w:rPr>
        <w:t>“s</w:t>
      </w:r>
      <w:r w:rsidRPr="000346C7">
        <w:rPr>
          <w:rFonts w:ascii="Tahoma" w:hAnsi="Tahoma" w:cs="Tahoma"/>
        </w:rPr>
        <w:t xml:space="preserve">ervice </w:t>
      </w:r>
      <w:r>
        <w:rPr>
          <w:rFonts w:ascii="Tahoma" w:hAnsi="Tahoma" w:cs="Tahoma"/>
        </w:rPr>
        <w:t>p</w:t>
      </w:r>
      <w:r w:rsidRPr="000346C7">
        <w:rPr>
          <w:rFonts w:ascii="Tahoma" w:hAnsi="Tahoma" w:cs="Tahoma"/>
        </w:rPr>
        <w:t>roviders</w:t>
      </w:r>
      <w:r>
        <w:rPr>
          <w:rFonts w:ascii="Tahoma" w:hAnsi="Tahoma" w:cs="Tahoma"/>
        </w:rPr>
        <w:t>”</w:t>
      </w:r>
      <w:r w:rsidRPr="000346C7">
        <w:rPr>
          <w:rFonts w:ascii="Tahoma" w:hAnsi="Tahoma" w:cs="Tahoma"/>
        </w:rPr>
        <w:t xml:space="preserve"> at this point) </w:t>
      </w:r>
      <w:r>
        <w:rPr>
          <w:rFonts w:ascii="Tahoma" w:hAnsi="Tahoma" w:cs="Tahoma"/>
        </w:rPr>
        <w:t>are then entitled to</w:t>
      </w:r>
      <w:r w:rsidRPr="000346C7">
        <w:rPr>
          <w:rFonts w:ascii="Tahoma" w:hAnsi="Tahoma" w:cs="Tahoma"/>
        </w:rPr>
        <w:t xml:space="preserve"> be invited to all </w:t>
      </w:r>
      <w:r>
        <w:rPr>
          <w:rFonts w:ascii="Tahoma" w:hAnsi="Tahoma" w:cs="Tahoma"/>
        </w:rPr>
        <w:t>f</w:t>
      </w:r>
      <w:r w:rsidRPr="000346C7">
        <w:rPr>
          <w:rFonts w:ascii="Tahoma" w:hAnsi="Tahoma" w:cs="Tahoma"/>
        </w:rPr>
        <w:t xml:space="preserve">urther </w:t>
      </w:r>
      <w:r>
        <w:rPr>
          <w:rFonts w:ascii="Tahoma" w:hAnsi="Tahoma" w:cs="Tahoma"/>
        </w:rPr>
        <w:t>c</w:t>
      </w:r>
      <w:r w:rsidRPr="000346C7">
        <w:rPr>
          <w:rFonts w:ascii="Tahoma" w:hAnsi="Tahoma" w:cs="Tahoma"/>
        </w:rPr>
        <w:t xml:space="preserve">ompetition opportunities for the DPS </w:t>
      </w:r>
      <w:r>
        <w:rPr>
          <w:rFonts w:ascii="Tahoma" w:hAnsi="Tahoma" w:cs="Tahoma"/>
        </w:rPr>
        <w:t>for goods or services for which they are identified as potential</w:t>
      </w:r>
      <w:r w:rsidRPr="000346C7">
        <w:rPr>
          <w:rFonts w:ascii="Tahoma" w:hAnsi="Tahoma" w:cs="Tahoma"/>
        </w:rPr>
        <w:t xml:space="preserve"> </w:t>
      </w:r>
      <w:r>
        <w:rPr>
          <w:rFonts w:ascii="Tahoma" w:hAnsi="Tahoma" w:cs="Tahoma"/>
        </w:rPr>
        <w:t>s</w:t>
      </w:r>
      <w:r w:rsidRPr="000346C7">
        <w:rPr>
          <w:rFonts w:ascii="Tahoma" w:hAnsi="Tahoma" w:cs="Tahoma"/>
        </w:rPr>
        <w:t xml:space="preserve">ervice </w:t>
      </w:r>
      <w:r>
        <w:rPr>
          <w:rFonts w:ascii="Tahoma" w:hAnsi="Tahoma" w:cs="Tahoma"/>
        </w:rPr>
        <w:t>p</w:t>
      </w:r>
      <w:r w:rsidRPr="000346C7">
        <w:rPr>
          <w:rFonts w:ascii="Tahoma" w:hAnsi="Tahoma" w:cs="Tahoma"/>
        </w:rPr>
        <w:t>rovider</w:t>
      </w:r>
      <w:r>
        <w:rPr>
          <w:rFonts w:ascii="Tahoma" w:hAnsi="Tahoma" w:cs="Tahoma"/>
        </w:rPr>
        <w:t>s</w:t>
      </w:r>
      <w:r w:rsidRPr="000346C7">
        <w:rPr>
          <w:rFonts w:ascii="Tahoma" w:hAnsi="Tahoma" w:cs="Tahoma"/>
        </w:rPr>
        <w:t>. </w:t>
      </w:r>
      <w:r>
        <w:rPr>
          <w:rFonts w:ascii="Tahoma" w:hAnsi="Tahoma" w:cs="Tahoma"/>
        </w:rPr>
        <w:t xml:space="preserve"> When a  s</w:t>
      </w:r>
      <w:r w:rsidRPr="000346C7">
        <w:rPr>
          <w:rFonts w:ascii="Tahoma" w:hAnsi="Tahoma" w:cs="Tahoma"/>
        </w:rPr>
        <w:t xml:space="preserve">upplier fails the SQ, they </w:t>
      </w:r>
      <w:r>
        <w:rPr>
          <w:rFonts w:ascii="Tahoma" w:hAnsi="Tahoma" w:cs="Tahoma"/>
        </w:rPr>
        <w:t>are allowed to</w:t>
      </w:r>
      <w:r w:rsidRPr="000346C7">
        <w:rPr>
          <w:rFonts w:ascii="Tahoma" w:hAnsi="Tahoma" w:cs="Tahoma"/>
        </w:rPr>
        <w:t xml:space="preserve"> reapply at any time</w:t>
      </w:r>
      <w:r>
        <w:rPr>
          <w:rFonts w:ascii="Tahoma" w:hAnsi="Tahoma" w:cs="Tahoma"/>
        </w:rPr>
        <w:t xml:space="preserve">, unlike applications to join Framework agreements. </w:t>
      </w:r>
      <w:r w:rsidRPr="000346C7">
        <w:rPr>
          <w:rFonts w:ascii="Tahoma" w:hAnsi="Tahoma" w:cs="Tahoma"/>
        </w:rPr>
        <w:t xml:space="preserve">This makes the DPS method of procurement more flexible </w:t>
      </w:r>
      <w:r>
        <w:rPr>
          <w:rFonts w:ascii="Tahoma" w:hAnsi="Tahoma" w:cs="Tahoma"/>
        </w:rPr>
        <w:t xml:space="preserve">for suppliers and the introduction of potential new suppliers </w:t>
      </w:r>
      <w:r w:rsidRPr="000346C7">
        <w:rPr>
          <w:rFonts w:ascii="Tahoma" w:hAnsi="Tahoma" w:cs="Tahoma"/>
        </w:rPr>
        <w:t xml:space="preserve">than </w:t>
      </w:r>
      <w:r>
        <w:rPr>
          <w:rFonts w:ascii="Tahoma" w:hAnsi="Tahoma" w:cs="Tahoma"/>
        </w:rPr>
        <w:t>the process used in setting up f</w:t>
      </w:r>
      <w:r w:rsidRPr="000346C7">
        <w:rPr>
          <w:rFonts w:ascii="Tahoma" w:hAnsi="Tahoma" w:cs="Tahoma"/>
        </w:rPr>
        <w:t xml:space="preserve">ramework </w:t>
      </w:r>
      <w:r>
        <w:rPr>
          <w:rFonts w:ascii="Tahoma" w:hAnsi="Tahoma" w:cs="Tahoma"/>
        </w:rPr>
        <w:t>a</w:t>
      </w:r>
      <w:r w:rsidRPr="000346C7">
        <w:rPr>
          <w:rFonts w:ascii="Tahoma" w:hAnsi="Tahoma" w:cs="Tahoma"/>
        </w:rPr>
        <w:t>greements.</w:t>
      </w:r>
    </w:p>
    <w:p w14:paraId="23181221" w14:textId="77777777" w:rsidR="004D56C6" w:rsidRPr="00DE0B61" w:rsidRDefault="004D56C6" w:rsidP="00DE0B61">
      <w:pPr>
        <w:pStyle w:val="Heading1"/>
      </w:pPr>
      <w:bookmarkStart w:id="20" w:name="_Toc100820374"/>
      <w:r w:rsidRPr="00DE0B61">
        <w:t>Outcome Based Commissioning</w:t>
      </w:r>
      <w:bookmarkEnd w:id="20"/>
    </w:p>
    <w:p w14:paraId="6D7C36E1" w14:textId="77777777" w:rsidR="004D56C6" w:rsidRPr="000346C7" w:rsidRDefault="004D56C6" w:rsidP="00DE0B61">
      <w:pPr>
        <w:jc w:val="both"/>
        <w:rPr>
          <w:rFonts w:ascii="Tahoma" w:hAnsi="Tahoma" w:cs="Tahoma"/>
        </w:rPr>
      </w:pPr>
      <w:r w:rsidRPr="000346C7">
        <w:rPr>
          <w:rFonts w:ascii="Tahoma" w:hAnsi="Tahoma" w:cs="Tahoma"/>
          <w:lang w:val="en"/>
        </w:rPr>
        <w:t>Outcome based commissioning (</w:t>
      </w:r>
      <w:proofErr w:type="spellStart"/>
      <w:r w:rsidRPr="000346C7">
        <w:rPr>
          <w:rFonts w:ascii="Tahoma" w:hAnsi="Tahoma" w:cs="Tahoma"/>
          <w:lang w:val="en"/>
        </w:rPr>
        <w:t>ObC</w:t>
      </w:r>
      <w:proofErr w:type="spellEnd"/>
      <w:r w:rsidRPr="000346C7">
        <w:rPr>
          <w:rFonts w:ascii="Tahoma" w:hAnsi="Tahoma" w:cs="Tahoma"/>
          <w:lang w:val="en"/>
        </w:rPr>
        <w:t>) focuses not on activities and processes but on results. The point of an outcomes-based approach is to shift thinking from how a service operates (what it does) to the good that it accomplishes (what it achieves).</w:t>
      </w:r>
    </w:p>
    <w:p w14:paraId="51524D19" w14:textId="77777777" w:rsidR="004D56C6" w:rsidRPr="00DE0B61" w:rsidRDefault="004D56C6" w:rsidP="00DE0B61">
      <w:pPr>
        <w:pStyle w:val="Heading1"/>
      </w:pPr>
      <w:bookmarkStart w:id="21" w:name="_Toc100820375"/>
      <w:r w:rsidRPr="00DE0B61">
        <w:t>Spot Purchasing</w:t>
      </w:r>
      <w:bookmarkEnd w:id="21"/>
    </w:p>
    <w:p w14:paraId="5D649F8E" w14:textId="77777777" w:rsidR="004D56C6" w:rsidRPr="00DE0B61" w:rsidRDefault="004D56C6" w:rsidP="00DE0B61">
      <w:pPr>
        <w:jc w:val="both"/>
        <w:rPr>
          <w:rFonts w:ascii="Tahoma" w:hAnsi="Tahoma" w:cs="Tahoma"/>
          <w:lang w:val="en"/>
        </w:rPr>
      </w:pPr>
      <w:r w:rsidRPr="00DE0B61">
        <w:rPr>
          <w:rFonts w:ascii="Tahoma" w:hAnsi="Tahoma" w:cs="Tahoma"/>
          <w:lang w:val="en"/>
        </w:rPr>
        <w:t xml:space="preserve">There will be occasions when the needs of an individual child cannot be met through partnership agreements or through a framework.  In these circumstances it is necessary to “spot purchase”.  </w:t>
      </w:r>
    </w:p>
    <w:p w14:paraId="784A04DE" w14:textId="77777777" w:rsidR="004D56C6" w:rsidRDefault="004D56C6" w:rsidP="00DE0B61">
      <w:pPr>
        <w:jc w:val="both"/>
        <w:rPr>
          <w:rFonts w:ascii="Tahoma" w:hAnsi="Tahoma" w:cs="Tahoma"/>
          <w:lang w:val="en"/>
        </w:rPr>
      </w:pPr>
      <w:r w:rsidRPr="000346C7">
        <w:rPr>
          <w:rFonts w:ascii="Tahoma" w:hAnsi="Tahoma" w:cs="Tahoma"/>
          <w:lang w:val="en"/>
        </w:rPr>
        <w:t xml:space="preserve">A spot-purchase contract is an arrangement under which a </w:t>
      </w:r>
      <w:r>
        <w:rPr>
          <w:rFonts w:ascii="Tahoma" w:hAnsi="Tahoma" w:cs="Tahoma"/>
          <w:lang w:val="en"/>
        </w:rPr>
        <w:t>L</w:t>
      </w:r>
      <w:r w:rsidRPr="000346C7">
        <w:rPr>
          <w:rFonts w:ascii="Tahoma" w:hAnsi="Tahoma" w:cs="Tahoma"/>
          <w:lang w:val="en"/>
        </w:rPr>
        <w:t xml:space="preserve">ocal </w:t>
      </w:r>
      <w:r>
        <w:rPr>
          <w:rFonts w:ascii="Tahoma" w:hAnsi="Tahoma" w:cs="Tahoma"/>
          <w:lang w:val="en"/>
        </w:rPr>
        <w:t>A</w:t>
      </w:r>
      <w:r w:rsidRPr="000346C7">
        <w:rPr>
          <w:rFonts w:ascii="Tahoma" w:hAnsi="Tahoma" w:cs="Tahoma"/>
          <w:lang w:val="en"/>
        </w:rPr>
        <w:t xml:space="preserve">uthority procures care or support services for a specific individual. The contract is </w:t>
      </w:r>
      <w:r>
        <w:rPr>
          <w:rFonts w:ascii="Tahoma" w:hAnsi="Tahoma" w:cs="Tahoma"/>
          <w:lang w:val="en"/>
        </w:rPr>
        <w:t xml:space="preserve">directly </w:t>
      </w:r>
      <w:r w:rsidRPr="000346C7">
        <w:rPr>
          <w:rFonts w:ascii="Tahoma" w:hAnsi="Tahoma" w:cs="Tahoma"/>
          <w:lang w:val="en"/>
        </w:rPr>
        <w:t>between the authority and the service provider.</w:t>
      </w:r>
      <w:r>
        <w:rPr>
          <w:rFonts w:ascii="Tahoma" w:hAnsi="Tahoma" w:cs="Tahoma"/>
          <w:lang w:val="en"/>
        </w:rPr>
        <w:t xml:space="preserve">  When circumstances require this procedure to be used, it is essential to provide justification why the usual procedures are not </w:t>
      </w:r>
      <w:r>
        <w:rPr>
          <w:rFonts w:ascii="Tahoma" w:hAnsi="Tahoma" w:cs="Tahoma"/>
          <w:lang w:val="en"/>
        </w:rPr>
        <w:lastRenderedPageBreak/>
        <w:t xml:space="preserve">applicable.  Once the justification to use spot purchasing has been drafted it is essential this justification is checked and </w:t>
      </w:r>
      <w:proofErr w:type="spellStart"/>
      <w:r>
        <w:rPr>
          <w:rFonts w:ascii="Tahoma" w:hAnsi="Tahoma" w:cs="Tahoma"/>
          <w:lang w:val="en"/>
        </w:rPr>
        <w:t>authorised</w:t>
      </w:r>
      <w:proofErr w:type="spellEnd"/>
      <w:r>
        <w:rPr>
          <w:rFonts w:ascii="Tahoma" w:hAnsi="Tahoma" w:cs="Tahoma"/>
          <w:lang w:val="en"/>
        </w:rPr>
        <w:t xml:space="preserve"> in writing by a Head of Service or Director. </w:t>
      </w:r>
    </w:p>
    <w:p w14:paraId="4AA9A345" w14:textId="77777777" w:rsidR="004D56C6" w:rsidRPr="00C86E17" w:rsidRDefault="004D56C6" w:rsidP="00C86E17">
      <w:pPr>
        <w:pStyle w:val="Heading1"/>
      </w:pPr>
      <w:bookmarkStart w:id="22" w:name="_Toc100820376"/>
      <w:r w:rsidRPr="00C86E17">
        <w:t>Procurement Regulations</w:t>
      </w:r>
      <w:bookmarkEnd w:id="22"/>
    </w:p>
    <w:p w14:paraId="68E97A30" w14:textId="77777777" w:rsidR="004D56C6" w:rsidRPr="00DE0B61" w:rsidRDefault="004D56C6" w:rsidP="00DE0B61">
      <w:pPr>
        <w:jc w:val="both"/>
        <w:rPr>
          <w:rFonts w:ascii="Tahoma" w:hAnsi="Tahoma" w:cs="Tahoma"/>
          <w:lang w:val="en"/>
        </w:rPr>
      </w:pPr>
      <w:r w:rsidRPr="00DE0B61">
        <w:rPr>
          <w:rFonts w:ascii="Tahoma" w:hAnsi="Tahoma" w:cs="Tahoma"/>
          <w:lang w:val="en"/>
        </w:rPr>
        <w:t xml:space="preserve">Historically, the EU has adopted legislation to ensure that the EU Public Procurement market is open and competitive to encourage suppliers to be treated equally and fairly. The EU rules range from advertising of contracts, procedures for assessing company credentials to awarding the contracts and remedies (penalties) when these rules are breached.  Since the withdrawal of the UK from the EU, measures have been taken for the UK to continue with EU Procurement Regulations while the UK progresses with new legislation through Parliament.  The new legislation has progressed, with several amendments now required, which will mean the new Public Procurement Regulations are unlikely to be ratified before January 2023.  Once this has happened the Sefton Procurement intranet pages will be fully updated with advice and support as required from the Procurement Team.   </w:t>
      </w:r>
    </w:p>
    <w:p w14:paraId="60016165" w14:textId="77777777" w:rsidR="004D56C6" w:rsidRPr="00DE0B61" w:rsidRDefault="004D56C6" w:rsidP="00DE0B61">
      <w:pPr>
        <w:pStyle w:val="NormalWeb"/>
        <w:spacing w:before="0" w:beforeAutospacing="0" w:after="240"/>
        <w:jc w:val="both"/>
        <w:rPr>
          <w:rFonts w:ascii="Tahoma" w:eastAsiaTheme="minorHAnsi" w:hAnsi="Tahoma" w:cs="Tahoma"/>
          <w:lang w:val="en"/>
        </w:rPr>
      </w:pPr>
      <w:r w:rsidRPr="00DE0B61">
        <w:rPr>
          <w:rFonts w:ascii="Tahoma" w:eastAsiaTheme="minorHAnsi" w:hAnsi="Tahoma" w:cs="Tahoma"/>
          <w:lang w:val="en"/>
        </w:rPr>
        <w:t>Local Authority buyers need to also be aware of The Local Government (Transparency Requirements) (England) Regulations 2015 as these regulations require additional contracting information to be published beyond the legislative requirements of the Public Contracts Regulations 2015.  For further information on any Procurement matters please contact the Procurement Team whose contact details are available on the Sefton intranet pages.</w:t>
      </w:r>
    </w:p>
    <w:p w14:paraId="3002575A" w14:textId="77777777" w:rsidR="004D56C6" w:rsidRPr="00C86E17" w:rsidRDefault="004D56C6" w:rsidP="00C86E17">
      <w:pPr>
        <w:pStyle w:val="Heading1"/>
      </w:pPr>
      <w:bookmarkStart w:id="23" w:name="_Toc100820377"/>
      <w:r w:rsidRPr="00C86E17">
        <w:t>Monitoring and Evaluation, Quality Assurance</w:t>
      </w:r>
      <w:bookmarkEnd w:id="23"/>
    </w:p>
    <w:p w14:paraId="64DDF49B" w14:textId="77777777" w:rsidR="004D56C6" w:rsidRPr="00C86E17" w:rsidRDefault="004D56C6" w:rsidP="00C86E17">
      <w:pPr>
        <w:pStyle w:val="NormalWeb"/>
        <w:spacing w:before="0" w:beforeAutospacing="0" w:after="240"/>
        <w:jc w:val="both"/>
        <w:rPr>
          <w:rFonts w:ascii="Tahoma" w:eastAsiaTheme="minorHAnsi" w:hAnsi="Tahoma" w:cs="Tahoma"/>
          <w:lang w:val="en"/>
        </w:rPr>
      </w:pPr>
      <w:r w:rsidRPr="00C86E17">
        <w:rPr>
          <w:rFonts w:ascii="Tahoma" w:eastAsiaTheme="minorHAnsi" w:hAnsi="Tahoma" w:cs="Tahoma"/>
          <w:lang w:val="en"/>
        </w:rPr>
        <w:t xml:space="preserve">When working with children, young </w:t>
      </w:r>
      <w:proofErr w:type="gramStart"/>
      <w:r w:rsidRPr="00C86E17">
        <w:rPr>
          <w:rFonts w:ascii="Tahoma" w:eastAsiaTheme="minorHAnsi" w:hAnsi="Tahoma" w:cs="Tahoma"/>
          <w:lang w:val="en"/>
        </w:rPr>
        <w:t>people</w:t>
      </w:r>
      <w:proofErr w:type="gramEnd"/>
      <w:r w:rsidRPr="00C86E17">
        <w:rPr>
          <w:rFonts w:ascii="Tahoma" w:eastAsiaTheme="minorHAnsi" w:hAnsi="Tahoma" w:cs="Tahoma"/>
          <w:lang w:val="en"/>
        </w:rPr>
        <w:t xml:space="preserve"> and families we will ensure that we constantly explore and build on areas of strength and agree effective plans for improvement where risks are identified.</w:t>
      </w:r>
    </w:p>
    <w:p w14:paraId="6EE74BF4" w14:textId="77777777" w:rsidR="004D56C6" w:rsidRPr="00C86E17" w:rsidRDefault="004D56C6" w:rsidP="00C86E17">
      <w:pPr>
        <w:pStyle w:val="NormalWeb"/>
        <w:spacing w:before="0" w:beforeAutospacing="0" w:after="240"/>
        <w:jc w:val="both"/>
        <w:rPr>
          <w:rFonts w:ascii="Tahoma" w:eastAsiaTheme="minorHAnsi" w:hAnsi="Tahoma" w:cs="Tahoma"/>
          <w:lang w:val="en"/>
        </w:rPr>
      </w:pPr>
      <w:r w:rsidRPr="00C86E17">
        <w:rPr>
          <w:rFonts w:ascii="Tahoma" w:eastAsiaTheme="minorHAnsi" w:hAnsi="Tahoma" w:cs="Tahoma"/>
          <w:lang w:val="en"/>
        </w:rPr>
        <w:t>Similarly, we will constantly explore and build on areas of strength in the quality of</w:t>
      </w:r>
    </w:p>
    <w:p w14:paraId="3A59D397" w14:textId="77777777" w:rsidR="004D56C6" w:rsidRPr="00C86E17" w:rsidRDefault="004D56C6" w:rsidP="00C86E17">
      <w:pPr>
        <w:pStyle w:val="NormalWeb"/>
        <w:spacing w:before="0" w:beforeAutospacing="0" w:after="240"/>
        <w:jc w:val="both"/>
        <w:rPr>
          <w:rFonts w:ascii="Tahoma" w:eastAsiaTheme="minorHAnsi" w:hAnsi="Tahoma" w:cs="Tahoma"/>
          <w:lang w:val="en"/>
        </w:rPr>
      </w:pPr>
      <w:r w:rsidRPr="00C86E17">
        <w:rPr>
          <w:rFonts w:ascii="Tahoma" w:eastAsiaTheme="minorHAnsi" w:hAnsi="Tahoma" w:cs="Tahoma"/>
          <w:lang w:val="en"/>
        </w:rPr>
        <w:t>services we deliver to children and young people and their families and agree effective plans for improvement where the quality of practice does not meet required standards.</w:t>
      </w:r>
    </w:p>
    <w:p w14:paraId="48B6C3DF" w14:textId="77777777" w:rsidR="004D56C6" w:rsidRPr="000346C7" w:rsidRDefault="004D56C6" w:rsidP="00C86E17">
      <w:pPr>
        <w:pStyle w:val="NormalWeb"/>
        <w:spacing w:before="0" w:beforeAutospacing="0" w:after="240"/>
        <w:jc w:val="both"/>
        <w:rPr>
          <w:rFonts w:ascii="Tahoma" w:hAnsi="Tahoma" w:cs="Tahoma"/>
        </w:rPr>
      </w:pPr>
      <w:r w:rsidRPr="00C86E17">
        <w:rPr>
          <w:rFonts w:ascii="Tahoma" w:eastAsiaTheme="minorHAnsi" w:hAnsi="Tahoma" w:cs="Tahoma"/>
          <w:lang w:val="en"/>
        </w:rPr>
        <w:t>We have developed a quality assurance framework which sets out the principles and standards of practice expected from across Children’s Services. It also sets out the</w:t>
      </w:r>
      <w:r w:rsidRPr="000346C7">
        <w:rPr>
          <w:rFonts w:ascii="Tahoma" w:hAnsi="Tahoma" w:cs="Tahoma"/>
        </w:rPr>
        <w:t xml:space="preserve"> mechanisms we will use to assess the quality of our practice, </w:t>
      </w:r>
      <w:proofErr w:type="gramStart"/>
      <w:r w:rsidRPr="000346C7">
        <w:rPr>
          <w:rFonts w:ascii="Tahoma" w:hAnsi="Tahoma" w:cs="Tahoma"/>
        </w:rPr>
        <w:t>systems</w:t>
      </w:r>
      <w:proofErr w:type="gramEnd"/>
      <w:r w:rsidRPr="000346C7">
        <w:rPr>
          <w:rFonts w:ascii="Tahoma" w:hAnsi="Tahoma" w:cs="Tahoma"/>
        </w:rPr>
        <w:t xml:space="preserve"> and processes, and use the learning to make improvements in practice and outcomes.</w:t>
      </w:r>
    </w:p>
    <w:p w14:paraId="5BFD46B1" w14:textId="77777777" w:rsidR="004D56C6" w:rsidRDefault="004D56C6" w:rsidP="00C86E17">
      <w:pPr>
        <w:jc w:val="both"/>
        <w:rPr>
          <w:rFonts w:ascii="Tahoma" w:hAnsi="Tahoma" w:cs="Tahoma"/>
        </w:rPr>
      </w:pPr>
      <w:r w:rsidRPr="000346C7">
        <w:rPr>
          <w:rFonts w:ascii="Tahoma" w:hAnsi="Tahoma" w:cs="Tahoma"/>
        </w:rPr>
        <w:lastRenderedPageBreak/>
        <w:t>We will monitor all of the contracts we commission on a quarterly basis. We will develop an accurate Contracts Register so that evaluation and re-commissioning/de-commissioning is scheduled well in advance with colleagues in Procurement.</w:t>
      </w:r>
    </w:p>
    <w:p w14:paraId="45239EF8" w14:textId="77777777" w:rsidR="004D56C6" w:rsidRPr="00C86E17" w:rsidRDefault="004D56C6" w:rsidP="00C86E17">
      <w:pPr>
        <w:pStyle w:val="Heading1"/>
      </w:pPr>
      <w:bookmarkStart w:id="24" w:name="_Toc100820378"/>
      <w:r w:rsidRPr="00C86E17">
        <w:t>Quality Assurance Officers</w:t>
      </w:r>
      <w:bookmarkEnd w:id="24"/>
    </w:p>
    <w:p w14:paraId="02966870" w14:textId="77777777" w:rsidR="004D56C6" w:rsidRPr="00EF7D98"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EF7D98">
        <w:rPr>
          <w:rFonts w:ascii="Arial" w:hAnsi="Arial" w:cs="Arial"/>
          <w:sz w:val="24"/>
        </w:rPr>
        <w:t>Contribute to the promotion of effective arrangements for governance of commissioning, contracting and procurement activity and compliance with legal, ethical, social and regulatory responsibilities.</w:t>
      </w:r>
    </w:p>
    <w:p w14:paraId="5F314A15" w14:textId="77777777" w:rsidR="004D56C6" w:rsidRPr="00EF7D98" w:rsidRDefault="004D56C6" w:rsidP="00244B91">
      <w:pPr>
        <w:pStyle w:val="OmniPage3"/>
        <w:overflowPunct/>
        <w:autoSpaceDE/>
        <w:autoSpaceDN/>
        <w:adjustRightInd/>
        <w:spacing w:line="240" w:lineRule="auto"/>
        <w:ind w:left="360"/>
        <w:jc w:val="both"/>
        <w:textAlignment w:val="auto"/>
        <w:rPr>
          <w:rFonts w:ascii="Arial" w:hAnsi="Arial" w:cs="Arial"/>
          <w:sz w:val="24"/>
        </w:rPr>
      </w:pPr>
    </w:p>
    <w:p w14:paraId="00F3E6B8" w14:textId="77777777" w:rsidR="004D56C6" w:rsidRPr="00EF7D98"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EF7D98">
        <w:rPr>
          <w:rFonts w:ascii="Arial" w:hAnsi="Arial" w:cs="Arial"/>
          <w:sz w:val="24"/>
        </w:rPr>
        <w:t>Contribute to the development, maintenance and implementation of systems and practices for the effective management of risk, quality and quality assurance in relation to commissioning and contracting processes.</w:t>
      </w:r>
    </w:p>
    <w:p w14:paraId="27E6D838" w14:textId="77777777" w:rsidR="004D56C6" w:rsidRPr="00EF7D98" w:rsidRDefault="004D56C6" w:rsidP="00244B91">
      <w:pPr>
        <w:pStyle w:val="OmniPage3"/>
        <w:overflowPunct/>
        <w:autoSpaceDE/>
        <w:autoSpaceDN/>
        <w:adjustRightInd/>
        <w:spacing w:line="240" w:lineRule="auto"/>
        <w:ind w:left="360"/>
        <w:jc w:val="both"/>
        <w:textAlignment w:val="auto"/>
        <w:rPr>
          <w:rFonts w:ascii="Arial" w:hAnsi="Arial" w:cs="Arial"/>
          <w:sz w:val="24"/>
        </w:rPr>
      </w:pPr>
    </w:p>
    <w:p w14:paraId="5E0198BC" w14:textId="77777777" w:rsidR="004D56C6"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EF7D98">
        <w:rPr>
          <w:rFonts w:ascii="Arial" w:hAnsi="Arial" w:cs="Arial"/>
          <w:sz w:val="24"/>
        </w:rPr>
        <w:t>Contribute to the evaluation of potential service providers to ensure that they are viable, reliable and able to deliver required services and share a commitment to the Council’s aims and values</w:t>
      </w:r>
      <w:r>
        <w:rPr>
          <w:rFonts w:ascii="Arial" w:hAnsi="Arial" w:cs="Arial"/>
          <w:sz w:val="24"/>
        </w:rPr>
        <w:t>.</w:t>
      </w:r>
    </w:p>
    <w:p w14:paraId="7E4D5912" w14:textId="77777777" w:rsidR="004D56C6" w:rsidRDefault="004D56C6" w:rsidP="00244B91">
      <w:pPr>
        <w:pStyle w:val="ListParagraph"/>
        <w:numPr>
          <w:ilvl w:val="0"/>
          <w:numId w:val="0"/>
        </w:numPr>
        <w:ind w:left="720"/>
        <w:jc w:val="both"/>
        <w:rPr>
          <w:rFonts w:ascii="Arial" w:hAnsi="Arial"/>
        </w:rPr>
      </w:pPr>
    </w:p>
    <w:p w14:paraId="67EA0ED2" w14:textId="77777777" w:rsidR="00244B91"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EF7D98">
        <w:rPr>
          <w:rFonts w:ascii="Arial" w:hAnsi="Arial" w:cs="Arial"/>
          <w:sz w:val="24"/>
        </w:rPr>
        <w:t>To work with the Commissioning Support Manager and Commissioning Officers to proactively manage existing contracts, monitor performance, plan and undertake service reviews and monitoring visits.</w:t>
      </w:r>
    </w:p>
    <w:p w14:paraId="194770AC" w14:textId="77777777" w:rsidR="00244B91" w:rsidRDefault="00244B91" w:rsidP="00244B91">
      <w:pPr>
        <w:pStyle w:val="ListParagraph"/>
        <w:numPr>
          <w:ilvl w:val="0"/>
          <w:numId w:val="0"/>
        </w:numPr>
        <w:ind w:left="720"/>
        <w:rPr>
          <w:rFonts w:ascii="Arial" w:hAnsi="Arial"/>
        </w:rPr>
      </w:pPr>
    </w:p>
    <w:p w14:paraId="7FCB9778" w14:textId="7FF51018" w:rsidR="004D56C6" w:rsidRPr="00244B91"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EF7D98">
        <w:rPr>
          <w:rFonts w:ascii="Arial" w:hAnsi="Arial" w:cs="Arial"/>
          <w:sz w:val="24"/>
        </w:rPr>
        <w:t xml:space="preserve">To provide written reports on the findings of service reviews and monitoring visits, including making recommendations and agreeing action plans with providers </w:t>
      </w:r>
      <w:r>
        <w:rPr>
          <w:rFonts w:ascii="Arial" w:hAnsi="Arial" w:cs="Arial"/>
          <w:sz w:val="24"/>
        </w:rPr>
        <w:t>to achieve the quality of service and outcomes specified and where necessary secure contract compliance through contractual procedures.</w:t>
      </w:r>
      <w:r w:rsidR="00244B91">
        <w:rPr>
          <w:rFonts w:ascii="Arial" w:hAnsi="Arial" w:cs="Arial"/>
          <w:sz w:val="24"/>
        </w:rPr>
        <w:br/>
      </w:r>
    </w:p>
    <w:p w14:paraId="407ED9B8" w14:textId="77777777" w:rsidR="004D56C6"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2E7A11">
        <w:rPr>
          <w:rFonts w:ascii="Arial" w:hAnsi="Arial" w:cs="Arial"/>
          <w:sz w:val="24"/>
        </w:rPr>
        <w:t xml:space="preserve">To develop strong, positive and professional working relationships with </w:t>
      </w:r>
      <w:r>
        <w:rPr>
          <w:rFonts w:ascii="Arial" w:hAnsi="Arial" w:cs="Arial"/>
          <w:sz w:val="24"/>
        </w:rPr>
        <w:t xml:space="preserve">colleagues, </w:t>
      </w:r>
      <w:r w:rsidRPr="002E7A11">
        <w:rPr>
          <w:rFonts w:ascii="Arial" w:hAnsi="Arial" w:cs="Arial"/>
          <w:sz w:val="24"/>
        </w:rPr>
        <w:t xml:space="preserve">providers, regulators, stakeholders and service users, providing advice and assistance on </w:t>
      </w:r>
      <w:r>
        <w:rPr>
          <w:rFonts w:ascii="Arial" w:hAnsi="Arial" w:cs="Arial"/>
          <w:sz w:val="24"/>
        </w:rPr>
        <w:t xml:space="preserve">legislative and contractual </w:t>
      </w:r>
      <w:r w:rsidRPr="002E7A11">
        <w:rPr>
          <w:rFonts w:ascii="Arial" w:hAnsi="Arial" w:cs="Arial"/>
          <w:sz w:val="24"/>
        </w:rPr>
        <w:t>requirements and service standards to ensure commissioned services are working satisfactorily.</w:t>
      </w:r>
    </w:p>
    <w:p w14:paraId="5D733CE3" w14:textId="77777777" w:rsidR="004D56C6" w:rsidRPr="00B8517B" w:rsidRDefault="004D56C6" w:rsidP="00244B91">
      <w:pPr>
        <w:pStyle w:val="OmniPage3"/>
        <w:overflowPunct/>
        <w:autoSpaceDE/>
        <w:autoSpaceDN/>
        <w:adjustRightInd/>
        <w:spacing w:line="240" w:lineRule="auto"/>
        <w:jc w:val="both"/>
        <w:textAlignment w:val="auto"/>
        <w:rPr>
          <w:rFonts w:ascii="Arial" w:hAnsi="Arial" w:cs="Arial"/>
          <w:sz w:val="24"/>
        </w:rPr>
      </w:pPr>
    </w:p>
    <w:p w14:paraId="569B8078" w14:textId="77777777" w:rsidR="00244B91" w:rsidRDefault="004D56C6" w:rsidP="00244B91">
      <w:pPr>
        <w:pStyle w:val="OmniPage3"/>
        <w:numPr>
          <w:ilvl w:val="0"/>
          <w:numId w:val="31"/>
        </w:numPr>
        <w:overflowPunct/>
        <w:autoSpaceDE/>
        <w:autoSpaceDN/>
        <w:adjustRightInd/>
        <w:spacing w:line="240" w:lineRule="auto"/>
        <w:jc w:val="both"/>
        <w:textAlignment w:val="auto"/>
        <w:rPr>
          <w:rFonts w:ascii="Arial" w:hAnsi="Arial" w:cs="Arial"/>
          <w:noProof w:val="0"/>
          <w:sz w:val="24"/>
          <w:lang w:eastAsia="en-US"/>
        </w:rPr>
      </w:pPr>
      <w:r w:rsidRPr="00EF7D98">
        <w:rPr>
          <w:rFonts w:ascii="Arial" w:hAnsi="Arial" w:cs="Arial"/>
          <w:sz w:val="24"/>
        </w:rPr>
        <w:t>To identify and promote best practice and assist providers to improve their performance and the quality of their services.</w:t>
      </w:r>
    </w:p>
    <w:p w14:paraId="27C7D947" w14:textId="58E4D9B5" w:rsidR="004D56C6" w:rsidRPr="00244B91" w:rsidRDefault="004D56C6" w:rsidP="00244B91">
      <w:pPr>
        <w:pStyle w:val="OmniPage3"/>
        <w:overflowPunct/>
        <w:autoSpaceDE/>
        <w:autoSpaceDN/>
        <w:adjustRightInd/>
        <w:spacing w:line="240" w:lineRule="auto"/>
        <w:ind w:left="360"/>
        <w:jc w:val="both"/>
        <w:textAlignment w:val="auto"/>
        <w:rPr>
          <w:rFonts w:ascii="Arial" w:hAnsi="Arial" w:cs="Arial"/>
          <w:noProof w:val="0"/>
          <w:sz w:val="24"/>
          <w:lang w:eastAsia="en-US"/>
        </w:rPr>
      </w:pPr>
    </w:p>
    <w:p w14:paraId="38E72F0B" w14:textId="77777777" w:rsidR="004D56C6" w:rsidRPr="00EF7D98"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EF7D98">
        <w:rPr>
          <w:rFonts w:ascii="Arial" w:hAnsi="Arial" w:cs="Arial"/>
          <w:sz w:val="24"/>
        </w:rPr>
        <w:t>To engage appropriately with service users and carers for the effective planning, monitoring and evaluation of services.</w:t>
      </w:r>
    </w:p>
    <w:p w14:paraId="7FAD8E00" w14:textId="77777777" w:rsidR="004D56C6" w:rsidRPr="002E7A11" w:rsidRDefault="004D56C6" w:rsidP="00244B91">
      <w:pPr>
        <w:pStyle w:val="OmniPage3"/>
        <w:overflowPunct/>
        <w:autoSpaceDE/>
        <w:autoSpaceDN/>
        <w:adjustRightInd/>
        <w:spacing w:line="240" w:lineRule="auto"/>
        <w:jc w:val="both"/>
        <w:textAlignment w:val="auto"/>
        <w:rPr>
          <w:rFonts w:ascii="Arial" w:hAnsi="Arial" w:cs="Arial"/>
          <w:sz w:val="24"/>
        </w:rPr>
      </w:pPr>
    </w:p>
    <w:p w14:paraId="402D9873" w14:textId="77777777" w:rsidR="004D56C6" w:rsidRPr="002E7A11"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2E7A11">
        <w:rPr>
          <w:rFonts w:ascii="Arial" w:hAnsi="Arial" w:cs="Arial"/>
          <w:sz w:val="24"/>
        </w:rPr>
        <w:t>Respond appropriately to concerns expressed, by internal and external sources, about performance of service providers, including notifying appropriate parties accordingly and assisting in the investigation of those concerns.</w:t>
      </w:r>
    </w:p>
    <w:p w14:paraId="303E56C2" w14:textId="77777777" w:rsidR="004D56C6" w:rsidRPr="002E7A11" w:rsidRDefault="004D56C6" w:rsidP="00244B91">
      <w:pPr>
        <w:pStyle w:val="OmniPage3"/>
        <w:overflowPunct/>
        <w:autoSpaceDE/>
        <w:autoSpaceDN/>
        <w:adjustRightInd/>
        <w:spacing w:line="240" w:lineRule="auto"/>
        <w:ind w:left="360"/>
        <w:jc w:val="both"/>
        <w:textAlignment w:val="auto"/>
        <w:rPr>
          <w:rFonts w:ascii="Arial" w:hAnsi="Arial" w:cs="Arial"/>
          <w:sz w:val="24"/>
        </w:rPr>
      </w:pPr>
    </w:p>
    <w:p w14:paraId="6293284A" w14:textId="77777777" w:rsidR="004D56C6" w:rsidRPr="002E7A11"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2E7A11">
        <w:rPr>
          <w:rFonts w:ascii="Arial" w:hAnsi="Arial" w:cs="Arial"/>
          <w:sz w:val="24"/>
        </w:rPr>
        <w:t xml:space="preserve">Inform and update </w:t>
      </w:r>
      <w:r>
        <w:rPr>
          <w:rFonts w:ascii="Arial" w:hAnsi="Arial" w:cs="Arial"/>
          <w:sz w:val="24"/>
        </w:rPr>
        <w:t xml:space="preserve">members of the Commissioning Support team and other relevant parties </w:t>
      </w:r>
      <w:r w:rsidRPr="002E7A11">
        <w:rPr>
          <w:rFonts w:ascii="Arial" w:hAnsi="Arial" w:cs="Arial"/>
          <w:sz w:val="24"/>
        </w:rPr>
        <w:t>of any potential issues which could affect the qu</w:t>
      </w:r>
      <w:r>
        <w:rPr>
          <w:rFonts w:ascii="Arial" w:hAnsi="Arial" w:cs="Arial"/>
          <w:sz w:val="24"/>
        </w:rPr>
        <w:t xml:space="preserve">ality or delivery </w:t>
      </w:r>
      <w:r>
        <w:rPr>
          <w:rFonts w:ascii="Arial" w:hAnsi="Arial" w:cs="Arial"/>
          <w:sz w:val="24"/>
        </w:rPr>
        <w:lastRenderedPageBreak/>
        <w:t>of services and offer guidance as to possible solutions and alternatice courses of action</w:t>
      </w:r>
      <w:r w:rsidRPr="002E7A11">
        <w:rPr>
          <w:rFonts w:ascii="Arial" w:hAnsi="Arial" w:cs="Arial"/>
          <w:sz w:val="24"/>
        </w:rPr>
        <w:t xml:space="preserve">. </w:t>
      </w:r>
    </w:p>
    <w:p w14:paraId="427D9A97" w14:textId="77777777" w:rsidR="004D56C6" w:rsidRPr="002E7A11" w:rsidRDefault="004D56C6" w:rsidP="00244B91">
      <w:pPr>
        <w:pStyle w:val="OmniPage3"/>
        <w:overflowPunct/>
        <w:autoSpaceDE/>
        <w:autoSpaceDN/>
        <w:adjustRightInd/>
        <w:spacing w:line="240" w:lineRule="auto"/>
        <w:ind w:left="360"/>
        <w:jc w:val="both"/>
        <w:textAlignment w:val="auto"/>
        <w:rPr>
          <w:rFonts w:ascii="Arial" w:hAnsi="Arial" w:cs="Arial"/>
          <w:sz w:val="24"/>
        </w:rPr>
      </w:pPr>
    </w:p>
    <w:p w14:paraId="67A0686C" w14:textId="77777777" w:rsidR="004D56C6" w:rsidRDefault="004D56C6" w:rsidP="00244B91">
      <w:pPr>
        <w:pStyle w:val="OmniPage3"/>
        <w:numPr>
          <w:ilvl w:val="0"/>
          <w:numId w:val="31"/>
        </w:numPr>
        <w:overflowPunct/>
        <w:autoSpaceDE/>
        <w:autoSpaceDN/>
        <w:adjustRightInd/>
        <w:spacing w:line="240" w:lineRule="auto"/>
        <w:jc w:val="both"/>
        <w:textAlignment w:val="auto"/>
        <w:rPr>
          <w:rFonts w:ascii="Arial" w:hAnsi="Arial" w:cs="Arial"/>
          <w:sz w:val="24"/>
        </w:rPr>
      </w:pPr>
      <w:r w:rsidRPr="002E7A11">
        <w:rPr>
          <w:rFonts w:ascii="Arial" w:hAnsi="Arial" w:cs="Arial"/>
          <w:sz w:val="24"/>
        </w:rPr>
        <w:t xml:space="preserve">Contribute to Safeguarding Procedures regarding contractual and quality matters undertaking any complex investigations where required.   </w:t>
      </w:r>
    </w:p>
    <w:p w14:paraId="0FD2E1B6" w14:textId="77777777" w:rsidR="004D56C6" w:rsidRPr="002E7A11" w:rsidRDefault="004D56C6" w:rsidP="004D56C6">
      <w:pPr>
        <w:pStyle w:val="OmniPage3"/>
        <w:overflowPunct/>
        <w:autoSpaceDE/>
        <w:autoSpaceDN/>
        <w:adjustRightInd/>
        <w:spacing w:line="240" w:lineRule="auto"/>
        <w:ind w:left="360"/>
        <w:textAlignment w:val="auto"/>
        <w:rPr>
          <w:rFonts w:ascii="Arial" w:hAnsi="Arial" w:cs="Arial"/>
          <w:sz w:val="24"/>
        </w:rPr>
      </w:pPr>
    </w:p>
    <w:p w14:paraId="2829BADE" w14:textId="77777777" w:rsidR="004D56C6" w:rsidRPr="00C86E17" w:rsidRDefault="004D56C6" w:rsidP="00C86E17">
      <w:pPr>
        <w:pStyle w:val="Heading1"/>
      </w:pPr>
      <w:bookmarkStart w:id="25" w:name="_Toc100820379"/>
      <w:r w:rsidRPr="00C86E17">
        <w:t>Placements Team</w:t>
      </w:r>
      <w:bookmarkEnd w:id="25"/>
    </w:p>
    <w:p w14:paraId="63F28F84" w14:textId="77777777" w:rsidR="004D56C6" w:rsidRPr="00944BD5" w:rsidRDefault="004D56C6" w:rsidP="004D56C6">
      <w:pPr>
        <w:jc w:val="both"/>
        <w:rPr>
          <w:rFonts w:ascii="Tahoma" w:hAnsi="Tahoma" w:cs="Tahoma"/>
        </w:rPr>
      </w:pPr>
      <w:r w:rsidRPr="00944BD5">
        <w:rPr>
          <w:rFonts w:ascii="Tahoma" w:hAnsi="Tahoma" w:cs="Tahoma"/>
        </w:rPr>
        <w:t>The Placements Team is a team created to provide sourcing support for Placements and Support Packages. A Placement search is a shared process between the Placements Team and Social Worker.  As a Council we want to be able to help ensure that all care we commission not only meets the needs of the individuals and their families but is sourced in a timely manner and is a fair, consistent price. (See Placements Manual)</w:t>
      </w:r>
    </w:p>
    <w:p w14:paraId="6B78B5FC" w14:textId="77777777" w:rsidR="004D56C6" w:rsidRDefault="004D56C6" w:rsidP="004D56C6">
      <w:pPr>
        <w:pStyle w:val="ListParagraph"/>
        <w:numPr>
          <w:ilvl w:val="0"/>
          <w:numId w:val="27"/>
        </w:numPr>
        <w:autoSpaceDE/>
        <w:autoSpaceDN/>
        <w:adjustRightInd/>
        <w:snapToGrid/>
        <w:spacing w:after="0"/>
        <w:contextualSpacing/>
        <w:jc w:val="both"/>
        <w:rPr>
          <w:rFonts w:ascii="Tahoma" w:hAnsi="Tahoma" w:cs="Tahoma"/>
        </w:rPr>
      </w:pPr>
      <w:r w:rsidRPr="00944BD5">
        <w:rPr>
          <w:rFonts w:ascii="Tahoma" w:hAnsi="Tahoma" w:cs="Tahoma"/>
        </w:rPr>
        <w:t>Identify and arrange residential, fostering, supported accommodation, short break placements for vulnerable children and young people following a social work assessment</w:t>
      </w:r>
    </w:p>
    <w:p w14:paraId="10EA6821" w14:textId="77777777" w:rsidR="004D56C6" w:rsidRPr="00944BD5" w:rsidRDefault="004D56C6" w:rsidP="004D56C6">
      <w:pPr>
        <w:spacing w:after="0"/>
        <w:ind w:left="360"/>
        <w:jc w:val="both"/>
        <w:rPr>
          <w:rFonts w:ascii="Tahoma" w:hAnsi="Tahoma" w:cs="Tahoma"/>
        </w:rPr>
      </w:pPr>
    </w:p>
    <w:p w14:paraId="0BA97CE7" w14:textId="77777777" w:rsidR="004D56C6" w:rsidRDefault="004D56C6" w:rsidP="004D56C6">
      <w:pPr>
        <w:pStyle w:val="ListParagraph"/>
        <w:numPr>
          <w:ilvl w:val="0"/>
          <w:numId w:val="27"/>
        </w:numPr>
        <w:autoSpaceDE/>
        <w:autoSpaceDN/>
        <w:adjustRightInd/>
        <w:snapToGrid/>
        <w:spacing w:after="0"/>
        <w:contextualSpacing/>
        <w:jc w:val="both"/>
        <w:rPr>
          <w:rFonts w:ascii="Tahoma" w:hAnsi="Tahoma" w:cs="Tahoma"/>
        </w:rPr>
      </w:pPr>
      <w:r w:rsidRPr="00944BD5">
        <w:rPr>
          <w:rFonts w:ascii="Tahoma" w:hAnsi="Tahoma" w:cs="Tahoma"/>
        </w:rPr>
        <w:t>Work with Council Services and Independent Providers to find appropriate placements which meet the needs of individual children, ensuring that quality and safety checks are completed, negotiating and brokering individual arrangements with Providers</w:t>
      </w:r>
    </w:p>
    <w:p w14:paraId="4F1E8FC9" w14:textId="77777777" w:rsidR="004D56C6" w:rsidRPr="00944BD5" w:rsidRDefault="004D56C6" w:rsidP="004D56C6">
      <w:pPr>
        <w:spacing w:after="0"/>
        <w:ind w:left="360"/>
        <w:jc w:val="both"/>
        <w:rPr>
          <w:rFonts w:ascii="Tahoma" w:hAnsi="Tahoma" w:cs="Tahoma"/>
        </w:rPr>
      </w:pPr>
    </w:p>
    <w:p w14:paraId="627EE0B2" w14:textId="77777777" w:rsidR="004D56C6" w:rsidRDefault="004D56C6" w:rsidP="004D56C6">
      <w:pPr>
        <w:pStyle w:val="ListParagraph"/>
        <w:numPr>
          <w:ilvl w:val="0"/>
          <w:numId w:val="27"/>
        </w:numPr>
        <w:autoSpaceDE/>
        <w:autoSpaceDN/>
        <w:adjustRightInd/>
        <w:snapToGrid/>
        <w:spacing w:after="0"/>
        <w:contextualSpacing/>
        <w:jc w:val="both"/>
        <w:rPr>
          <w:rFonts w:ascii="Tahoma" w:hAnsi="Tahoma" w:cs="Tahoma"/>
        </w:rPr>
      </w:pPr>
      <w:r w:rsidRPr="00944BD5">
        <w:rPr>
          <w:rFonts w:ascii="Tahoma" w:hAnsi="Tahoma" w:cs="Tahoma"/>
        </w:rPr>
        <w:t xml:space="preserve">Participate proactively in decisions in respect of placement matching for individual children and the delivery of good outcomes, quality service and value for money </w:t>
      </w:r>
    </w:p>
    <w:p w14:paraId="387EEA40" w14:textId="77777777" w:rsidR="004D56C6" w:rsidRPr="00944BD5" w:rsidRDefault="004D56C6" w:rsidP="004D56C6">
      <w:pPr>
        <w:spacing w:after="0"/>
        <w:ind w:left="360"/>
        <w:jc w:val="both"/>
        <w:rPr>
          <w:rFonts w:ascii="Tahoma" w:hAnsi="Tahoma" w:cs="Tahoma"/>
        </w:rPr>
      </w:pPr>
    </w:p>
    <w:p w14:paraId="77ED6E11" w14:textId="77777777" w:rsidR="004D56C6" w:rsidRDefault="004D56C6" w:rsidP="004D56C6">
      <w:pPr>
        <w:numPr>
          <w:ilvl w:val="0"/>
          <w:numId w:val="27"/>
        </w:numPr>
        <w:spacing w:after="0"/>
        <w:jc w:val="both"/>
        <w:rPr>
          <w:rFonts w:ascii="Tahoma" w:hAnsi="Tahoma" w:cs="Tahoma"/>
        </w:rPr>
      </w:pPr>
      <w:r w:rsidRPr="00944BD5">
        <w:rPr>
          <w:rFonts w:ascii="Tahoma" w:hAnsi="Tahoma" w:cs="Tahoma"/>
        </w:rPr>
        <w:t>Respond positively and professionally to referrals from Social Workers, ensuring the quality of information enables the identification of placements that meet the child’s or young person’s assessed needs</w:t>
      </w:r>
    </w:p>
    <w:p w14:paraId="41F72E55" w14:textId="77777777" w:rsidR="004D56C6" w:rsidRPr="00944BD5" w:rsidRDefault="004D56C6" w:rsidP="004D56C6">
      <w:pPr>
        <w:spacing w:after="0"/>
        <w:ind w:left="360"/>
        <w:jc w:val="both"/>
        <w:rPr>
          <w:rFonts w:ascii="Tahoma" w:hAnsi="Tahoma" w:cs="Tahoma"/>
        </w:rPr>
      </w:pPr>
    </w:p>
    <w:p w14:paraId="42B95556" w14:textId="77777777" w:rsidR="004D56C6" w:rsidRDefault="004D56C6" w:rsidP="004D56C6">
      <w:pPr>
        <w:numPr>
          <w:ilvl w:val="0"/>
          <w:numId w:val="27"/>
        </w:numPr>
        <w:spacing w:after="0"/>
        <w:jc w:val="both"/>
        <w:rPr>
          <w:rFonts w:ascii="Tahoma" w:hAnsi="Tahoma" w:cs="Tahoma"/>
        </w:rPr>
      </w:pPr>
      <w:r w:rsidRPr="00944BD5">
        <w:rPr>
          <w:rFonts w:ascii="Tahoma" w:hAnsi="Tahoma" w:cs="Tahoma"/>
        </w:rPr>
        <w:t>Work on your own initiative, responding to referrals for placements by quality assuring them and providing robust challenge as necessary to social workers to drive up the quality of referrals and maximise the opportunity for identifying the best placement for children and young people</w:t>
      </w:r>
    </w:p>
    <w:p w14:paraId="5B0B91A4" w14:textId="77777777" w:rsidR="004D56C6" w:rsidRPr="00944BD5" w:rsidRDefault="004D56C6" w:rsidP="004D56C6">
      <w:pPr>
        <w:spacing w:after="0"/>
        <w:ind w:left="360"/>
        <w:jc w:val="both"/>
        <w:rPr>
          <w:rFonts w:ascii="Tahoma" w:hAnsi="Tahoma" w:cs="Tahoma"/>
        </w:rPr>
      </w:pPr>
      <w:r w:rsidRPr="00944BD5">
        <w:rPr>
          <w:rFonts w:ascii="Tahoma" w:hAnsi="Tahoma" w:cs="Tahoma"/>
        </w:rPr>
        <w:t xml:space="preserve"> </w:t>
      </w:r>
    </w:p>
    <w:p w14:paraId="65DF32C4" w14:textId="77777777" w:rsidR="004D56C6" w:rsidRPr="00944BD5" w:rsidRDefault="004D56C6" w:rsidP="004D56C6">
      <w:pPr>
        <w:pStyle w:val="ListParagraph"/>
        <w:numPr>
          <w:ilvl w:val="0"/>
          <w:numId w:val="27"/>
        </w:numPr>
        <w:autoSpaceDE/>
        <w:autoSpaceDN/>
        <w:adjustRightInd/>
        <w:snapToGrid/>
        <w:spacing w:after="160" w:line="259" w:lineRule="auto"/>
        <w:contextualSpacing/>
        <w:jc w:val="both"/>
        <w:rPr>
          <w:rFonts w:ascii="Tahoma" w:hAnsi="Tahoma" w:cs="Tahoma"/>
        </w:rPr>
      </w:pPr>
      <w:r w:rsidRPr="00944BD5">
        <w:rPr>
          <w:rFonts w:ascii="Tahoma" w:hAnsi="Tahoma" w:cs="Tahoma"/>
        </w:rPr>
        <w:t>Receive, screen and track progress of referrals providing updates to social workers regarding placement finding activity.  This includes Identifying key information within a child’s referral and comparing it to the suitability of available placements</w:t>
      </w:r>
    </w:p>
    <w:p w14:paraId="3EAB8283" w14:textId="77777777" w:rsidR="004D56C6" w:rsidRPr="00C86E17" w:rsidRDefault="004D56C6" w:rsidP="00C86E17">
      <w:pPr>
        <w:pStyle w:val="Heading1"/>
      </w:pPr>
      <w:bookmarkStart w:id="26" w:name="_Toc100820380"/>
      <w:r w:rsidRPr="00C86E17">
        <w:lastRenderedPageBreak/>
        <w:t>Placements Team Manager</w:t>
      </w:r>
      <w:bookmarkEnd w:id="26"/>
    </w:p>
    <w:p w14:paraId="54BAB85A" w14:textId="77777777" w:rsidR="004D56C6" w:rsidRPr="00944BD5" w:rsidRDefault="004D56C6" w:rsidP="001A4D36">
      <w:pPr>
        <w:rPr>
          <w:rFonts w:ascii="Tahoma" w:hAnsi="Tahoma" w:cs="Tahoma"/>
        </w:rPr>
      </w:pPr>
      <w:bookmarkStart w:id="27" w:name="_Hlk81559164"/>
      <w:r w:rsidRPr="00944BD5">
        <w:rPr>
          <w:rFonts w:ascii="Tahoma" w:hAnsi="Tahoma" w:cs="Tahoma"/>
        </w:rPr>
        <w:t xml:space="preserve">To manage the Children’s Placements Team including its operational delivery, its performance and its human and financial resources </w:t>
      </w:r>
    </w:p>
    <w:p w14:paraId="1A3F2997" w14:textId="77777777" w:rsidR="004D56C6" w:rsidRPr="00944BD5" w:rsidRDefault="004D56C6" w:rsidP="001A4D36">
      <w:pPr>
        <w:tabs>
          <w:tab w:val="left" w:pos="5760"/>
        </w:tabs>
        <w:jc w:val="both"/>
        <w:rPr>
          <w:rFonts w:ascii="Tahoma" w:hAnsi="Tahoma" w:cs="Tahoma"/>
        </w:rPr>
      </w:pPr>
      <w:r w:rsidRPr="00944BD5">
        <w:rPr>
          <w:rFonts w:ascii="Tahoma" w:hAnsi="Tahoma" w:cs="Tahoma"/>
        </w:rPr>
        <w:t>To ensure that the placements sufficiency and commissioning ambitions are realised through effective leadership and management within your service area</w:t>
      </w:r>
    </w:p>
    <w:p w14:paraId="042B57FB" w14:textId="77777777" w:rsidR="004D56C6" w:rsidRPr="00944BD5" w:rsidRDefault="004D56C6" w:rsidP="001A4D36">
      <w:pPr>
        <w:tabs>
          <w:tab w:val="left" w:pos="5760"/>
        </w:tabs>
        <w:jc w:val="both"/>
        <w:rPr>
          <w:rFonts w:ascii="Tahoma" w:hAnsi="Tahoma" w:cs="Tahoma"/>
          <w:b/>
          <w:u w:val="single"/>
        </w:rPr>
      </w:pPr>
      <w:r w:rsidRPr="00944BD5">
        <w:rPr>
          <w:rFonts w:ascii="Tahoma" w:hAnsi="Tahoma" w:cs="Tahoma"/>
        </w:rPr>
        <w:t xml:space="preserve">To support staff, enabling a strength-based approach to service delivery, ensuring that the placement finding team is highly effective, outcome based and meets statutory, financial and legal requirements through highly effective performance management oversight  </w:t>
      </w:r>
      <w:r w:rsidRPr="00944BD5">
        <w:rPr>
          <w:rFonts w:ascii="Tahoma" w:hAnsi="Tahoma" w:cs="Tahoma"/>
          <w:b/>
          <w:u w:val="single"/>
        </w:rPr>
        <w:t xml:space="preserve"> </w:t>
      </w:r>
    </w:p>
    <w:p w14:paraId="4FC76603" w14:textId="77777777" w:rsidR="004D56C6" w:rsidRPr="00C86E17" w:rsidRDefault="004D56C6" w:rsidP="00C86E17">
      <w:pPr>
        <w:pStyle w:val="Heading1"/>
      </w:pPr>
      <w:bookmarkStart w:id="28" w:name="_Toc100820381"/>
      <w:bookmarkEnd w:id="27"/>
      <w:r w:rsidRPr="00C86E17">
        <w:t>Business Support</w:t>
      </w:r>
      <w:bookmarkEnd w:id="28"/>
    </w:p>
    <w:p w14:paraId="2FA1596E" w14:textId="77777777" w:rsidR="004D56C6" w:rsidRPr="00EB691C" w:rsidRDefault="004D56C6" w:rsidP="004D56C6">
      <w:pPr>
        <w:ind w:left="2160" w:right="-421" w:hanging="2160"/>
        <w:jc w:val="both"/>
        <w:rPr>
          <w:rFonts w:ascii="Arial" w:hAnsi="Arial" w:cs="Arial"/>
          <w:b/>
          <w:u w:val="single"/>
        </w:rPr>
      </w:pPr>
      <w:r w:rsidRPr="00EB691C">
        <w:rPr>
          <w:rFonts w:ascii="Arial" w:hAnsi="Arial" w:cs="Arial"/>
          <w:b/>
          <w:u w:val="single"/>
        </w:rPr>
        <w:t>JOB PURPOSE</w:t>
      </w:r>
    </w:p>
    <w:p w14:paraId="638B7F75" w14:textId="77777777" w:rsidR="00073DB1" w:rsidRDefault="004D56C6" w:rsidP="004D56C6">
      <w:pPr>
        <w:pStyle w:val="Default"/>
        <w:jc w:val="both"/>
        <w:rPr>
          <w:bCs/>
        </w:rPr>
      </w:pPr>
      <w:r w:rsidRPr="00530116">
        <w:rPr>
          <w:bCs/>
        </w:rPr>
        <w:t>Working as part of a team providing an efficient and ef</w:t>
      </w:r>
      <w:r>
        <w:rPr>
          <w:bCs/>
        </w:rPr>
        <w:t xml:space="preserve">fective administrative service </w:t>
      </w:r>
      <w:r w:rsidRPr="00530116">
        <w:rPr>
          <w:bCs/>
        </w:rPr>
        <w:t xml:space="preserve">to </w:t>
      </w:r>
      <w:r>
        <w:rPr>
          <w:bCs/>
        </w:rPr>
        <w:t xml:space="preserve">a range of teams within the </w:t>
      </w:r>
      <w:r w:rsidRPr="00530116">
        <w:rPr>
          <w:bCs/>
        </w:rPr>
        <w:t xml:space="preserve">Strategic Support </w:t>
      </w:r>
      <w:r>
        <w:rPr>
          <w:bCs/>
        </w:rPr>
        <w:t>Service.</w:t>
      </w:r>
    </w:p>
    <w:p w14:paraId="3BB861EE" w14:textId="79A59A3F" w:rsidR="004D56C6" w:rsidRPr="004A53AA" w:rsidRDefault="004D56C6" w:rsidP="004D56C6">
      <w:pPr>
        <w:pStyle w:val="Default"/>
        <w:jc w:val="both"/>
        <w:rPr>
          <w:szCs w:val="23"/>
        </w:rPr>
      </w:pPr>
    </w:p>
    <w:p w14:paraId="0ED479A0" w14:textId="77777777" w:rsidR="004D56C6" w:rsidRPr="00EB691C" w:rsidRDefault="004D56C6" w:rsidP="004D56C6">
      <w:pPr>
        <w:ind w:left="2160" w:right="-421" w:hanging="2160"/>
        <w:jc w:val="both"/>
        <w:rPr>
          <w:rFonts w:ascii="Arial" w:hAnsi="Arial" w:cs="Arial"/>
          <w:b/>
        </w:rPr>
      </w:pPr>
      <w:r w:rsidRPr="00EB691C">
        <w:rPr>
          <w:rFonts w:ascii="Arial" w:hAnsi="Arial" w:cs="Arial"/>
          <w:b/>
          <w:u w:val="single"/>
        </w:rPr>
        <w:t>MAIN DUTIES</w:t>
      </w:r>
      <w:r w:rsidRPr="00EB691C">
        <w:rPr>
          <w:rFonts w:ascii="Arial" w:hAnsi="Arial" w:cs="Arial"/>
          <w:b/>
        </w:rPr>
        <w:tab/>
      </w:r>
    </w:p>
    <w:p w14:paraId="347D4666"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To prioritise own workload, work to pre-determined deadlines and engage in multiple initiatives simultaneously, with a pursuit of excellence.</w:t>
      </w:r>
    </w:p>
    <w:p w14:paraId="45029278"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0EB9D027"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Attend to visitors with the correct salutation, with due regard to maintaining a customer focus and for the security of staff, the building and the equipment belonging to the service.</w:t>
      </w:r>
    </w:p>
    <w:p w14:paraId="09731162"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1E6E8C55"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Undertake clerical tasks including answering the telephone, photocopying, filing, faxing, emailing, shredding and archiving documentation, producing standard letters, effectively and within agreed timescales.</w:t>
      </w:r>
    </w:p>
    <w:p w14:paraId="120A6768"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342DC20B"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Respond to general correspondence and enquiries, face-to-face, across the telephone and/or in writing, from a wide range of contacts using the correct salutation. Provide a response where possible, take and record messages, generate and send standard information or redirect more complex matters to appropriate officers, departments or agencies.</w:t>
      </w:r>
    </w:p>
    <w:p w14:paraId="5A7A01DA"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15A5EA94"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Process post - receive, date stamp, sort and distribute incoming, outgoing, internal and external mail in accordance with service standards.</w:t>
      </w:r>
    </w:p>
    <w:p w14:paraId="1924F633"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3A05D27A"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 xml:space="preserve">Administer financial matters in the service in accordance with financial regulations. Handle and account for cash. Monitor income and expenditure across budget lines. Process requisitions for goods and services and process </w:t>
      </w:r>
      <w:r w:rsidRPr="00B3111F">
        <w:rPr>
          <w:rFonts w:ascii="Tahoma" w:hAnsi="Tahoma" w:cs="Tahoma"/>
          <w:bCs/>
        </w:rPr>
        <w:lastRenderedPageBreak/>
        <w:t>invoices and bills through appropriate transactional systems, verifying expenditure and liaising with external agencies to solve inaccuracies when required.</w:t>
      </w:r>
    </w:p>
    <w:p w14:paraId="0C6864E5"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1BF35F1D"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Administer stationery and other consumables within an agreed budget. Catalogue resources, monitor stock levels, distribute and re-order were necessary. Ensure accurate records are maintained and undertake audits as required.</w:t>
      </w:r>
    </w:p>
    <w:p w14:paraId="62949EAB"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7A97FCBB"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Administer the issuing or replacement of identification cards required for all staff within the Service, working collaboratively with Sefton Security Services.</w:t>
      </w:r>
    </w:p>
    <w:p w14:paraId="33C78061"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0794D931"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Liaise with the ICT Client Service regarding procurement, registration, allocation, upgrades, cancellation, recycling and delivery of mobile phones. Instigate mitigating action for lost or stolen devices by informing the ICT Client and contracted providers. Produce ad-hoc reports on request of the Service Managers or Head of Service for monitoring device usage, applying discretion and maintaining confidentiality.</w:t>
      </w:r>
    </w:p>
    <w:p w14:paraId="745CD901"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28FE0203"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Input/enter or update data into Council IT systems as directed, maintaining database records and having due regard to accuracy, confidentiality and data protection.</w:t>
      </w:r>
    </w:p>
    <w:p w14:paraId="339FF04D"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19D29131"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Support commissioning, contracting and procurement processes by assisting in maintaining contract documentation and procurement registers, ensuring that records of commissioned services are accurate.</w:t>
      </w:r>
    </w:p>
    <w:p w14:paraId="3E18C8C3"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57DAB103"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Support the co-ordination of client surveys, public engagement, consultation and communication. Prepare and distribute questionnaires and/or marketing materials, collate responses, input data and support the analysis and reporting of information to inform decisions.</w:t>
      </w:r>
    </w:p>
    <w:p w14:paraId="7BC5A790"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68BA3998"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 xml:space="preserve">Support the organisation of relevant conferences, seminars, workshops and events, ensuring that appropriate arrangements and bookings are made and that all costs are met within budget.  </w:t>
      </w:r>
    </w:p>
    <w:p w14:paraId="4B4066D7"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00B63228"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bookmarkStart w:id="29" w:name="_Hlk536703984"/>
      <w:r w:rsidRPr="00B3111F">
        <w:rPr>
          <w:rFonts w:ascii="Tahoma" w:hAnsi="Tahoma" w:cs="Tahoma"/>
          <w:bCs/>
        </w:rPr>
        <w:t>To provide support in facilitating meetings, assisting with the organisation of room bookings, the distribution of agendas/records of meetings and, where appropriate, taking notes where directed.</w:t>
      </w:r>
    </w:p>
    <w:bookmarkEnd w:id="29"/>
    <w:p w14:paraId="68AED928" w14:textId="77777777" w:rsidR="004D56C6" w:rsidRPr="00B3111F" w:rsidRDefault="004D56C6" w:rsidP="00244B91">
      <w:pPr>
        <w:pStyle w:val="ListParagraph"/>
        <w:numPr>
          <w:ilvl w:val="0"/>
          <w:numId w:val="0"/>
        </w:numPr>
        <w:spacing w:after="0"/>
        <w:ind w:left="714" w:right="22"/>
        <w:jc w:val="both"/>
        <w:rPr>
          <w:rFonts w:ascii="Tahoma" w:hAnsi="Tahoma" w:cs="Tahoma"/>
          <w:bCs/>
        </w:rPr>
      </w:pPr>
    </w:p>
    <w:p w14:paraId="16CDCF51" w14:textId="77777777" w:rsidR="004D56C6" w:rsidRPr="00B3111F"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B3111F">
        <w:rPr>
          <w:rFonts w:ascii="Tahoma" w:hAnsi="Tahoma" w:cs="Tahoma"/>
          <w:bCs/>
        </w:rPr>
        <w:t>To undertake any other duties appropriate to the work and grade of the post, as may be directed from time to time to meet the exigencies of the service.</w:t>
      </w:r>
    </w:p>
    <w:p w14:paraId="7097180F" w14:textId="77777777" w:rsidR="004D56C6" w:rsidRDefault="004D56C6" w:rsidP="004D56C6">
      <w:pPr>
        <w:rPr>
          <w:rFonts w:ascii="Tahoma" w:hAnsi="Tahoma" w:cs="Tahoma"/>
          <w:b/>
          <w:bCs/>
        </w:rPr>
      </w:pPr>
    </w:p>
    <w:p w14:paraId="6F82FC25" w14:textId="77777777" w:rsidR="004D56C6" w:rsidRPr="006E40C7" w:rsidRDefault="004D56C6" w:rsidP="006E40C7">
      <w:pPr>
        <w:pStyle w:val="Heading1"/>
      </w:pPr>
      <w:bookmarkStart w:id="30" w:name="_Toc100820382"/>
      <w:r w:rsidRPr="006E40C7">
        <w:lastRenderedPageBreak/>
        <w:t>Commissioning Managers</w:t>
      </w:r>
      <w:bookmarkEnd w:id="30"/>
    </w:p>
    <w:p w14:paraId="0F100BA9" w14:textId="77777777" w:rsidR="004D56C6" w:rsidRDefault="004D56C6" w:rsidP="004D56C6">
      <w:pPr>
        <w:rPr>
          <w:rFonts w:ascii="Tahoma" w:hAnsi="Tahoma" w:cs="Tahoma"/>
          <w:b/>
          <w:bCs/>
        </w:rPr>
      </w:pPr>
      <w:r>
        <w:rPr>
          <w:rFonts w:ascii="Tahoma" w:hAnsi="Tahoma" w:cs="Tahoma"/>
          <w:b/>
          <w:bCs/>
        </w:rPr>
        <w:t>TBD</w:t>
      </w:r>
    </w:p>
    <w:p w14:paraId="03E67463" w14:textId="77777777" w:rsidR="004D56C6" w:rsidRPr="006E40C7" w:rsidRDefault="004D56C6" w:rsidP="006E40C7">
      <w:pPr>
        <w:pStyle w:val="Heading1"/>
      </w:pPr>
      <w:bookmarkStart w:id="31" w:name="_Toc100820383"/>
      <w:r w:rsidRPr="006E40C7">
        <w:t>Commissioning Officers</w:t>
      </w:r>
      <w:bookmarkEnd w:id="31"/>
    </w:p>
    <w:p w14:paraId="4CA19BD9" w14:textId="7777777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support the commissioning function so as to ensure that a strategic approach is taken, in line with Council priorities and with local and national policy objectives.</w:t>
      </w:r>
    </w:p>
    <w:p w14:paraId="6EE4B456" w14:textId="77777777" w:rsidR="004D56C6" w:rsidRPr="00944BD5"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56E745A5" w14:textId="7777777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understand the needs of Sefton residents and develop the local market to meet those needs in the most cost-effective way, promoting and providing choice to service users.</w:t>
      </w:r>
    </w:p>
    <w:p w14:paraId="0167B545" w14:textId="77777777" w:rsidR="004D56C6" w:rsidRPr="00944BD5"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02A1C1E1" w14:textId="7777777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 xml:space="preserve">To develop specialist understanding of the commissioning environment within specific areas of need, activity and service types, </w:t>
      </w:r>
      <w:proofErr w:type="gramStart"/>
      <w:r w:rsidRPr="00944BD5">
        <w:rPr>
          <w:rFonts w:ascii="Tahoma" w:hAnsi="Tahoma" w:cs="Tahoma"/>
          <w:bCs/>
        </w:rPr>
        <w:t>including:</w:t>
      </w:r>
      <w:proofErr w:type="gramEnd"/>
      <w:r w:rsidRPr="00944BD5">
        <w:rPr>
          <w:rFonts w:ascii="Tahoma" w:hAnsi="Tahoma" w:cs="Tahoma"/>
          <w:bCs/>
        </w:rPr>
        <w:t xml:space="preserve"> outcomes required; national and local strategies and policies; the nature of the local and national supply market; and the potential for future developments and innovations.</w:t>
      </w:r>
    </w:p>
    <w:p w14:paraId="129795DB" w14:textId="77777777" w:rsidR="004D56C6" w:rsidRPr="00944BD5"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5C5CAB9D" w14:textId="7777777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 xml:space="preserve">To develop and implement evidence-based commissioning policies and strategies to achieve positive outcomes. </w:t>
      </w:r>
    </w:p>
    <w:p w14:paraId="6A30884D" w14:textId="77777777" w:rsidR="004D56C6" w:rsidRPr="00944BD5"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62E9E775" w14:textId="7777777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promote effective arrangements for governance of commissioning, contracting and procurement activity and compliance with legal, ethical, social and regulatory responsibilities.</w:t>
      </w:r>
    </w:p>
    <w:p w14:paraId="42616C83" w14:textId="77777777" w:rsidR="004D56C6" w:rsidRPr="00944BD5"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2E8CC4D8" w14:textId="7777777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support the development, maintenance and implementation of systems and practices for the effective management of risk, quality and quality assurance in relation to commissioning and contracting processes.</w:t>
      </w:r>
    </w:p>
    <w:p w14:paraId="6968517B" w14:textId="77777777" w:rsidR="004D56C6" w:rsidRPr="00944BD5"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1F8BF74A" w14:textId="77777777" w:rsidR="00244B91"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encourage innovative approaches to commissioning and commissioned activity, initiating, implementing and supporting change and improvement in services, provision and systems.</w:t>
      </w:r>
    </w:p>
    <w:p w14:paraId="5440D50B" w14:textId="4C2CFD90" w:rsidR="004D56C6" w:rsidRPr="00244B91" w:rsidRDefault="004D56C6" w:rsidP="00244B91">
      <w:pPr>
        <w:pStyle w:val="ListParagraph"/>
        <w:numPr>
          <w:ilvl w:val="0"/>
          <w:numId w:val="0"/>
        </w:numPr>
        <w:ind w:left="720"/>
        <w:rPr>
          <w:rFonts w:ascii="Tahoma" w:hAnsi="Tahoma" w:cs="Tahoma"/>
          <w:bCs/>
        </w:rPr>
      </w:pPr>
    </w:p>
    <w:p w14:paraId="5639E88D" w14:textId="7D6C6F3A"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ensure that service users and carers are appropriately engaged in all commissioning activities, including the development of commissioning strategies and the planning, development and evaluation of services.</w:t>
      </w:r>
      <w:r w:rsidR="006E40C7">
        <w:rPr>
          <w:rFonts w:ascii="Tahoma" w:hAnsi="Tahoma" w:cs="Tahoma"/>
          <w:bCs/>
        </w:rPr>
        <w:br/>
      </w:r>
    </w:p>
    <w:p w14:paraId="1042ADA4" w14:textId="75084EC2" w:rsidR="004D56C6"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Advise Council staff and Providers in relation to the Council’s commissioning and contracting processes, tendering procedures, government and European Commission directives, and contract documentation.</w:t>
      </w:r>
    </w:p>
    <w:p w14:paraId="5AC25353" w14:textId="77777777" w:rsidR="00244B91" w:rsidRPr="00944BD5" w:rsidRDefault="00244B91"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0F819E6B" w14:textId="5C20B45A"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 xml:space="preserve">Support operational staff/service area leads to specify service requirements, including service objectives, inputs, outputs, outcomes and monitoring </w:t>
      </w:r>
      <w:r w:rsidRPr="00944BD5">
        <w:rPr>
          <w:rFonts w:ascii="Tahoma" w:hAnsi="Tahoma" w:cs="Tahoma"/>
          <w:bCs/>
        </w:rPr>
        <w:lastRenderedPageBreak/>
        <w:t>arrangements.</w:t>
      </w:r>
      <w:r w:rsidR="006E40C7">
        <w:rPr>
          <w:rFonts w:ascii="Tahoma" w:hAnsi="Tahoma" w:cs="Tahoma"/>
          <w:bCs/>
        </w:rPr>
        <w:br/>
      </w:r>
    </w:p>
    <w:p w14:paraId="5B351064" w14:textId="77777777" w:rsidR="00244B91"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Oversee the evaluation of potential service providers to ensure that they are viable, reliable and able to deliver required services and share a commitment to the Councils aims and values.</w:t>
      </w:r>
    </w:p>
    <w:p w14:paraId="2D603C0B" w14:textId="1DC2C125" w:rsidR="004D56C6" w:rsidRPr="006E40C7"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5FEC3043" w14:textId="5CE34E97"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Prepare and present written and verbal reports, as necessary, to Council Committees, Senior Managers, service area teams, partners and providers.</w:t>
      </w:r>
      <w:r w:rsidR="006E40C7">
        <w:rPr>
          <w:rFonts w:ascii="Tahoma" w:hAnsi="Tahoma" w:cs="Tahoma"/>
          <w:bCs/>
        </w:rPr>
        <w:br/>
      </w:r>
    </w:p>
    <w:p w14:paraId="57CADE22" w14:textId="422F753D" w:rsidR="004D56C6" w:rsidRPr="006E40C7"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manage Contracts to achieve outcomes and improve contract performance.</w:t>
      </w:r>
      <w:r w:rsidR="006E40C7">
        <w:rPr>
          <w:rFonts w:ascii="Tahoma" w:hAnsi="Tahoma" w:cs="Tahoma"/>
          <w:bCs/>
        </w:rPr>
        <w:br/>
      </w:r>
    </w:p>
    <w:p w14:paraId="714BD19E" w14:textId="6C585A88" w:rsidR="004D56C6" w:rsidRPr="006E40C7"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assist with the analysis of expenditure and financial risk, and to account for (e.g. monitoring, auditing, quality assuring, authorising etc.) expenditure relating to commissioned services and departmental budgets.</w:t>
      </w:r>
      <w:r w:rsidR="006E40C7">
        <w:rPr>
          <w:rFonts w:ascii="Tahoma" w:hAnsi="Tahoma" w:cs="Tahoma"/>
          <w:bCs/>
        </w:rPr>
        <w:br/>
      </w:r>
    </w:p>
    <w:p w14:paraId="464F13D0" w14:textId="5913A9C7" w:rsidR="004D56C6" w:rsidRPr="006E40C7"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ensure effective communication and information sharing within the commissioning teams, relevant service areas, Senior Management and with colleagues and partners within and outside the Council.</w:t>
      </w:r>
      <w:r w:rsidR="006E40C7">
        <w:rPr>
          <w:rFonts w:ascii="Tahoma" w:hAnsi="Tahoma" w:cs="Tahoma"/>
          <w:bCs/>
        </w:rPr>
        <w:br/>
      </w:r>
    </w:p>
    <w:p w14:paraId="521F365A" w14:textId="77777777" w:rsidR="003509B0"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To ensure that service areas are advised of problems which exist in relation to service provision and service providers, offering guidance as to possible solutions and alternative courses of action.</w:t>
      </w:r>
    </w:p>
    <w:p w14:paraId="62B7EA60" w14:textId="1274FD4E" w:rsidR="004D56C6" w:rsidRPr="00944BD5" w:rsidRDefault="004D56C6" w:rsidP="003509B0">
      <w:pPr>
        <w:pStyle w:val="ListParagraph"/>
        <w:numPr>
          <w:ilvl w:val="0"/>
          <w:numId w:val="0"/>
        </w:numPr>
        <w:autoSpaceDE/>
        <w:autoSpaceDN/>
        <w:adjustRightInd/>
        <w:snapToGrid/>
        <w:spacing w:after="0"/>
        <w:ind w:left="720" w:right="22"/>
        <w:contextualSpacing/>
        <w:jc w:val="both"/>
        <w:rPr>
          <w:rFonts w:ascii="Tahoma" w:hAnsi="Tahoma" w:cs="Tahoma"/>
          <w:bCs/>
        </w:rPr>
      </w:pPr>
    </w:p>
    <w:p w14:paraId="4C70AC46" w14:textId="77777777" w:rsidR="00244B91"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Respond, in an appropriate manner, to concerns expressed about existing services and/or their providers.</w:t>
      </w:r>
    </w:p>
    <w:p w14:paraId="6E0308D3" w14:textId="198DDB70" w:rsidR="004D56C6" w:rsidRPr="006E40C7" w:rsidRDefault="004D56C6"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089F7523" w14:textId="0DE9174F" w:rsidR="00244B91"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Support service users and/or carers where appropriate in resolving provider issues regarding commissioning activities and assisting in the development of service specifications.</w:t>
      </w:r>
    </w:p>
    <w:p w14:paraId="422FF92E" w14:textId="77777777" w:rsidR="00244B91" w:rsidRPr="00244B91" w:rsidRDefault="00244B91" w:rsidP="00244B91">
      <w:pPr>
        <w:pStyle w:val="ListParagraph"/>
        <w:numPr>
          <w:ilvl w:val="0"/>
          <w:numId w:val="0"/>
        </w:numPr>
        <w:ind w:left="720"/>
        <w:rPr>
          <w:rFonts w:ascii="Tahoma" w:hAnsi="Tahoma" w:cs="Tahoma"/>
          <w:bCs/>
        </w:rPr>
      </w:pPr>
    </w:p>
    <w:p w14:paraId="44DA7789" w14:textId="15CB1366" w:rsidR="00244B91"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Participate in Safeguarding strategies and allocate where necessary any ongoing actions defined from strategies.</w:t>
      </w:r>
    </w:p>
    <w:p w14:paraId="71516C14" w14:textId="77777777" w:rsidR="00244B91" w:rsidRDefault="00244B91" w:rsidP="00244B91">
      <w:pPr>
        <w:pStyle w:val="ListParagraph"/>
        <w:numPr>
          <w:ilvl w:val="0"/>
          <w:numId w:val="0"/>
        </w:numPr>
        <w:autoSpaceDE/>
        <w:autoSpaceDN/>
        <w:adjustRightInd/>
        <w:snapToGrid/>
        <w:spacing w:after="0"/>
        <w:ind w:left="720" w:right="22"/>
        <w:contextualSpacing/>
        <w:jc w:val="both"/>
        <w:rPr>
          <w:rFonts w:ascii="Tahoma" w:hAnsi="Tahoma" w:cs="Tahoma"/>
          <w:bCs/>
        </w:rPr>
      </w:pPr>
    </w:p>
    <w:p w14:paraId="3614AA69" w14:textId="0EDA8C9F" w:rsidR="004D56C6" w:rsidRPr="00944BD5" w:rsidRDefault="004D56C6" w:rsidP="00244B91">
      <w:pPr>
        <w:pStyle w:val="ListParagraph"/>
        <w:numPr>
          <w:ilvl w:val="0"/>
          <w:numId w:val="30"/>
        </w:numPr>
        <w:autoSpaceDE/>
        <w:autoSpaceDN/>
        <w:adjustRightInd/>
        <w:snapToGrid/>
        <w:spacing w:after="0"/>
        <w:ind w:right="22"/>
        <w:contextualSpacing/>
        <w:jc w:val="both"/>
        <w:rPr>
          <w:rFonts w:ascii="Tahoma" w:hAnsi="Tahoma" w:cs="Tahoma"/>
          <w:bCs/>
        </w:rPr>
      </w:pPr>
      <w:r w:rsidRPr="00944BD5">
        <w:rPr>
          <w:rFonts w:ascii="Tahoma" w:hAnsi="Tahoma" w:cs="Tahoma"/>
          <w:bCs/>
        </w:rPr>
        <w:t>Support the maintenance of the Council’s List(s) of Approved (Contracted) Providers.</w:t>
      </w:r>
    </w:p>
    <w:p w14:paraId="51DA5A28" w14:textId="77777777" w:rsidR="004D56C6" w:rsidRPr="00944BD5" w:rsidRDefault="004D56C6" w:rsidP="004D56C6">
      <w:pPr>
        <w:ind w:right="22"/>
        <w:rPr>
          <w:rFonts w:ascii="Tahoma" w:hAnsi="Tahoma" w:cs="Tahoma"/>
          <w:bCs/>
        </w:rPr>
      </w:pPr>
    </w:p>
    <w:p w14:paraId="40C18C78" w14:textId="77777777" w:rsidR="004D56C6" w:rsidRDefault="004D56C6" w:rsidP="00244B91">
      <w:pPr>
        <w:jc w:val="both"/>
        <w:rPr>
          <w:rFonts w:ascii="Tahoma" w:hAnsi="Tahoma" w:cs="Tahoma"/>
          <w:bCs/>
        </w:rPr>
      </w:pPr>
      <w:r w:rsidRPr="00944BD5">
        <w:rPr>
          <w:rFonts w:ascii="Tahoma" w:hAnsi="Tahoma" w:cs="Tahoma"/>
          <w:bCs/>
        </w:rPr>
        <w:t>Facilitate, attend, lead and chair meetings, including, project groups, service user forums and provider forums, as necessary and appropriate to the role</w:t>
      </w:r>
      <w:r>
        <w:rPr>
          <w:rFonts w:ascii="Tahoma" w:hAnsi="Tahoma" w:cs="Tahoma"/>
          <w:bCs/>
        </w:rPr>
        <w:t>.</w:t>
      </w:r>
    </w:p>
    <w:p w14:paraId="3886E967" w14:textId="77777777" w:rsidR="004D56C6" w:rsidRDefault="004D56C6" w:rsidP="004D56C6">
      <w:pPr>
        <w:rPr>
          <w:rFonts w:ascii="Tahoma" w:hAnsi="Tahoma" w:cs="Tahoma"/>
          <w:b/>
        </w:rPr>
      </w:pPr>
      <w:r w:rsidRPr="003D0163">
        <w:rPr>
          <w:rFonts w:ascii="Tahoma" w:hAnsi="Tahoma" w:cs="Tahoma"/>
          <w:b/>
        </w:rPr>
        <w:t>Availability</w:t>
      </w:r>
    </w:p>
    <w:p w14:paraId="2AB4ED22" w14:textId="77777777" w:rsidR="004D56C6" w:rsidRDefault="004D56C6" w:rsidP="004D56C6">
      <w:pPr>
        <w:rPr>
          <w:rFonts w:ascii="Tahoma" w:hAnsi="Tahoma" w:cs="Tahoma"/>
          <w:bCs/>
        </w:rPr>
      </w:pPr>
      <w:r>
        <w:rPr>
          <w:rFonts w:ascii="Tahoma" w:hAnsi="Tahoma" w:cs="Tahoma"/>
          <w:bCs/>
        </w:rPr>
        <w:t>To ensure that adequate cover is provided at all times a Placements Officer will be available between 9-5.30 Monday – Friday.</w:t>
      </w:r>
    </w:p>
    <w:p w14:paraId="79FA0D96" w14:textId="77777777" w:rsidR="004D56C6" w:rsidRPr="003D0163" w:rsidRDefault="004D56C6" w:rsidP="00AC63A0">
      <w:pPr>
        <w:jc w:val="both"/>
        <w:rPr>
          <w:rFonts w:ascii="Tahoma" w:hAnsi="Tahoma" w:cs="Tahoma"/>
          <w:bCs/>
        </w:rPr>
      </w:pPr>
      <w:r>
        <w:rPr>
          <w:rFonts w:ascii="Tahoma" w:hAnsi="Tahoma" w:cs="Tahoma"/>
          <w:bCs/>
        </w:rPr>
        <w:t xml:space="preserve">No more than 2 Staff from Placements or 2 Commissioning Officers will be on leave at any time. </w:t>
      </w:r>
    </w:p>
    <w:p w14:paraId="08E82457" w14:textId="77777777" w:rsidR="004D56C6" w:rsidRDefault="004D56C6" w:rsidP="00AC63A0">
      <w:pPr>
        <w:jc w:val="both"/>
        <w:rPr>
          <w:rFonts w:ascii="Tahoma" w:hAnsi="Tahoma" w:cs="Tahoma"/>
          <w:bCs/>
        </w:rPr>
      </w:pPr>
      <w:r>
        <w:rPr>
          <w:rFonts w:ascii="Tahoma" w:hAnsi="Tahoma" w:cs="Tahoma"/>
          <w:bCs/>
        </w:rPr>
        <w:lastRenderedPageBreak/>
        <w:t>This Manual will be used to support mutual understanding of roles and responsibilities and will clarify some of the regulatory framework within which the commissioning function operates.</w:t>
      </w:r>
    </w:p>
    <w:p w14:paraId="4CC6BFFF" w14:textId="77777777" w:rsidR="004D56C6" w:rsidRDefault="004D56C6" w:rsidP="00AC63A0">
      <w:pPr>
        <w:jc w:val="both"/>
        <w:rPr>
          <w:rFonts w:ascii="Tahoma" w:hAnsi="Tahoma" w:cs="Tahoma"/>
          <w:bCs/>
        </w:rPr>
      </w:pPr>
      <w:r>
        <w:rPr>
          <w:rFonts w:ascii="Tahoma" w:hAnsi="Tahoma" w:cs="Tahoma"/>
          <w:bCs/>
        </w:rPr>
        <w:t>The processes contained within this manual have been signed off by SMT failure to follow documented procedure will result in escalation.</w:t>
      </w:r>
    </w:p>
    <w:p w14:paraId="7FC081C9" w14:textId="77777777" w:rsidR="004D56C6" w:rsidRDefault="004D56C6" w:rsidP="004D56C6">
      <w:pPr>
        <w:rPr>
          <w:rFonts w:ascii="Tahoma" w:hAnsi="Tahoma" w:cs="Tahoma"/>
          <w:bCs/>
        </w:rPr>
      </w:pPr>
      <w:r>
        <w:rPr>
          <w:rFonts w:ascii="Tahoma" w:hAnsi="Tahoma" w:cs="Tahoma"/>
          <w:bCs/>
        </w:rPr>
        <w:br w:type="page"/>
      </w:r>
    </w:p>
    <w:p w14:paraId="576FC4AB" w14:textId="587ADB81" w:rsidR="004D56C6" w:rsidRPr="00813D7F" w:rsidRDefault="004D56C6" w:rsidP="006E40C7">
      <w:pPr>
        <w:pStyle w:val="Heading1"/>
      </w:pPr>
      <w:bookmarkStart w:id="32" w:name="_Toc100820384"/>
      <w:r w:rsidRPr="00813D7F">
        <w:lastRenderedPageBreak/>
        <w:t>Commissioning Processes</w:t>
      </w:r>
      <w:bookmarkEnd w:id="32"/>
    </w:p>
    <w:p w14:paraId="75D8B048" w14:textId="77777777" w:rsidR="004D56C6" w:rsidRPr="003248A5" w:rsidRDefault="004D56C6" w:rsidP="003248A5">
      <w:pPr>
        <w:pStyle w:val="Heading2"/>
      </w:pPr>
      <w:bookmarkStart w:id="33" w:name="_Toc100820385"/>
      <w:r w:rsidRPr="003248A5">
        <w:t>Requires Improvement/Inadequate Rated Provision Process</w:t>
      </w:r>
      <w:bookmarkEnd w:id="33"/>
    </w:p>
    <w:p w14:paraId="14EFA408" w14:textId="77777777" w:rsidR="004D56C6" w:rsidRDefault="004D56C6" w:rsidP="004D56C6">
      <w:pPr>
        <w:pStyle w:val="Default"/>
        <w:rPr>
          <w:sz w:val="28"/>
          <w:szCs w:val="28"/>
        </w:rPr>
      </w:pPr>
      <w:r>
        <w:rPr>
          <w:b/>
          <w:bCs/>
          <w:sz w:val="28"/>
          <w:szCs w:val="28"/>
        </w:rPr>
        <w:t xml:space="preserve"> </w:t>
      </w:r>
    </w:p>
    <w:p w14:paraId="487493B5" w14:textId="6330A025" w:rsidR="004D56C6" w:rsidRPr="005B7681" w:rsidRDefault="004D56C6" w:rsidP="004D56C6">
      <w:pPr>
        <w:pStyle w:val="Default"/>
        <w:rPr>
          <w:rFonts w:ascii="Tahoma" w:hAnsi="Tahoma" w:cs="Tahoma"/>
        </w:rPr>
      </w:pPr>
      <w:r w:rsidRPr="005B7681">
        <w:rPr>
          <w:rFonts w:ascii="Tahoma" w:hAnsi="Tahoma" w:cs="Tahoma"/>
        </w:rPr>
        <w:t xml:space="preserve">Following a Requires Improvement or Inadequate Ofsted rating the  notification will be sent to the DCS, </w:t>
      </w:r>
      <w:proofErr w:type="spellStart"/>
      <w:r w:rsidRPr="005B7681">
        <w:rPr>
          <w:rFonts w:ascii="Tahoma" w:hAnsi="Tahoma" w:cs="Tahoma"/>
        </w:rPr>
        <w:t>HoS</w:t>
      </w:r>
      <w:proofErr w:type="spellEnd"/>
      <w:r w:rsidRPr="005B7681">
        <w:rPr>
          <w:rFonts w:ascii="Tahoma" w:hAnsi="Tahoma" w:cs="Tahoma"/>
        </w:rPr>
        <w:t xml:space="preserve"> Commissioning</w:t>
      </w:r>
      <w:r w:rsidR="00BF7F1D">
        <w:rPr>
          <w:rFonts w:ascii="Tahoma" w:hAnsi="Tahoma" w:cs="Tahoma"/>
        </w:rPr>
        <w:t>,</w:t>
      </w:r>
      <w:r w:rsidRPr="005B7681">
        <w:rPr>
          <w:rFonts w:ascii="Tahoma" w:hAnsi="Tahoma" w:cs="Tahoma"/>
        </w:rPr>
        <w:t xml:space="preserve"> </w:t>
      </w:r>
      <w:proofErr w:type="spellStart"/>
      <w:r w:rsidRPr="005B7681">
        <w:rPr>
          <w:rFonts w:ascii="Tahoma" w:hAnsi="Tahoma" w:cs="Tahoma"/>
        </w:rPr>
        <w:t>HoS</w:t>
      </w:r>
      <w:proofErr w:type="spellEnd"/>
      <w:r w:rsidRPr="005B7681">
        <w:rPr>
          <w:rFonts w:ascii="Tahoma" w:hAnsi="Tahoma" w:cs="Tahoma"/>
        </w:rPr>
        <w:t xml:space="preserve"> Children’s Services and the Commissioning Service Manager. The Process detailed in this document will then be followed.  </w:t>
      </w:r>
    </w:p>
    <w:p w14:paraId="3B536790" w14:textId="77777777" w:rsidR="004D56C6" w:rsidRPr="005B7681" w:rsidRDefault="004D56C6" w:rsidP="004D56C6">
      <w:pPr>
        <w:pStyle w:val="Default"/>
        <w:rPr>
          <w:rFonts w:ascii="Tahoma" w:hAnsi="Tahoma" w:cs="Tahoma"/>
        </w:rPr>
      </w:pPr>
    </w:p>
    <w:p w14:paraId="09B8CCDE" w14:textId="77777777" w:rsidR="004D56C6" w:rsidRPr="005B7681" w:rsidRDefault="004D56C6" w:rsidP="004D56C6">
      <w:pPr>
        <w:pStyle w:val="Default"/>
        <w:rPr>
          <w:rFonts w:ascii="Tahoma" w:hAnsi="Tahoma" w:cs="Tahoma"/>
        </w:rPr>
      </w:pPr>
      <w:r w:rsidRPr="005B7681">
        <w:rPr>
          <w:rFonts w:ascii="Tahoma" w:hAnsi="Tahoma" w:cs="Tahoma"/>
        </w:rPr>
        <w:t xml:space="preserve">Any future placement request should follow the following process: </w:t>
      </w:r>
    </w:p>
    <w:p w14:paraId="1198140D" w14:textId="77777777" w:rsidR="004D56C6" w:rsidRPr="005B7681" w:rsidRDefault="004D56C6" w:rsidP="004D56C6">
      <w:pPr>
        <w:pStyle w:val="Default"/>
        <w:rPr>
          <w:rFonts w:ascii="Tahoma" w:hAnsi="Tahoma" w:cs="Tahoma"/>
        </w:rPr>
      </w:pPr>
    </w:p>
    <w:p w14:paraId="1246016E" w14:textId="3E6A64EC"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All placement requests should ask providers to submit their current Ofsted Judgement and date of last inspection/review </w:t>
      </w:r>
    </w:p>
    <w:p w14:paraId="22B1901C" w14:textId="4C869F93"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Wherever possible RI or inadequate provisions should not be used </w:t>
      </w:r>
    </w:p>
    <w:p w14:paraId="10F25007" w14:textId="3F7FA1B6"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If an RI provision or inadequate provision is a good match to the child or the only option, then the Placements Team will ask for a summary of the Ofsted requirement and their action plan </w:t>
      </w:r>
    </w:p>
    <w:p w14:paraId="3AF4C574" w14:textId="2131F786"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This should then be escalated to the CSW Service Manager and Commissioning Service Manager </w:t>
      </w:r>
    </w:p>
    <w:p w14:paraId="5B47D3B9" w14:textId="1246CFED"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The Commissioning Service Manager will then liaise with the CSW Service Manager and agree an appropriate risk management approach which will include a quality visit to the provider </w:t>
      </w:r>
    </w:p>
    <w:p w14:paraId="6D923F37" w14:textId="38FC6FE1"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Where it is agreed for a child to be placed in an RI/inadequate provision the CSW and the IRO should be </w:t>
      </w:r>
      <w:r w:rsidR="0002745F" w:rsidRPr="005B7681">
        <w:rPr>
          <w:rFonts w:ascii="Tahoma" w:hAnsi="Tahoma" w:cs="Tahoma"/>
        </w:rPr>
        <w:t>alerted,</w:t>
      </w:r>
      <w:r w:rsidRPr="005B7681">
        <w:rPr>
          <w:rFonts w:ascii="Tahoma" w:hAnsi="Tahoma" w:cs="Tahoma"/>
        </w:rPr>
        <w:t xml:space="preserve"> and additional monitoring of the placement should be implemented </w:t>
      </w:r>
    </w:p>
    <w:p w14:paraId="1E90071C" w14:textId="525ACC32" w:rsidR="004D56C6" w:rsidRPr="005B7681" w:rsidRDefault="004D56C6" w:rsidP="00BF7F1D">
      <w:pPr>
        <w:pStyle w:val="Default"/>
        <w:numPr>
          <w:ilvl w:val="0"/>
          <w:numId w:val="33"/>
        </w:numPr>
        <w:spacing w:after="157"/>
        <w:ind w:left="714" w:hanging="357"/>
        <w:jc w:val="both"/>
        <w:rPr>
          <w:rFonts w:ascii="Tahoma" w:hAnsi="Tahoma" w:cs="Tahoma"/>
        </w:rPr>
      </w:pPr>
      <w:r w:rsidRPr="005B7681">
        <w:rPr>
          <w:rFonts w:ascii="Tahoma" w:hAnsi="Tahoma" w:cs="Tahoma"/>
        </w:rPr>
        <w:t xml:space="preserve">The Commissioning Team Quality Assurance Visits Schedule will prioritise inadequate and RI provisions in accordance with the concerns that have been raised, how the action plan is progressing, further visits from Ofsted and feedback. </w:t>
      </w:r>
    </w:p>
    <w:p w14:paraId="166D86D4" w14:textId="77777777" w:rsidR="004D56C6" w:rsidRDefault="004D56C6" w:rsidP="004D56C6">
      <w:pPr>
        <w:pStyle w:val="Default"/>
        <w:rPr>
          <w:sz w:val="23"/>
          <w:szCs w:val="23"/>
        </w:rPr>
      </w:pPr>
    </w:p>
    <w:p w14:paraId="02DA3BB3" w14:textId="77777777" w:rsidR="004D56C6" w:rsidRDefault="004D56C6" w:rsidP="004D56C6">
      <w:pPr>
        <w:rPr>
          <w:b/>
          <w:bCs/>
          <w:sz w:val="28"/>
          <w:szCs w:val="28"/>
          <w:shd w:val="clear" w:color="auto" w:fill="CC99FF"/>
        </w:rPr>
      </w:pPr>
    </w:p>
    <w:p w14:paraId="0930FCDA" w14:textId="77777777" w:rsidR="004D56C6" w:rsidRDefault="004D56C6" w:rsidP="004D56C6">
      <w:pPr>
        <w:rPr>
          <w:b/>
          <w:bCs/>
          <w:sz w:val="28"/>
          <w:szCs w:val="28"/>
          <w:shd w:val="clear" w:color="auto" w:fill="CC99FF"/>
        </w:rPr>
      </w:pPr>
    </w:p>
    <w:p w14:paraId="3760DADD" w14:textId="77777777" w:rsidR="004D56C6" w:rsidRDefault="004D56C6" w:rsidP="004D56C6">
      <w:pPr>
        <w:rPr>
          <w:b/>
          <w:bCs/>
          <w:sz w:val="28"/>
          <w:szCs w:val="28"/>
          <w:shd w:val="clear" w:color="auto" w:fill="CC99FF"/>
        </w:rPr>
      </w:pPr>
    </w:p>
    <w:p w14:paraId="19B92C71" w14:textId="77777777" w:rsidR="004D56C6" w:rsidRDefault="004D56C6" w:rsidP="004D56C6">
      <w:pPr>
        <w:rPr>
          <w:b/>
          <w:bCs/>
          <w:sz w:val="28"/>
          <w:szCs w:val="28"/>
          <w:shd w:val="clear" w:color="auto" w:fill="CC99FF"/>
        </w:rPr>
      </w:pPr>
    </w:p>
    <w:p w14:paraId="248DD2C7" w14:textId="77777777" w:rsidR="004D56C6" w:rsidRPr="005B7681" w:rsidRDefault="004D56C6" w:rsidP="004D56C6">
      <w:pPr>
        <w:rPr>
          <w:rFonts w:ascii="Tahoma" w:hAnsi="Tahoma" w:cs="Tahoma"/>
          <w:b/>
          <w:bCs/>
          <w:sz w:val="28"/>
          <w:szCs w:val="28"/>
          <w:shd w:val="clear" w:color="auto" w:fill="FFFFFF" w:themeFill="background1"/>
        </w:rPr>
      </w:pPr>
      <w:r w:rsidRPr="005B7681">
        <w:rPr>
          <w:rFonts w:ascii="Tahoma" w:hAnsi="Tahoma" w:cs="Tahoma"/>
          <w:b/>
          <w:bCs/>
          <w:sz w:val="28"/>
          <w:szCs w:val="28"/>
          <w:shd w:val="clear" w:color="auto" w:fill="FFFFFF" w:themeFill="background1"/>
        </w:rPr>
        <w:lastRenderedPageBreak/>
        <w:t>Process for responding to inadequate notification of placement</w:t>
      </w:r>
    </w:p>
    <w:p w14:paraId="6FDBEE43" w14:textId="77777777" w:rsidR="004D56C6" w:rsidRDefault="00A4645A" w:rsidP="004D56C6">
      <w:pPr>
        <w:rPr>
          <w:rFonts w:ascii="Arial" w:hAnsi="Arial" w:cs="Arial"/>
          <w:b/>
          <w:bCs/>
          <w:sz w:val="28"/>
          <w:szCs w:val="28"/>
          <w:shd w:val="clear" w:color="auto" w:fill="FFFFFF" w:themeFill="background1"/>
        </w:rPr>
      </w:pPr>
      <w:r>
        <w:rPr>
          <w:noProof/>
          <w:sz w:val="22"/>
          <w:szCs w:val="22"/>
        </w:rPr>
        <w:object w:dxaOrig="1440" w:dyaOrig="1440" w14:anchorId="33ED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05pt;margin-top:25.35pt;width:518.5pt;height:573.7pt;z-index:251659264;mso-position-horizontal-relative:text;mso-position-vertical-relative:text">
            <v:imagedata r:id="rId11" o:title=""/>
            <w10:wrap type="square"/>
          </v:shape>
          <o:OLEObject Type="Embed" ProgID="Visio.Drawing.15" ShapeID="_x0000_s2052" DrawAspect="Content" ObjectID="_1742285573" r:id="rId12"/>
        </w:object>
      </w:r>
    </w:p>
    <w:p w14:paraId="6350759A" w14:textId="77777777" w:rsidR="004D56C6" w:rsidRDefault="004D56C6" w:rsidP="004D56C6">
      <w:pPr>
        <w:rPr>
          <w:rFonts w:ascii="Tahoma" w:hAnsi="Tahoma" w:cs="Tahoma"/>
        </w:rPr>
      </w:pPr>
    </w:p>
    <w:p w14:paraId="797F94D7" w14:textId="77777777" w:rsidR="004D56C6" w:rsidRDefault="004D56C6" w:rsidP="004D56C6">
      <w:pPr>
        <w:rPr>
          <w:rFonts w:ascii="Tahoma" w:hAnsi="Tahoma" w:cs="Tahoma"/>
        </w:rPr>
        <w:sectPr w:rsidR="004D56C6">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p w14:paraId="2E7E029A" w14:textId="77777777" w:rsidR="004D56C6" w:rsidRPr="006E40C7" w:rsidRDefault="004D56C6" w:rsidP="00C358AC">
      <w:pPr>
        <w:pStyle w:val="Heading2"/>
      </w:pPr>
      <w:bookmarkStart w:id="34" w:name="_Toc100820386"/>
      <w:r w:rsidRPr="006E40C7">
        <w:lastRenderedPageBreak/>
        <w:t>Challenge and Escalation Process</w:t>
      </w:r>
      <w:bookmarkEnd w:id="34"/>
    </w:p>
    <w:p w14:paraId="3336A995" w14:textId="77777777" w:rsidR="004D56C6" w:rsidRPr="00834D7A" w:rsidRDefault="004D56C6" w:rsidP="004D56C6">
      <w:pPr>
        <w:pStyle w:val="Default"/>
        <w:shd w:val="clear" w:color="auto" w:fill="FFFFFF" w:themeFill="background1"/>
        <w:rPr>
          <w:rFonts w:ascii="Tahoma" w:hAnsi="Tahoma" w:cs="Tahoma"/>
          <w:b/>
          <w:bCs/>
        </w:rPr>
      </w:pPr>
    </w:p>
    <w:p w14:paraId="582E9C11" w14:textId="1A7B8D2F" w:rsidR="004D56C6" w:rsidRPr="00834D7A" w:rsidRDefault="004D56C6" w:rsidP="00AC63A0">
      <w:pPr>
        <w:pStyle w:val="Default"/>
        <w:spacing w:after="240"/>
        <w:jc w:val="both"/>
        <w:rPr>
          <w:rFonts w:ascii="Tahoma" w:hAnsi="Tahoma" w:cs="Tahoma"/>
        </w:rPr>
      </w:pPr>
      <w:r w:rsidRPr="00834D7A">
        <w:rPr>
          <w:rFonts w:ascii="Tahoma" w:hAnsi="Tahoma" w:cs="Tahoma"/>
        </w:rPr>
        <w:t xml:space="preserve">Effective partnership working is vital to ensure that outcomes for children and families are central to all assessment, planning and intervention. This includes the need to consider differing views and experiences which evidence the value of exchanging ideas and developing critical thinking with regards to how best to achieve improved outcomes. There will be times when disagreements </w:t>
      </w:r>
      <w:r w:rsidR="00AC63A0" w:rsidRPr="00834D7A">
        <w:rPr>
          <w:rFonts w:ascii="Tahoma" w:hAnsi="Tahoma" w:cs="Tahoma"/>
        </w:rPr>
        <w:t>occur,</w:t>
      </w:r>
      <w:r w:rsidRPr="00834D7A">
        <w:rPr>
          <w:rFonts w:ascii="Tahoma" w:hAnsi="Tahoma" w:cs="Tahoma"/>
        </w:rPr>
        <w:t xml:space="preserve"> or concerns are raised and require informal resolution and possibly lead to formal escalation. There needs to be a clear process in place to achieve and evidence this. </w:t>
      </w:r>
    </w:p>
    <w:p w14:paraId="422959A7" w14:textId="77777777" w:rsidR="004D56C6" w:rsidRPr="00834D7A" w:rsidRDefault="004D56C6" w:rsidP="004D56C6">
      <w:pPr>
        <w:pStyle w:val="Default"/>
        <w:tabs>
          <w:tab w:val="left" w:pos="6130"/>
        </w:tabs>
        <w:rPr>
          <w:rFonts w:ascii="Tahoma" w:hAnsi="Tahoma" w:cs="Tahoma"/>
        </w:rPr>
      </w:pPr>
      <w:r w:rsidRPr="00834D7A">
        <w:rPr>
          <w:rFonts w:ascii="Tahoma" w:hAnsi="Tahoma" w:cs="Tahoma"/>
        </w:rPr>
        <w:t>Principles:</w:t>
      </w:r>
      <w:r w:rsidRPr="00834D7A">
        <w:rPr>
          <w:rFonts w:ascii="Tahoma" w:hAnsi="Tahoma" w:cs="Tahoma"/>
        </w:rPr>
        <w:tab/>
        <w:t xml:space="preserve"> </w:t>
      </w:r>
    </w:p>
    <w:p w14:paraId="47612BD7" w14:textId="77777777" w:rsidR="004D56C6" w:rsidRPr="00834D7A" w:rsidRDefault="004D56C6" w:rsidP="004D56C6">
      <w:pPr>
        <w:pStyle w:val="Default"/>
        <w:rPr>
          <w:rFonts w:ascii="Tahoma" w:hAnsi="Tahoma" w:cs="Tahoma"/>
        </w:rPr>
      </w:pPr>
      <w:r w:rsidRPr="00834D7A">
        <w:rPr>
          <w:rFonts w:ascii="Tahoma" w:hAnsi="Tahoma" w:cs="Tahoma"/>
        </w:rPr>
        <w:t xml:space="preserve"> </w:t>
      </w:r>
    </w:p>
    <w:p w14:paraId="75DBBE94" w14:textId="77777777" w:rsidR="004D56C6" w:rsidRPr="00834D7A" w:rsidRDefault="004D56C6" w:rsidP="00BF7F1D">
      <w:pPr>
        <w:pStyle w:val="Default"/>
        <w:numPr>
          <w:ilvl w:val="0"/>
          <w:numId w:val="33"/>
        </w:numPr>
        <w:spacing w:after="157"/>
        <w:ind w:left="714" w:hanging="357"/>
        <w:jc w:val="both"/>
        <w:rPr>
          <w:rFonts w:ascii="Tahoma" w:hAnsi="Tahoma" w:cs="Tahoma"/>
        </w:rPr>
      </w:pPr>
      <w:r w:rsidRPr="00834D7A">
        <w:rPr>
          <w:rFonts w:ascii="Tahoma" w:hAnsi="Tahoma" w:cs="Tahoma"/>
        </w:rPr>
        <w:t xml:space="preserve">Challenge is positive and should always be focused on the desired outcome for the child and family. </w:t>
      </w:r>
    </w:p>
    <w:p w14:paraId="0A2B2E0D" w14:textId="77777777" w:rsidR="004D56C6" w:rsidRPr="00834D7A" w:rsidRDefault="004D56C6" w:rsidP="00BF7F1D">
      <w:pPr>
        <w:pStyle w:val="Default"/>
        <w:numPr>
          <w:ilvl w:val="0"/>
          <w:numId w:val="33"/>
        </w:numPr>
        <w:spacing w:after="157"/>
        <w:ind w:left="714" w:hanging="357"/>
        <w:jc w:val="both"/>
        <w:rPr>
          <w:rFonts w:ascii="Tahoma" w:hAnsi="Tahoma" w:cs="Tahoma"/>
        </w:rPr>
      </w:pPr>
      <w:r w:rsidRPr="00834D7A">
        <w:rPr>
          <w:rFonts w:ascii="Tahoma" w:hAnsi="Tahoma" w:cs="Tahoma"/>
        </w:rPr>
        <w:t xml:space="preserve">The safety and wellbeing of the child is always paramount. </w:t>
      </w:r>
    </w:p>
    <w:p w14:paraId="35926CFC" w14:textId="77777777" w:rsidR="004D56C6" w:rsidRPr="00834D7A" w:rsidRDefault="004D56C6" w:rsidP="002F68FB">
      <w:pPr>
        <w:pStyle w:val="Default"/>
        <w:numPr>
          <w:ilvl w:val="0"/>
          <w:numId w:val="33"/>
        </w:numPr>
        <w:spacing w:after="157"/>
        <w:jc w:val="both"/>
        <w:rPr>
          <w:rFonts w:ascii="Tahoma" w:hAnsi="Tahoma" w:cs="Tahoma"/>
        </w:rPr>
      </w:pPr>
      <w:r w:rsidRPr="00834D7A">
        <w:rPr>
          <w:rFonts w:ascii="Tahoma" w:hAnsi="Tahoma" w:cs="Tahoma"/>
        </w:rPr>
        <w:t xml:space="preserve">It is the responsibility of each individual professional and agency to progress challenge if they are not in agreement with the outcome of any aspect of assessment, planning or intervention (any level of need and support) </w:t>
      </w:r>
    </w:p>
    <w:p w14:paraId="4D6BC53B" w14:textId="77777777" w:rsidR="004D56C6" w:rsidRPr="00834D7A" w:rsidRDefault="004D56C6" w:rsidP="002F68FB">
      <w:pPr>
        <w:pStyle w:val="Default"/>
        <w:numPr>
          <w:ilvl w:val="0"/>
          <w:numId w:val="33"/>
        </w:numPr>
        <w:spacing w:after="157"/>
        <w:jc w:val="both"/>
        <w:rPr>
          <w:rFonts w:ascii="Tahoma" w:hAnsi="Tahoma" w:cs="Tahoma"/>
        </w:rPr>
      </w:pPr>
      <w:r w:rsidRPr="00834D7A">
        <w:rPr>
          <w:rFonts w:ascii="Tahoma" w:hAnsi="Tahoma" w:cs="Tahoma"/>
        </w:rPr>
        <w:t xml:space="preserve">Challenge should be restorative, and relationship based. </w:t>
      </w:r>
    </w:p>
    <w:p w14:paraId="3A7A3F6D" w14:textId="77777777" w:rsidR="004D56C6" w:rsidRPr="00834D7A" w:rsidRDefault="004D56C6" w:rsidP="002F68FB">
      <w:pPr>
        <w:pStyle w:val="Default"/>
        <w:numPr>
          <w:ilvl w:val="0"/>
          <w:numId w:val="33"/>
        </w:numPr>
        <w:spacing w:after="157"/>
        <w:jc w:val="both"/>
        <w:rPr>
          <w:rFonts w:ascii="Tahoma" w:hAnsi="Tahoma" w:cs="Tahoma"/>
        </w:rPr>
      </w:pPr>
      <w:r w:rsidRPr="00834D7A">
        <w:rPr>
          <w:rFonts w:ascii="Tahoma" w:hAnsi="Tahoma" w:cs="Tahoma"/>
        </w:rPr>
        <w:t xml:space="preserve">Language should be respectful and where possible discussions with the relevant practitioners should take place first. </w:t>
      </w:r>
    </w:p>
    <w:p w14:paraId="7EE00E03" w14:textId="77777777" w:rsidR="004D56C6" w:rsidRPr="00834D7A" w:rsidRDefault="004D56C6" w:rsidP="002F68FB">
      <w:pPr>
        <w:pStyle w:val="Default"/>
        <w:numPr>
          <w:ilvl w:val="0"/>
          <w:numId w:val="33"/>
        </w:numPr>
        <w:spacing w:after="157"/>
        <w:jc w:val="both"/>
        <w:rPr>
          <w:rFonts w:ascii="Tahoma" w:hAnsi="Tahoma" w:cs="Tahoma"/>
        </w:rPr>
      </w:pPr>
      <w:r w:rsidRPr="00834D7A">
        <w:rPr>
          <w:rFonts w:ascii="Tahoma" w:hAnsi="Tahoma" w:cs="Tahoma"/>
        </w:rPr>
        <w:t xml:space="preserve">Challenge and escalation should be resolved in a timely manner. </w:t>
      </w:r>
    </w:p>
    <w:p w14:paraId="74868BFD" w14:textId="77777777" w:rsidR="004D56C6" w:rsidRPr="00834D7A" w:rsidRDefault="004D56C6" w:rsidP="002F68FB">
      <w:pPr>
        <w:pStyle w:val="Default"/>
        <w:numPr>
          <w:ilvl w:val="0"/>
          <w:numId w:val="33"/>
        </w:numPr>
        <w:spacing w:after="157"/>
        <w:jc w:val="both"/>
        <w:rPr>
          <w:rFonts w:ascii="Tahoma" w:hAnsi="Tahoma" w:cs="Tahoma"/>
        </w:rPr>
      </w:pPr>
      <w:r w:rsidRPr="00834D7A">
        <w:rPr>
          <w:rFonts w:ascii="Tahoma" w:hAnsi="Tahoma" w:cs="Tahoma"/>
        </w:rPr>
        <w:t xml:space="preserve">Challenge must be evidenced based and recorded on the child’s file, including details of how the resolution improved outcomes for the child and/or family. </w:t>
      </w:r>
    </w:p>
    <w:p w14:paraId="68B54F56" w14:textId="77777777" w:rsidR="004D56C6" w:rsidRPr="00834D7A" w:rsidRDefault="004D56C6" w:rsidP="002F68FB">
      <w:pPr>
        <w:pStyle w:val="Default"/>
        <w:numPr>
          <w:ilvl w:val="0"/>
          <w:numId w:val="33"/>
        </w:numPr>
        <w:jc w:val="both"/>
        <w:rPr>
          <w:rFonts w:ascii="Tahoma" w:hAnsi="Tahoma" w:cs="Tahoma"/>
        </w:rPr>
      </w:pPr>
      <w:r w:rsidRPr="00834D7A">
        <w:rPr>
          <w:rFonts w:ascii="Tahoma" w:hAnsi="Tahoma" w:cs="Tahoma"/>
        </w:rPr>
        <w:t xml:space="preserve">If you have an immediate concern regarding the safety of a child, this should be reported to </w:t>
      </w:r>
      <w:r w:rsidRPr="00834D7A">
        <w:rPr>
          <w:rFonts w:ascii="Tahoma" w:hAnsi="Tahoma" w:cs="Tahoma"/>
          <w:highlight w:val="yellow"/>
        </w:rPr>
        <w:t>??????</w:t>
      </w:r>
      <w:r w:rsidRPr="00834D7A">
        <w:rPr>
          <w:rFonts w:ascii="Tahoma" w:hAnsi="Tahoma" w:cs="Tahoma"/>
        </w:rPr>
        <w:t xml:space="preserve">. </w:t>
      </w:r>
    </w:p>
    <w:p w14:paraId="0EB17BC6" w14:textId="77777777" w:rsidR="004D56C6" w:rsidRPr="00834D7A" w:rsidRDefault="004D56C6" w:rsidP="004D56C6">
      <w:pPr>
        <w:pStyle w:val="Default"/>
        <w:rPr>
          <w:rFonts w:ascii="Tahoma" w:hAnsi="Tahoma" w:cs="Tahoma"/>
        </w:rPr>
      </w:pPr>
    </w:p>
    <w:p w14:paraId="49E61320" w14:textId="77777777" w:rsidR="004D56C6" w:rsidRPr="00834D7A" w:rsidRDefault="004D56C6" w:rsidP="001A4D36">
      <w:pPr>
        <w:pStyle w:val="Default"/>
        <w:spacing w:after="240"/>
        <w:jc w:val="both"/>
        <w:rPr>
          <w:rFonts w:ascii="Tahoma" w:hAnsi="Tahoma" w:cs="Tahoma"/>
        </w:rPr>
      </w:pPr>
      <w:r w:rsidRPr="00834D7A">
        <w:rPr>
          <w:rFonts w:ascii="Tahoma" w:hAnsi="Tahoma" w:cs="Tahoma"/>
        </w:rPr>
        <w:t>Ensure your safeguarding lead is consulted throughout the escalation process. Please attempt to resolve any disagreements informally, before initiating the formal process. Inform the Lead Professional / IRO / child protection/ young person’s plan coordinator or Chair of multi-agency meeting for information and monitoring. The process detailed below should be followed in the case of a concern or disagreement escalation.</w:t>
      </w:r>
    </w:p>
    <w:p w14:paraId="1A78954F" w14:textId="77777777" w:rsidR="004D56C6" w:rsidRDefault="004D56C6" w:rsidP="004D56C6">
      <w:pPr>
        <w:rPr>
          <w:sz w:val="23"/>
          <w:szCs w:val="23"/>
        </w:rPr>
      </w:pPr>
      <w:r>
        <w:rPr>
          <w:sz w:val="23"/>
          <w:szCs w:val="23"/>
        </w:rPr>
        <w:br w:type="page"/>
      </w:r>
    </w:p>
    <w:p w14:paraId="1F04B3A5" w14:textId="77777777" w:rsidR="004D56C6" w:rsidRDefault="004D56C6" w:rsidP="004D56C6">
      <w:pPr>
        <w:rPr>
          <w:sz w:val="23"/>
          <w:szCs w:val="23"/>
        </w:rPr>
      </w:pPr>
      <w:r w:rsidRPr="00270FC2">
        <w:rPr>
          <w:noProof/>
          <w:sz w:val="23"/>
          <w:szCs w:val="23"/>
        </w:rPr>
        <w:lastRenderedPageBreak/>
        <mc:AlternateContent>
          <mc:Choice Requires="wps">
            <w:drawing>
              <wp:anchor distT="0" distB="0" distL="114300" distR="114300" simplePos="0" relativeHeight="251515392" behindDoc="0" locked="0" layoutInCell="1" allowOverlap="1" wp14:anchorId="1C2DA65B" wp14:editId="2739E215">
                <wp:simplePos x="0" y="0"/>
                <wp:positionH relativeFrom="column">
                  <wp:posOffset>-255542</wp:posOffset>
                </wp:positionH>
                <wp:positionV relativeFrom="paragraph">
                  <wp:posOffset>-32657</wp:posOffset>
                </wp:positionV>
                <wp:extent cx="10515600" cy="772886"/>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772886"/>
                        </a:xfrm>
                        <a:prstGeom prst="rect">
                          <a:avLst/>
                        </a:prstGeom>
                      </wps:spPr>
                      <wps:txbx>
                        <w:txbxContent>
                          <w:p w14:paraId="736249B2" w14:textId="77777777" w:rsidR="004D56C6" w:rsidRPr="0021478D" w:rsidRDefault="004D56C6" w:rsidP="004D56C6">
                            <w:pPr>
                              <w:spacing w:line="216" w:lineRule="auto"/>
                              <w:rPr>
                                <w:rFonts w:ascii="Calibri" w:eastAsiaTheme="majorEastAsia" w:hAnsi="Calibri" w:cs="Calibri"/>
                                <w:color w:val="000000" w:themeColor="text1"/>
                                <w:kern w:val="24"/>
                                <w:sz w:val="36"/>
                                <w:szCs w:val="36"/>
                              </w:rPr>
                            </w:pPr>
                            <w:r w:rsidRPr="0021478D">
                              <w:rPr>
                                <w:rFonts w:ascii="Calibri" w:eastAsiaTheme="majorEastAsia" w:hAnsi="Calibri" w:cs="Calibri"/>
                                <w:color w:val="000000" w:themeColor="text1"/>
                                <w:kern w:val="24"/>
                                <w:sz w:val="36"/>
                                <w:szCs w:val="36"/>
                              </w:rPr>
                              <w:t>Challenge and Escalation Process Provider Concerns</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1C2DA65B" id="Title 1" o:spid="_x0000_s1047" style="position:absolute;margin-left:-20.1pt;margin-top:-2.55pt;width:828pt;height:60.85pt;z-index:25151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" filled="f" stroked="f">
                <o:lock v:ext="edit" grouping="t"/>
                <v:textbox>
                  <w:txbxContent>
                    <w:p w14:paraId="736249B2" w14:textId="77777777" w:rsidR="004D56C6" w:rsidRPr="0021478D" w:rsidRDefault="004D56C6" w:rsidP="004D56C6">
                      <w:pPr>
                        <w:spacing w:line="216" w:lineRule="auto"/>
                        <w:rPr>
                          <w:rFonts w:ascii="Calibri" w:eastAsiaTheme="majorEastAsia" w:hAnsi="Calibri" w:cs="Calibri"/>
                          <w:color w:val="000000" w:themeColor="text1"/>
                          <w:kern w:val="24"/>
                          <w:sz w:val="36"/>
                          <w:szCs w:val="36"/>
                        </w:rPr>
                      </w:pPr>
                      <w:r w:rsidRPr="0021478D">
                        <w:rPr>
                          <w:rFonts w:ascii="Calibri" w:eastAsiaTheme="majorEastAsia" w:hAnsi="Calibri" w:cs="Calibri"/>
                          <w:color w:val="000000" w:themeColor="text1"/>
                          <w:kern w:val="24"/>
                          <w:sz w:val="36"/>
                          <w:szCs w:val="36"/>
                        </w:rPr>
                        <w:t>Challenge and Escalation Process Provider Concerns</w:t>
                      </w:r>
                    </w:p>
                  </w:txbxContent>
                </v:textbox>
              </v:rect>
            </w:pict>
          </mc:Fallback>
        </mc:AlternateContent>
      </w:r>
    </w:p>
    <w:p w14:paraId="126C8069" w14:textId="77777777" w:rsidR="004D56C6" w:rsidRDefault="004D56C6" w:rsidP="004D56C6">
      <w:pPr>
        <w:rPr>
          <w:sz w:val="23"/>
          <w:szCs w:val="23"/>
        </w:rPr>
      </w:pPr>
    </w:p>
    <w:p w14:paraId="6786E9D9" w14:textId="77777777" w:rsidR="004D56C6" w:rsidRDefault="004D56C6" w:rsidP="004D56C6"/>
    <w:p w14:paraId="3DC62264" w14:textId="77777777" w:rsidR="004D56C6" w:rsidRDefault="004D56C6" w:rsidP="004D56C6">
      <w:r>
        <w:rPr>
          <w:noProof/>
        </w:rPr>
        <mc:AlternateContent>
          <mc:Choice Requires="wps">
            <w:drawing>
              <wp:anchor distT="0" distB="0" distL="114300" distR="114300" simplePos="0" relativeHeight="251775488" behindDoc="0" locked="0" layoutInCell="1" allowOverlap="1" wp14:anchorId="0AF2C0E6" wp14:editId="72A2F44D">
                <wp:simplePos x="0" y="0"/>
                <wp:positionH relativeFrom="column">
                  <wp:posOffset>4935220</wp:posOffset>
                </wp:positionH>
                <wp:positionV relativeFrom="paragraph">
                  <wp:posOffset>57785</wp:posOffset>
                </wp:positionV>
                <wp:extent cx="1273629" cy="3946072"/>
                <wp:effectExtent l="0" t="0" r="22225" b="16510"/>
                <wp:wrapNone/>
                <wp:docPr id="26" name="Rectangle 26"/>
                <wp:cNvGraphicFramePr/>
                <a:graphic xmlns:a="http://schemas.openxmlformats.org/drawingml/2006/main">
                  <a:graphicData uri="http://schemas.microsoft.com/office/word/2010/wordprocessingShape">
                    <wps:wsp>
                      <wps:cNvSpPr/>
                      <wps:spPr>
                        <a:xfrm>
                          <a:off x="0" y="0"/>
                          <a:ext cx="1273629" cy="3946072"/>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6F5EE" id="Rectangle 26" o:spid="_x0000_s1026" style="position:absolute;margin-left:388.6pt;margin-top:4.55pt;width:100.3pt;height:310.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" fillcolor="#0078a9 [3208]" strokecolor="#003b54 [1604]" strokeweight="1pt"/>
            </w:pict>
          </mc:Fallback>
        </mc:AlternateContent>
      </w:r>
      <w:r w:rsidRPr="00981B6A">
        <w:rPr>
          <w:noProof/>
        </w:rPr>
        <mc:AlternateContent>
          <mc:Choice Requires="wps">
            <w:drawing>
              <wp:anchor distT="0" distB="0" distL="114300" distR="114300" simplePos="0" relativeHeight="251800064" behindDoc="0" locked="0" layoutInCell="1" allowOverlap="1" wp14:anchorId="0F2FDDF3" wp14:editId="70832269">
                <wp:simplePos x="0" y="0"/>
                <wp:positionH relativeFrom="column">
                  <wp:posOffset>4231005</wp:posOffset>
                </wp:positionH>
                <wp:positionV relativeFrom="paragraph">
                  <wp:posOffset>48260</wp:posOffset>
                </wp:positionV>
                <wp:extent cx="461665" cy="3940447"/>
                <wp:effectExtent l="0" t="0" r="0" b="0"/>
                <wp:wrapNone/>
                <wp:docPr id="27" name="TextBox 6"/>
                <wp:cNvGraphicFramePr/>
                <a:graphic xmlns:a="http://schemas.openxmlformats.org/drawingml/2006/main">
                  <a:graphicData uri="http://schemas.microsoft.com/office/word/2010/wordprocessingShape">
                    <wps:wsp>
                      <wps:cNvSpPr txBox="1"/>
                      <wps:spPr>
                        <a:xfrm>
                          <a:off x="0" y="0"/>
                          <a:ext cx="461665" cy="3940447"/>
                        </a:xfrm>
                        <a:prstGeom prst="rect">
                          <a:avLst/>
                        </a:prstGeom>
                        <a:noFill/>
                      </wps:spPr>
                      <wps:txbx>
                        <w:txbxContent>
                          <w:p w14:paraId="1CB22295" w14:textId="77777777" w:rsidR="004D56C6" w:rsidRDefault="004D56C6" w:rsidP="004D56C6">
                            <w:pPr>
                              <w:rPr>
                                <w:rFonts w:hAnsi="Calibri"/>
                                <w:color w:val="000000" w:themeColor="text1"/>
                                <w:kern w:val="24"/>
                                <w:sz w:val="36"/>
                                <w:szCs w:val="36"/>
                              </w:rPr>
                            </w:pPr>
                            <w:r>
                              <w:rPr>
                                <w:rFonts w:hAnsi="Calibri"/>
                                <w:color w:val="000000" w:themeColor="text1"/>
                                <w:kern w:val="24"/>
                                <w:sz w:val="36"/>
                                <w:szCs w:val="36"/>
                              </w:rPr>
                              <w:t>Issue remains unresolved through stages</w:t>
                            </w:r>
                          </w:p>
                        </w:txbxContent>
                      </wps:txbx>
                      <wps:bodyPr vert="vert" wrap="square" rtlCol="0">
                        <a:spAutoFit/>
                      </wps:bodyPr>
                    </wps:wsp>
                  </a:graphicData>
                </a:graphic>
                <wp14:sizeRelV relativeFrom="margin">
                  <wp14:pctHeight>0</wp14:pctHeight>
                </wp14:sizeRelV>
              </wp:anchor>
            </w:drawing>
          </mc:Choice>
          <mc:Fallback>
            <w:pict>
              <v:shape w14:anchorId="0F2FDDF3" id="TextBox 6" o:spid="_x0000_s1048" type="#_x0000_t202" style="position:absolute;margin-left:333.15pt;margin-top:3.8pt;width:36.35pt;height:310.25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" filled="f" stroked="f">
                <v:textbox style="layout-flow:vertical;mso-fit-shape-to-text:t">
                  <w:txbxContent>
                    <w:p w14:paraId="1CB22295" w14:textId="77777777" w:rsidR="004D56C6" w:rsidRDefault="004D56C6" w:rsidP="004D56C6">
                      <w:pPr>
                        <w:rPr>
                          <w:rFonts w:hAnsi="Calibri"/>
                          <w:color w:val="000000" w:themeColor="text1"/>
                          <w:kern w:val="24"/>
                          <w:sz w:val="36"/>
                          <w:szCs w:val="36"/>
                        </w:rPr>
                      </w:pPr>
                      <w:r>
                        <w:rPr>
                          <w:rFonts w:hAnsi="Calibri"/>
                          <w:color w:val="000000" w:themeColor="text1"/>
                          <w:kern w:val="24"/>
                          <w:sz w:val="36"/>
                          <w:szCs w:val="36"/>
                        </w:rPr>
                        <w:t>Issue remains unresolved through stages</w:t>
                      </w:r>
                    </w:p>
                  </w:txbxContent>
                </v:textbox>
              </v:shape>
            </w:pict>
          </mc:Fallback>
        </mc:AlternateContent>
      </w:r>
      <w:r>
        <w:rPr>
          <w:noProof/>
        </w:rPr>
        <mc:AlternateContent>
          <mc:Choice Requires="wps">
            <w:drawing>
              <wp:anchor distT="0" distB="0" distL="114300" distR="114300" simplePos="0" relativeHeight="251787776" behindDoc="0" locked="0" layoutInCell="1" allowOverlap="1" wp14:anchorId="6A7D3DC2" wp14:editId="71CBFA79">
                <wp:simplePos x="0" y="0"/>
                <wp:positionH relativeFrom="column">
                  <wp:posOffset>5079577</wp:posOffset>
                </wp:positionH>
                <wp:positionV relativeFrom="paragraph">
                  <wp:posOffset>161290</wp:posOffset>
                </wp:positionV>
                <wp:extent cx="1132114" cy="392049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1132114" cy="3920490"/>
                        </a:xfrm>
                        <a:prstGeom prst="rect">
                          <a:avLst/>
                        </a:prstGeom>
                        <a:noFill/>
                        <a:ln w="6350">
                          <a:noFill/>
                        </a:ln>
                      </wps:spPr>
                      <wps:txbx>
                        <w:txbxContent>
                          <w:p w14:paraId="78E57DC6" w14:textId="77777777" w:rsidR="004D56C6" w:rsidRPr="004E27DA" w:rsidRDefault="004D56C6" w:rsidP="004D56C6">
                            <w:pPr>
                              <w:rPr>
                                <w:color w:val="FFFFFF" w:themeColor="background1"/>
                              </w:rPr>
                            </w:pPr>
                            <w:r>
                              <w:br/>
                            </w:r>
                            <w:r w:rsidRPr="004E27DA">
                              <w:rPr>
                                <w:color w:val="FFFFFF" w:themeColor="background1"/>
                              </w:rPr>
                              <w:t>Timescales should be agreed at each stage ensuring outcome for the child dictates timescales. Each stage must not exceed 10 days.</w:t>
                            </w:r>
                          </w:p>
                          <w:p w14:paraId="1717185B" w14:textId="77777777" w:rsidR="004D56C6" w:rsidRPr="004E27DA" w:rsidRDefault="004D56C6" w:rsidP="004D56C6">
                            <w:pPr>
                              <w:rPr>
                                <w:color w:val="FFFFFF" w:themeColor="background1"/>
                              </w:rPr>
                            </w:pPr>
                            <w:r w:rsidRPr="004E27DA">
                              <w:rPr>
                                <w:color w:val="FFFFFF" w:themeColor="background1"/>
                              </w:rPr>
                              <w:t>A clear record should be kept and shared at each stage.</w:t>
                            </w:r>
                          </w:p>
                          <w:p w14:paraId="6C0E259C" w14:textId="77777777" w:rsidR="004D56C6" w:rsidRDefault="004D56C6" w:rsidP="004D5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3DC2" id="Text Box 28" o:spid="_x0000_s1049" type="#_x0000_t202" style="position:absolute;margin-left:399.95pt;margin-top:12.7pt;width:89.15pt;height:308.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" filled="f" stroked="f" strokeweight=".5pt">
                <v:textbox>
                  <w:txbxContent>
                    <w:p w14:paraId="78E57DC6" w14:textId="77777777" w:rsidR="004D56C6" w:rsidRPr="004E27DA" w:rsidRDefault="004D56C6" w:rsidP="004D56C6">
                      <w:pPr>
                        <w:rPr>
                          <w:color w:val="FFFFFF" w:themeColor="background1"/>
                        </w:rPr>
                      </w:pPr>
                      <w:r>
                        <w:br/>
                      </w:r>
                      <w:r w:rsidRPr="004E27DA">
                        <w:rPr>
                          <w:color w:val="FFFFFF" w:themeColor="background1"/>
                        </w:rPr>
                        <w:t>Timescales should be agreed at each stage ensuring outcome for the child dictates timescales. Each stage must not exceed 10 days.</w:t>
                      </w:r>
                    </w:p>
                    <w:p w14:paraId="1717185B" w14:textId="77777777" w:rsidR="004D56C6" w:rsidRPr="004E27DA" w:rsidRDefault="004D56C6" w:rsidP="004D56C6">
                      <w:pPr>
                        <w:rPr>
                          <w:color w:val="FFFFFF" w:themeColor="background1"/>
                        </w:rPr>
                      </w:pPr>
                      <w:r w:rsidRPr="004E27DA">
                        <w:rPr>
                          <w:color w:val="FFFFFF" w:themeColor="background1"/>
                        </w:rPr>
                        <w:t>A clear record should be kept and shared at each stage.</w:t>
                      </w:r>
                    </w:p>
                    <w:p w14:paraId="6C0E259C" w14:textId="77777777" w:rsidR="004D56C6" w:rsidRDefault="004D56C6" w:rsidP="004D56C6"/>
                  </w:txbxContent>
                </v:textbox>
              </v:shape>
            </w:pict>
          </mc:Fallback>
        </mc:AlternateContent>
      </w:r>
      <w:r w:rsidRPr="004D1006">
        <w:rPr>
          <w:noProof/>
        </w:rPr>
        <w:drawing>
          <wp:anchor distT="0" distB="0" distL="114300" distR="114300" simplePos="0" relativeHeight="251812352" behindDoc="0" locked="0" layoutInCell="1" allowOverlap="1" wp14:anchorId="4D03792F" wp14:editId="3954D630">
            <wp:simplePos x="0" y="0"/>
            <wp:positionH relativeFrom="column">
              <wp:posOffset>-427355</wp:posOffset>
            </wp:positionH>
            <wp:positionV relativeFrom="paragraph">
              <wp:posOffset>19473</wp:posOffset>
            </wp:positionV>
            <wp:extent cx="4600800" cy="4352400"/>
            <wp:effectExtent l="38100" t="19050" r="9525" b="29210"/>
            <wp:wrapSquare wrapText="bothSides"/>
            <wp:docPr id="29" name="Diagram 29">
              <a:extLst xmlns:a="http://schemas.openxmlformats.org/drawingml/2006/main">
                <a:ext uri="{FF2B5EF4-FFF2-40B4-BE49-F238E27FC236}">
                  <a16:creationId xmlns:a16="http://schemas.microsoft.com/office/drawing/2014/main" id="{4B8C96BF-B921-48C5-964F-D2F330C97F8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75223A21" w14:textId="77777777" w:rsidR="004D56C6" w:rsidRPr="00FC1061" w:rsidRDefault="004D56C6" w:rsidP="004D56C6">
      <w:pPr>
        <w:rPr>
          <w:sz w:val="22"/>
          <w:szCs w:val="22"/>
        </w:rPr>
      </w:pPr>
      <w:r>
        <w:br w:type="page"/>
      </w:r>
      <w:r w:rsidRPr="00981B6A">
        <w:rPr>
          <w:noProof/>
        </w:rPr>
        <mc:AlternateContent>
          <mc:Choice Requires="wps">
            <w:drawing>
              <wp:anchor distT="0" distB="0" distL="114300" distR="114300" simplePos="0" relativeHeight="251555328" behindDoc="0" locked="0" layoutInCell="1" allowOverlap="1" wp14:anchorId="36927DB0" wp14:editId="06A9CE60">
                <wp:simplePos x="0" y="0"/>
                <wp:positionH relativeFrom="column">
                  <wp:posOffset>6737985</wp:posOffset>
                </wp:positionH>
                <wp:positionV relativeFrom="paragraph">
                  <wp:posOffset>88356</wp:posOffset>
                </wp:positionV>
                <wp:extent cx="461665" cy="3940447"/>
                <wp:effectExtent l="0" t="0" r="0" b="0"/>
                <wp:wrapNone/>
                <wp:docPr id="23" name="TextBox 6"/>
                <wp:cNvGraphicFramePr/>
                <a:graphic xmlns:a="http://schemas.openxmlformats.org/drawingml/2006/main">
                  <a:graphicData uri="http://schemas.microsoft.com/office/word/2010/wordprocessingShape">
                    <wps:wsp>
                      <wps:cNvSpPr txBox="1"/>
                      <wps:spPr>
                        <a:xfrm>
                          <a:off x="0" y="0"/>
                          <a:ext cx="461665" cy="3940447"/>
                        </a:xfrm>
                        <a:prstGeom prst="rect">
                          <a:avLst/>
                        </a:prstGeom>
                        <a:noFill/>
                      </wps:spPr>
                      <wps:txbx>
                        <w:txbxContent>
                          <w:p w14:paraId="75C5C79B" w14:textId="77777777" w:rsidR="004D56C6" w:rsidRDefault="004D56C6" w:rsidP="004D56C6">
                            <w:pPr>
                              <w:rPr>
                                <w:rFonts w:hAnsi="Calibri"/>
                                <w:color w:val="000000" w:themeColor="text1"/>
                                <w:kern w:val="24"/>
                                <w:sz w:val="36"/>
                                <w:szCs w:val="36"/>
                              </w:rPr>
                            </w:pPr>
                            <w:r>
                              <w:rPr>
                                <w:rFonts w:hAnsi="Calibri"/>
                                <w:color w:val="000000" w:themeColor="text1"/>
                                <w:kern w:val="24"/>
                                <w:sz w:val="36"/>
                                <w:szCs w:val="36"/>
                              </w:rPr>
                              <w:t>Issue remains unresolved through stages</w:t>
                            </w:r>
                          </w:p>
                        </w:txbxContent>
                      </wps:txbx>
                      <wps:bodyPr vert="vert" wrap="square" rtlCol="0">
                        <a:spAutoFit/>
                      </wps:bodyPr>
                    </wps:wsp>
                  </a:graphicData>
                </a:graphic>
                <wp14:sizeRelV relativeFrom="margin">
                  <wp14:pctHeight>0</wp14:pctHeight>
                </wp14:sizeRelV>
              </wp:anchor>
            </w:drawing>
          </mc:Choice>
          <mc:Fallback>
            <w:pict>
              <v:shape w14:anchorId="36927DB0" id="_x0000_s1050" type="#_x0000_t202" style="position:absolute;margin-left:530.55pt;margin-top:6.95pt;width:36.35pt;height:310.25pt;z-index:25155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" filled="f" stroked="f">
                <v:textbox style="layout-flow:vertical;mso-fit-shape-to-text:t">
                  <w:txbxContent>
                    <w:p w14:paraId="75C5C79B" w14:textId="77777777" w:rsidR="004D56C6" w:rsidRDefault="004D56C6" w:rsidP="004D56C6">
                      <w:pPr>
                        <w:rPr>
                          <w:rFonts w:hAnsi="Calibri"/>
                          <w:color w:val="000000" w:themeColor="text1"/>
                          <w:kern w:val="24"/>
                          <w:sz w:val="36"/>
                          <w:szCs w:val="36"/>
                        </w:rPr>
                      </w:pPr>
                      <w:r>
                        <w:rPr>
                          <w:rFonts w:hAnsi="Calibri"/>
                          <w:color w:val="000000" w:themeColor="text1"/>
                          <w:kern w:val="24"/>
                          <w:sz w:val="36"/>
                          <w:szCs w:val="36"/>
                        </w:rPr>
                        <w:t>Issue remains unresolved through stages</w:t>
                      </w:r>
                    </w:p>
                  </w:txbxContent>
                </v:textbox>
              </v:shape>
            </w:pict>
          </mc:Fallback>
        </mc:AlternateContent>
      </w:r>
      <w:r>
        <w:rPr>
          <w:noProof/>
        </w:rPr>
        <mc:AlternateContent>
          <mc:Choice Requires="wps">
            <w:drawing>
              <wp:anchor distT="0" distB="0" distL="114300" distR="114300" simplePos="0" relativeHeight="251542016" behindDoc="0" locked="0" layoutInCell="1" allowOverlap="1" wp14:anchorId="09B545EE" wp14:editId="3B5EF1AC">
                <wp:simplePos x="0" y="0"/>
                <wp:positionH relativeFrom="column">
                  <wp:posOffset>7941129</wp:posOffset>
                </wp:positionH>
                <wp:positionV relativeFrom="paragraph">
                  <wp:posOffset>86814</wp:posOffset>
                </wp:positionV>
                <wp:extent cx="1132114" cy="4212771"/>
                <wp:effectExtent l="0" t="0" r="0" b="0"/>
                <wp:wrapNone/>
                <wp:docPr id="7" name="Text Box 7"/>
                <wp:cNvGraphicFramePr/>
                <a:graphic xmlns:a="http://schemas.openxmlformats.org/drawingml/2006/main">
                  <a:graphicData uri="http://schemas.microsoft.com/office/word/2010/wordprocessingShape">
                    <wps:wsp>
                      <wps:cNvSpPr txBox="1"/>
                      <wps:spPr>
                        <a:xfrm>
                          <a:off x="0" y="0"/>
                          <a:ext cx="1132114" cy="4212771"/>
                        </a:xfrm>
                        <a:prstGeom prst="rect">
                          <a:avLst/>
                        </a:prstGeom>
                        <a:noFill/>
                        <a:ln w="6350">
                          <a:noFill/>
                        </a:ln>
                      </wps:spPr>
                      <wps:txbx>
                        <w:txbxContent>
                          <w:p w14:paraId="3F8781EA" w14:textId="77777777" w:rsidR="004D56C6" w:rsidRPr="003E6793" w:rsidRDefault="004D56C6" w:rsidP="004D56C6">
                            <w:r>
                              <w:br/>
                            </w:r>
                            <w:r w:rsidRPr="003E6793">
                              <w:t>Timescales should be agreed at each stage ensuring outcome for the child dictates timescales. Each stage must not exceed 10 days.</w:t>
                            </w:r>
                          </w:p>
                          <w:p w14:paraId="4C8FCA8B" w14:textId="77777777" w:rsidR="004D56C6" w:rsidRPr="003E6793" w:rsidRDefault="004D56C6" w:rsidP="004D56C6">
                            <w:r w:rsidRPr="003E6793">
                              <w:t>A clear record should be kept and shared at each stage.</w:t>
                            </w:r>
                          </w:p>
                          <w:p w14:paraId="435A1CD9" w14:textId="77777777" w:rsidR="004D56C6" w:rsidRDefault="004D56C6" w:rsidP="004D5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45EE" id="Text Box 7" o:spid="_x0000_s1051" type="#_x0000_t202" style="position:absolute;margin-left:625.3pt;margin-top:6.85pt;width:89.15pt;height:331.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" filled="f" stroked="f" strokeweight=".5pt">
                <v:textbox>
                  <w:txbxContent>
                    <w:p w14:paraId="3F8781EA" w14:textId="77777777" w:rsidR="004D56C6" w:rsidRPr="003E6793" w:rsidRDefault="004D56C6" w:rsidP="004D56C6">
                      <w:r>
                        <w:br/>
                      </w:r>
                      <w:r w:rsidRPr="003E6793">
                        <w:t>Timescales should be agreed at each stage ensuring outcome for the child dictates timescales. Each stage must not exceed 10 days.</w:t>
                      </w:r>
                    </w:p>
                    <w:p w14:paraId="4C8FCA8B" w14:textId="77777777" w:rsidR="004D56C6" w:rsidRPr="003E6793" w:rsidRDefault="004D56C6" w:rsidP="004D56C6">
                      <w:r w:rsidRPr="003E6793">
                        <w:t>A clear record should be kept and shared at each stage.</w:t>
                      </w:r>
                    </w:p>
                    <w:p w14:paraId="435A1CD9" w14:textId="77777777" w:rsidR="004D56C6" w:rsidRDefault="004D56C6" w:rsidP="004D56C6"/>
                  </w:txbxContent>
                </v:textbox>
              </v:shape>
            </w:pict>
          </mc:Fallback>
        </mc:AlternateContent>
      </w:r>
      <w:r>
        <w:rPr>
          <w:noProof/>
        </w:rPr>
        <mc:AlternateContent>
          <mc:Choice Requires="wps">
            <w:drawing>
              <wp:anchor distT="0" distB="0" distL="114300" distR="114300" simplePos="0" relativeHeight="251528704" behindDoc="0" locked="0" layoutInCell="1" allowOverlap="1" wp14:anchorId="18E012D6" wp14:editId="446A212F">
                <wp:simplePos x="0" y="0"/>
                <wp:positionH relativeFrom="column">
                  <wp:posOffset>7848600</wp:posOffset>
                </wp:positionH>
                <wp:positionV relativeFrom="paragraph">
                  <wp:posOffset>16056</wp:posOffset>
                </wp:positionV>
                <wp:extent cx="1273629" cy="3946072"/>
                <wp:effectExtent l="0" t="0" r="22225" b="16510"/>
                <wp:wrapNone/>
                <wp:docPr id="6" name="Rectangle 6"/>
                <wp:cNvGraphicFramePr/>
                <a:graphic xmlns:a="http://schemas.openxmlformats.org/drawingml/2006/main">
                  <a:graphicData uri="http://schemas.microsoft.com/office/word/2010/wordprocessingShape">
                    <wps:wsp>
                      <wps:cNvSpPr/>
                      <wps:spPr>
                        <a:xfrm>
                          <a:off x="0" y="0"/>
                          <a:ext cx="1273629" cy="3946072"/>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13FE" id="Rectangle 6" o:spid="_x0000_s1026" style="position:absolute;margin-left:618pt;margin-top:1.25pt;width:100.3pt;height:310.7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" fillcolor="#0078a9 [3208]" strokecolor="#003b54 [1604]" strokeweight="1pt"/>
            </w:pict>
          </mc:Fallback>
        </mc:AlternateContent>
      </w:r>
    </w:p>
    <w:p w14:paraId="3D1D0218" w14:textId="77777777" w:rsidR="004D56C6" w:rsidRPr="002D4723" w:rsidRDefault="004D56C6" w:rsidP="002D4723">
      <w:pPr>
        <w:pStyle w:val="Default"/>
        <w:rPr>
          <w:rFonts w:ascii="Tahoma" w:hAnsi="Tahoma" w:cs="Tahoma"/>
          <w:b/>
          <w:bCs/>
        </w:rPr>
      </w:pPr>
      <w:r w:rsidRPr="002D4723">
        <w:rPr>
          <w:rFonts w:ascii="Tahoma" w:hAnsi="Tahoma" w:cs="Tahoma"/>
          <w:b/>
          <w:bCs/>
        </w:rPr>
        <w:lastRenderedPageBreak/>
        <w:t>Professional disagreement/escalation process for looked after children and young people residing in Sefton</w:t>
      </w:r>
    </w:p>
    <w:p w14:paraId="1CE6212C" w14:textId="77777777" w:rsidR="004D56C6" w:rsidRDefault="00A4645A" w:rsidP="004D56C6">
      <w:pPr>
        <w:pStyle w:val="Heading1"/>
        <w:rPr>
          <w:b/>
          <w:bCs/>
        </w:rPr>
      </w:pPr>
      <w:bookmarkStart w:id="35" w:name="_Toc100745976"/>
      <w:bookmarkStart w:id="36" w:name="_Toc100748398"/>
      <w:bookmarkStart w:id="37" w:name="_Toc100753368"/>
      <w:bookmarkStart w:id="38" w:name="_Toc100753406"/>
      <w:bookmarkStart w:id="39" w:name="_Toc100753502"/>
      <w:bookmarkStart w:id="40" w:name="_Toc100753611"/>
      <w:bookmarkStart w:id="41" w:name="_Toc100753856"/>
      <w:bookmarkStart w:id="42" w:name="_Toc100753977"/>
      <w:bookmarkStart w:id="43" w:name="_Toc100754037"/>
      <w:bookmarkStart w:id="44" w:name="_Toc100755082"/>
      <w:bookmarkStart w:id="45" w:name="_Toc100755631"/>
      <w:bookmarkStart w:id="46" w:name="_Toc100820387"/>
      <w:r>
        <w:rPr>
          <w:b/>
          <w:bCs/>
          <w:noProof/>
        </w:rPr>
        <w:object w:dxaOrig="1440" w:dyaOrig="1440" w14:anchorId="33FD5A7D">
          <v:shape id="_x0000_s2053" type="#_x0000_t75" style="position:absolute;margin-left:48.4pt;margin-top:25.55pt;width:324pt;height:463.1pt;z-index:251674624;mso-position-horizontal-relative:text;mso-position-vertical-relative:text">
            <v:imagedata r:id="rId22" o:title=""/>
            <w10:wrap type="square"/>
          </v:shape>
          <o:OLEObject Type="Embed" ProgID="Visio.Drawing.15" ShapeID="_x0000_s2053" DrawAspect="Content" ObjectID="_1742285574" r:id="rId23"/>
        </w:object>
      </w:r>
      <w:bookmarkEnd w:id="35"/>
      <w:bookmarkEnd w:id="36"/>
      <w:bookmarkEnd w:id="37"/>
      <w:bookmarkEnd w:id="38"/>
      <w:bookmarkEnd w:id="39"/>
      <w:bookmarkEnd w:id="40"/>
      <w:bookmarkEnd w:id="41"/>
      <w:bookmarkEnd w:id="42"/>
      <w:bookmarkEnd w:id="43"/>
      <w:bookmarkEnd w:id="44"/>
      <w:bookmarkEnd w:id="45"/>
      <w:bookmarkEnd w:id="46"/>
    </w:p>
    <w:p w14:paraId="43934F47" w14:textId="77777777" w:rsidR="004D56C6" w:rsidRPr="008B12A4" w:rsidRDefault="004D56C6" w:rsidP="004D56C6">
      <w:pPr>
        <w:pStyle w:val="Heading1"/>
        <w:rPr>
          <w:b/>
          <w:bCs/>
        </w:rPr>
      </w:pPr>
      <w:r w:rsidRPr="008B12A4">
        <w:rPr>
          <w:b/>
          <w:bCs/>
        </w:rPr>
        <w:br w:type="page"/>
      </w:r>
    </w:p>
    <w:p w14:paraId="05553CC6" w14:textId="77777777" w:rsidR="004D56C6" w:rsidRPr="002D4723" w:rsidRDefault="004D56C6" w:rsidP="00C358AC">
      <w:pPr>
        <w:pStyle w:val="Heading2"/>
      </w:pPr>
      <w:bookmarkStart w:id="47" w:name="_Toc100820388"/>
      <w:r w:rsidRPr="002D4723">
        <w:lastRenderedPageBreak/>
        <w:t>Process for Unregulated Placements</w:t>
      </w:r>
      <w:bookmarkEnd w:id="47"/>
    </w:p>
    <w:p w14:paraId="32093393" w14:textId="77777777" w:rsidR="004D56C6" w:rsidRPr="00A35445" w:rsidRDefault="004D56C6" w:rsidP="004D56C6">
      <w:pPr>
        <w:pStyle w:val="Default"/>
        <w:rPr>
          <w:rFonts w:ascii="Tahoma" w:hAnsi="Tahoma" w:cs="Tahoma"/>
          <w:b/>
          <w:bCs/>
        </w:rPr>
      </w:pPr>
    </w:p>
    <w:p w14:paraId="260C585C" w14:textId="77777777" w:rsidR="004D56C6" w:rsidRPr="00A35445" w:rsidRDefault="004D56C6" w:rsidP="004D56C6">
      <w:pPr>
        <w:pStyle w:val="Default"/>
        <w:rPr>
          <w:rFonts w:ascii="Tahoma" w:hAnsi="Tahoma" w:cs="Tahoma"/>
          <w:b/>
          <w:bCs/>
        </w:rPr>
      </w:pPr>
      <w:r w:rsidRPr="00A35445">
        <w:rPr>
          <w:rFonts w:ascii="Tahoma" w:hAnsi="Tahoma" w:cs="Tahoma"/>
          <w:b/>
          <w:bCs/>
        </w:rPr>
        <w:t xml:space="preserve">Introduction </w:t>
      </w:r>
    </w:p>
    <w:p w14:paraId="42A67F9D" w14:textId="77777777" w:rsidR="004D56C6" w:rsidRPr="00A35445" w:rsidRDefault="004D56C6" w:rsidP="004D56C6">
      <w:pPr>
        <w:pStyle w:val="Default"/>
        <w:rPr>
          <w:rFonts w:ascii="Tahoma" w:hAnsi="Tahoma" w:cs="Tahoma"/>
          <w:b/>
          <w:bCs/>
        </w:rPr>
      </w:pPr>
    </w:p>
    <w:p w14:paraId="087A7ABD" w14:textId="77777777" w:rsidR="004D56C6" w:rsidRPr="00A35445" w:rsidRDefault="004D56C6" w:rsidP="00AC63A0">
      <w:pPr>
        <w:pStyle w:val="Default"/>
        <w:spacing w:after="240"/>
        <w:jc w:val="both"/>
        <w:rPr>
          <w:rFonts w:ascii="Tahoma" w:hAnsi="Tahoma" w:cs="Tahoma"/>
        </w:rPr>
      </w:pPr>
      <w:r w:rsidRPr="00A35445">
        <w:rPr>
          <w:rFonts w:ascii="Tahoma" w:hAnsi="Tahoma" w:cs="Tahoma"/>
        </w:rPr>
        <w:t xml:space="preserve">Sefton Council is committed to the health and well-being of all its residents and to building strong and sustainable neighbourhoods. </w:t>
      </w:r>
    </w:p>
    <w:p w14:paraId="27F40117" w14:textId="77777777" w:rsidR="004D56C6" w:rsidRPr="00A35445" w:rsidRDefault="004D56C6" w:rsidP="00AC63A0">
      <w:pPr>
        <w:pStyle w:val="Default"/>
        <w:spacing w:after="240"/>
        <w:jc w:val="both"/>
        <w:rPr>
          <w:rFonts w:ascii="Tahoma" w:hAnsi="Tahoma" w:cs="Tahoma"/>
        </w:rPr>
      </w:pPr>
      <w:r w:rsidRPr="00A35445">
        <w:rPr>
          <w:rFonts w:ascii="Tahoma" w:hAnsi="Tahoma" w:cs="Tahoma"/>
        </w:rPr>
        <w:t>In order to achieve these aspirations, Children’s Services will ensure that all children receive the support that they need for happy and secure childhoods which give them the best start in life.</w:t>
      </w:r>
    </w:p>
    <w:p w14:paraId="1AC2758F" w14:textId="00454DC8" w:rsidR="004D56C6" w:rsidRPr="00A35445" w:rsidRDefault="004D56C6" w:rsidP="00AC63A0">
      <w:pPr>
        <w:pStyle w:val="Default"/>
        <w:spacing w:after="240"/>
        <w:jc w:val="both"/>
        <w:rPr>
          <w:rFonts w:ascii="Tahoma" w:hAnsi="Tahoma" w:cs="Tahoma"/>
        </w:rPr>
      </w:pPr>
      <w:r w:rsidRPr="00A35445">
        <w:rPr>
          <w:rFonts w:ascii="Tahoma" w:hAnsi="Tahoma" w:cs="Tahoma"/>
        </w:rPr>
        <w:t>An essential element in achieving these objectives is to ensure the effective safeguarding of all unregulated placements, where they are necessary, for all Sefton’s children in care.</w:t>
      </w:r>
    </w:p>
    <w:p w14:paraId="666C5646" w14:textId="77777777" w:rsidR="004D56C6" w:rsidRPr="00A35445" w:rsidRDefault="004D56C6" w:rsidP="00AC63A0">
      <w:pPr>
        <w:pStyle w:val="Default"/>
        <w:spacing w:after="240"/>
        <w:jc w:val="both"/>
        <w:rPr>
          <w:rFonts w:ascii="Tahoma" w:hAnsi="Tahoma" w:cs="Tahoma"/>
        </w:rPr>
      </w:pPr>
      <w:r w:rsidRPr="00A35445">
        <w:rPr>
          <w:rFonts w:ascii="Tahoma" w:hAnsi="Tahoma" w:cs="Tahoma"/>
        </w:rPr>
        <w:t>There has been sustained media coverage regarding unregulated placements, specifically highlighting the vulnerability of young people to exploitation and the inadequacy of some of the provisions.</w:t>
      </w:r>
    </w:p>
    <w:p w14:paraId="7EF730F6" w14:textId="77777777" w:rsidR="004D56C6" w:rsidRPr="00A35445" w:rsidRDefault="004D56C6" w:rsidP="00AC63A0">
      <w:pPr>
        <w:pStyle w:val="Default"/>
        <w:spacing w:after="240"/>
        <w:jc w:val="both"/>
        <w:rPr>
          <w:rFonts w:ascii="Tahoma" w:hAnsi="Tahoma" w:cs="Tahoma"/>
        </w:rPr>
      </w:pPr>
      <w:r w:rsidRPr="00A35445">
        <w:rPr>
          <w:rFonts w:ascii="Tahoma" w:hAnsi="Tahoma" w:cs="Tahoma"/>
        </w:rPr>
        <w:t>Nationally, partners in children’s services and the police service have raised concerns about the safety of children and young people in unregulated placements. As a result of these concerns, in this document Sefton is making a clear statement of its policy and procedures relating to these placements.</w:t>
      </w:r>
    </w:p>
    <w:p w14:paraId="609896F6" w14:textId="77777777" w:rsidR="004D56C6" w:rsidRPr="00A35445" w:rsidRDefault="004D56C6" w:rsidP="00AC63A0">
      <w:pPr>
        <w:pStyle w:val="Default"/>
        <w:spacing w:after="240"/>
        <w:jc w:val="both"/>
        <w:rPr>
          <w:rFonts w:ascii="Tahoma" w:hAnsi="Tahoma" w:cs="Tahoma"/>
        </w:rPr>
      </w:pPr>
      <w:r w:rsidRPr="00A35445">
        <w:rPr>
          <w:rFonts w:ascii="Tahoma" w:hAnsi="Tahoma" w:cs="Tahoma"/>
        </w:rPr>
        <w:t xml:space="preserve">When considering placing a looked after child in an unregistered and hence, unregulated placement, Sefton will always seek to discharge </w:t>
      </w:r>
      <w:r>
        <w:rPr>
          <w:rFonts w:ascii="Tahoma" w:hAnsi="Tahoma" w:cs="Tahoma"/>
        </w:rPr>
        <w:t>our</w:t>
      </w:r>
      <w:r w:rsidRPr="00A35445">
        <w:rPr>
          <w:rFonts w:ascii="Tahoma" w:hAnsi="Tahoma" w:cs="Tahoma"/>
        </w:rPr>
        <w:t xml:space="preserve"> duties within the relevant legislation and statutory </w:t>
      </w:r>
      <w:proofErr w:type="gramStart"/>
      <w:r w:rsidRPr="00A35445">
        <w:rPr>
          <w:rFonts w:ascii="Tahoma" w:hAnsi="Tahoma" w:cs="Tahoma"/>
        </w:rPr>
        <w:t>guidance;</w:t>
      </w:r>
      <w:proofErr w:type="gramEnd"/>
      <w:r w:rsidRPr="00A35445">
        <w:rPr>
          <w:rFonts w:ascii="Tahoma" w:hAnsi="Tahoma" w:cs="Tahoma"/>
        </w:rPr>
        <w:t xml:space="preserve"> </w:t>
      </w:r>
    </w:p>
    <w:p w14:paraId="58E44218" w14:textId="77777777" w:rsidR="004D56C6" w:rsidRPr="00A35445" w:rsidRDefault="004D56C6" w:rsidP="004D56C6">
      <w:pPr>
        <w:pStyle w:val="Default"/>
        <w:rPr>
          <w:rFonts w:ascii="Tahoma" w:hAnsi="Tahoma" w:cs="Tahoma"/>
        </w:rPr>
      </w:pPr>
    </w:p>
    <w:p w14:paraId="47C86DAE" w14:textId="77777777" w:rsidR="004D56C6" w:rsidRPr="00A35445" w:rsidRDefault="004D56C6" w:rsidP="004D56C6">
      <w:pPr>
        <w:pStyle w:val="Default"/>
        <w:numPr>
          <w:ilvl w:val="0"/>
          <w:numId w:val="34"/>
        </w:numPr>
        <w:rPr>
          <w:rFonts w:ascii="Tahoma" w:hAnsi="Tahoma" w:cs="Tahoma"/>
        </w:rPr>
      </w:pPr>
      <w:r w:rsidRPr="00A35445">
        <w:rPr>
          <w:rFonts w:ascii="Tahoma" w:hAnsi="Tahoma" w:cs="Tahoma"/>
        </w:rPr>
        <w:t xml:space="preserve">Section 22 (6)(d) of The Children Act 1989 </w:t>
      </w:r>
    </w:p>
    <w:p w14:paraId="6F2499AE" w14:textId="77777777" w:rsidR="004D56C6" w:rsidRPr="00A35445" w:rsidRDefault="004D56C6" w:rsidP="004D56C6">
      <w:pPr>
        <w:pStyle w:val="Default"/>
        <w:numPr>
          <w:ilvl w:val="0"/>
          <w:numId w:val="34"/>
        </w:numPr>
        <w:rPr>
          <w:rFonts w:ascii="Tahoma" w:hAnsi="Tahoma" w:cs="Tahoma"/>
        </w:rPr>
      </w:pPr>
      <w:r w:rsidRPr="00A35445">
        <w:rPr>
          <w:rFonts w:ascii="Tahoma" w:hAnsi="Tahoma" w:cs="Tahoma"/>
        </w:rPr>
        <w:t xml:space="preserve">Regulation 27 of the Care Planning, Placement and Case Review Regulations 2010 </w:t>
      </w:r>
    </w:p>
    <w:p w14:paraId="6A289082" w14:textId="77777777" w:rsidR="004D56C6" w:rsidRPr="00A35445" w:rsidRDefault="004D56C6" w:rsidP="004D56C6">
      <w:pPr>
        <w:pStyle w:val="Default"/>
        <w:numPr>
          <w:ilvl w:val="0"/>
          <w:numId w:val="34"/>
        </w:numPr>
        <w:rPr>
          <w:rFonts w:ascii="Tahoma" w:hAnsi="Tahoma" w:cs="Tahoma"/>
        </w:rPr>
      </w:pPr>
      <w:r w:rsidRPr="00A35445">
        <w:rPr>
          <w:rFonts w:ascii="Tahoma" w:hAnsi="Tahoma" w:cs="Tahoma"/>
        </w:rPr>
        <w:t xml:space="preserve">The Children Act 1989 Guidance and Regulations. Volume 2. 2015 </w:t>
      </w:r>
    </w:p>
    <w:p w14:paraId="313CC570" w14:textId="77777777" w:rsidR="004D56C6" w:rsidRPr="00A35445" w:rsidRDefault="004D56C6" w:rsidP="004D56C6">
      <w:pPr>
        <w:pStyle w:val="Default"/>
        <w:numPr>
          <w:ilvl w:val="0"/>
          <w:numId w:val="34"/>
        </w:numPr>
        <w:rPr>
          <w:rFonts w:ascii="Tahoma" w:hAnsi="Tahoma" w:cs="Tahoma"/>
        </w:rPr>
      </w:pPr>
      <w:r w:rsidRPr="00A35445">
        <w:rPr>
          <w:rFonts w:ascii="Tahoma" w:hAnsi="Tahoma" w:cs="Tahoma"/>
        </w:rPr>
        <w:t xml:space="preserve">Care Standards Act 2000 </w:t>
      </w:r>
    </w:p>
    <w:p w14:paraId="036F16FC" w14:textId="77777777" w:rsidR="004D56C6" w:rsidRPr="00A35445" w:rsidRDefault="004D56C6" w:rsidP="004D56C6">
      <w:pPr>
        <w:pStyle w:val="Default"/>
        <w:rPr>
          <w:rFonts w:ascii="Tahoma" w:hAnsi="Tahoma" w:cs="Tahoma"/>
        </w:rPr>
      </w:pPr>
    </w:p>
    <w:p w14:paraId="57D164FD" w14:textId="77777777" w:rsidR="004D56C6" w:rsidRPr="00BA1B2B" w:rsidRDefault="004D56C6" w:rsidP="004D56C6">
      <w:pPr>
        <w:autoSpaceDE w:val="0"/>
        <w:autoSpaceDN w:val="0"/>
        <w:adjustRightInd w:val="0"/>
        <w:spacing w:after="0"/>
        <w:rPr>
          <w:rFonts w:ascii="Tahoma" w:hAnsi="Tahoma" w:cs="Tahoma"/>
          <w:color w:val="000000"/>
        </w:rPr>
      </w:pPr>
    </w:p>
    <w:p w14:paraId="171C1488" w14:textId="77777777" w:rsidR="004D56C6" w:rsidRPr="00BA1B2B" w:rsidRDefault="004D56C6" w:rsidP="004D56C6">
      <w:pPr>
        <w:autoSpaceDE w:val="0"/>
        <w:autoSpaceDN w:val="0"/>
        <w:adjustRightInd w:val="0"/>
        <w:spacing w:after="0"/>
        <w:rPr>
          <w:rFonts w:ascii="Tahoma" w:hAnsi="Tahoma" w:cs="Tahoma"/>
          <w:color w:val="000000"/>
        </w:rPr>
      </w:pPr>
      <w:r w:rsidRPr="00BA1B2B">
        <w:rPr>
          <w:rFonts w:ascii="Tahoma" w:hAnsi="Tahoma" w:cs="Tahoma"/>
          <w:b/>
          <w:bCs/>
          <w:color w:val="000000"/>
        </w:rPr>
        <w:t xml:space="preserve">What type of placement is deemed a crisis placement? </w:t>
      </w:r>
    </w:p>
    <w:p w14:paraId="2B4C57FC" w14:textId="77777777" w:rsidR="004D56C6" w:rsidRPr="00BA1B2B" w:rsidRDefault="004D56C6" w:rsidP="004D56C6">
      <w:pPr>
        <w:autoSpaceDE w:val="0"/>
        <w:autoSpaceDN w:val="0"/>
        <w:adjustRightInd w:val="0"/>
        <w:spacing w:after="0"/>
        <w:rPr>
          <w:rFonts w:ascii="Tahoma" w:hAnsi="Tahoma" w:cs="Tahoma"/>
          <w:color w:val="000000"/>
        </w:rPr>
      </w:pPr>
    </w:p>
    <w:p w14:paraId="2AD82954" w14:textId="77777777" w:rsidR="004D56C6" w:rsidRPr="00BA1B2B" w:rsidRDefault="004D56C6" w:rsidP="00381357">
      <w:pPr>
        <w:autoSpaceDE w:val="0"/>
        <w:autoSpaceDN w:val="0"/>
        <w:adjustRightInd w:val="0"/>
        <w:jc w:val="both"/>
        <w:rPr>
          <w:rFonts w:ascii="Tahoma" w:hAnsi="Tahoma" w:cs="Tahoma"/>
          <w:color w:val="000000"/>
        </w:rPr>
      </w:pPr>
      <w:r w:rsidRPr="00BA1B2B">
        <w:rPr>
          <w:rFonts w:ascii="Tahoma" w:hAnsi="Tahoma" w:cs="Tahoma"/>
          <w:color w:val="000000"/>
        </w:rPr>
        <w:t xml:space="preserve">For the purposes of this guidance, a crisis placement relates to a placement that is available for a child/young person </w:t>
      </w:r>
      <w:r w:rsidRPr="00BA1B2B">
        <w:rPr>
          <w:rFonts w:ascii="Tahoma" w:hAnsi="Tahoma" w:cs="Tahoma"/>
          <w:b/>
          <w:bCs/>
          <w:color w:val="000000"/>
        </w:rPr>
        <w:t xml:space="preserve">immediately </w:t>
      </w:r>
      <w:r w:rsidRPr="00BA1B2B">
        <w:rPr>
          <w:rFonts w:ascii="Tahoma" w:hAnsi="Tahoma" w:cs="Tahoma"/>
          <w:color w:val="000000"/>
        </w:rPr>
        <w:t xml:space="preserve">for a </w:t>
      </w:r>
      <w:r w:rsidRPr="00BA1B2B">
        <w:rPr>
          <w:rFonts w:ascii="Tahoma" w:hAnsi="Tahoma" w:cs="Tahoma"/>
          <w:b/>
          <w:bCs/>
          <w:color w:val="000000"/>
        </w:rPr>
        <w:t xml:space="preserve">set </w:t>
      </w:r>
      <w:r w:rsidRPr="00A35445">
        <w:rPr>
          <w:rFonts w:ascii="Tahoma" w:hAnsi="Tahoma" w:cs="Tahoma"/>
          <w:b/>
          <w:bCs/>
          <w:color w:val="000000"/>
        </w:rPr>
        <w:t>period</w:t>
      </w:r>
      <w:r w:rsidRPr="00BA1B2B">
        <w:rPr>
          <w:rFonts w:ascii="Tahoma" w:hAnsi="Tahoma" w:cs="Tahoma"/>
          <w:color w:val="000000"/>
        </w:rPr>
        <w:t xml:space="preserve">. </w:t>
      </w:r>
    </w:p>
    <w:p w14:paraId="06CDC596" w14:textId="77777777" w:rsidR="004D56C6" w:rsidRPr="00BA1B2B" w:rsidRDefault="004D56C6" w:rsidP="00381357">
      <w:pPr>
        <w:autoSpaceDE w:val="0"/>
        <w:autoSpaceDN w:val="0"/>
        <w:adjustRightInd w:val="0"/>
        <w:jc w:val="both"/>
        <w:rPr>
          <w:rFonts w:ascii="Tahoma" w:hAnsi="Tahoma" w:cs="Tahoma"/>
          <w:color w:val="000000"/>
        </w:rPr>
      </w:pPr>
      <w:r w:rsidRPr="00BA1B2B">
        <w:rPr>
          <w:rFonts w:ascii="Tahoma" w:hAnsi="Tahoma" w:cs="Tahoma"/>
          <w:color w:val="000000"/>
        </w:rPr>
        <w:t xml:space="preserve">These can be </w:t>
      </w:r>
      <w:r w:rsidRPr="00A35445">
        <w:rPr>
          <w:rFonts w:ascii="Tahoma" w:hAnsi="Tahoma" w:cs="Tahoma"/>
          <w:color w:val="000000"/>
        </w:rPr>
        <w:t>activity-based</w:t>
      </w:r>
      <w:r w:rsidRPr="00BA1B2B">
        <w:rPr>
          <w:rFonts w:ascii="Tahoma" w:hAnsi="Tahoma" w:cs="Tahoma"/>
          <w:color w:val="000000"/>
        </w:rPr>
        <w:t xml:space="preserve"> placements, outward bound placements or placements in a children’s home for a limited time period. </w:t>
      </w:r>
    </w:p>
    <w:p w14:paraId="6B21135A" w14:textId="3382DA57" w:rsidR="004D56C6" w:rsidRDefault="004D56C6" w:rsidP="00381357">
      <w:pPr>
        <w:autoSpaceDE w:val="0"/>
        <w:autoSpaceDN w:val="0"/>
        <w:adjustRightInd w:val="0"/>
        <w:jc w:val="both"/>
        <w:rPr>
          <w:rFonts w:ascii="Tahoma" w:hAnsi="Tahoma" w:cs="Tahoma"/>
          <w:color w:val="000000"/>
        </w:rPr>
      </w:pPr>
      <w:r w:rsidRPr="00BA1B2B">
        <w:rPr>
          <w:rFonts w:ascii="Tahoma" w:hAnsi="Tahoma" w:cs="Tahoma"/>
          <w:color w:val="000000"/>
        </w:rPr>
        <w:t xml:space="preserve">The duration of the placement will vary and is usually set by the provider. They range from 28 days to 90 days </w:t>
      </w:r>
    </w:p>
    <w:p w14:paraId="3DFF0962" w14:textId="77777777" w:rsidR="00381357" w:rsidRPr="00A35445" w:rsidRDefault="00381357" w:rsidP="004D56C6">
      <w:pPr>
        <w:autoSpaceDE w:val="0"/>
        <w:autoSpaceDN w:val="0"/>
        <w:adjustRightInd w:val="0"/>
        <w:spacing w:after="0"/>
        <w:rPr>
          <w:rFonts w:ascii="Tahoma" w:hAnsi="Tahoma" w:cs="Tahoma"/>
          <w:color w:val="000000"/>
        </w:rPr>
      </w:pPr>
    </w:p>
    <w:p w14:paraId="344774EE" w14:textId="77777777" w:rsidR="004D56C6" w:rsidRPr="00BA1B2B" w:rsidRDefault="004D56C6" w:rsidP="004D56C6">
      <w:pPr>
        <w:autoSpaceDE w:val="0"/>
        <w:autoSpaceDN w:val="0"/>
        <w:adjustRightInd w:val="0"/>
        <w:spacing w:after="0"/>
        <w:rPr>
          <w:rFonts w:ascii="Tahoma" w:hAnsi="Tahoma" w:cs="Tahoma"/>
          <w:color w:val="000000"/>
        </w:rPr>
      </w:pPr>
      <w:r w:rsidRPr="00BA1B2B">
        <w:rPr>
          <w:rFonts w:ascii="Tahoma" w:hAnsi="Tahoma" w:cs="Tahoma"/>
          <w:b/>
          <w:bCs/>
          <w:color w:val="000000"/>
        </w:rPr>
        <w:lastRenderedPageBreak/>
        <w:t xml:space="preserve">What type of placement is deemed an unregulated placement? </w:t>
      </w:r>
    </w:p>
    <w:p w14:paraId="345D9F16" w14:textId="77777777" w:rsidR="004D56C6" w:rsidRPr="00BA1B2B" w:rsidRDefault="004D56C6" w:rsidP="004D56C6">
      <w:pPr>
        <w:autoSpaceDE w:val="0"/>
        <w:autoSpaceDN w:val="0"/>
        <w:adjustRightInd w:val="0"/>
        <w:spacing w:after="0"/>
        <w:rPr>
          <w:rFonts w:ascii="Tahoma" w:hAnsi="Tahoma" w:cs="Tahoma"/>
          <w:color w:val="000000"/>
        </w:rPr>
      </w:pPr>
    </w:p>
    <w:p w14:paraId="06ACD38E" w14:textId="77777777" w:rsidR="004D56C6" w:rsidRPr="00BA1B2B" w:rsidRDefault="004D56C6" w:rsidP="00381357">
      <w:pPr>
        <w:autoSpaceDE w:val="0"/>
        <w:autoSpaceDN w:val="0"/>
        <w:adjustRightInd w:val="0"/>
        <w:jc w:val="both"/>
        <w:rPr>
          <w:rFonts w:ascii="Tahoma" w:hAnsi="Tahoma" w:cs="Tahoma"/>
          <w:color w:val="000000"/>
        </w:rPr>
      </w:pPr>
      <w:r w:rsidRPr="00BA1B2B">
        <w:rPr>
          <w:rFonts w:ascii="Tahoma" w:hAnsi="Tahoma" w:cs="Tahoma"/>
          <w:color w:val="000000"/>
        </w:rPr>
        <w:t xml:space="preserve">Some establishments and types of accommodation are not required to register with Ofsted. These are sometimes known as ‘unregulated settings’. </w:t>
      </w:r>
    </w:p>
    <w:p w14:paraId="454A242A" w14:textId="77777777" w:rsidR="004D56C6" w:rsidRPr="00BA1B2B" w:rsidRDefault="004D56C6" w:rsidP="00381357">
      <w:pPr>
        <w:autoSpaceDE w:val="0"/>
        <w:autoSpaceDN w:val="0"/>
        <w:adjustRightInd w:val="0"/>
        <w:jc w:val="both"/>
        <w:rPr>
          <w:rFonts w:ascii="Tahoma" w:hAnsi="Tahoma" w:cs="Tahoma"/>
          <w:color w:val="000000"/>
        </w:rPr>
      </w:pPr>
      <w:r w:rsidRPr="00BA1B2B">
        <w:rPr>
          <w:rFonts w:ascii="Tahoma" w:hAnsi="Tahoma" w:cs="Tahoma"/>
          <w:color w:val="000000"/>
        </w:rPr>
        <w:t xml:space="preserve">A service where the accommodation is </w:t>
      </w:r>
      <w:r w:rsidRPr="00BA1B2B">
        <w:rPr>
          <w:rFonts w:ascii="Tahoma" w:hAnsi="Tahoma" w:cs="Tahoma"/>
          <w:b/>
          <w:bCs/>
          <w:color w:val="000000"/>
        </w:rPr>
        <w:t xml:space="preserve">not permanent </w:t>
      </w:r>
      <w:r w:rsidRPr="00BA1B2B">
        <w:rPr>
          <w:rFonts w:ascii="Tahoma" w:hAnsi="Tahoma" w:cs="Tahoma"/>
          <w:color w:val="000000"/>
        </w:rPr>
        <w:t xml:space="preserve">(such as a tent) or is </w:t>
      </w:r>
      <w:r w:rsidRPr="00BA1B2B">
        <w:rPr>
          <w:rFonts w:ascii="Tahoma" w:hAnsi="Tahoma" w:cs="Tahoma"/>
          <w:b/>
          <w:bCs/>
          <w:color w:val="000000"/>
        </w:rPr>
        <w:t xml:space="preserve">constantly moving </w:t>
      </w:r>
      <w:r w:rsidRPr="00BA1B2B">
        <w:rPr>
          <w:rFonts w:ascii="Tahoma" w:hAnsi="Tahoma" w:cs="Tahoma"/>
          <w:color w:val="000000"/>
        </w:rPr>
        <w:t xml:space="preserve">(such as a boat, narrow boat or motorised caravan), or has </w:t>
      </w:r>
      <w:r w:rsidRPr="00BA1B2B">
        <w:rPr>
          <w:rFonts w:ascii="Tahoma" w:hAnsi="Tahoma" w:cs="Tahoma"/>
          <w:b/>
          <w:bCs/>
          <w:color w:val="000000"/>
        </w:rPr>
        <w:t xml:space="preserve">no permanent base </w:t>
      </w:r>
      <w:r w:rsidRPr="00BA1B2B">
        <w:rPr>
          <w:rFonts w:ascii="Tahoma" w:hAnsi="Tahoma" w:cs="Tahoma"/>
          <w:color w:val="000000"/>
        </w:rPr>
        <w:t xml:space="preserve">is unlikely to meet the definition of a children’s home and will not be required to register with Ofsted. </w:t>
      </w:r>
    </w:p>
    <w:p w14:paraId="47DD2ACC" w14:textId="77777777" w:rsidR="004D56C6" w:rsidRPr="00BA1B2B" w:rsidRDefault="004D56C6" w:rsidP="00381357">
      <w:pPr>
        <w:autoSpaceDE w:val="0"/>
        <w:autoSpaceDN w:val="0"/>
        <w:adjustRightInd w:val="0"/>
        <w:jc w:val="both"/>
        <w:rPr>
          <w:rFonts w:ascii="Tahoma" w:hAnsi="Tahoma" w:cs="Tahoma"/>
          <w:color w:val="000000"/>
        </w:rPr>
      </w:pPr>
      <w:r w:rsidRPr="00BA1B2B">
        <w:rPr>
          <w:rFonts w:ascii="Tahoma" w:hAnsi="Tahoma" w:cs="Tahoma"/>
          <w:color w:val="000000"/>
        </w:rPr>
        <w:t xml:space="preserve">Supported accommodation is </w:t>
      </w:r>
      <w:r w:rsidRPr="00BA1B2B">
        <w:rPr>
          <w:rFonts w:ascii="Tahoma" w:hAnsi="Tahoma" w:cs="Tahoma"/>
          <w:b/>
          <w:bCs/>
          <w:color w:val="000000"/>
        </w:rPr>
        <w:t xml:space="preserve">not </w:t>
      </w:r>
      <w:r w:rsidRPr="00BA1B2B">
        <w:rPr>
          <w:rFonts w:ascii="Tahoma" w:hAnsi="Tahoma" w:cs="Tahoma"/>
          <w:color w:val="000000"/>
        </w:rPr>
        <w:t xml:space="preserve">Ofsted registered and is therefore deemed an unregulated setting. </w:t>
      </w:r>
    </w:p>
    <w:p w14:paraId="7786A92D" w14:textId="77777777" w:rsidR="004D56C6" w:rsidRDefault="004D56C6" w:rsidP="00381357">
      <w:pPr>
        <w:pStyle w:val="Default"/>
        <w:spacing w:after="240"/>
        <w:jc w:val="both"/>
        <w:rPr>
          <w:rFonts w:ascii="Tahoma" w:hAnsi="Tahoma" w:cs="Tahoma"/>
        </w:rPr>
      </w:pPr>
      <w:r w:rsidRPr="00A35445">
        <w:rPr>
          <w:rFonts w:ascii="Tahoma" w:hAnsi="Tahoma" w:cs="Tahoma"/>
        </w:rPr>
        <w:t xml:space="preserve">Where a service is providing care for a child under the age of 18 in a </w:t>
      </w:r>
      <w:r w:rsidRPr="00A35445">
        <w:rPr>
          <w:rFonts w:ascii="Tahoma" w:hAnsi="Tahoma" w:cs="Tahoma"/>
          <w:b/>
          <w:bCs/>
        </w:rPr>
        <w:t xml:space="preserve">static </w:t>
      </w:r>
      <w:r w:rsidRPr="00A35445">
        <w:rPr>
          <w:rFonts w:ascii="Tahoma" w:hAnsi="Tahoma" w:cs="Tahoma"/>
        </w:rPr>
        <w:t>placement, this service must be registered by Ofsted. Failure to do so results in the placement being unregistered and therefore illegal. It is the departments policy that we do not place in an unregistered setting.</w:t>
      </w:r>
    </w:p>
    <w:p w14:paraId="04152BB9" w14:textId="77777777" w:rsidR="004D56C6" w:rsidRDefault="004D56C6" w:rsidP="004D56C6">
      <w:pPr>
        <w:rPr>
          <w:rFonts w:ascii="Tahoma" w:hAnsi="Tahoma" w:cs="Tahoma"/>
          <w:color w:val="000000"/>
        </w:rPr>
      </w:pPr>
      <w:r>
        <w:rPr>
          <w:rFonts w:ascii="Tahoma" w:hAnsi="Tahoma" w:cs="Tahoma"/>
        </w:rPr>
        <w:br w:type="page"/>
      </w:r>
    </w:p>
    <w:p w14:paraId="3B3AFBCC" w14:textId="77777777" w:rsidR="004D56C6" w:rsidRPr="00C4652B" w:rsidRDefault="004D56C6" w:rsidP="004D56C6">
      <w:pPr>
        <w:pStyle w:val="Default"/>
        <w:rPr>
          <w:rFonts w:ascii="Tahoma" w:hAnsi="Tahoma" w:cs="Tahoma"/>
          <w:b/>
          <w:bCs/>
          <w:sz w:val="28"/>
          <w:szCs w:val="28"/>
          <w:u w:val="single"/>
        </w:rPr>
      </w:pPr>
      <w:r w:rsidRPr="00C4652B">
        <w:rPr>
          <w:rFonts w:ascii="Tahoma" w:hAnsi="Tahoma" w:cs="Tahoma"/>
          <w:b/>
          <w:bCs/>
          <w:sz w:val="28"/>
          <w:szCs w:val="28"/>
          <w:u w:val="single"/>
        </w:rPr>
        <w:lastRenderedPageBreak/>
        <w:t>Unregulated/unregistered fact sheet</w:t>
      </w:r>
    </w:p>
    <w:p w14:paraId="60DAA5A9" w14:textId="77777777" w:rsidR="004D56C6" w:rsidRDefault="004D56C6" w:rsidP="004D56C6">
      <w:pPr>
        <w:pStyle w:val="Default"/>
        <w:rPr>
          <w:rFonts w:ascii="Tahoma" w:hAnsi="Tahoma" w:cs="Tahoma"/>
          <w:b/>
          <w:bCs/>
          <w:u w:val="single"/>
        </w:rPr>
      </w:pPr>
    </w:p>
    <w:tbl>
      <w:tblPr>
        <w:tblStyle w:val="TableGrid"/>
        <w:tblW w:w="0" w:type="auto"/>
        <w:tblLook w:val="04A0" w:firstRow="1" w:lastRow="0" w:firstColumn="1" w:lastColumn="0" w:noHBand="0" w:noVBand="1"/>
      </w:tblPr>
      <w:tblGrid>
        <w:gridCol w:w="3005"/>
        <w:gridCol w:w="3005"/>
        <w:gridCol w:w="3006"/>
      </w:tblGrid>
      <w:tr w:rsidR="004D56C6" w14:paraId="7ADCE1D9" w14:textId="77777777" w:rsidTr="00D84E14">
        <w:tc>
          <w:tcPr>
            <w:tcW w:w="3005" w:type="dxa"/>
            <w:tcBorders>
              <w:bottom w:val="single" w:sz="4" w:space="0" w:color="auto"/>
            </w:tcBorders>
          </w:tcPr>
          <w:p w14:paraId="3F123B75" w14:textId="77777777" w:rsidR="004D56C6" w:rsidRPr="00740BC8" w:rsidRDefault="004D56C6" w:rsidP="00D84E14">
            <w:pPr>
              <w:pStyle w:val="Default"/>
              <w:rPr>
                <w:rFonts w:ascii="Tahoma" w:hAnsi="Tahoma" w:cs="Tahoma"/>
                <w:b/>
                <w:bCs/>
              </w:rPr>
            </w:pPr>
            <w:r w:rsidRPr="00740BC8">
              <w:rPr>
                <w:rFonts w:ascii="Tahoma" w:hAnsi="Tahoma" w:cs="Tahoma"/>
                <w:b/>
                <w:bCs/>
              </w:rPr>
              <w:t>Care/support being provided</w:t>
            </w:r>
          </w:p>
        </w:tc>
        <w:tc>
          <w:tcPr>
            <w:tcW w:w="3005" w:type="dxa"/>
            <w:tcBorders>
              <w:bottom w:val="single" w:sz="4" w:space="0" w:color="auto"/>
            </w:tcBorders>
          </w:tcPr>
          <w:p w14:paraId="397FC308" w14:textId="77777777" w:rsidR="004D56C6" w:rsidRPr="00740BC8" w:rsidRDefault="004D56C6" w:rsidP="00D84E14">
            <w:pPr>
              <w:pStyle w:val="Default"/>
              <w:rPr>
                <w:rFonts w:ascii="Tahoma" w:hAnsi="Tahoma" w:cs="Tahoma"/>
                <w:b/>
                <w:bCs/>
              </w:rPr>
            </w:pPr>
            <w:r w:rsidRPr="00740BC8">
              <w:rPr>
                <w:rFonts w:ascii="Tahoma" w:hAnsi="Tahoma" w:cs="Tahoma"/>
                <w:b/>
                <w:bCs/>
              </w:rPr>
              <w:t>Type of Placement</w:t>
            </w:r>
          </w:p>
        </w:tc>
        <w:tc>
          <w:tcPr>
            <w:tcW w:w="3006" w:type="dxa"/>
            <w:tcBorders>
              <w:bottom w:val="single" w:sz="4" w:space="0" w:color="auto"/>
            </w:tcBorders>
          </w:tcPr>
          <w:p w14:paraId="7569E757" w14:textId="77777777" w:rsidR="004D56C6" w:rsidRPr="00740BC8" w:rsidRDefault="004D56C6" w:rsidP="00D84E14">
            <w:pPr>
              <w:pStyle w:val="Default"/>
              <w:rPr>
                <w:rFonts w:ascii="Tahoma" w:hAnsi="Tahoma" w:cs="Tahoma"/>
                <w:b/>
                <w:bCs/>
              </w:rPr>
            </w:pPr>
            <w:r w:rsidRPr="00740BC8">
              <w:rPr>
                <w:rFonts w:ascii="Tahoma" w:hAnsi="Tahoma" w:cs="Tahoma"/>
                <w:b/>
                <w:bCs/>
              </w:rPr>
              <w:t>If it should be regulated</w:t>
            </w:r>
          </w:p>
        </w:tc>
      </w:tr>
      <w:tr w:rsidR="004D56C6" w14:paraId="2681A6A3" w14:textId="77777777" w:rsidTr="00D84E14">
        <w:tc>
          <w:tcPr>
            <w:tcW w:w="3005" w:type="dxa"/>
            <w:tcBorders>
              <w:top w:val="single" w:sz="4" w:space="0" w:color="auto"/>
              <w:left w:val="single" w:sz="4" w:space="0" w:color="auto"/>
              <w:bottom w:val="single" w:sz="4" w:space="0" w:color="auto"/>
              <w:right w:val="single" w:sz="4" w:space="0" w:color="auto"/>
            </w:tcBorders>
          </w:tcPr>
          <w:p w14:paraId="06D13BBF" w14:textId="77777777" w:rsidR="004D56C6" w:rsidRPr="00740BC8" w:rsidRDefault="004D56C6" w:rsidP="00D84E14">
            <w:pPr>
              <w:pStyle w:val="Default"/>
              <w:rPr>
                <w:rFonts w:ascii="Tahoma" w:hAnsi="Tahoma" w:cs="Tahoma"/>
              </w:rPr>
            </w:pPr>
            <w:r w:rsidRPr="00740BC8">
              <w:rPr>
                <w:rFonts w:ascii="Tahoma" w:hAnsi="Tahoma" w:cs="Tahoma"/>
              </w:rPr>
              <w:t>C</w:t>
            </w:r>
            <w:r>
              <w:rPr>
                <w:rFonts w:ascii="Tahoma" w:hAnsi="Tahoma" w:cs="Tahoma"/>
              </w:rPr>
              <w:t>ARE</w:t>
            </w:r>
            <w:r w:rsidRPr="00740BC8">
              <w:rPr>
                <w:rFonts w:ascii="Tahoma" w:hAnsi="Tahoma" w:cs="Tahoma"/>
              </w:rPr>
              <w:t>+</w:t>
            </w:r>
          </w:p>
        </w:tc>
        <w:tc>
          <w:tcPr>
            <w:tcW w:w="3005" w:type="dxa"/>
            <w:tcBorders>
              <w:top w:val="single" w:sz="4" w:space="0" w:color="auto"/>
              <w:left w:val="single" w:sz="4" w:space="0" w:color="auto"/>
              <w:bottom w:val="single" w:sz="4" w:space="0" w:color="auto"/>
              <w:right w:val="single" w:sz="4" w:space="0" w:color="auto"/>
            </w:tcBorders>
          </w:tcPr>
          <w:p w14:paraId="23EDAFE2" w14:textId="77777777" w:rsidR="004D56C6" w:rsidRPr="00740BC8" w:rsidRDefault="004D56C6" w:rsidP="00D84E14">
            <w:pPr>
              <w:pStyle w:val="Default"/>
              <w:rPr>
                <w:rFonts w:ascii="Tahoma" w:hAnsi="Tahoma" w:cs="Tahoma"/>
              </w:rPr>
            </w:pPr>
            <w:r>
              <w:rPr>
                <w:rFonts w:ascii="Tahoma" w:hAnsi="Tahoma" w:cs="Tahoma"/>
              </w:rPr>
              <w:t>MOBILE PLACEMENT =</w:t>
            </w:r>
          </w:p>
        </w:tc>
        <w:tc>
          <w:tcPr>
            <w:tcW w:w="3006" w:type="dxa"/>
            <w:tcBorders>
              <w:top w:val="single" w:sz="4" w:space="0" w:color="auto"/>
              <w:left w:val="single" w:sz="4" w:space="0" w:color="auto"/>
              <w:bottom w:val="single" w:sz="4" w:space="0" w:color="auto"/>
              <w:right w:val="single" w:sz="4" w:space="0" w:color="auto"/>
            </w:tcBorders>
          </w:tcPr>
          <w:p w14:paraId="70812BFE" w14:textId="77777777" w:rsidR="004D56C6" w:rsidRPr="00952406" w:rsidRDefault="004D56C6" w:rsidP="00D84E14">
            <w:pPr>
              <w:pStyle w:val="Default"/>
              <w:rPr>
                <w:rFonts w:ascii="Tahoma" w:hAnsi="Tahoma" w:cs="Tahoma"/>
                <w:b/>
                <w:bCs/>
              </w:rPr>
            </w:pPr>
            <w:r w:rsidRPr="00952406">
              <w:rPr>
                <w:rFonts w:ascii="Tahoma" w:hAnsi="Tahoma" w:cs="Tahoma"/>
                <w:b/>
                <w:bCs/>
                <w:color w:val="00B050"/>
              </w:rPr>
              <w:t>UNREGULATED</w:t>
            </w:r>
          </w:p>
        </w:tc>
      </w:tr>
      <w:tr w:rsidR="004D56C6" w14:paraId="4F37B1F6" w14:textId="77777777" w:rsidTr="00D84E14">
        <w:tc>
          <w:tcPr>
            <w:tcW w:w="3005" w:type="dxa"/>
            <w:tcBorders>
              <w:top w:val="single" w:sz="4" w:space="0" w:color="auto"/>
              <w:left w:val="single" w:sz="4" w:space="0" w:color="auto"/>
              <w:bottom w:val="single" w:sz="4" w:space="0" w:color="auto"/>
              <w:right w:val="single" w:sz="4" w:space="0" w:color="auto"/>
            </w:tcBorders>
          </w:tcPr>
          <w:p w14:paraId="56E27C54" w14:textId="77777777" w:rsidR="004D56C6" w:rsidRDefault="004D56C6" w:rsidP="00D84E14">
            <w:pPr>
              <w:pStyle w:val="Default"/>
              <w:rPr>
                <w:rFonts w:ascii="Tahoma" w:hAnsi="Tahoma" w:cs="Tahoma"/>
                <w:b/>
                <w:bCs/>
                <w:u w:val="single"/>
              </w:rPr>
            </w:pPr>
            <w:r w:rsidRPr="00740BC8">
              <w:rPr>
                <w:rFonts w:ascii="Tahoma" w:hAnsi="Tahoma" w:cs="Tahoma"/>
              </w:rPr>
              <w:t>C</w:t>
            </w:r>
            <w:r>
              <w:rPr>
                <w:rFonts w:ascii="Tahoma" w:hAnsi="Tahoma" w:cs="Tahoma"/>
              </w:rPr>
              <w:t>ARE</w:t>
            </w:r>
            <w:r w:rsidRPr="00740BC8">
              <w:rPr>
                <w:rFonts w:ascii="Tahoma" w:hAnsi="Tahoma" w:cs="Tahoma"/>
              </w:rPr>
              <w:t xml:space="preserve"> +</w:t>
            </w:r>
          </w:p>
        </w:tc>
        <w:tc>
          <w:tcPr>
            <w:tcW w:w="3005" w:type="dxa"/>
            <w:tcBorders>
              <w:top w:val="single" w:sz="4" w:space="0" w:color="auto"/>
              <w:left w:val="single" w:sz="4" w:space="0" w:color="auto"/>
              <w:bottom w:val="single" w:sz="4" w:space="0" w:color="auto"/>
              <w:right w:val="single" w:sz="4" w:space="0" w:color="auto"/>
            </w:tcBorders>
          </w:tcPr>
          <w:p w14:paraId="49C8766F" w14:textId="77777777" w:rsidR="004D56C6" w:rsidRPr="00396DA6" w:rsidRDefault="004D56C6" w:rsidP="00D84E14">
            <w:pPr>
              <w:pStyle w:val="Default"/>
              <w:rPr>
                <w:rFonts w:ascii="Tahoma" w:hAnsi="Tahoma" w:cs="Tahoma"/>
              </w:rPr>
            </w:pPr>
            <w:r>
              <w:rPr>
                <w:rFonts w:ascii="Tahoma" w:hAnsi="Tahoma" w:cs="Tahoma"/>
              </w:rPr>
              <w:t>STATIC</w:t>
            </w:r>
            <w:r w:rsidRPr="00396DA6">
              <w:rPr>
                <w:rFonts w:ascii="Tahoma" w:hAnsi="Tahoma" w:cs="Tahoma"/>
              </w:rPr>
              <w:t xml:space="preserve"> P</w:t>
            </w:r>
            <w:r>
              <w:rPr>
                <w:rFonts w:ascii="Tahoma" w:hAnsi="Tahoma" w:cs="Tahoma"/>
              </w:rPr>
              <w:t>LACEMENT</w:t>
            </w:r>
            <w:r w:rsidRPr="00396DA6">
              <w:rPr>
                <w:rFonts w:ascii="Tahoma" w:hAnsi="Tahoma" w:cs="Tahoma"/>
              </w:rPr>
              <w:t xml:space="preserve"> =</w:t>
            </w:r>
          </w:p>
        </w:tc>
        <w:tc>
          <w:tcPr>
            <w:tcW w:w="3006" w:type="dxa"/>
            <w:tcBorders>
              <w:top w:val="single" w:sz="4" w:space="0" w:color="auto"/>
              <w:left w:val="single" w:sz="4" w:space="0" w:color="auto"/>
              <w:bottom w:val="single" w:sz="4" w:space="0" w:color="auto"/>
              <w:right w:val="single" w:sz="4" w:space="0" w:color="auto"/>
            </w:tcBorders>
          </w:tcPr>
          <w:p w14:paraId="2A746AF3" w14:textId="77777777" w:rsidR="004D56C6" w:rsidRDefault="004D56C6" w:rsidP="00D84E14">
            <w:pPr>
              <w:pStyle w:val="Default"/>
              <w:rPr>
                <w:rFonts w:ascii="Tahoma" w:hAnsi="Tahoma" w:cs="Tahoma"/>
                <w:b/>
                <w:bCs/>
                <w:u w:val="single"/>
              </w:rPr>
            </w:pPr>
            <w:r w:rsidRPr="00952406">
              <w:rPr>
                <w:rFonts w:ascii="Tahoma" w:hAnsi="Tahoma" w:cs="Tahoma"/>
                <w:b/>
                <w:bCs/>
                <w:color w:val="00B050"/>
              </w:rPr>
              <w:t>REGULATED</w:t>
            </w:r>
            <w:r>
              <w:rPr>
                <w:rFonts w:ascii="Tahoma" w:hAnsi="Tahoma" w:cs="Tahoma"/>
              </w:rPr>
              <w:t xml:space="preserve"> </w:t>
            </w:r>
            <w:r w:rsidRPr="004B5FF7">
              <w:rPr>
                <w:rFonts w:ascii="Tahoma" w:hAnsi="Tahoma" w:cs="Tahoma"/>
                <w:i/>
                <w:iCs/>
              </w:rPr>
              <w:t xml:space="preserve">(if the placement is not registered with Ofsted, C/W or CIS then this is an </w:t>
            </w:r>
            <w:r w:rsidRPr="004B5FF7">
              <w:rPr>
                <w:rFonts w:ascii="Tahoma" w:hAnsi="Tahoma" w:cs="Tahoma"/>
                <w:i/>
                <w:iCs/>
                <w:color w:val="FF0000"/>
              </w:rPr>
              <w:t>unregistered</w:t>
            </w:r>
            <w:r w:rsidRPr="004B5FF7">
              <w:rPr>
                <w:rFonts w:ascii="Tahoma" w:hAnsi="Tahoma" w:cs="Tahoma"/>
                <w:i/>
                <w:iCs/>
              </w:rPr>
              <w:t xml:space="preserve"> placement and is therefore illegal</w:t>
            </w:r>
            <w:r>
              <w:rPr>
                <w:rFonts w:ascii="Tahoma" w:hAnsi="Tahoma" w:cs="Tahoma"/>
                <w:i/>
                <w:iCs/>
              </w:rPr>
              <w:t>)</w:t>
            </w:r>
          </w:p>
        </w:tc>
      </w:tr>
      <w:tr w:rsidR="004D56C6" w14:paraId="6950D0EE" w14:textId="77777777" w:rsidTr="00D84E14">
        <w:tc>
          <w:tcPr>
            <w:tcW w:w="3005" w:type="dxa"/>
            <w:tcBorders>
              <w:top w:val="single" w:sz="4" w:space="0" w:color="auto"/>
              <w:left w:val="single" w:sz="4" w:space="0" w:color="auto"/>
              <w:bottom w:val="single" w:sz="4" w:space="0" w:color="auto"/>
              <w:right w:val="single" w:sz="4" w:space="0" w:color="auto"/>
            </w:tcBorders>
          </w:tcPr>
          <w:p w14:paraId="26B3015C" w14:textId="77777777" w:rsidR="004D56C6" w:rsidRPr="00740BC8" w:rsidRDefault="004D56C6" w:rsidP="00D84E14">
            <w:pPr>
              <w:pStyle w:val="Default"/>
              <w:rPr>
                <w:rFonts w:ascii="Tahoma" w:hAnsi="Tahoma" w:cs="Tahoma"/>
              </w:rPr>
            </w:pPr>
            <w:r>
              <w:rPr>
                <w:rFonts w:ascii="Tahoma" w:hAnsi="Tahoma" w:cs="Tahoma"/>
              </w:rPr>
              <w:t>SUPPORT +</w:t>
            </w:r>
          </w:p>
        </w:tc>
        <w:tc>
          <w:tcPr>
            <w:tcW w:w="3005" w:type="dxa"/>
            <w:tcBorders>
              <w:top w:val="single" w:sz="4" w:space="0" w:color="auto"/>
              <w:left w:val="single" w:sz="4" w:space="0" w:color="auto"/>
              <w:bottom w:val="single" w:sz="4" w:space="0" w:color="auto"/>
              <w:right w:val="single" w:sz="4" w:space="0" w:color="auto"/>
            </w:tcBorders>
          </w:tcPr>
          <w:p w14:paraId="3C47FBD7" w14:textId="77777777" w:rsidR="004D56C6" w:rsidRPr="00396DA6" w:rsidRDefault="004D56C6" w:rsidP="00D84E14">
            <w:pPr>
              <w:pStyle w:val="Default"/>
              <w:rPr>
                <w:rFonts w:ascii="Tahoma" w:hAnsi="Tahoma" w:cs="Tahoma"/>
              </w:rPr>
            </w:pPr>
            <w:r>
              <w:rPr>
                <w:rFonts w:ascii="Tahoma" w:hAnsi="Tahoma" w:cs="Tahoma"/>
              </w:rPr>
              <w:t>STATIC</w:t>
            </w:r>
            <w:r w:rsidRPr="00396DA6">
              <w:rPr>
                <w:rFonts w:ascii="Tahoma" w:hAnsi="Tahoma" w:cs="Tahoma"/>
              </w:rPr>
              <w:t xml:space="preserve"> P</w:t>
            </w:r>
            <w:r>
              <w:rPr>
                <w:rFonts w:ascii="Tahoma" w:hAnsi="Tahoma" w:cs="Tahoma"/>
              </w:rPr>
              <w:t>LACEMENT</w:t>
            </w:r>
            <w:r w:rsidRPr="00396DA6">
              <w:rPr>
                <w:rFonts w:ascii="Tahoma" w:hAnsi="Tahoma" w:cs="Tahoma"/>
              </w:rPr>
              <w:t xml:space="preserve"> =</w:t>
            </w:r>
          </w:p>
        </w:tc>
        <w:tc>
          <w:tcPr>
            <w:tcW w:w="3006" w:type="dxa"/>
            <w:tcBorders>
              <w:top w:val="single" w:sz="4" w:space="0" w:color="auto"/>
              <w:left w:val="single" w:sz="4" w:space="0" w:color="auto"/>
              <w:bottom w:val="single" w:sz="4" w:space="0" w:color="auto"/>
              <w:right w:val="single" w:sz="4" w:space="0" w:color="auto"/>
            </w:tcBorders>
          </w:tcPr>
          <w:p w14:paraId="309543A5" w14:textId="77777777" w:rsidR="004D56C6" w:rsidRPr="00396DA6" w:rsidRDefault="004D56C6" w:rsidP="00D84E14">
            <w:pPr>
              <w:pStyle w:val="Default"/>
              <w:rPr>
                <w:rFonts w:ascii="Tahoma" w:hAnsi="Tahoma" w:cs="Tahoma"/>
              </w:rPr>
            </w:pPr>
            <w:r w:rsidRPr="00952406">
              <w:rPr>
                <w:rFonts w:ascii="Tahoma" w:hAnsi="Tahoma" w:cs="Tahoma"/>
                <w:b/>
                <w:bCs/>
                <w:color w:val="00B050"/>
              </w:rPr>
              <w:t>UNREGULATED</w:t>
            </w:r>
          </w:p>
        </w:tc>
      </w:tr>
    </w:tbl>
    <w:p w14:paraId="5C6C18F2" w14:textId="77777777" w:rsidR="004D56C6" w:rsidRPr="00715576" w:rsidRDefault="004D56C6" w:rsidP="004D56C6">
      <w:pPr>
        <w:pStyle w:val="Default"/>
        <w:rPr>
          <w:rFonts w:ascii="Tahoma" w:hAnsi="Tahoma" w:cs="Tahoma"/>
          <w:b/>
          <w:bCs/>
          <w:u w:val="single"/>
        </w:rPr>
      </w:pPr>
    </w:p>
    <w:p w14:paraId="3A05D7A1" w14:textId="77777777" w:rsidR="004D56C6" w:rsidRPr="00F1268A" w:rsidRDefault="004D56C6" w:rsidP="004D56C6">
      <w:pPr>
        <w:pStyle w:val="Default"/>
        <w:rPr>
          <w:rFonts w:ascii="Tahoma" w:hAnsi="Tahoma" w:cs="Tahoma"/>
          <w:b/>
          <w:bCs/>
          <w:u w:val="single"/>
        </w:rPr>
      </w:pPr>
      <w:r w:rsidRPr="00F1268A">
        <w:rPr>
          <w:rFonts w:ascii="Tahoma" w:hAnsi="Tahoma" w:cs="Tahoma"/>
          <w:b/>
          <w:bCs/>
          <w:u w:val="single"/>
        </w:rPr>
        <w:t>Exception to the rule:</w:t>
      </w:r>
    </w:p>
    <w:p w14:paraId="0D2DFB8E" w14:textId="77777777" w:rsidR="004D56C6" w:rsidRDefault="004D56C6" w:rsidP="004D56C6">
      <w:pPr>
        <w:pStyle w:val="Default"/>
        <w:rPr>
          <w:rFonts w:ascii="Tahoma" w:hAnsi="Tahoma" w:cs="Tahoma"/>
          <w:u w:val="single"/>
        </w:rPr>
      </w:pPr>
    </w:p>
    <w:p w14:paraId="381835AD" w14:textId="77777777" w:rsidR="004D56C6" w:rsidRDefault="004D56C6" w:rsidP="004D56C6">
      <w:pPr>
        <w:pStyle w:val="Default"/>
        <w:numPr>
          <w:ilvl w:val="0"/>
          <w:numId w:val="35"/>
        </w:numPr>
        <w:rPr>
          <w:rFonts w:ascii="Tahoma" w:hAnsi="Tahoma" w:cs="Tahoma"/>
        </w:rPr>
      </w:pPr>
      <w:r w:rsidRPr="002161D1">
        <w:rPr>
          <w:rFonts w:ascii="Tahoma" w:hAnsi="Tahoma" w:cs="Tahoma"/>
        </w:rPr>
        <w:t>If a child/</w:t>
      </w:r>
      <w:r>
        <w:rPr>
          <w:rFonts w:ascii="Tahoma" w:hAnsi="Tahoma" w:cs="Tahoma"/>
        </w:rPr>
        <w:t>young person is currently in a regulated placement and the provider is taking the child away for a ‘holiday’ the placement they go to for the ‘holiday’ does not need to be registered as their main placement is within a regulated placement.  This type of arrangement can only be for up to 28 days.</w:t>
      </w:r>
    </w:p>
    <w:p w14:paraId="13D00571" w14:textId="77777777" w:rsidR="004D56C6" w:rsidRPr="002161D1" w:rsidRDefault="004D56C6" w:rsidP="004D56C6">
      <w:pPr>
        <w:pStyle w:val="Default"/>
        <w:numPr>
          <w:ilvl w:val="0"/>
          <w:numId w:val="35"/>
        </w:numPr>
        <w:rPr>
          <w:rFonts w:ascii="Tahoma" w:hAnsi="Tahoma" w:cs="Tahoma"/>
        </w:rPr>
      </w:pPr>
      <w:r>
        <w:rPr>
          <w:rFonts w:ascii="Tahoma" w:hAnsi="Tahoma" w:cs="Tahoma"/>
        </w:rPr>
        <w:t>Some mobile placements are regulated, this only applies to those that registered with Ofsted prior to May 2018 (example being Care Afloat).</w:t>
      </w:r>
    </w:p>
    <w:p w14:paraId="2E6D807E" w14:textId="77777777" w:rsidR="004D56C6" w:rsidRDefault="004D56C6" w:rsidP="004D56C6">
      <w:pPr>
        <w:pStyle w:val="Default"/>
        <w:rPr>
          <w:rFonts w:ascii="Tahoma" w:hAnsi="Tahoma" w:cs="Tahoma"/>
          <w:u w:val="single"/>
        </w:rPr>
      </w:pPr>
    </w:p>
    <w:p w14:paraId="39E71D58" w14:textId="1D6556B4" w:rsidR="004D56C6" w:rsidRDefault="0078247C" w:rsidP="004D56C6">
      <w:pPr>
        <w:pStyle w:val="Default"/>
        <w:rPr>
          <w:rFonts w:ascii="Tahoma" w:hAnsi="Tahoma" w:cs="Tahoma"/>
          <w:u w:val="single"/>
        </w:rPr>
      </w:pPr>
      <w:r>
        <w:rPr>
          <w:rFonts w:ascii="Tahoma" w:hAnsi="Tahoma" w:cs="Tahoma"/>
          <w:noProof/>
          <w:u w:val="single"/>
        </w:rPr>
        <mc:AlternateContent>
          <mc:Choice Requires="wps">
            <w:drawing>
              <wp:anchor distT="0" distB="0" distL="114300" distR="114300" simplePos="0" relativeHeight="251704832" behindDoc="0" locked="0" layoutInCell="1" allowOverlap="1" wp14:anchorId="3829377F" wp14:editId="3687EFC7">
                <wp:simplePos x="0" y="0"/>
                <wp:positionH relativeFrom="column">
                  <wp:posOffset>4282440</wp:posOffset>
                </wp:positionH>
                <wp:positionV relativeFrom="paragraph">
                  <wp:posOffset>127000</wp:posOffset>
                </wp:positionV>
                <wp:extent cx="2004060" cy="47701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04060" cy="4770120"/>
                        </a:xfrm>
                        <a:prstGeom prst="rect">
                          <a:avLst/>
                        </a:prstGeom>
                        <a:noFill/>
                        <a:ln w="6350">
                          <a:noFill/>
                        </a:ln>
                      </wps:spPr>
                      <wps:txbx>
                        <w:txbxContent>
                          <w:p w14:paraId="73118F50" w14:textId="77777777" w:rsidR="004D56C6" w:rsidRDefault="004D56C6" w:rsidP="004D56C6">
                            <w:pPr>
                              <w:rPr>
                                <w:rFonts w:ascii="Tahoma" w:hAnsi="Tahoma" w:cs="Tahoma"/>
                                <w:b/>
                                <w:bCs/>
                                <w:sz w:val="20"/>
                                <w:szCs w:val="20"/>
                              </w:rPr>
                            </w:pPr>
                            <w:r>
                              <w:rPr>
                                <w:rFonts w:ascii="Tahoma" w:hAnsi="Tahoma" w:cs="Tahoma"/>
                                <w:b/>
                                <w:bCs/>
                                <w:sz w:val="20"/>
                                <w:szCs w:val="20"/>
                              </w:rPr>
                              <w:t>Support</w:t>
                            </w:r>
                            <w:r w:rsidRPr="00CA7A5A">
                              <w:rPr>
                                <w:rFonts w:ascii="Tahoma" w:hAnsi="Tahoma" w:cs="Tahoma"/>
                                <w:b/>
                                <w:bCs/>
                                <w:sz w:val="20"/>
                                <w:szCs w:val="20"/>
                              </w:rPr>
                              <w:t xml:space="preserve"> + Static Placement</w:t>
                            </w:r>
                          </w:p>
                          <w:p w14:paraId="03B3F224" w14:textId="77777777" w:rsidR="004D56C6" w:rsidRDefault="004D56C6" w:rsidP="004D56C6">
                            <w:pPr>
                              <w:rPr>
                                <w:rFonts w:ascii="Tahoma" w:hAnsi="Tahoma" w:cs="Tahoma"/>
                                <w:sz w:val="20"/>
                                <w:szCs w:val="20"/>
                              </w:rPr>
                            </w:pPr>
                            <w:r w:rsidRPr="00AE3DDD">
                              <w:rPr>
                                <w:rFonts w:ascii="Tahoma" w:hAnsi="Tahoma" w:cs="Tahoma"/>
                                <w:sz w:val="20"/>
                                <w:szCs w:val="20"/>
                              </w:rPr>
                              <w:t>Examples of such placements are:</w:t>
                            </w:r>
                          </w:p>
                          <w:p w14:paraId="295D0F25" w14:textId="77777777" w:rsidR="004D56C6" w:rsidRPr="00E56878"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sidRPr="00C32721">
                              <w:rPr>
                                <w:rFonts w:ascii="Tahoma" w:hAnsi="Tahoma" w:cs="Tahoma"/>
                                <w:sz w:val="20"/>
                                <w:szCs w:val="20"/>
                              </w:rPr>
                              <w:t>Post 16 placement in a shared house with communal facilities</w:t>
                            </w:r>
                            <w:r>
                              <w:rPr>
                                <w:rFonts w:ascii="Tahoma" w:hAnsi="Tahoma" w:cs="Tahoma"/>
                                <w:sz w:val="20"/>
                                <w:szCs w:val="20"/>
                              </w:rPr>
                              <w:t xml:space="preserve"> (providers such as Step by Step, Two Saints, </w:t>
                            </w:r>
                            <w:proofErr w:type="spellStart"/>
                            <w:r>
                              <w:rPr>
                                <w:rFonts w:ascii="Tahoma" w:hAnsi="Tahoma" w:cs="Tahoma"/>
                                <w:sz w:val="20"/>
                                <w:szCs w:val="20"/>
                              </w:rPr>
                              <w:t>Alabare</w:t>
                            </w:r>
                            <w:proofErr w:type="spellEnd"/>
                            <w:r>
                              <w:rPr>
                                <w:rFonts w:ascii="Tahoma" w:hAnsi="Tahoma" w:cs="Tahoma"/>
                                <w:sz w:val="20"/>
                                <w:szCs w:val="20"/>
                              </w:rPr>
                              <w:t xml:space="preserve">, </w:t>
                            </w:r>
                            <w:proofErr w:type="spellStart"/>
                            <w:r>
                              <w:rPr>
                                <w:rFonts w:ascii="Tahoma" w:hAnsi="Tahoma" w:cs="Tahoma"/>
                                <w:sz w:val="20"/>
                                <w:szCs w:val="20"/>
                              </w:rPr>
                              <w:t>Fair ways</w:t>
                            </w:r>
                            <w:proofErr w:type="spellEnd"/>
                            <w:r>
                              <w:rPr>
                                <w:rFonts w:ascii="Tahoma" w:hAnsi="Tahoma" w:cs="Tahoma"/>
                                <w:sz w:val="20"/>
                                <w:szCs w:val="20"/>
                              </w:rPr>
                              <w:t>)</w:t>
                            </w:r>
                          </w:p>
                          <w:p w14:paraId="721ABD87" w14:textId="77777777" w:rsidR="004D56C6" w:rsidRPr="00E56878"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Pr>
                                <w:rFonts w:ascii="Tahoma" w:hAnsi="Tahoma" w:cs="Tahoma"/>
                                <w:sz w:val="20"/>
                                <w:szCs w:val="20"/>
                              </w:rPr>
                              <w:t>Post 16 placement with a supported lodgings host (providers such as Step by Step)</w:t>
                            </w:r>
                          </w:p>
                          <w:p w14:paraId="06E5E200" w14:textId="77777777" w:rsidR="004D56C6" w:rsidRPr="00643131"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Pr>
                                <w:rFonts w:ascii="Tahoma" w:hAnsi="Tahoma" w:cs="Tahoma"/>
                                <w:sz w:val="20"/>
                                <w:szCs w:val="20"/>
                              </w:rPr>
                              <w:t>Post 16 placement in self-contained flat with floating support (providers such as Key 2, Next Step Care Management)</w:t>
                            </w:r>
                          </w:p>
                          <w:p w14:paraId="3C1BDA84" w14:textId="77777777" w:rsidR="004D56C6"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Pr>
                                <w:rFonts w:ascii="Tahoma" w:hAnsi="Tahoma" w:cs="Tahoma"/>
                                <w:sz w:val="20"/>
                                <w:szCs w:val="20"/>
                              </w:rPr>
                              <w:t xml:space="preserve">Post 16 placement in solo occupancy building with staff (providers such as </w:t>
                            </w:r>
                            <w:proofErr w:type="spellStart"/>
                            <w:r>
                              <w:rPr>
                                <w:rFonts w:ascii="Tahoma" w:hAnsi="Tahoma" w:cs="Tahoma"/>
                                <w:sz w:val="20"/>
                                <w:szCs w:val="20"/>
                              </w:rPr>
                              <w:t>Sportfit</w:t>
                            </w:r>
                            <w:proofErr w:type="spellEnd"/>
                            <w:r>
                              <w:rPr>
                                <w:rFonts w:ascii="Tahoma" w:hAnsi="Tahoma" w:cs="Tahoma"/>
                                <w:sz w:val="20"/>
                                <w:szCs w:val="20"/>
                              </w:rPr>
                              <w:t xml:space="preserve">, Transform Care) - </w:t>
                            </w:r>
                            <w:r w:rsidRPr="008D3641">
                              <w:rPr>
                                <w:rFonts w:ascii="Tahoma" w:hAnsi="Tahoma" w:cs="Tahoma"/>
                                <w:i/>
                                <w:iCs/>
                                <w:sz w:val="20"/>
                                <w:szCs w:val="20"/>
                              </w:rPr>
                              <w:t>staffing ratio</w:t>
                            </w:r>
                            <w:r>
                              <w:rPr>
                                <w:rFonts w:ascii="Tahoma" w:hAnsi="Tahoma" w:cs="Tahoma"/>
                                <w:i/>
                                <w:iCs/>
                                <w:sz w:val="20"/>
                                <w:szCs w:val="20"/>
                              </w:rPr>
                              <w:t xml:space="preserve"> of 1:1 + at all times would translate to care. YP must have free time it if is a supported accommodation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377F" id="Text Box 22" o:spid="_x0000_s1052" type="#_x0000_t202" style="position:absolute;margin-left:337.2pt;margin-top:10pt;width:157.8pt;height:375.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" filled="f" stroked="f" strokeweight=".5pt">
                <v:textbox>
                  <w:txbxContent>
                    <w:p w14:paraId="73118F50" w14:textId="77777777" w:rsidR="004D56C6" w:rsidRDefault="004D56C6" w:rsidP="004D56C6">
                      <w:pPr>
                        <w:rPr>
                          <w:rFonts w:ascii="Tahoma" w:hAnsi="Tahoma" w:cs="Tahoma"/>
                          <w:b/>
                          <w:bCs/>
                          <w:sz w:val="20"/>
                          <w:szCs w:val="20"/>
                        </w:rPr>
                      </w:pPr>
                      <w:r>
                        <w:rPr>
                          <w:rFonts w:ascii="Tahoma" w:hAnsi="Tahoma" w:cs="Tahoma"/>
                          <w:b/>
                          <w:bCs/>
                          <w:sz w:val="20"/>
                          <w:szCs w:val="20"/>
                        </w:rPr>
                        <w:t>Support</w:t>
                      </w:r>
                      <w:r w:rsidRPr="00CA7A5A">
                        <w:rPr>
                          <w:rFonts w:ascii="Tahoma" w:hAnsi="Tahoma" w:cs="Tahoma"/>
                          <w:b/>
                          <w:bCs/>
                          <w:sz w:val="20"/>
                          <w:szCs w:val="20"/>
                        </w:rPr>
                        <w:t xml:space="preserve"> + Static Placement</w:t>
                      </w:r>
                    </w:p>
                    <w:p w14:paraId="03B3F224" w14:textId="77777777" w:rsidR="004D56C6" w:rsidRDefault="004D56C6" w:rsidP="004D56C6">
                      <w:pPr>
                        <w:rPr>
                          <w:rFonts w:ascii="Tahoma" w:hAnsi="Tahoma" w:cs="Tahoma"/>
                          <w:sz w:val="20"/>
                          <w:szCs w:val="20"/>
                        </w:rPr>
                      </w:pPr>
                      <w:r w:rsidRPr="00AE3DDD">
                        <w:rPr>
                          <w:rFonts w:ascii="Tahoma" w:hAnsi="Tahoma" w:cs="Tahoma"/>
                          <w:sz w:val="20"/>
                          <w:szCs w:val="20"/>
                        </w:rPr>
                        <w:t>Examples of such placements are:</w:t>
                      </w:r>
                    </w:p>
                    <w:p w14:paraId="295D0F25" w14:textId="77777777" w:rsidR="004D56C6" w:rsidRPr="00E56878"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sidRPr="00C32721">
                        <w:rPr>
                          <w:rFonts w:ascii="Tahoma" w:hAnsi="Tahoma" w:cs="Tahoma"/>
                          <w:sz w:val="20"/>
                          <w:szCs w:val="20"/>
                        </w:rPr>
                        <w:t>Post 16 placement in a shared house with communal facilities</w:t>
                      </w:r>
                      <w:r>
                        <w:rPr>
                          <w:rFonts w:ascii="Tahoma" w:hAnsi="Tahoma" w:cs="Tahoma"/>
                          <w:sz w:val="20"/>
                          <w:szCs w:val="20"/>
                        </w:rPr>
                        <w:t xml:space="preserve"> (providers such as Step by Step, Two Saints, </w:t>
                      </w:r>
                      <w:proofErr w:type="spellStart"/>
                      <w:r>
                        <w:rPr>
                          <w:rFonts w:ascii="Tahoma" w:hAnsi="Tahoma" w:cs="Tahoma"/>
                          <w:sz w:val="20"/>
                          <w:szCs w:val="20"/>
                        </w:rPr>
                        <w:t>Alabare</w:t>
                      </w:r>
                      <w:proofErr w:type="spellEnd"/>
                      <w:r>
                        <w:rPr>
                          <w:rFonts w:ascii="Tahoma" w:hAnsi="Tahoma" w:cs="Tahoma"/>
                          <w:sz w:val="20"/>
                          <w:szCs w:val="20"/>
                        </w:rPr>
                        <w:t xml:space="preserve">, </w:t>
                      </w:r>
                      <w:proofErr w:type="spellStart"/>
                      <w:r>
                        <w:rPr>
                          <w:rFonts w:ascii="Tahoma" w:hAnsi="Tahoma" w:cs="Tahoma"/>
                          <w:sz w:val="20"/>
                          <w:szCs w:val="20"/>
                        </w:rPr>
                        <w:t>Fair ways</w:t>
                      </w:r>
                      <w:proofErr w:type="spellEnd"/>
                      <w:r>
                        <w:rPr>
                          <w:rFonts w:ascii="Tahoma" w:hAnsi="Tahoma" w:cs="Tahoma"/>
                          <w:sz w:val="20"/>
                          <w:szCs w:val="20"/>
                        </w:rPr>
                        <w:t>)</w:t>
                      </w:r>
                    </w:p>
                    <w:p w14:paraId="721ABD87" w14:textId="77777777" w:rsidR="004D56C6" w:rsidRPr="00E56878"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Pr>
                          <w:rFonts w:ascii="Tahoma" w:hAnsi="Tahoma" w:cs="Tahoma"/>
                          <w:sz w:val="20"/>
                          <w:szCs w:val="20"/>
                        </w:rPr>
                        <w:t>Post 16 placement with a supported lodgings host (providers such as Step by Step)</w:t>
                      </w:r>
                    </w:p>
                    <w:p w14:paraId="06E5E200" w14:textId="77777777" w:rsidR="004D56C6" w:rsidRPr="00643131"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Pr>
                          <w:rFonts w:ascii="Tahoma" w:hAnsi="Tahoma" w:cs="Tahoma"/>
                          <w:sz w:val="20"/>
                          <w:szCs w:val="20"/>
                        </w:rPr>
                        <w:t>Post 16 placement in self-contained flat with floating support (providers such as Key 2, Next Step Care Management)</w:t>
                      </w:r>
                    </w:p>
                    <w:p w14:paraId="3C1BDA84" w14:textId="77777777" w:rsidR="004D56C6" w:rsidRDefault="004D56C6" w:rsidP="004D56C6">
                      <w:pPr>
                        <w:pStyle w:val="ListParagraph"/>
                        <w:numPr>
                          <w:ilvl w:val="0"/>
                          <w:numId w:val="38"/>
                        </w:numPr>
                        <w:tabs>
                          <w:tab w:val="left" w:pos="284"/>
                        </w:tabs>
                        <w:autoSpaceDE/>
                        <w:autoSpaceDN/>
                        <w:adjustRightInd/>
                        <w:snapToGrid/>
                        <w:spacing w:after="160" w:line="259" w:lineRule="auto"/>
                        <w:ind w:left="142" w:hanging="142"/>
                        <w:contextualSpacing/>
                      </w:pPr>
                      <w:r>
                        <w:rPr>
                          <w:rFonts w:ascii="Tahoma" w:hAnsi="Tahoma" w:cs="Tahoma"/>
                          <w:sz w:val="20"/>
                          <w:szCs w:val="20"/>
                        </w:rPr>
                        <w:t xml:space="preserve">Post 16 placement in solo occupancy building with staff (providers such as </w:t>
                      </w:r>
                      <w:proofErr w:type="spellStart"/>
                      <w:r>
                        <w:rPr>
                          <w:rFonts w:ascii="Tahoma" w:hAnsi="Tahoma" w:cs="Tahoma"/>
                          <w:sz w:val="20"/>
                          <w:szCs w:val="20"/>
                        </w:rPr>
                        <w:t>Sportfit</w:t>
                      </w:r>
                      <w:proofErr w:type="spellEnd"/>
                      <w:r>
                        <w:rPr>
                          <w:rFonts w:ascii="Tahoma" w:hAnsi="Tahoma" w:cs="Tahoma"/>
                          <w:sz w:val="20"/>
                          <w:szCs w:val="20"/>
                        </w:rPr>
                        <w:t xml:space="preserve">, Transform Care) - </w:t>
                      </w:r>
                      <w:r w:rsidRPr="008D3641">
                        <w:rPr>
                          <w:rFonts w:ascii="Tahoma" w:hAnsi="Tahoma" w:cs="Tahoma"/>
                          <w:i/>
                          <w:iCs/>
                          <w:sz w:val="20"/>
                          <w:szCs w:val="20"/>
                        </w:rPr>
                        <w:t>staffing ratio</w:t>
                      </w:r>
                      <w:r>
                        <w:rPr>
                          <w:rFonts w:ascii="Tahoma" w:hAnsi="Tahoma" w:cs="Tahoma"/>
                          <w:i/>
                          <w:iCs/>
                          <w:sz w:val="20"/>
                          <w:szCs w:val="20"/>
                        </w:rPr>
                        <w:t xml:space="preserve"> of 1:1 + at all times would translate to care. YP must have free time it if is a supported accommodation placement</w:t>
                      </w:r>
                    </w:p>
                  </w:txbxContent>
                </v:textbox>
              </v:shape>
            </w:pict>
          </mc:Fallback>
        </mc:AlternateContent>
      </w:r>
      <w:r>
        <w:rPr>
          <w:rFonts w:ascii="Tahoma" w:hAnsi="Tahoma" w:cs="Tahoma"/>
          <w:noProof/>
          <w:u w:val="single"/>
        </w:rPr>
        <mc:AlternateContent>
          <mc:Choice Requires="wps">
            <w:drawing>
              <wp:anchor distT="0" distB="0" distL="114300" distR="114300" simplePos="0" relativeHeight="251658752" behindDoc="0" locked="0" layoutInCell="1" allowOverlap="1" wp14:anchorId="19087654" wp14:editId="180667C2">
                <wp:simplePos x="0" y="0"/>
                <wp:positionH relativeFrom="column">
                  <wp:posOffset>4282440</wp:posOffset>
                </wp:positionH>
                <wp:positionV relativeFrom="paragraph">
                  <wp:posOffset>111760</wp:posOffset>
                </wp:positionV>
                <wp:extent cx="2004060" cy="47701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2004060" cy="4770120"/>
                        </a:xfrm>
                        <a:prstGeom prst="rect">
                          <a:avLst/>
                        </a:prstGeom>
                        <a:solidFill>
                          <a:schemeClr val="accent5">
                            <a:lumMod val="20000"/>
                            <a:lumOff val="8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EA96" id="Rectangle 21" o:spid="_x0000_s1026" style="position:absolute;margin-left:337.2pt;margin-top:8.8pt;width:157.8pt;height:3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" fillcolor="#baebff [664]" strokecolor="windowText" strokeweight="1pt"/>
            </w:pict>
          </mc:Fallback>
        </mc:AlternateContent>
      </w:r>
      <w:r w:rsidR="00F2162A">
        <w:rPr>
          <w:rFonts w:ascii="Tahoma" w:hAnsi="Tahoma" w:cs="Tahoma"/>
          <w:noProof/>
          <w:u w:val="single"/>
        </w:rPr>
        <mc:AlternateContent>
          <mc:Choice Requires="wps">
            <w:drawing>
              <wp:anchor distT="0" distB="0" distL="114300" distR="114300" simplePos="0" relativeHeight="251763200" behindDoc="0" locked="0" layoutInCell="1" allowOverlap="1" wp14:anchorId="356DBC85" wp14:editId="48C7355F">
                <wp:simplePos x="0" y="0"/>
                <wp:positionH relativeFrom="column">
                  <wp:posOffset>1950720</wp:posOffset>
                </wp:positionH>
                <wp:positionV relativeFrom="paragraph">
                  <wp:posOffset>111760</wp:posOffset>
                </wp:positionV>
                <wp:extent cx="2209800" cy="27203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209800" cy="2720340"/>
                        </a:xfrm>
                        <a:prstGeom prst="rect">
                          <a:avLst/>
                        </a:prstGeom>
                        <a:noFill/>
                        <a:ln w="6350">
                          <a:noFill/>
                        </a:ln>
                      </wps:spPr>
                      <wps:txbx>
                        <w:txbxContent>
                          <w:p w14:paraId="28483709" w14:textId="77777777" w:rsidR="004D56C6" w:rsidRDefault="004D56C6" w:rsidP="004D56C6">
                            <w:pPr>
                              <w:jc w:val="center"/>
                              <w:rPr>
                                <w:rFonts w:ascii="Tahoma" w:hAnsi="Tahoma" w:cs="Tahoma"/>
                                <w:b/>
                                <w:bCs/>
                                <w:sz w:val="20"/>
                                <w:szCs w:val="20"/>
                              </w:rPr>
                            </w:pPr>
                            <w:r w:rsidRPr="00CA7A5A">
                              <w:rPr>
                                <w:rFonts w:ascii="Tahoma" w:hAnsi="Tahoma" w:cs="Tahoma"/>
                                <w:b/>
                                <w:bCs/>
                                <w:sz w:val="20"/>
                                <w:szCs w:val="20"/>
                              </w:rPr>
                              <w:t>Care + Static Placement</w:t>
                            </w:r>
                          </w:p>
                          <w:p w14:paraId="75741EF8" w14:textId="77777777" w:rsidR="004D56C6" w:rsidRDefault="004D56C6" w:rsidP="004D56C6">
                            <w:pPr>
                              <w:rPr>
                                <w:rFonts w:ascii="Tahoma" w:hAnsi="Tahoma" w:cs="Tahoma"/>
                                <w:sz w:val="20"/>
                                <w:szCs w:val="20"/>
                              </w:rPr>
                            </w:pPr>
                            <w:r w:rsidRPr="00AE3DDD">
                              <w:rPr>
                                <w:rFonts w:ascii="Tahoma" w:hAnsi="Tahoma" w:cs="Tahoma"/>
                                <w:sz w:val="20"/>
                                <w:szCs w:val="20"/>
                              </w:rPr>
                              <w:t>Examples of such placements are:</w:t>
                            </w:r>
                          </w:p>
                          <w:p w14:paraId="02D513F9" w14:textId="77777777" w:rsidR="004D56C6" w:rsidRDefault="004D56C6" w:rsidP="004D56C6">
                            <w:pPr>
                              <w:pStyle w:val="ListParagraph"/>
                              <w:numPr>
                                <w:ilvl w:val="0"/>
                                <w:numId w:val="37"/>
                              </w:numPr>
                              <w:autoSpaceDE/>
                              <w:autoSpaceDN/>
                              <w:adjustRightInd/>
                              <w:snapToGrid/>
                              <w:spacing w:after="160" w:line="259" w:lineRule="auto"/>
                              <w:ind w:left="142" w:hanging="153"/>
                              <w:contextualSpacing/>
                              <w:rPr>
                                <w:rFonts w:ascii="Tahoma" w:hAnsi="Tahoma" w:cs="Tahoma"/>
                                <w:sz w:val="20"/>
                                <w:szCs w:val="20"/>
                              </w:rPr>
                            </w:pPr>
                            <w:r>
                              <w:rPr>
                                <w:rFonts w:ascii="Tahoma" w:hAnsi="Tahoma" w:cs="Tahoma"/>
                                <w:sz w:val="20"/>
                                <w:szCs w:val="20"/>
                              </w:rPr>
                              <w:t xml:space="preserve">Crisis placement in a home (providers such as Keys Child Care, </w:t>
                            </w:r>
                            <w:proofErr w:type="spellStart"/>
                            <w:r>
                              <w:rPr>
                                <w:rFonts w:ascii="Tahoma" w:hAnsi="Tahoma" w:cs="Tahoma"/>
                                <w:sz w:val="20"/>
                                <w:szCs w:val="20"/>
                              </w:rPr>
                              <w:t>Fair ways</w:t>
                            </w:r>
                            <w:proofErr w:type="spellEnd"/>
                            <w:r>
                              <w:rPr>
                                <w:rFonts w:ascii="Tahoma" w:hAnsi="Tahoma" w:cs="Tahoma"/>
                                <w:sz w:val="20"/>
                                <w:szCs w:val="20"/>
                              </w:rPr>
                              <w:t xml:space="preserve"> and New Forest Care)</w:t>
                            </w:r>
                          </w:p>
                          <w:p w14:paraId="436BDEF2" w14:textId="77777777" w:rsidR="004D56C6" w:rsidRDefault="004D56C6" w:rsidP="004D56C6">
                            <w:pPr>
                              <w:pStyle w:val="ListParagraph"/>
                              <w:numPr>
                                <w:ilvl w:val="0"/>
                                <w:numId w:val="37"/>
                              </w:numPr>
                              <w:autoSpaceDE/>
                              <w:autoSpaceDN/>
                              <w:adjustRightInd/>
                              <w:snapToGrid/>
                              <w:spacing w:after="160" w:line="259" w:lineRule="auto"/>
                              <w:ind w:left="142" w:hanging="153"/>
                              <w:contextualSpacing/>
                              <w:rPr>
                                <w:rFonts w:ascii="Tahoma" w:hAnsi="Tahoma" w:cs="Tahoma"/>
                                <w:sz w:val="20"/>
                                <w:szCs w:val="20"/>
                              </w:rPr>
                            </w:pPr>
                            <w:r>
                              <w:rPr>
                                <w:rFonts w:ascii="Tahoma" w:hAnsi="Tahoma" w:cs="Tahoma"/>
                                <w:sz w:val="20"/>
                                <w:szCs w:val="20"/>
                              </w:rPr>
                              <w:t>Residential short/long term placements</w:t>
                            </w:r>
                          </w:p>
                          <w:p w14:paraId="1C54B931" w14:textId="77777777" w:rsidR="004D56C6" w:rsidRPr="00F17328" w:rsidRDefault="004D56C6" w:rsidP="004D56C6">
                            <w:pPr>
                              <w:pStyle w:val="ListParagraph"/>
                              <w:numPr>
                                <w:ilvl w:val="0"/>
                                <w:numId w:val="37"/>
                              </w:numPr>
                              <w:autoSpaceDE/>
                              <w:autoSpaceDN/>
                              <w:adjustRightInd/>
                              <w:snapToGrid/>
                              <w:spacing w:after="160" w:line="259" w:lineRule="auto"/>
                              <w:ind w:left="142" w:hanging="153"/>
                              <w:contextualSpacing/>
                              <w:rPr>
                                <w:rFonts w:ascii="Tahoma" w:hAnsi="Tahoma" w:cs="Tahoma"/>
                                <w:sz w:val="20"/>
                                <w:szCs w:val="20"/>
                              </w:rPr>
                            </w:pPr>
                            <w:r>
                              <w:rPr>
                                <w:rFonts w:ascii="Tahoma" w:hAnsi="Tahoma" w:cs="Tahoma"/>
                                <w:sz w:val="20"/>
                                <w:szCs w:val="20"/>
                              </w:rPr>
                              <w:t>Post 16 placement where care is being provided in line with Ofsted Annex A (providers such as Fair ways Athelstan</w:t>
                            </w:r>
                          </w:p>
                          <w:p w14:paraId="79515E05" w14:textId="77777777" w:rsidR="004D56C6" w:rsidRPr="00F17328" w:rsidRDefault="004D56C6" w:rsidP="004D56C6">
                            <w:pPr>
                              <w:pStyle w:val="ListParagraph"/>
                              <w:numPr>
                                <w:ilvl w:val="0"/>
                                <w:numId w:val="37"/>
                              </w:numPr>
                              <w:autoSpaceDE/>
                              <w:autoSpaceDN/>
                              <w:adjustRightInd/>
                              <w:snapToGrid/>
                              <w:spacing w:after="160" w:line="259" w:lineRule="auto"/>
                              <w:contextualSpacing/>
                              <w:rPr>
                                <w:rFonts w:ascii="Tahoma" w:hAnsi="Tahoma" w:cs="Tahoma"/>
                                <w:b/>
                                <w:bCs/>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BC85" id="Text Box 11" o:spid="_x0000_s1053" type="#_x0000_t202" style="position:absolute;margin-left:153.6pt;margin-top:8.8pt;width:174pt;height:214.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" filled="f" stroked="f" strokeweight=".5pt">
                <v:textbox>
                  <w:txbxContent>
                    <w:p w14:paraId="28483709" w14:textId="77777777" w:rsidR="004D56C6" w:rsidRDefault="004D56C6" w:rsidP="004D56C6">
                      <w:pPr>
                        <w:jc w:val="center"/>
                        <w:rPr>
                          <w:rFonts w:ascii="Tahoma" w:hAnsi="Tahoma" w:cs="Tahoma"/>
                          <w:b/>
                          <w:bCs/>
                          <w:sz w:val="20"/>
                          <w:szCs w:val="20"/>
                        </w:rPr>
                      </w:pPr>
                      <w:r w:rsidRPr="00CA7A5A">
                        <w:rPr>
                          <w:rFonts w:ascii="Tahoma" w:hAnsi="Tahoma" w:cs="Tahoma"/>
                          <w:b/>
                          <w:bCs/>
                          <w:sz w:val="20"/>
                          <w:szCs w:val="20"/>
                        </w:rPr>
                        <w:t>Care + Static Placement</w:t>
                      </w:r>
                    </w:p>
                    <w:p w14:paraId="75741EF8" w14:textId="77777777" w:rsidR="004D56C6" w:rsidRDefault="004D56C6" w:rsidP="004D56C6">
                      <w:pPr>
                        <w:rPr>
                          <w:rFonts w:ascii="Tahoma" w:hAnsi="Tahoma" w:cs="Tahoma"/>
                          <w:sz w:val="20"/>
                          <w:szCs w:val="20"/>
                        </w:rPr>
                      </w:pPr>
                      <w:r w:rsidRPr="00AE3DDD">
                        <w:rPr>
                          <w:rFonts w:ascii="Tahoma" w:hAnsi="Tahoma" w:cs="Tahoma"/>
                          <w:sz w:val="20"/>
                          <w:szCs w:val="20"/>
                        </w:rPr>
                        <w:t>Examples of such placements are:</w:t>
                      </w:r>
                    </w:p>
                    <w:p w14:paraId="02D513F9" w14:textId="77777777" w:rsidR="004D56C6" w:rsidRDefault="004D56C6" w:rsidP="004D56C6">
                      <w:pPr>
                        <w:pStyle w:val="ListParagraph"/>
                        <w:numPr>
                          <w:ilvl w:val="0"/>
                          <w:numId w:val="37"/>
                        </w:numPr>
                        <w:autoSpaceDE/>
                        <w:autoSpaceDN/>
                        <w:adjustRightInd/>
                        <w:snapToGrid/>
                        <w:spacing w:after="160" w:line="259" w:lineRule="auto"/>
                        <w:ind w:left="142" w:hanging="153"/>
                        <w:contextualSpacing/>
                        <w:rPr>
                          <w:rFonts w:ascii="Tahoma" w:hAnsi="Tahoma" w:cs="Tahoma"/>
                          <w:sz w:val="20"/>
                          <w:szCs w:val="20"/>
                        </w:rPr>
                      </w:pPr>
                      <w:r>
                        <w:rPr>
                          <w:rFonts w:ascii="Tahoma" w:hAnsi="Tahoma" w:cs="Tahoma"/>
                          <w:sz w:val="20"/>
                          <w:szCs w:val="20"/>
                        </w:rPr>
                        <w:t xml:space="preserve">Crisis placement in a home (providers such as Keys Child Care, </w:t>
                      </w:r>
                      <w:proofErr w:type="spellStart"/>
                      <w:r>
                        <w:rPr>
                          <w:rFonts w:ascii="Tahoma" w:hAnsi="Tahoma" w:cs="Tahoma"/>
                          <w:sz w:val="20"/>
                          <w:szCs w:val="20"/>
                        </w:rPr>
                        <w:t>Fair ways</w:t>
                      </w:r>
                      <w:proofErr w:type="spellEnd"/>
                      <w:r>
                        <w:rPr>
                          <w:rFonts w:ascii="Tahoma" w:hAnsi="Tahoma" w:cs="Tahoma"/>
                          <w:sz w:val="20"/>
                          <w:szCs w:val="20"/>
                        </w:rPr>
                        <w:t xml:space="preserve"> and New Forest Care)</w:t>
                      </w:r>
                    </w:p>
                    <w:p w14:paraId="436BDEF2" w14:textId="77777777" w:rsidR="004D56C6" w:rsidRDefault="004D56C6" w:rsidP="004D56C6">
                      <w:pPr>
                        <w:pStyle w:val="ListParagraph"/>
                        <w:numPr>
                          <w:ilvl w:val="0"/>
                          <w:numId w:val="37"/>
                        </w:numPr>
                        <w:autoSpaceDE/>
                        <w:autoSpaceDN/>
                        <w:adjustRightInd/>
                        <w:snapToGrid/>
                        <w:spacing w:after="160" w:line="259" w:lineRule="auto"/>
                        <w:ind w:left="142" w:hanging="153"/>
                        <w:contextualSpacing/>
                        <w:rPr>
                          <w:rFonts w:ascii="Tahoma" w:hAnsi="Tahoma" w:cs="Tahoma"/>
                          <w:sz w:val="20"/>
                          <w:szCs w:val="20"/>
                        </w:rPr>
                      </w:pPr>
                      <w:r>
                        <w:rPr>
                          <w:rFonts w:ascii="Tahoma" w:hAnsi="Tahoma" w:cs="Tahoma"/>
                          <w:sz w:val="20"/>
                          <w:szCs w:val="20"/>
                        </w:rPr>
                        <w:t>Residential short/long term placements</w:t>
                      </w:r>
                    </w:p>
                    <w:p w14:paraId="1C54B931" w14:textId="77777777" w:rsidR="004D56C6" w:rsidRPr="00F17328" w:rsidRDefault="004D56C6" w:rsidP="004D56C6">
                      <w:pPr>
                        <w:pStyle w:val="ListParagraph"/>
                        <w:numPr>
                          <w:ilvl w:val="0"/>
                          <w:numId w:val="37"/>
                        </w:numPr>
                        <w:autoSpaceDE/>
                        <w:autoSpaceDN/>
                        <w:adjustRightInd/>
                        <w:snapToGrid/>
                        <w:spacing w:after="160" w:line="259" w:lineRule="auto"/>
                        <w:ind w:left="142" w:hanging="153"/>
                        <w:contextualSpacing/>
                        <w:rPr>
                          <w:rFonts w:ascii="Tahoma" w:hAnsi="Tahoma" w:cs="Tahoma"/>
                          <w:sz w:val="20"/>
                          <w:szCs w:val="20"/>
                        </w:rPr>
                      </w:pPr>
                      <w:r>
                        <w:rPr>
                          <w:rFonts w:ascii="Tahoma" w:hAnsi="Tahoma" w:cs="Tahoma"/>
                          <w:sz w:val="20"/>
                          <w:szCs w:val="20"/>
                        </w:rPr>
                        <w:t>Post 16 placement where care is being provided in line with Ofsted Annex A (providers such as Fair ways Athelstan</w:t>
                      </w:r>
                    </w:p>
                    <w:p w14:paraId="79515E05" w14:textId="77777777" w:rsidR="004D56C6" w:rsidRPr="00F17328" w:rsidRDefault="004D56C6" w:rsidP="004D56C6">
                      <w:pPr>
                        <w:pStyle w:val="ListParagraph"/>
                        <w:numPr>
                          <w:ilvl w:val="0"/>
                          <w:numId w:val="37"/>
                        </w:numPr>
                        <w:autoSpaceDE/>
                        <w:autoSpaceDN/>
                        <w:adjustRightInd/>
                        <w:snapToGrid/>
                        <w:spacing w:after="160" w:line="259" w:lineRule="auto"/>
                        <w:contextualSpacing/>
                        <w:rPr>
                          <w:rFonts w:ascii="Tahoma" w:hAnsi="Tahoma" w:cs="Tahoma"/>
                          <w:b/>
                          <w:bCs/>
                          <w:color w:val="FFFFFF" w:themeColor="background1"/>
                          <w:sz w:val="20"/>
                          <w:szCs w:val="20"/>
                          <w14:textFill>
                            <w14:noFill/>
                          </w14:textFill>
                        </w:rPr>
                      </w:pPr>
                    </w:p>
                  </w:txbxContent>
                </v:textbox>
              </v:shape>
            </w:pict>
          </mc:Fallback>
        </mc:AlternateContent>
      </w:r>
      <w:r w:rsidR="00F2162A">
        <w:rPr>
          <w:rFonts w:ascii="Tahoma" w:hAnsi="Tahoma" w:cs="Tahoma"/>
          <w:noProof/>
          <w:u w:val="single"/>
        </w:rPr>
        <mc:AlternateContent>
          <mc:Choice Requires="wps">
            <w:drawing>
              <wp:anchor distT="0" distB="0" distL="114300" distR="114300" simplePos="0" relativeHeight="251619840" behindDoc="0" locked="0" layoutInCell="1" allowOverlap="1" wp14:anchorId="3C41A13D" wp14:editId="1D576AAF">
                <wp:simplePos x="0" y="0"/>
                <wp:positionH relativeFrom="column">
                  <wp:posOffset>-381000</wp:posOffset>
                </wp:positionH>
                <wp:positionV relativeFrom="paragraph">
                  <wp:posOffset>111760</wp:posOffset>
                </wp:positionV>
                <wp:extent cx="2217420" cy="171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7420" cy="1714500"/>
                        </a:xfrm>
                        <a:prstGeom prst="rect">
                          <a:avLst/>
                        </a:prstGeom>
                        <a:noFill/>
                        <a:ln w="6350">
                          <a:noFill/>
                        </a:ln>
                      </wps:spPr>
                      <wps:txbx>
                        <w:txbxContent>
                          <w:p w14:paraId="139ABC7E" w14:textId="77777777" w:rsidR="004D56C6" w:rsidRPr="00716C7B" w:rsidRDefault="004D56C6" w:rsidP="004D56C6">
                            <w:pPr>
                              <w:jc w:val="center"/>
                              <w:rPr>
                                <w:rFonts w:ascii="Tahoma" w:hAnsi="Tahoma" w:cs="Tahoma"/>
                                <w:b/>
                                <w:bCs/>
                                <w:sz w:val="20"/>
                                <w:szCs w:val="20"/>
                              </w:rPr>
                            </w:pPr>
                            <w:r w:rsidRPr="00716C7B">
                              <w:rPr>
                                <w:rFonts w:ascii="Tahoma" w:hAnsi="Tahoma" w:cs="Tahoma"/>
                                <w:b/>
                                <w:bCs/>
                                <w:sz w:val="20"/>
                                <w:szCs w:val="20"/>
                              </w:rPr>
                              <w:t>Care + Mobile Placement</w:t>
                            </w:r>
                          </w:p>
                          <w:p w14:paraId="323DECA4" w14:textId="77777777" w:rsidR="004D56C6" w:rsidRPr="00716C7B" w:rsidRDefault="004D56C6" w:rsidP="004D56C6">
                            <w:pPr>
                              <w:rPr>
                                <w:rFonts w:ascii="Tahoma" w:hAnsi="Tahoma" w:cs="Tahoma"/>
                                <w:sz w:val="20"/>
                                <w:szCs w:val="20"/>
                              </w:rPr>
                            </w:pPr>
                            <w:r w:rsidRPr="00716C7B">
                              <w:rPr>
                                <w:rFonts w:ascii="Tahoma" w:hAnsi="Tahoma" w:cs="Tahoma"/>
                                <w:sz w:val="20"/>
                                <w:szCs w:val="20"/>
                              </w:rPr>
                              <w:t>Examples of such placements are:</w:t>
                            </w:r>
                          </w:p>
                          <w:p w14:paraId="0CAC1245" w14:textId="77777777" w:rsidR="004D56C6" w:rsidRPr="00716C7B" w:rsidRDefault="004D56C6" w:rsidP="004D56C6">
                            <w:pPr>
                              <w:pStyle w:val="ListParagraph"/>
                              <w:numPr>
                                <w:ilvl w:val="0"/>
                                <w:numId w:val="36"/>
                              </w:numPr>
                              <w:autoSpaceDE/>
                              <w:autoSpaceDN/>
                              <w:adjustRightInd/>
                              <w:snapToGrid/>
                              <w:spacing w:after="160" w:line="259" w:lineRule="auto"/>
                              <w:ind w:left="142" w:hanging="142"/>
                              <w:contextualSpacing/>
                              <w:rPr>
                                <w:rFonts w:ascii="Tahoma" w:hAnsi="Tahoma" w:cs="Tahoma"/>
                                <w:sz w:val="20"/>
                                <w:szCs w:val="20"/>
                              </w:rPr>
                            </w:pPr>
                            <w:r w:rsidRPr="00716C7B">
                              <w:rPr>
                                <w:rFonts w:ascii="Tahoma" w:hAnsi="Tahoma" w:cs="Tahoma"/>
                                <w:sz w:val="20"/>
                                <w:szCs w:val="20"/>
                              </w:rPr>
                              <w:t>Crisis placement on a barge (providers such as Exceptional Care offer this)</w:t>
                            </w:r>
                          </w:p>
                          <w:p w14:paraId="40458781" w14:textId="77777777" w:rsidR="004D56C6" w:rsidRPr="00716C7B" w:rsidRDefault="004D56C6" w:rsidP="004D56C6">
                            <w:pPr>
                              <w:pStyle w:val="ListParagraph"/>
                              <w:numPr>
                                <w:ilvl w:val="0"/>
                                <w:numId w:val="36"/>
                              </w:numPr>
                              <w:autoSpaceDE/>
                              <w:autoSpaceDN/>
                              <w:adjustRightInd/>
                              <w:snapToGrid/>
                              <w:spacing w:after="160" w:line="259" w:lineRule="auto"/>
                              <w:ind w:left="142" w:hanging="142"/>
                              <w:contextualSpacing/>
                              <w:rPr>
                                <w:rFonts w:ascii="Tahoma" w:hAnsi="Tahoma" w:cs="Tahoma"/>
                                <w:sz w:val="20"/>
                                <w:szCs w:val="20"/>
                              </w:rPr>
                            </w:pPr>
                            <w:r w:rsidRPr="00716C7B">
                              <w:rPr>
                                <w:rFonts w:ascii="Tahoma" w:hAnsi="Tahoma" w:cs="Tahoma"/>
                                <w:sz w:val="20"/>
                                <w:szCs w:val="20"/>
                              </w:rPr>
                              <w:t>Crisis placement in a tent (the department do not use this type of placement</w:t>
                            </w:r>
                          </w:p>
                          <w:p w14:paraId="466C40AC" w14:textId="77777777" w:rsidR="004D56C6" w:rsidRPr="00C5085B" w:rsidRDefault="004D56C6" w:rsidP="004D56C6">
                            <w:pPr>
                              <w:rPr>
                                <w:rFonts w:ascii="Tahoma" w:hAnsi="Tahoma" w:cs="Tahoma"/>
                                <w:b/>
                                <w:bCs/>
                                <w:sz w:val="20"/>
                                <w:szCs w:val="20"/>
                              </w:rPr>
                            </w:pPr>
                          </w:p>
                          <w:p w14:paraId="41F9D409" w14:textId="77777777" w:rsidR="004D56C6" w:rsidRPr="003E5083" w:rsidRDefault="004D56C6" w:rsidP="004D56C6">
                            <w:pPr>
                              <w:rPr>
                                <w:rFonts w:ascii="Tahoma" w:hAnsi="Tahoma" w:cs="Tahoma"/>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A13D" id="Text Box 5" o:spid="_x0000_s1054" type="#_x0000_t202" style="position:absolute;margin-left:-30pt;margin-top:8.8pt;width:174.6pt;height:1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" filled="f" stroked="f" strokeweight=".5pt">
                <v:textbox>
                  <w:txbxContent>
                    <w:p w14:paraId="139ABC7E" w14:textId="77777777" w:rsidR="004D56C6" w:rsidRPr="00716C7B" w:rsidRDefault="004D56C6" w:rsidP="004D56C6">
                      <w:pPr>
                        <w:jc w:val="center"/>
                        <w:rPr>
                          <w:rFonts w:ascii="Tahoma" w:hAnsi="Tahoma" w:cs="Tahoma"/>
                          <w:b/>
                          <w:bCs/>
                          <w:sz w:val="20"/>
                          <w:szCs w:val="20"/>
                        </w:rPr>
                      </w:pPr>
                      <w:r w:rsidRPr="00716C7B">
                        <w:rPr>
                          <w:rFonts w:ascii="Tahoma" w:hAnsi="Tahoma" w:cs="Tahoma"/>
                          <w:b/>
                          <w:bCs/>
                          <w:sz w:val="20"/>
                          <w:szCs w:val="20"/>
                        </w:rPr>
                        <w:t>Care + Mobile Placement</w:t>
                      </w:r>
                    </w:p>
                    <w:p w14:paraId="323DECA4" w14:textId="77777777" w:rsidR="004D56C6" w:rsidRPr="00716C7B" w:rsidRDefault="004D56C6" w:rsidP="004D56C6">
                      <w:pPr>
                        <w:rPr>
                          <w:rFonts w:ascii="Tahoma" w:hAnsi="Tahoma" w:cs="Tahoma"/>
                          <w:sz w:val="20"/>
                          <w:szCs w:val="20"/>
                        </w:rPr>
                      </w:pPr>
                      <w:r w:rsidRPr="00716C7B">
                        <w:rPr>
                          <w:rFonts w:ascii="Tahoma" w:hAnsi="Tahoma" w:cs="Tahoma"/>
                          <w:sz w:val="20"/>
                          <w:szCs w:val="20"/>
                        </w:rPr>
                        <w:t>Examples of such placements are:</w:t>
                      </w:r>
                    </w:p>
                    <w:p w14:paraId="0CAC1245" w14:textId="77777777" w:rsidR="004D56C6" w:rsidRPr="00716C7B" w:rsidRDefault="004D56C6" w:rsidP="004D56C6">
                      <w:pPr>
                        <w:pStyle w:val="ListParagraph"/>
                        <w:numPr>
                          <w:ilvl w:val="0"/>
                          <w:numId w:val="36"/>
                        </w:numPr>
                        <w:autoSpaceDE/>
                        <w:autoSpaceDN/>
                        <w:adjustRightInd/>
                        <w:snapToGrid/>
                        <w:spacing w:after="160" w:line="259" w:lineRule="auto"/>
                        <w:ind w:left="142" w:hanging="142"/>
                        <w:contextualSpacing/>
                        <w:rPr>
                          <w:rFonts w:ascii="Tahoma" w:hAnsi="Tahoma" w:cs="Tahoma"/>
                          <w:sz w:val="20"/>
                          <w:szCs w:val="20"/>
                        </w:rPr>
                      </w:pPr>
                      <w:r w:rsidRPr="00716C7B">
                        <w:rPr>
                          <w:rFonts w:ascii="Tahoma" w:hAnsi="Tahoma" w:cs="Tahoma"/>
                          <w:sz w:val="20"/>
                          <w:szCs w:val="20"/>
                        </w:rPr>
                        <w:t>Crisis placement on a barge (providers such as Exceptional Care offer this)</w:t>
                      </w:r>
                    </w:p>
                    <w:p w14:paraId="40458781" w14:textId="77777777" w:rsidR="004D56C6" w:rsidRPr="00716C7B" w:rsidRDefault="004D56C6" w:rsidP="004D56C6">
                      <w:pPr>
                        <w:pStyle w:val="ListParagraph"/>
                        <w:numPr>
                          <w:ilvl w:val="0"/>
                          <w:numId w:val="36"/>
                        </w:numPr>
                        <w:autoSpaceDE/>
                        <w:autoSpaceDN/>
                        <w:adjustRightInd/>
                        <w:snapToGrid/>
                        <w:spacing w:after="160" w:line="259" w:lineRule="auto"/>
                        <w:ind w:left="142" w:hanging="142"/>
                        <w:contextualSpacing/>
                        <w:rPr>
                          <w:rFonts w:ascii="Tahoma" w:hAnsi="Tahoma" w:cs="Tahoma"/>
                          <w:sz w:val="20"/>
                          <w:szCs w:val="20"/>
                        </w:rPr>
                      </w:pPr>
                      <w:r w:rsidRPr="00716C7B">
                        <w:rPr>
                          <w:rFonts w:ascii="Tahoma" w:hAnsi="Tahoma" w:cs="Tahoma"/>
                          <w:sz w:val="20"/>
                          <w:szCs w:val="20"/>
                        </w:rPr>
                        <w:t>Crisis placement in a tent (the department do not use this type of placement</w:t>
                      </w:r>
                    </w:p>
                    <w:p w14:paraId="466C40AC" w14:textId="77777777" w:rsidR="004D56C6" w:rsidRPr="00C5085B" w:rsidRDefault="004D56C6" w:rsidP="004D56C6">
                      <w:pPr>
                        <w:rPr>
                          <w:rFonts w:ascii="Tahoma" w:hAnsi="Tahoma" w:cs="Tahoma"/>
                          <w:b/>
                          <w:bCs/>
                          <w:sz w:val="20"/>
                          <w:szCs w:val="20"/>
                        </w:rPr>
                      </w:pPr>
                    </w:p>
                    <w:p w14:paraId="41F9D409" w14:textId="77777777" w:rsidR="004D56C6" w:rsidRPr="003E5083" w:rsidRDefault="004D56C6" w:rsidP="004D56C6">
                      <w:pPr>
                        <w:rPr>
                          <w:rFonts w:ascii="Tahoma" w:hAnsi="Tahoma" w:cs="Tahoma"/>
                          <w:color w:val="FFFFFF" w:themeColor="background1"/>
                          <w:sz w:val="20"/>
                          <w:szCs w:val="20"/>
                          <w14:textFill>
                            <w14:noFill/>
                          </w14:textFill>
                        </w:rPr>
                      </w:pPr>
                    </w:p>
                  </w:txbxContent>
                </v:textbox>
              </v:shape>
            </w:pict>
          </mc:Fallback>
        </mc:AlternateContent>
      </w:r>
      <w:r w:rsidR="001B073C">
        <w:rPr>
          <w:rFonts w:ascii="Tahoma" w:hAnsi="Tahoma" w:cs="Tahoma"/>
          <w:noProof/>
          <w:u w:val="single"/>
        </w:rPr>
        <mc:AlternateContent>
          <mc:Choice Requires="wps">
            <w:drawing>
              <wp:anchor distT="0" distB="0" distL="114300" distR="114300" simplePos="0" relativeHeight="251742720" behindDoc="0" locked="0" layoutInCell="1" allowOverlap="1" wp14:anchorId="02CC0926" wp14:editId="3DA48800">
                <wp:simplePos x="0" y="0"/>
                <wp:positionH relativeFrom="column">
                  <wp:posOffset>1943100</wp:posOffset>
                </wp:positionH>
                <wp:positionV relativeFrom="paragraph">
                  <wp:posOffset>111760</wp:posOffset>
                </wp:positionV>
                <wp:extent cx="2217420" cy="4770120"/>
                <wp:effectExtent l="0" t="0" r="11430" b="11430"/>
                <wp:wrapNone/>
                <wp:docPr id="24" name="Rectangle 24"/>
                <wp:cNvGraphicFramePr/>
                <a:graphic xmlns:a="http://schemas.openxmlformats.org/drawingml/2006/main">
                  <a:graphicData uri="http://schemas.microsoft.com/office/word/2010/wordprocessingShape">
                    <wps:wsp>
                      <wps:cNvSpPr/>
                      <wps:spPr>
                        <a:xfrm>
                          <a:off x="0" y="0"/>
                          <a:ext cx="2217420" cy="477012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1405" id="Rectangle 24" o:spid="_x0000_s1026" style="position:absolute;margin-left:153pt;margin-top:8.8pt;width:174.6pt;height:375.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" fillcolor="#e7f3d8 [665]" strokecolor="black [3213]" strokeweight="1pt"/>
            </w:pict>
          </mc:Fallback>
        </mc:AlternateContent>
      </w:r>
      <w:r w:rsidR="002D4723">
        <w:rPr>
          <w:rFonts w:ascii="Tahoma" w:hAnsi="Tahoma" w:cs="Tahoma"/>
          <w:noProof/>
          <w:u w:val="single"/>
        </w:rPr>
        <mc:AlternateContent>
          <mc:Choice Requires="wps">
            <w:drawing>
              <wp:anchor distT="0" distB="0" distL="114300" distR="114300" simplePos="0" relativeHeight="251594240" behindDoc="0" locked="0" layoutInCell="1" allowOverlap="1" wp14:anchorId="273FB2D3" wp14:editId="6C024C54">
                <wp:simplePos x="0" y="0"/>
                <wp:positionH relativeFrom="column">
                  <wp:posOffset>-396240</wp:posOffset>
                </wp:positionH>
                <wp:positionV relativeFrom="paragraph">
                  <wp:posOffset>111760</wp:posOffset>
                </wp:positionV>
                <wp:extent cx="2217420" cy="47701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2217420" cy="477012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6ECC7" id="Rectangle 2" o:spid="_x0000_s1026" style="position:absolute;margin-left:-31.2pt;margin-top:8.8pt;width:174.6pt;height:375.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" fillcolor="#e7e6e6 [3214]" strokecolor="black [3213]" strokeweight="1pt"/>
            </w:pict>
          </mc:Fallback>
        </mc:AlternateContent>
      </w:r>
    </w:p>
    <w:p w14:paraId="725D7BF4" w14:textId="1617780D" w:rsidR="004D56C6" w:rsidRDefault="004D56C6" w:rsidP="004D56C6">
      <w:pPr>
        <w:pStyle w:val="Default"/>
        <w:rPr>
          <w:rFonts w:ascii="Tahoma" w:hAnsi="Tahoma" w:cs="Tahoma"/>
          <w:u w:val="single"/>
        </w:rPr>
      </w:pPr>
    </w:p>
    <w:p w14:paraId="07692852" w14:textId="77777777" w:rsidR="004D56C6" w:rsidRDefault="004D56C6" w:rsidP="004D56C6">
      <w:pPr>
        <w:pStyle w:val="Default"/>
        <w:rPr>
          <w:rFonts w:ascii="Tahoma" w:hAnsi="Tahoma" w:cs="Tahoma"/>
          <w:u w:val="single"/>
        </w:rPr>
      </w:pPr>
    </w:p>
    <w:p w14:paraId="683C7BD2" w14:textId="77777777" w:rsidR="004D56C6" w:rsidRPr="002161D1" w:rsidRDefault="004D56C6" w:rsidP="004D56C6">
      <w:pPr>
        <w:pStyle w:val="Default"/>
        <w:rPr>
          <w:rFonts w:ascii="Tahoma" w:hAnsi="Tahoma" w:cs="Tahoma"/>
          <w:u w:val="single"/>
        </w:rPr>
      </w:pPr>
    </w:p>
    <w:p w14:paraId="736723AB" w14:textId="77777777" w:rsidR="004D56C6" w:rsidRPr="00A35445" w:rsidRDefault="004D56C6" w:rsidP="004D56C6">
      <w:pPr>
        <w:pStyle w:val="Default"/>
        <w:rPr>
          <w:rFonts w:ascii="Tahoma" w:hAnsi="Tahoma" w:cs="Tahoma"/>
          <w:color w:val="auto"/>
        </w:rPr>
      </w:pPr>
    </w:p>
    <w:p w14:paraId="56D0450A" w14:textId="77777777" w:rsidR="004D56C6" w:rsidRPr="00A35445" w:rsidRDefault="004D56C6" w:rsidP="004D56C6">
      <w:pPr>
        <w:pStyle w:val="Default"/>
        <w:rPr>
          <w:rFonts w:ascii="Tahoma" w:hAnsi="Tahoma" w:cs="Tahoma"/>
          <w:color w:val="auto"/>
        </w:rPr>
      </w:pPr>
    </w:p>
    <w:p w14:paraId="0EF57C75" w14:textId="77777777" w:rsidR="004D56C6" w:rsidRPr="00A35445" w:rsidRDefault="004D56C6" w:rsidP="004D56C6">
      <w:pPr>
        <w:pStyle w:val="Default"/>
        <w:rPr>
          <w:rFonts w:ascii="Tahoma" w:hAnsi="Tahoma" w:cs="Tahoma"/>
          <w:color w:val="auto"/>
        </w:rPr>
      </w:pPr>
    </w:p>
    <w:p w14:paraId="7AB45696" w14:textId="77777777" w:rsidR="004D56C6" w:rsidRDefault="004D56C6" w:rsidP="004D56C6">
      <w:pPr>
        <w:rPr>
          <w:rFonts w:ascii="Tahoma" w:hAnsi="Tahoma" w:cs="Tahoma"/>
          <w:b/>
          <w:bCs/>
        </w:rPr>
      </w:pPr>
    </w:p>
    <w:p w14:paraId="736AC0A2" w14:textId="77777777" w:rsidR="004D56C6" w:rsidRDefault="004D56C6" w:rsidP="004D56C6">
      <w:pPr>
        <w:rPr>
          <w:rFonts w:asciiTheme="majorHAnsi" w:eastAsiaTheme="majorEastAsia" w:hAnsiTheme="majorHAnsi" w:cstheme="majorBidi"/>
          <w:b/>
          <w:bCs/>
          <w:color w:val="00597E" w:themeColor="accent1" w:themeShade="BF"/>
          <w:sz w:val="32"/>
          <w:szCs w:val="32"/>
        </w:rPr>
      </w:pPr>
      <w:r>
        <w:rPr>
          <w:b/>
          <w:bCs/>
        </w:rPr>
        <w:br w:type="page"/>
      </w:r>
    </w:p>
    <w:p w14:paraId="616D08B3" w14:textId="0BF62462" w:rsidR="004D56C6" w:rsidRDefault="00A4645A" w:rsidP="00236238">
      <w:pPr>
        <w:pStyle w:val="Heading2"/>
      </w:pPr>
      <w:bookmarkStart w:id="48" w:name="_Toc100820389"/>
      <w:r>
        <w:lastRenderedPageBreak/>
        <w:object w:dxaOrig="1440" w:dyaOrig="1440" w14:anchorId="73A4565B">
          <v:shape id="_x0000_s2054" type="#_x0000_t75" style="position:absolute;margin-left:-.6pt;margin-top:52.25pt;width:426.6pt;height:638.6pt;z-index:251676672;mso-position-horizontal-relative:text;mso-position-vertical-relative:text">
            <v:imagedata r:id="rId24" o:title=""/>
            <w10:wrap type="square"/>
          </v:shape>
          <o:OLEObject Type="Embed" ProgID="Visio.Drawing.15" ShapeID="_x0000_s2054" DrawAspect="Content" ObjectID="_1742285575" r:id="rId25"/>
        </w:object>
      </w:r>
      <w:r w:rsidR="004D56C6" w:rsidRPr="002D4723">
        <w:t>Unregulated Placement Process Pre 16 from Point of Referral</w:t>
      </w:r>
      <w:bookmarkEnd w:id="48"/>
    </w:p>
    <w:p w14:paraId="5740A6F3" w14:textId="5E4E73EE" w:rsidR="00195650" w:rsidRDefault="00CD4D45" w:rsidP="004D56C6">
      <w:pPr>
        <w:jc w:val="center"/>
      </w:pPr>
      <w:r>
        <w:object w:dxaOrig="10809" w:dyaOrig="23031" w14:anchorId="29EE49B5">
          <v:shape id="_x0000_i1028" type="#_x0000_t75" style="width:425.35pt;height:688.65pt" o:ole="">
            <v:imagedata r:id="rId26" o:title=""/>
          </v:shape>
          <o:OLEObject Type="Embed" ProgID="Visio.Drawing.15" ShapeID="_x0000_i1028" DrawAspect="Content" ObjectID="_1742285572" r:id="rId27"/>
        </w:object>
      </w:r>
    </w:p>
    <w:p w14:paraId="3174CC8B" w14:textId="77777777" w:rsidR="001A4D36" w:rsidRPr="002D4723" w:rsidRDefault="001A4D36" w:rsidP="001A4D36">
      <w:pPr>
        <w:pStyle w:val="Heading2"/>
      </w:pPr>
      <w:bookmarkStart w:id="49" w:name="_Toc100820390"/>
      <w:r w:rsidRPr="002D4723">
        <w:lastRenderedPageBreak/>
        <w:t>Risk Assessment for Unregulated Placements</w:t>
      </w:r>
      <w:bookmarkEnd w:id="49"/>
    </w:p>
    <w:p w14:paraId="68D7CA8F" w14:textId="77777777" w:rsidR="001A4D36" w:rsidRPr="00343F39" w:rsidRDefault="001A4D36" w:rsidP="001A4D36">
      <w:pPr>
        <w:shd w:val="clear" w:color="auto" w:fill="66FFFF"/>
        <w:rPr>
          <w:rFonts w:ascii="Calibri" w:hAnsi="Calibri" w:cs="Calibri"/>
          <w:b/>
          <w:bCs/>
        </w:rPr>
      </w:pPr>
      <w:r w:rsidRPr="00343F39">
        <w:rPr>
          <w:rFonts w:ascii="Calibri" w:hAnsi="Calibri" w:cs="Calibri"/>
          <w:b/>
          <w:bCs/>
        </w:rPr>
        <w:t>Child Details</w:t>
      </w:r>
    </w:p>
    <w:tbl>
      <w:tblPr>
        <w:tblStyle w:val="TableGrid"/>
        <w:tblW w:w="0" w:type="auto"/>
        <w:tblLook w:val="04A0" w:firstRow="1" w:lastRow="0" w:firstColumn="1" w:lastColumn="0" w:noHBand="0" w:noVBand="1"/>
      </w:tblPr>
      <w:tblGrid>
        <w:gridCol w:w="1803"/>
        <w:gridCol w:w="1803"/>
        <w:gridCol w:w="1803"/>
        <w:gridCol w:w="1803"/>
        <w:gridCol w:w="1804"/>
      </w:tblGrid>
      <w:tr w:rsidR="001A4D36" w:rsidRPr="00343F39" w14:paraId="5537EB1B" w14:textId="77777777" w:rsidTr="00D84E14">
        <w:tc>
          <w:tcPr>
            <w:tcW w:w="1803" w:type="dxa"/>
          </w:tcPr>
          <w:p w14:paraId="3982B687" w14:textId="77777777" w:rsidR="001A4D36" w:rsidRPr="00343F39" w:rsidRDefault="001A4D36" w:rsidP="00D84E14">
            <w:pPr>
              <w:spacing w:after="0"/>
              <w:rPr>
                <w:rFonts w:ascii="Calibri" w:hAnsi="Calibri" w:cs="Calibri"/>
              </w:rPr>
            </w:pPr>
            <w:r w:rsidRPr="00343F39">
              <w:rPr>
                <w:rFonts w:ascii="Calibri" w:hAnsi="Calibri" w:cs="Calibri"/>
              </w:rPr>
              <w:t>ICS Number</w:t>
            </w:r>
          </w:p>
        </w:tc>
        <w:tc>
          <w:tcPr>
            <w:tcW w:w="1803" w:type="dxa"/>
          </w:tcPr>
          <w:p w14:paraId="66A12611" w14:textId="77777777" w:rsidR="001A4D36" w:rsidRPr="00343F39" w:rsidRDefault="001A4D36" w:rsidP="00D84E14">
            <w:pPr>
              <w:spacing w:after="0"/>
              <w:rPr>
                <w:rFonts w:ascii="Calibri" w:hAnsi="Calibri" w:cs="Calibri"/>
              </w:rPr>
            </w:pPr>
          </w:p>
        </w:tc>
        <w:tc>
          <w:tcPr>
            <w:tcW w:w="1803" w:type="dxa"/>
          </w:tcPr>
          <w:p w14:paraId="4F3E4FE3" w14:textId="77777777" w:rsidR="001A4D36" w:rsidRPr="00343F39" w:rsidRDefault="001A4D36" w:rsidP="00D84E14">
            <w:pPr>
              <w:spacing w:after="0"/>
              <w:rPr>
                <w:rFonts w:ascii="Calibri" w:hAnsi="Calibri" w:cs="Calibri"/>
              </w:rPr>
            </w:pPr>
            <w:r w:rsidRPr="00343F39">
              <w:rPr>
                <w:rFonts w:ascii="Calibri" w:hAnsi="Calibri" w:cs="Calibri"/>
              </w:rPr>
              <w:t>D.O.B</w:t>
            </w:r>
          </w:p>
        </w:tc>
        <w:tc>
          <w:tcPr>
            <w:tcW w:w="1803" w:type="dxa"/>
          </w:tcPr>
          <w:p w14:paraId="248B9F05" w14:textId="77777777" w:rsidR="001A4D36" w:rsidRPr="00343F39" w:rsidRDefault="001A4D36" w:rsidP="00D84E14">
            <w:pPr>
              <w:spacing w:after="0"/>
              <w:rPr>
                <w:rFonts w:ascii="Calibri" w:hAnsi="Calibri" w:cs="Calibri"/>
              </w:rPr>
            </w:pPr>
          </w:p>
        </w:tc>
        <w:tc>
          <w:tcPr>
            <w:tcW w:w="1804" w:type="dxa"/>
          </w:tcPr>
          <w:p w14:paraId="1B603758" w14:textId="77777777" w:rsidR="001A4D36" w:rsidRPr="00343F39" w:rsidRDefault="001A4D36" w:rsidP="00D84E14">
            <w:pPr>
              <w:spacing w:after="0"/>
              <w:rPr>
                <w:rFonts w:ascii="Calibri" w:hAnsi="Calibri" w:cs="Calibri"/>
              </w:rPr>
            </w:pPr>
            <w:r w:rsidRPr="00343F39">
              <w:rPr>
                <w:rFonts w:ascii="Calibri" w:hAnsi="Calibri" w:cs="Calibri"/>
              </w:rPr>
              <w:t>Legal Status</w:t>
            </w:r>
          </w:p>
        </w:tc>
      </w:tr>
      <w:tr w:rsidR="001A4D36" w:rsidRPr="00343F39" w14:paraId="7B37A55E" w14:textId="77777777" w:rsidTr="00D84E14">
        <w:tc>
          <w:tcPr>
            <w:tcW w:w="1803" w:type="dxa"/>
          </w:tcPr>
          <w:p w14:paraId="5D43573A" w14:textId="77777777" w:rsidR="001A4D36" w:rsidRPr="00343F39" w:rsidRDefault="001A4D36" w:rsidP="00D84E14">
            <w:pPr>
              <w:spacing w:after="0"/>
              <w:rPr>
                <w:rFonts w:ascii="Calibri" w:hAnsi="Calibri" w:cs="Calibri"/>
              </w:rPr>
            </w:pPr>
            <w:r w:rsidRPr="00343F39">
              <w:rPr>
                <w:rFonts w:ascii="Calibri" w:hAnsi="Calibri" w:cs="Calibri"/>
              </w:rPr>
              <w:t>Name</w:t>
            </w:r>
          </w:p>
        </w:tc>
        <w:tc>
          <w:tcPr>
            <w:tcW w:w="1803" w:type="dxa"/>
          </w:tcPr>
          <w:p w14:paraId="7B7645E7" w14:textId="77777777" w:rsidR="001A4D36" w:rsidRPr="00343F39" w:rsidRDefault="001A4D36" w:rsidP="00D84E14">
            <w:pPr>
              <w:spacing w:after="0"/>
              <w:rPr>
                <w:rFonts w:ascii="Calibri" w:hAnsi="Calibri" w:cs="Calibri"/>
              </w:rPr>
            </w:pPr>
          </w:p>
        </w:tc>
        <w:tc>
          <w:tcPr>
            <w:tcW w:w="1803" w:type="dxa"/>
          </w:tcPr>
          <w:p w14:paraId="03649619" w14:textId="77777777" w:rsidR="001A4D36" w:rsidRPr="00343F39" w:rsidRDefault="001A4D36" w:rsidP="00D84E14">
            <w:pPr>
              <w:spacing w:after="0"/>
              <w:rPr>
                <w:rFonts w:ascii="Calibri" w:hAnsi="Calibri" w:cs="Calibri"/>
              </w:rPr>
            </w:pPr>
            <w:r w:rsidRPr="00343F39">
              <w:rPr>
                <w:rFonts w:ascii="Calibri" w:hAnsi="Calibri" w:cs="Calibri"/>
              </w:rPr>
              <w:t>Age</w:t>
            </w:r>
          </w:p>
        </w:tc>
        <w:tc>
          <w:tcPr>
            <w:tcW w:w="1803" w:type="dxa"/>
          </w:tcPr>
          <w:p w14:paraId="44DEF534" w14:textId="77777777" w:rsidR="001A4D36" w:rsidRPr="00343F39" w:rsidRDefault="001A4D36" w:rsidP="00D84E14">
            <w:pPr>
              <w:spacing w:after="0"/>
              <w:rPr>
                <w:rFonts w:ascii="Calibri" w:hAnsi="Calibri" w:cs="Calibri"/>
              </w:rPr>
            </w:pPr>
          </w:p>
        </w:tc>
        <w:tc>
          <w:tcPr>
            <w:tcW w:w="1804" w:type="dxa"/>
          </w:tcPr>
          <w:p w14:paraId="3871A79B" w14:textId="77777777" w:rsidR="001A4D36" w:rsidRPr="00343F39" w:rsidRDefault="001A4D36" w:rsidP="00D84E14">
            <w:pPr>
              <w:spacing w:after="0"/>
              <w:rPr>
                <w:rFonts w:ascii="Calibri" w:hAnsi="Calibri" w:cs="Calibri"/>
              </w:rPr>
            </w:pPr>
          </w:p>
        </w:tc>
      </w:tr>
    </w:tbl>
    <w:p w14:paraId="20D012F8" w14:textId="77777777" w:rsidR="001A4D36" w:rsidRPr="00343F39" w:rsidRDefault="001A4D36" w:rsidP="001A4D36">
      <w:pPr>
        <w:spacing w:after="0"/>
        <w:rPr>
          <w:rFonts w:ascii="Calibri" w:hAnsi="Calibri" w:cs="Calibri"/>
        </w:rPr>
      </w:pPr>
    </w:p>
    <w:p w14:paraId="69746578" w14:textId="77777777" w:rsidR="001A4D36" w:rsidRPr="00343F39" w:rsidRDefault="001A4D36" w:rsidP="001A4D36">
      <w:pPr>
        <w:shd w:val="clear" w:color="auto" w:fill="FFFF99"/>
        <w:spacing w:after="0"/>
        <w:rPr>
          <w:rFonts w:ascii="Calibri" w:hAnsi="Calibri" w:cs="Calibri"/>
          <w:b/>
          <w:bCs/>
        </w:rPr>
      </w:pPr>
      <w:r w:rsidRPr="00343F39">
        <w:rPr>
          <w:rFonts w:ascii="Calibri" w:hAnsi="Calibri" w:cs="Calibri"/>
          <w:b/>
          <w:bCs/>
        </w:rPr>
        <w:t>Provider Details (PT)</w:t>
      </w:r>
    </w:p>
    <w:tbl>
      <w:tblPr>
        <w:tblStyle w:val="TableGrid"/>
        <w:tblW w:w="0" w:type="auto"/>
        <w:tblLook w:val="04A0" w:firstRow="1" w:lastRow="0" w:firstColumn="1" w:lastColumn="0" w:noHBand="0" w:noVBand="1"/>
      </w:tblPr>
      <w:tblGrid>
        <w:gridCol w:w="3256"/>
        <w:gridCol w:w="5760"/>
      </w:tblGrid>
      <w:tr w:rsidR="001A4D36" w:rsidRPr="00343F39" w14:paraId="2F5A8BC7" w14:textId="77777777" w:rsidTr="00D84E14">
        <w:tc>
          <w:tcPr>
            <w:tcW w:w="3256" w:type="dxa"/>
          </w:tcPr>
          <w:p w14:paraId="3165A155" w14:textId="77777777" w:rsidR="001A4D36" w:rsidRPr="00343F39" w:rsidRDefault="001A4D36" w:rsidP="00D84E14">
            <w:pPr>
              <w:spacing w:after="0"/>
              <w:rPr>
                <w:rFonts w:ascii="Calibri" w:hAnsi="Calibri" w:cs="Calibri"/>
              </w:rPr>
            </w:pPr>
            <w:r w:rsidRPr="00343F39">
              <w:rPr>
                <w:rFonts w:ascii="Calibri" w:hAnsi="Calibri" w:cs="Calibri"/>
              </w:rPr>
              <w:t>Provider Name</w:t>
            </w:r>
          </w:p>
        </w:tc>
        <w:tc>
          <w:tcPr>
            <w:tcW w:w="5760" w:type="dxa"/>
          </w:tcPr>
          <w:p w14:paraId="22EB1392" w14:textId="77777777" w:rsidR="001A4D36" w:rsidRPr="00343F39" w:rsidRDefault="001A4D36" w:rsidP="00D84E14">
            <w:pPr>
              <w:spacing w:after="0"/>
              <w:rPr>
                <w:rFonts w:ascii="Calibri" w:hAnsi="Calibri" w:cs="Calibri"/>
              </w:rPr>
            </w:pPr>
          </w:p>
        </w:tc>
      </w:tr>
      <w:tr w:rsidR="001A4D36" w:rsidRPr="00343F39" w14:paraId="3CECC12E" w14:textId="77777777" w:rsidTr="00D84E14">
        <w:tc>
          <w:tcPr>
            <w:tcW w:w="3256" w:type="dxa"/>
          </w:tcPr>
          <w:p w14:paraId="3FB10C90" w14:textId="77777777" w:rsidR="001A4D36" w:rsidRPr="00343F39" w:rsidRDefault="001A4D36" w:rsidP="00D84E14">
            <w:pPr>
              <w:spacing w:after="0"/>
              <w:rPr>
                <w:rFonts w:ascii="Calibri" w:hAnsi="Calibri" w:cs="Calibri"/>
              </w:rPr>
            </w:pPr>
            <w:r w:rsidRPr="00343F39">
              <w:rPr>
                <w:rFonts w:ascii="Calibri" w:hAnsi="Calibri" w:cs="Calibri"/>
              </w:rPr>
              <w:t>Company Number</w:t>
            </w:r>
          </w:p>
        </w:tc>
        <w:tc>
          <w:tcPr>
            <w:tcW w:w="5760" w:type="dxa"/>
          </w:tcPr>
          <w:p w14:paraId="063BBDCB" w14:textId="77777777" w:rsidR="001A4D36" w:rsidRPr="00343F39" w:rsidRDefault="001A4D36" w:rsidP="00D84E14">
            <w:pPr>
              <w:spacing w:after="0"/>
              <w:rPr>
                <w:rFonts w:ascii="Calibri" w:hAnsi="Calibri" w:cs="Calibri"/>
              </w:rPr>
            </w:pPr>
          </w:p>
        </w:tc>
      </w:tr>
      <w:tr w:rsidR="001A4D36" w:rsidRPr="00343F39" w14:paraId="002F39A8" w14:textId="77777777" w:rsidTr="00D84E14">
        <w:tc>
          <w:tcPr>
            <w:tcW w:w="3256" w:type="dxa"/>
          </w:tcPr>
          <w:p w14:paraId="61BBD089" w14:textId="77777777" w:rsidR="001A4D36" w:rsidRPr="00343F39" w:rsidRDefault="001A4D36" w:rsidP="00D84E14">
            <w:pPr>
              <w:spacing w:after="0"/>
              <w:rPr>
                <w:rFonts w:ascii="Calibri" w:hAnsi="Calibri" w:cs="Calibri"/>
              </w:rPr>
            </w:pPr>
            <w:r w:rsidRPr="00343F39">
              <w:rPr>
                <w:rFonts w:ascii="Calibri" w:hAnsi="Calibri" w:cs="Calibri"/>
              </w:rPr>
              <w:t>Location of Placement</w:t>
            </w:r>
          </w:p>
        </w:tc>
        <w:tc>
          <w:tcPr>
            <w:tcW w:w="5760" w:type="dxa"/>
          </w:tcPr>
          <w:p w14:paraId="7D3BF4E7" w14:textId="77777777" w:rsidR="001A4D36" w:rsidRPr="00343F39" w:rsidRDefault="001A4D36" w:rsidP="00D84E14">
            <w:pPr>
              <w:spacing w:after="0"/>
              <w:rPr>
                <w:rFonts w:ascii="Calibri" w:hAnsi="Calibri" w:cs="Calibri"/>
              </w:rPr>
            </w:pPr>
          </w:p>
        </w:tc>
      </w:tr>
      <w:tr w:rsidR="001A4D36" w:rsidRPr="00343F39" w14:paraId="1E2C3977" w14:textId="77777777" w:rsidTr="00D84E14">
        <w:tc>
          <w:tcPr>
            <w:tcW w:w="3256" w:type="dxa"/>
          </w:tcPr>
          <w:p w14:paraId="2EC39FB3" w14:textId="77777777" w:rsidR="001A4D36" w:rsidRPr="00343F39" w:rsidRDefault="001A4D36" w:rsidP="00D84E14">
            <w:pPr>
              <w:spacing w:after="0"/>
              <w:rPr>
                <w:rFonts w:ascii="Calibri" w:hAnsi="Calibri" w:cs="Calibri"/>
              </w:rPr>
            </w:pPr>
            <w:r w:rsidRPr="00343F39">
              <w:rPr>
                <w:rFonts w:ascii="Calibri" w:hAnsi="Calibri" w:cs="Calibri"/>
              </w:rPr>
              <w:t>Type of Placement</w:t>
            </w:r>
          </w:p>
        </w:tc>
        <w:tc>
          <w:tcPr>
            <w:tcW w:w="5760" w:type="dxa"/>
          </w:tcPr>
          <w:p w14:paraId="21D25C50" w14:textId="77777777" w:rsidR="001A4D36" w:rsidRPr="00343F39" w:rsidRDefault="001A4D36" w:rsidP="00D84E14">
            <w:pPr>
              <w:spacing w:after="0"/>
              <w:rPr>
                <w:rFonts w:ascii="Calibri" w:hAnsi="Calibri" w:cs="Calibri"/>
              </w:rPr>
            </w:pPr>
          </w:p>
        </w:tc>
      </w:tr>
      <w:tr w:rsidR="001A4D36" w:rsidRPr="00343F39" w14:paraId="5A248890" w14:textId="77777777" w:rsidTr="00D84E14">
        <w:tc>
          <w:tcPr>
            <w:tcW w:w="3256" w:type="dxa"/>
          </w:tcPr>
          <w:p w14:paraId="21A539E3" w14:textId="77777777" w:rsidR="001A4D36" w:rsidRPr="00343F39" w:rsidRDefault="001A4D36" w:rsidP="00D84E14">
            <w:pPr>
              <w:spacing w:after="0"/>
              <w:rPr>
                <w:rFonts w:ascii="Calibri" w:hAnsi="Calibri" w:cs="Calibri"/>
              </w:rPr>
            </w:pPr>
            <w:r w:rsidRPr="00343F39">
              <w:rPr>
                <w:rFonts w:ascii="Calibri" w:hAnsi="Calibri" w:cs="Calibri"/>
              </w:rPr>
              <w:t>Staffing Arrangements</w:t>
            </w:r>
          </w:p>
        </w:tc>
        <w:tc>
          <w:tcPr>
            <w:tcW w:w="5760" w:type="dxa"/>
          </w:tcPr>
          <w:p w14:paraId="5AAA8105" w14:textId="77777777" w:rsidR="001A4D36" w:rsidRPr="00343F39" w:rsidRDefault="001A4D36" w:rsidP="00D84E14">
            <w:pPr>
              <w:spacing w:after="0"/>
              <w:rPr>
                <w:rFonts w:ascii="Calibri" w:hAnsi="Calibri" w:cs="Calibri"/>
              </w:rPr>
            </w:pPr>
          </w:p>
        </w:tc>
      </w:tr>
      <w:tr w:rsidR="001A4D36" w:rsidRPr="00343F39" w14:paraId="564DAD57" w14:textId="77777777" w:rsidTr="00D84E14">
        <w:tc>
          <w:tcPr>
            <w:tcW w:w="3256" w:type="dxa"/>
          </w:tcPr>
          <w:p w14:paraId="4697DDCB" w14:textId="77777777" w:rsidR="001A4D36" w:rsidRPr="00343F39" w:rsidRDefault="001A4D36" w:rsidP="00D84E14">
            <w:pPr>
              <w:spacing w:after="0"/>
              <w:rPr>
                <w:rFonts w:ascii="Calibri" w:hAnsi="Calibri" w:cs="Calibri"/>
              </w:rPr>
            </w:pPr>
            <w:r w:rsidRPr="00343F39">
              <w:rPr>
                <w:rFonts w:ascii="Calibri" w:hAnsi="Calibri" w:cs="Calibri"/>
              </w:rPr>
              <w:t>Provider Insurances</w:t>
            </w:r>
          </w:p>
        </w:tc>
        <w:tc>
          <w:tcPr>
            <w:tcW w:w="5760" w:type="dxa"/>
          </w:tcPr>
          <w:p w14:paraId="4B249AA6" w14:textId="77777777" w:rsidR="001A4D36" w:rsidRPr="00343F39" w:rsidRDefault="001A4D36" w:rsidP="00D84E14">
            <w:pPr>
              <w:spacing w:after="0"/>
              <w:rPr>
                <w:rFonts w:ascii="Calibri" w:hAnsi="Calibri" w:cs="Calibri"/>
              </w:rPr>
            </w:pPr>
          </w:p>
        </w:tc>
      </w:tr>
      <w:tr w:rsidR="001A4D36" w:rsidRPr="00343F39" w14:paraId="077283A5" w14:textId="77777777" w:rsidTr="00D84E14">
        <w:tc>
          <w:tcPr>
            <w:tcW w:w="3256" w:type="dxa"/>
          </w:tcPr>
          <w:p w14:paraId="7CFFD70A" w14:textId="77777777" w:rsidR="001A4D36" w:rsidRPr="00343F39" w:rsidRDefault="001A4D36" w:rsidP="00D84E14">
            <w:pPr>
              <w:spacing w:after="0"/>
              <w:rPr>
                <w:rFonts w:ascii="Calibri" w:hAnsi="Calibri" w:cs="Calibri"/>
              </w:rPr>
            </w:pPr>
            <w:r w:rsidRPr="00343F39">
              <w:rPr>
                <w:rFonts w:ascii="Calibri" w:hAnsi="Calibri" w:cs="Calibri"/>
              </w:rPr>
              <w:t>Provider Policies &amp; Procedures</w:t>
            </w:r>
          </w:p>
        </w:tc>
        <w:tc>
          <w:tcPr>
            <w:tcW w:w="5760" w:type="dxa"/>
          </w:tcPr>
          <w:p w14:paraId="7DE9A52C" w14:textId="77777777" w:rsidR="001A4D36" w:rsidRPr="00343F39" w:rsidRDefault="001A4D36" w:rsidP="00D84E14">
            <w:pPr>
              <w:spacing w:after="0"/>
              <w:rPr>
                <w:rFonts w:ascii="Calibri" w:hAnsi="Calibri" w:cs="Calibri"/>
              </w:rPr>
            </w:pPr>
          </w:p>
        </w:tc>
      </w:tr>
      <w:tr w:rsidR="001A4D36" w:rsidRPr="00343F39" w14:paraId="435EA46C" w14:textId="77777777" w:rsidTr="00D84E14">
        <w:tc>
          <w:tcPr>
            <w:tcW w:w="3256" w:type="dxa"/>
          </w:tcPr>
          <w:p w14:paraId="4F3111C1" w14:textId="77777777" w:rsidR="001A4D36" w:rsidRPr="00343F39" w:rsidRDefault="001A4D36" w:rsidP="00D84E14">
            <w:pPr>
              <w:spacing w:after="0"/>
              <w:rPr>
                <w:rFonts w:ascii="Calibri" w:hAnsi="Calibri" w:cs="Calibri"/>
              </w:rPr>
            </w:pPr>
            <w:r w:rsidRPr="00343F39">
              <w:rPr>
                <w:rFonts w:ascii="Calibri" w:hAnsi="Calibri" w:cs="Calibri"/>
              </w:rPr>
              <w:t>In Date Gas Safety Certificate</w:t>
            </w:r>
          </w:p>
        </w:tc>
        <w:tc>
          <w:tcPr>
            <w:tcW w:w="5760" w:type="dxa"/>
          </w:tcPr>
          <w:p w14:paraId="2882F786" w14:textId="77777777" w:rsidR="001A4D36" w:rsidRPr="00343F39" w:rsidRDefault="001A4D36" w:rsidP="00D84E14">
            <w:pPr>
              <w:spacing w:after="0"/>
              <w:rPr>
                <w:rFonts w:ascii="Calibri" w:hAnsi="Calibri" w:cs="Calibri"/>
              </w:rPr>
            </w:pPr>
          </w:p>
        </w:tc>
      </w:tr>
      <w:tr w:rsidR="001A4D36" w:rsidRPr="00343F39" w14:paraId="2FD02569" w14:textId="77777777" w:rsidTr="00D84E14">
        <w:tc>
          <w:tcPr>
            <w:tcW w:w="3256" w:type="dxa"/>
          </w:tcPr>
          <w:p w14:paraId="20D6ADC9" w14:textId="77777777" w:rsidR="001A4D36" w:rsidRPr="00343F39" w:rsidRDefault="001A4D36" w:rsidP="00D84E14">
            <w:pPr>
              <w:spacing w:after="0"/>
              <w:rPr>
                <w:rFonts w:ascii="Calibri" w:hAnsi="Calibri" w:cs="Calibri"/>
              </w:rPr>
            </w:pPr>
            <w:r w:rsidRPr="00343F39">
              <w:rPr>
                <w:rFonts w:ascii="Calibri" w:hAnsi="Calibri" w:cs="Calibri"/>
              </w:rPr>
              <w:t>Wiring Checked with last 5 years</w:t>
            </w:r>
          </w:p>
        </w:tc>
        <w:tc>
          <w:tcPr>
            <w:tcW w:w="5760" w:type="dxa"/>
          </w:tcPr>
          <w:p w14:paraId="66D5B6BC" w14:textId="77777777" w:rsidR="001A4D36" w:rsidRPr="00343F39" w:rsidRDefault="001A4D36" w:rsidP="00D84E14">
            <w:pPr>
              <w:spacing w:after="0"/>
              <w:rPr>
                <w:rFonts w:ascii="Calibri" w:hAnsi="Calibri" w:cs="Calibri"/>
              </w:rPr>
            </w:pPr>
          </w:p>
        </w:tc>
      </w:tr>
      <w:tr w:rsidR="001A4D36" w:rsidRPr="00343F39" w14:paraId="06639BBC" w14:textId="77777777" w:rsidTr="00D84E14">
        <w:tc>
          <w:tcPr>
            <w:tcW w:w="3256" w:type="dxa"/>
          </w:tcPr>
          <w:p w14:paraId="5F380230" w14:textId="77777777" w:rsidR="001A4D36" w:rsidRPr="00343F39" w:rsidRDefault="001A4D36" w:rsidP="00D84E14">
            <w:pPr>
              <w:spacing w:after="0"/>
              <w:rPr>
                <w:rFonts w:ascii="Calibri" w:hAnsi="Calibri" w:cs="Calibri"/>
              </w:rPr>
            </w:pPr>
            <w:r w:rsidRPr="00343F39">
              <w:rPr>
                <w:rFonts w:ascii="Calibri" w:hAnsi="Calibri" w:cs="Calibri"/>
              </w:rPr>
              <w:t>Statement of Purpose</w:t>
            </w:r>
          </w:p>
        </w:tc>
        <w:tc>
          <w:tcPr>
            <w:tcW w:w="5760" w:type="dxa"/>
          </w:tcPr>
          <w:p w14:paraId="02B8CB80" w14:textId="77777777" w:rsidR="001A4D36" w:rsidRPr="00343F39" w:rsidRDefault="001A4D36" w:rsidP="00D84E14">
            <w:pPr>
              <w:spacing w:after="0"/>
              <w:rPr>
                <w:rFonts w:ascii="Calibri" w:hAnsi="Calibri" w:cs="Calibri"/>
              </w:rPr>
            </w:pPr>
          </w:p>
        </w:tc>
      </w:tr>
      <w:tr w:rsidR="001A4D36" w:rsidRPr="00343F39" w14:paraId="4E84DE93" w14:textId="77777777" w:rsidTr="00D84E14">
        <w:tc>
          <w:tcPr>
            <w:tcW w:w="3256" w:type="dxa"/>
          </w:tcPr>
          <w:p w14:paraId="365A318C" w14:textId="77777777" w:rsidR="001A4D36" w:rsidRPr="00343F39" w:rsidRDefault="001A4D36" w:rsidP="00D84E14">
            <w:pPr>
              <w:spacing w:after="0"/>
              <w:rPr>
                <w:rFonts w:ascii="Calibri" w:hAnsi="Calibri" w:cs="Calibri"/>
              </w:rPr>
            </w:pPr>
            <w:r w:rsidRPr="00343F39">
              <w:rPr>
                <w:rFonts w:ascii="Calibri" w:hAnsi="Calibri" w:cs="Calibri"/>
              </w:rPr>
              <w:t>Response from Host Authority</w:t>
            </w:r>
          </w:p>
        </w:tc>
        <w:tc>
          <w:tcPr>
            <w:tcW w:w="5760" w:type="dxa"/>
          </w:tcPr>
          <w:p w14:paraId="3D2BA5D0" w14:textId="77777777" w:rsidR="001A4D36" w:rsidRPr="00343F39" w:rsidRDefault="001A4D36" w:rsidP="00D84E14">
            <w:pPr>
              <w:spacing w:after="0"/>
              <w:rPr>
                <w:rFonts w:ascii="Calibri" w:hAnsi="Calibri" w:cs="Calibri"/>
              </w:rPr>
            </w:pPr>
          </w:p>
        </w:tc>
      </w:tr>
      <w:tr w:rsidR="001A4D36" w:rsidRPr="00343F39" w14:paraId="115FE323" w14:textId="77777777" w:rsidTr="00D84E14">
        <w:tc>
          <w:tcPr>
            <w:tcW w:w="3256" w:type="dxa"/>
          </w:tcPr>
          <w:p w14:paraId="5A5B8837" w14:textId="77777777" w:rsidR="001A4D36" w:rsidRPr="00343F39" w:rsidRDefault="001A4D36" w:rsidP="00D84E14">
            <w:pPr>
              <w:spacing w:after="0"/>
              <w:rPr>
                <w:rFonts w:ascii="Calibri" w:hAnsi="Calibri" w:cs="Calibri"/>
              </w:rPr>
            </w:pPr>
            <w:r w:rsidRPr="00343F39">
              <w:rPr>
                <w:rFonts w:ascii="Calibri" w:hAnsi="Calibri" w:cs="Calibri"/>
              </w:rPr>
              <w:t>Other Reference</w:t>
            </w:r>
          </w:p>
        </w:tc>
        <w:tc>
          <w:tcPr>
            <w:tcW w:w="5760" w:type="dxa"/>
          </w:tcPr>
          <w:p w14:paraId="04858585" w14:textId="77777777" w:rsidR="001A4D36" w:rsidRPr="00343F39" w:rsidRDefault="001A4D36" w:rsidP="00D84E14">
            <w:pPr>
              <w:spacing w:after="0"/>
              <w:rPr>
                <w:rFonts w:ascii="Calibri" w:hAnsi="Calibri" w:cs="Calibri"/>
              </w:rPr>
            </w:pPr>
          </w:p>
        </w:tc>
      </w:tr>
      <w:tr w:rsidR="001A4D36" w:rsidRPr="00343F39" w14:paraId="12BF1731" w14:textId="77777777" w:rsidTr="00D84E14">
        <w:tc>
          <w:tcPr>
            <w:tcW w:w="3256" w:type="dxa"/>
          </w:tcPr>
          <w:p w14:paraId="26996273" w14:textId="77777777" w:rsidR="001A4D36" w:rsidRPr="00343F39" w:rsidRDefault="001A4D36" w:rsidP="00D84E14">
            <w:pPr>
              <w:spacing w:after="0"/>
              <w:rPr>
                <w:rFonts w:ascii="Calibri" w:hAnsi="Calibri" w:cs="Calibri"/>
              </w:rPr>
            </w:pPr>
            <w:r w:rsidRPr="00343F39">
              <w:rPr>
                <w:rFonts w:ascii="Calibri" w:hAnsi="Calibri" w:cs="Calibri"/>
              </w:rPr>
              <w:t>Financial stability</w:t>
            </w:r>
          </w:p>
        </w:tc>
        <w:tc>
          <w:tcPr>
            <w:tcW w:w="5760" w:type="dxa"/>
          </w:tcPr>
          <w:p w14:paraId="65629A1C" w14:textId="77777777" w:rsidR="001A4D36" w:rsidRPr="00343F39" w:rsidRDefault="001A4D36" w:rsidP="00D84E14">
            <w:pPr>
              <w:spacing w:after="0"/>
              <w:rPr>
                <w:rFonts w:ascii="Calibri" w:hAnsi="Calibri" w:cs="Calibri"/>
              </w:rPr>
            </w:pPr>
          </w:p>
        </w:tc>
      </w:tr>
    </w:tbl>
    <w:p w14:paraId="47E95F4F" w14:textId="77777777" w:rsidR="001A4D36" w:rsidRPr="00343F39" w:rsidRDefault="001A4D36" w:rsidP="001A4D36">
      <w:pPr>
        <w:spacing w:after="0"/>
        <w:rPr>
          <w:rFonts w:ascii="Calibri" w:hAnsi="Calibri" w:cs="Calibri"/>
        </w:rPr>
      </w:pPr>
    </w:p>
    <w:p w14:paraId="5EFA2F7E" w14:textId="77777777" w:rsidR="001A4D36" w:rsidRPr="00343F39" w:rsidRDefault="001A4D36" w:rsidP="001A4D36">
      <w:pPr>
        <w:shd w:val="clear" w:color="auto" w:fill="CCCCFF"/>
        <w:spacing w:after="0"/>
        <w:rPr>
          <w:rFonts w:ascii="Calibri" w:hAnsi="Calibri" w:cs="Calibri"/>
          <w:b/>
          <w:bCs/>
        </w:rPr>
      </w:pPr>
      <w:r w:rsidRPr="00343F39">
        <w:rPr>
          <w:rFonts w:ascii="Calibri" w:hAnsi="Calibri" w:cs="Calibri"/>
          <w:b/>
          <w:bCs/>
        </w:rPr>
        <w:t>Matching Consideration (SW)</w:t>
      </w:r>
    </w:p>
    <w:tbl>
      <w:tblPr>
        <w:tblStyle w:val="TableGrid"/>
        <w:tblW w:w="0" w:type="auto"/>
        <w:tblLook w:val="04A0" w:firstRow="1" w:lastRow="0" w:firstColumn="1" w:lastColumn="0" w:noHBand="0" w:noVBand="1"/>
      </w:tblPr>
      <w:tblGrid>
        <w:gridCol w:w="4508"/>
        <w:gridCol w:w="4508"/>
      </w:tblGrid>
      <w:tr w:rsidR="001A4D36" w:rsidRPr="00343F39" w14:paraId="69F92258" w14:textId="77777777" w:rsidTr="00D84E14">
        <w:tc>
          <w:tcPr>
            <w:tcW w:w="4508" w:type="dxa"/>
          </w:tcPr>
          <w:p w14:paraId="3EFCCDCA" w14:textId="77777777" w:rsidR="001A4D36" w:rsidRPr="00343F39" w:rsidRDefault="001A4D36" w:rsidP="00D84E14">
            <w:pPr>
              <w:spacing w:after="0"/>
              <w:rPr>
                <w:rFonts w:ascii="Calibri" w:hAnsi="Calibri" w:cs="Calibri"/>
              </w:rPr>
            </w:pPr>
            <w:r w:rsidRPr="00343F39">
              <w:rPr>
                <w:rFonts w:ascii="Calibri" w:hAnsi="Calibri" w:cs="Calibri"/>
              </w:rPr>
              <w:t>How will the needs of the child be met in this placement?</w:t>
            </w:r>
          </w:p>
        </w:tc>
        <w:tc>
          <w:tcPr>
            <w:tcW w:w="4508" w:type="dxa"/>
          </w:tcPr>
          <w:p w14:paraId="036F9022" w14:textId="77777777" w:rsidR="001A4D36" w:rsidRPr="00343F39" w:rsidRDefault="001A4D36" w:rsidP="00D84E14">
            <w:pPr>
              <w:spacing w:after="0"/>
              <w:rPr>
                <w:rFonts w:ascii="Calibri" w:hAnsi="Calibri" w:cs="Calibri"/>
              </w:rPr>
            </w:pPr>
          </w:p>
        </w:tc>
      </w:tr>
      <w:tr w:rsidR="001A4D36" w:rsidRPr="00343F39" w14:paraId="0473A863" w14:textId="77777777" w:rsidTr="00D84E14">
        <w:tc>
          <w:tcPr>
            <w:tcW w:w="4508" w:type="dxa"/>
          </w:tcPr>
          <w:p w14:paraId="15A77A70" w14:textId="77777777" w:rsidR="001A4D36" w:rsidRPr="00343F39" w:rsidRDefault="001A4D36" w:rsidP="00D84E14">
            <w:pPr>
              <w:spacing w:after="0"/>
              <w:rPr>
                <w:rFonts w:ascii="Calibri" w:hAnsi="Calibri" w:cs="Calibri"/>
              </w:rPr>
            </w:pPr>
            <w:r w:rsidRPr="00343F39">
              <w:rPr>
                <w:rFonts w:ascii="Calibri" w:hAnsi="Calibri" w:cs="Calibri"/>
              </w:rPr>
              <w:t>How will risks to/from the child be managed in this placement?</w:t>
            </w:r>
          </w:p>
        </w:tc>
        <w:tc>
          <w:tcPr>
            <w:tcW w:w="4508" w:type="dxa"/>
          </w:tcPr>
          <w:p w14:paraId="5510E6D0" w14:textId="77777777" w:rsidR="001A4D36" w:rsidRPr="00343F39" w:rsidRDefault="001A4D36" w:rsidP="00D84E14">
            <w:pPr>
              <w:spacing w:after="0"/>
              <w:rPr>
                <w:rFonts w:ascii="Calibri" w:hAnsi="Calibri" w:cs="Calibri"/>
              </w:rPr>
            </w:pPr>
          </w:p>
        </w:tc>
      </w:tr>
    </w:tbl>
    <w:p w14:paraId="640F83E0" w14:textId="77777777" w:rsidR="001A4D36" w:rsidRPr="00343F39" w:rsidRDefault="001A4D36" w:rsidP="001A4D36">
      <w:pPr>
        <w:spacing w:after="0"/>
        <w:rPr>
          <w:rFonts w:ascii="Calibri" w:hAnsi="Calibri" w:cs="Calibri"/>
        </w:rPr>
      </w:pPr>
    </w:p>
    <w:p w14:paraId="42432521" w14:textId="77777777" w:rsidR="001A4D36" w:rsidRPr="00343F39" w:rsidRDefault="001A4D36" w:rsidP="001A4D36">
      <w:pPr>
        <w:shd w:val="clear" w:color="auto" w:fill="FFCC99"/>
        <w:spacing w:after="0"/>
        <w:rPr>
          <w:rFonts w:ascii="Calibri" w:hAnsi="Calibri" w:cs="Calibri"/>
          <w:b/>
          <w:bCs/>
        </w:rPr>
      </w:pPr>
      <w:r w:rsidRPr="00343F39">
        <w:rPr>
          <w:rFonts w:ascii="Calibri" w:hAnsi="Calibri" w:cs="Calibri"/>
          <w:b/>
          <w:bCs/>
        </w:rPr>
        <w:t>Monitoring (SW)</w:t>
      </w:r>
    </w:p>
    <w:tbl>
      <w:tblPr>
        <w:tblStyle w:val="TableGrid"/>
        <w:tblW w:w="0" w:type="auto"/>
        <w:tblLook w:val="04A0" w:firstRow="1" w:lastRow="0" w:firstColumn="1" w:lastColumn="0" w:noHBand="0" w:noVBand="1"/>
      </w:tblPr>
      <w:tblGrid>
        <w:gridCol w:w="9016"/>
      </w:tblGrid>
      <w:tr w:rsidR="001A4D36" w:rsidRPr="00343F39" w14:paraId="4B49A61B" w14:textId="77777777" w:rsidTr="00D84E14">
        <w:tc>
          <w:tcPr>
            <w:tcW w:w="9016" w:type="dxa"/>
          </w:tcPr>
          <w:p w14:paraId="24F44D63" w14:textId="77777777" w:rsidR="001A4D36" w:rsidRPr="00343F39" w:rsidRDefault="001A4D36" w:rsidP="00D84E14">
            <w:pPr>
              <w:spacing w:after="0"/>
              <w:rPr>
                <w:rFonts w:ascii="Calibri" w:hAnsi="Calibri" w:cs="Calibri"/>
              </w:rPr>
            </w:pPr>
            <w:r w:rsidRPr="00343F39">
              <w:rPr>
                <w:rFonts w:ascii="Calibri" w:hAnsi="Calibri" w:cs="Calibri"/>
              </w:rPr>
              <w:t xml:space="preserve">Statutory visits to be undertaken by allocated Social Worker. Support and accommodation to be reviewed as part of visit. </w:t>
            </w:r>
          </w:p>
        </w:tc>
      </w:tr>
    </w:tbl>
    <w:p w14:paraId="63763D29" w14:textId="77777777" w:rsidR="001A4D36" w:rsidRPr="00343F39" w:rsidRDefault="001A4D36" w:rsidP="001A4D36">
      <w:pPr>
        <w:spacing w:after="0"/>
        <w:rPr>
          <w:rFonts w:ascii="Calibri" w:hAnsi="Calibri" w:cs="Calibri"/>
        </w:rPr>
      </w:pPr>
    </w:p>
    <w:p w14:paraId="4A15488D" w14:textId="77777777" w:rsidR="001A4D36" w:rsidRPr="00343F39" w:rsidRDefault="001A4D36" w:rsidP="001A4D36">
      <w:pPr>
        <w:shd w:val="clear" w:color="auto" w:fill="CFE7B2" w:themeFill="accent6" w:themeFillTint="66"/>
        <w:spacing w:after="0"/>
        <w:rPr>
          <w:rFonts w:ascii="Calibri" w:hAnsi="Calibri" w:cs="Calibri"/>
          <w:b/>
          <w:bCs/>
        </w:rPr>
      </w:pPr>
      <w:r w:rsidRPr="00343F39">
        <w:rPr>
          <w:rFonts w:ascii="Calibri" w:hAnsi="Calibri" w:cs="Calibri"/>
          <w:b/>
          <w:bCs/>
        </w:rPr>
        <w:t>Ongoing Review (SW)</w:t>
      </w:r>
    </w:p>
    <w:tbl>
      <w:tblPr>
        <w:tblStyle w:val="TableGrid"/>
        <w:tblW w:w="0" w:type="auto"/>
        <w:tblLook w:val="04A0" w:firstRow="1" w:lastRow="0" w:firstColumn="1" w:lastColumn="0" w:noHBand="0" w:noVBand="1"/>
      </w:tblPr>
      <w:tblGrid>
        <w:gridCol w:w="4508"/>
        <w:gridCol w:w="4508"/>
      </w:tblGrid>
      <w:tr w:rsidR="001A4D36" w:rsidRPr="00343F39" w14:paraId="04271B16" w14:textId="77777777" w:rsidTr="00D84E14">
        <w:tc>
          <w:tcPr>
            <w:tcW w:w="4508" w:type="dxa"/>
          </w:tcPr>
          <w:p w14:paraId="2D8D3053" w14:textId="77777777" w:rsidR="001A4D36" w:rsidRPr="00343F39" w:rsidRDefault="001A4D36" w:rsidP="00D84E14">
            <w:pPr>
              <w:spacing w:after="0"/>
              <w:rPr>
                <w:rFonts w:ascii="Calibri" w:hAnsi="Calibri" w:cs="Calibri"/>
              </w:rPr>
            </w:pPr>
            <w:r w:rsidRPr="00343F39">
              <w:rPr>
                <w:rFonts w:ascii="Calibri" w:hAnsi="Calibri" w:cs="Calibri"/>
              </w:rPr>
              <w:t>What is the frequency of Social worker visits?</w:t>
            </w:r>
          </w:p>
        </w:tc>
        <w:tc>
          <w:tcPr>
            <w:tcW w:w="4508" w:type="dxa"/>
          </w:tcPr>
          <w:p w14:paraId="1C83B799" w14:textId="77777777" w:rsidR="001A4D36" w:rsidRPr="00343F39" w:rsidRDefault="001A4D36" w:rsidP="00D84E14">
            <w:pPr>
              <w:spacing w:after="0"/>
              <w:rPr>
                <w:rFonts w:ascii="Calibri" w:hAnsi="Calibri" w:cs="Calibri"/>
              </w:rPr>
            </w:pPr>
          </w:p>
        </w:tc>
      </w:tr>
      <w:tr w:rsidR="001A4D36" w:rsidRPr="00343F39" w14:paraId="22596D42" w14:textId="77777777" w:rsidTr="00D84E14">
        <w:tc>
          <w:tcPr>
            <w:tcW w:w="4508" w:type="dxa"/>
          </w:tcPr>
          <w:p w14:paraId="6B46DECD" w14:textId="77777777" w:rsidR="001A4D36" w:rsidRPr="00343F39" w:rsidRDefault="001A4D36" w:rsidP="00D84E14">
            <w:pPr>
              <w:spacing w:after="0"/>
              <w:rPr>
                <w:rFonts w:ascii="Calibri" w:hAnsi="Calibri" w:cs="Calibri"/>
              </w:rPr>
            </w:pPr>
            <w:r w:rsidRPr="00343F39">
              <w:rPr>
                <w:rFonts w:ascii="Calibri" w:hAnsi="Calibri" w:cs="Calibri"/>
              </w:rPr>
              <w:t>When will a review of the child’s risk assessment take place?</w:t>
            </w:r>
          </w:p>
        </w:tc>
        <w:tc>
          <w:tcPr>
            <w:tcW w:w="4508" w:type="dxa"/>
          </w:tcPr>
          <w:p w14:paraId="18DE4713" w14:textId="77777777" w:rsidR="001A4D36" w:rsidRPr="00343F39" w:rsidRDefault="001A4D36" w:rsidP="00D84E14">
            <w:pPr>
              <w:spacing w:after="0"/>
              <w:rPr>
                <w:rFonts w:ascii="Calibri" w:hAnsi="Calibri" w:cs="Calibri"/>
              </w:rPr>
            </w:pPr>
          </w:p>
        </w:tc>
      </w:tr>
      <w:tr w:rsidR="001A4D36" w:rsidRPr="00343F39" w14:paraId="222E33B4" w14:textId="77777777" w:rsidTr="00D84E14">
        <w:tc>
          <w:tcPr>
            <w:tcW w:w="4508" w:type="dxa"/>
          </w:tcPr>
          <w:p w14:paraId="5BC15025" w14:textId="77777777" w:rsidR="001A4D36" w:rsidRPr="00343F39" w:rsidRDefault="001A4D36" w:rsidP="00D84E14">
            <w:pPr>
              <w:spacing w:after="0"/>
              <w:rPr>
                <w:rFonts w:ascii="Calibri" w:hAnsi="Calibri" w:cs="Calibri"/>
              </w:rPr>
            </w:pPr>
            <w:r w:rsidRPr="00343F39">
              <w:rPr>
                <w:rFonts w:ascii="Calibri" w:hAnsi="Calibri" w:cs="Calibri"/>
              </w:rPr>
              <w:t>What is the move on plan?</w:t>
            </w:r>
          </w:p>
        </w:tc>
        <w:tc>
          <w:tcPr>
            <w:tcW w:w="4508" w:type="dxa"/>
          </w:tcPr>
          <w:p w14:paraId="222C8D1C" w14:textId="77777777" w:rsidR="001A4D36" w:rsidRPr="00343F39" w:rsidRDefault="001A4D36" w:rsidP="00D84E14">
            <w:pPr>
              <w:spacing w:after="0"/>
              <w:rPr>
                <w:rFonts w:ascii="Calibri" w:hAnsi="Calibri" w:cs="Calibri"/>
              </w:rPr>
            </w:pPr>
          </w:p>
        </w:tc>
      </w:tr>
      <w:tr w:rsidR="001A4D36" w:rsidRPr="00343F39" w14:paraId="329B8DD2" w14:textId="77777777" w:rsidTr="00D84E14">
        <w:tc>
          <w:tcPr>
            <w:tcW w:w="4508" w:type="dxa"/>
          </w:tcPr>
          <w:p w14:paraId="618253A2" w14:textId="77777777" w:rsidR="001A4D36" w:rsidRPr="00343F39" w:rsidRDefault="001A4D36" w:rsidP="00D84E14">
            <w:pPr>
              <w:spacing w:after="0"/>
              <w:rPr>
                <w:rFonts w:ascii="Calibri" w:hAnsi="Calibri" w:cs="Calibri"/>
              </w:rPr>
            </w:pPr>
            <w:r w:rsidRPr="00343F39">
              <w:rPr>
                <w:rFonts w:ascii="Calibri" w:hAnsi="Calibri" w:cs="Calibri"/>
              </w:rPr>
              <w:t>What are the time scales for move on?</w:t>
            </w:r>
          </w:p>
        </w:tc>
        <w:tc>
          <w:tcPr>
            <w:tcW w:w="4508" w:type="dxa"/>
          </w:tcPr>
          <w:p w14:paraId="5FCF667C" w14:textId="77777777" w:rsidR="001A4D36" w:rsidRPr="00343F39" w:rsidRDefault="001A4D36" w:rsidP="00D84E14">
            <w:pPr>
              <w:spacing w:after="0"/>
              <w:rPr>
                <w:rFonts w:ascii="Calibri" w:hAnsi="Calibri" w:cs="Calibri"/>
              </w:rPr>
            </w:pPr>
          </w:p>
        </w:tc>
      </w:tr>
    </w:tbl>
    <w:p w14:paraId="149C84E9" w14:textId="77777777" w:rsidR="001A4D36" w:rsidRPr="00343F39" w:rsidRDefault="001A4D36" w:rsidP="001A4D36">
      <w:pPr>
        <w:spacing w:after="0"/>
        <w:rPr>
          <w:rFonts w:ascii="Calibri" w:hAnsi="Calibri" w:cs="Calibri"/>
        </w:rPr>
      </w:pPr>
    </w:p>
    <w:tbl>
      <w:tblPr>
        <w:tblStyle w:val="TableGrid"/>
        <w:tblW w:w="0" w:type="auto"/>
        <w:tblLook w:val="04A0" w:firstRow="1" w:lastRow="0" w:firstColumn="1" w:lastColumn="0" w:noHBand="0" w:noVBand="1"/>
      </w:tblPr>
      <w:tblGrid>
        <w:gridCol w:w="2438"/>
        <w:gridCol w:w="2192"/>
        <w:gridCol w:w="2193"/>
        <w:gridCol w:w="2193"/>
      </w:tblGrid>
      <w:tr w:rsidR="001A4D36" w:rsidRPr="00343F39" w14:paraId="60BB4D52" w14:textId="77777777" w:rsidTr="00D84E14">
        <w:tc>
          <w:tcPr>
            <w:tcW w:w="2438" w:type="dxa"/>
          </w:tcPr>
          <w:p w14:paraId="53A3AD65" w14:textId="77777777" w:rsidR="001A4D36" w:rsidRPr="00343F39" w:rsidRDefault="001A4D36" w:rsidP="00D84E14">
            <w:pPr>
              <w:spacing w:after="0"/>
              <w:rPr>
                <w:rFonts w:ascii="Calibri" w:hAnsi="Calibri" w:cs="Calibri"/>
              </w:rPr>
            </w:pPr>
            <w:r w:rsidRPr="00343F39">
              <w:rPr>
                <w:rFonts w:ascii="Calibri" w:hAnsi="Calibri" w:cs="Calibri"/>
              </w:rPr>
              <w:t>Social Worker Signature</w:t>
            </w:r>
          </w:p>
        </w:tc>
        <w:tc>
          <w:tcPr>
            <w:tcW w:w="2192" w:type="dxa"/>
          </w:tcPr>
          <w:p w14:paraId="493FD1DC" w14:textId="77777777" w:rsidR="001A4D36" w:rsidRPr="00343F39" w:rsidRDefault="001A4D36" w:rsidP="00D84E14">
            <w:pPr>
              <w:spacing w:after="0"/>
              <w:rPr>
                <w:rFonts w:ascii="Calibri" w:hAnsi="Calibri" w:cs="Calibri"/>
              </w:rPr>
            </w:pPr>
          </w:p>
        </w:tc>
        <w:tc>
          <w:tcPr>
            <w:tcW w:w="2193" w:type="dxa"/>
          </w:tcPr>
          <w:p w14:paraId="3062BA6B" w14:textId="77777777" w:rsidR="001A4D36" w:rsidRPr="00343F39" w:rsidRDefault="001A4D36" w:rsidP="00D84E14">
            <w:pPr>
              <w:spacing w:after="0"/>
              <w:rPr>
                <w:rFonts w:ascii="Calibri" w:hAnsi="Calibri" w:cs="Calibri"/>
              </w:rPr>
            </w:pPr>
            <w:r w:rsidRPr="00343F39">
              <w:rPr>
                <w:rFonts w:ascii="Calibri" w:hAnsi="Calibri" w:cs="Calibri"/>
              </w:rPr>
              <w:t>Date</w:t>
            </w:r>
          </w:p>
        </w:tc>
        <w:tc>
          <w:tcPr>
            <w:tcW w:w="2193" w:type="dxa"/>
          </w:tcPr>
          <w:p w14:paraId="56965803" w14:textId="77777777" w:rsidR="001A4D36" w:rsidRPr="00343F39" w:rsidRDefault="001A4D36" w:rsidP="00D84E14">
            <w:pPr>
              <w:spacing w:after="0"/>
              <w:rPr>
                <w:rFonts w:ascii="Calibri" w:hAnsi="Calibri" w:cs="Calibri"/>
              </w:rPr>
            </w:pPr>
          </w:p>
        </w:tc>
      </w:tr>
      <w:tr w:rsidR="001A4D36" w:rsidRPr="00343F39" w14:paraId="65DAD2EF" w14:textId="77777777" w:rsidTr="00D84E14">
        <w:tc>
          <w:tcPr>
            <w:tcW w:w="2438" w:type="dxa"/>
          </w:tcPr>
          <w:p w14:paraId="0C9221A7" w14:textId="77777777" w:rsidR="001A4D36" w:rsidRPr="00343F39" w:rsidRDefault="001A4D36" w:rsidP="00D84E14">
            <w:pPr>
              <w:spacing w:after="0"/>
              <w:rPr>
                <w:rFonts w:ascii="Calibri" w:hAnsi="Calibri" w:cs="Calibri"/>
              </w:rPr>
            </w:pPr>
            <w:r w:rsidRPr="00343F39">
              <w:rPr>
                <w:rFonts w:ascii="Calibri" w:hAnsi="Calibri" w:cs="Calibri"/>
              </w:rPr>
              <w:t>Team Manager signature</w:t>
            </w:r>
          </w:p>
        </w:tc>
        <w:tc>
          <w:tcPr>
            <w:tcW w:w="2192" w:type="dxa"/>
          </w:tcPr>
          <w:p w14:paraId="5D21B57E" w14:textId="77777777" w:rsidR="001A4D36" w:rsidRPr="00343F39" w:rsidRDefault="001A4D36" w:rsidP="00D84E14">
            <w:pPr>
              <w:spacing w:after="0"/>
              <w:rPr>
                <w:rFonts w:ascii="Calibri" w:hAnsi="Calibri" w:cs="Calibri"/>
              </w:rPr>
            </w:pPr>
          </w:p>
        </w:tc>
        <w:tc>
          <w:tcPr>
            <w:tcW w:w="2193" w:type="dxa"/>
          </w:tcPr>
          <w:p w14:paraId="713C9AF5" w14:textId="77777777" w:rsidR="001A4D36" w:rsidRPr="00343F39" w:rsidRDefault="001A4D36" w:rsidP="00D84E14">
            <w:pPr>
              <w:spacing w:after="0"/>
              <w:rPr>
                <w:rFonts w:ascii="Calibri" w:hAnsi="Calibri" w:cs="Calibri"/>
              </w:rPr>
            </w:pPr>
            <w:r w:rsidRPr="00343F39">
              <w:rPr>
                <w:rFonts w:ascii="Calibri" w:hAnsi="Calibri" w:cs="Calibri"/>
              </w:rPr>
              <w:t>Date</w:t>
            </w:r>
          </w:p>
        </w:tc>
        <w:tc>
          <w:tcPr>
            <w:tcW w:w="2193" w:type="dxa"/>
          </w:tcPr>
          <w:p w14:paraId="3D119055" w14:textId="77777777" w:rsidR="001A4D36" w:rsidRPr="00343F39" w:rsidRDefault="001A4D36" w:rsidP="00D84E14">
            <w:pPr>
              <w:spacing w:after="0"/>
              <w:rPr>
                <w:rFonts w:ascii="Calibri" w:hAnsi="Calibri" w:cs="Calibri"/>
              </w:rPr>
            </w:pPr>
          </w:p>
        </w:tc>
      </w:tr>
    </w:tbl>
    <w:p w14:paraId="02C259EA" w14:textId="77777777" w:rsidR="00195650" w:rsidRDefault="00195650">
      <w:pPr>
        <w:spacing w:after="0"/>
      </w:pPr>
      <w:r>
        <w:br w:type="page"/>
      </w:r>
    </w:p>
    <w:p w14:paraId="2F54BB62" w14:textId="77777777" w:rsidR="001A4D36" w:rsidRPr="002D4723" w:rsidRDefault="001A4D36" w:rsidP="001A4D36">
      <w:pPr>
        <w:pStyle w:val="Heading2"/>
      </w:pPr>
      <w:bookmarkStart w:id="50" w:name="_Toc100820391"/>
      <w:r w:rsidRPr="002D4723">
        <w:lastRenderedPageBreak/>
        <w:t>Contract Price Uplift Process</w:t>
      </w:r>
      <w:bookmarkEnd w:id="50"/>
    </w:p>
    <w:p w14:paraId="24D36ECD" w14:textId="77777777" w:rsidR="002D3572" w:rsidRDefault="002D3572" w:rsidP="004D56C6">
      <w:pPr>
        <w:jc w:val="center"/>
      </w:pPr>
    </w:p>
    <w:p w14:paraId="17B6C174" w14:textId="77777777" w:rsidR="004D56C6" w:rsidRPr="00343F39" w:rsidRDefault="004D56C6" w:rsidP="00764CF7">
      <w:pPr>
        <w:spacing w:after="0"/>
        <w:rPr>
          <w:rFonts w:ascii="Calibri" w:hAnsi="Calibri" w:cs="Calibri"/>
        </w:rPr>
        <w:sectPr w:rsidR="004D56C6" w:rsidRPr="00343F39" w:rsidSect="00BB2438">
          <w:pgSz w:w="11906" w:h="16838"/>
          <w:pgMar w:top="567" w:right="1440" w:bottom="1440" w:left="1440" w:header="708" w:footer="708" w:gutter="0"/>
          <w:cols w:space="708"/>
          <w:docGrid w:linePitch="360"/>
        </w:sectPr>
      </w:pPr>
    </w:p>
    <w:p w14:paraId="5C583E02" w14:textId="5E48DB85" w:rsidR="007B3ADE" w:rsidRPr="007B3ADE" w:rsidRDefault="007B3ADE" w:rsidP="007B3ADE"/>
    <w:sectPr w:rsidR="007B3ADE" w:rsidRPr="007B3ADE" w:rsidSect="00C62EE7">
      <w:headerReference w:type="first" r:id="rId28"/>
      <w:footerReference w:type="first" r:id="rId29"/>
      <w:pgSz w:w="11900" w:h="16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A6D8" w14:textId="77777777" w:rsidR="00374435" w:rsidRDefault="00374435" w:rsidP="005E6320">
      <w:pPr>
        <w:spacing w:after="0"/>
      </w:pPr>
      <w:r>
        <w:separator/>
      </w:r>
    </w:p>
  </w:endnote>
  <w:endnote w:type="continuationSeparator" w:id="0">
    <w:p w14:paraId="53B312D7" w14:textId="77777777" w:rsidR="00374435" w:rsidRDefault="00374435" w:rsidP="005E6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38776"/>
      <w:docPartObj>
        <w:docPartGallery w:val="Page Numbers (Bottom of Page)"/>
        <w:docPartUnique/>
      </w:docPartObj>
    </w:sdtPr>
    <w:sdtEndPr>
      <w:rPr>
        <w:noProof/>
      </w:rPr>
    </w:sdtEndPr>
    <w:sdtContent>
      <w:p w14:paraId="549A2B05" w14:textId="77777777" w:rsidR="004D56C6" w:rsidRDefault="004D5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12FE4" w14:textId="77777777" w:rsidR="004D56C6" w:rsidRDefault="004D5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4799" w14:textId="77777777" w:rsidR="00C874E2" w:rsidRDefault="00C8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3419" w14:textId="77777777" w:rsidR="00374435" w:rsidRDefault="00374435" w:rsidP="005E6320">
      <w:pPr>
        <w:spacing w:after="0"/>
      </w:pPr>
      <w:r>
        <w:separator/>
      </w:r>
    </w:p>
  </w:footnote>
  <w:footnote w:type="continuationSeparator" w:id="0">
    <w:p w14:paraId="29C77394" w14:textId="77777777" w:rsidR="00374435" w:rsidRDefault="00374435" w:rsidP="005E63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8E7A" w14:textId="1D4E1009" w:rsidR="004D56C6" w:rsidRDefault="004D5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DB0B" w14:textId="56C9FC70" w:rsidR="004D56C6" w:rsidRDefault="004D5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B93" w14:textId="0B6ADA86" w:rsidR="004D56C6" w:rsidRDefault="004D56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C6B" w14:textId="77777777" w:rsidR="00975BAC" w:rsidRDefault="00C874E2">
    <w:pPr>
      <w:pStyle w:val="Header"/>
    </w:pPr>
    <w:r w:rsidRPr="00326F30">
      <w:rPr>
        <w:noProof/>
      </w:rPr>
      <mc:AlternateContent>
        <mc:Choice Requires="wps">
          <w:drawing>
            <wp:anchor distT="0" distB="0" distL="114300" distR="114300" simplePos="0" relativeHeight="251656192" behindDoc="0" locked="0" layoutInCell="1" allowOverlap="1" wp14:anchorId="764915A1" wp14:editId="1EB4B7F2">
              <wp:simplePos x="0" y="0"/>
              <wp:positionH relativeFrom="column">
                <wp:posOffset>-431800</wp:posOffset>
              </wp:positionH>
              <wp:positionV relativeFrom="paragraph">
                <wp:posOffset>-474980</wp:posOffset>
              </wp:positionV>
              <wp:extent cx="7522845" cy="108712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22845" cy="10871200"/>
                      </a:xfrm>
                      <a:prstGeom prst="rect">
                        <a:avLst/>
                      </a:prstGeom>
                      <a:solidFill>
                        <a:schemeClr val="accent1"/>
                      </a:solidFill>
                      <a:ln w="6350">
                        <a:noFill/>
                      </a:ln>
                    </wps:spPr>
                    <wps:txbx>
                      <w:txbxContent>
                        <w:p w14:paraId="75979F77" w14:textId="77777777" w:rsidR="00975BAC" w:rsidRDefault="00975BAC" w:rsidP="00975BAC">
                          <w:pPr>
                            <w:adjustRightInd w:val="0"/>
                            <w:spacing w:before="240" w:after="0"/>
                            <w:jc w:val="center"/>
                          </w:pPr>
                        </w:p>
                        <w:p w14:paraId="54CD81A7" w14:textId="77777777" w:rsidR="00975BAC" w:rsidRDefault="00975BAC" w:rsidP="00975BAC">
                          <w:pPr>
                            <w:adjustRightInd w:val="0"/>
                            <w:spacing w:before="240" w:after="0"/>
                            <w:jc w:val="center"/>
                          </w:pPr>
                          <w:r>
                            <w:rPr>
                              <w:noProof/>
                            </w:rPr>
                            <w:drawing>
                              <wp:inline distT="0" distB="0" distL="0" distR="0" wp14:anchorId="786C1A2A" wp14:editId="6634BA16">
                                <wp:extent cx="1856509" cy="301765"/>
                                <wp:effectExtent l="0" t="0" r="0" b="3175"/>
                                <wp:docPr id="18" name="Picture 18"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fton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07805" cy="310103"/>
                                        </a:xfrm>
                                        <a:prstGeom prst="rect">
                                          <a:avLst/>
                                        </a:prstGeom>
                                      </pic:spPr>
                                    </pic:pic>
                                  </a:graphicData>
                                </a:graphic>
                              </wp:inline>
                            </w:drawing>
                          </w:r>
                        </w:p>
                      </w:txbxContent>
                    </wps:txbx>
                    <wps:bodyPr rot="0" spcFirstLastPara="0" vertOverflow="overflow" horzOverflow="overflow" vert="horz" wrap="square" lIns="91440" tIns="45720" rIns="91440" bIns="9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915A1" id="_x0000_t202" coordsize="21600,21600" o:spt="202" path="m,l,21600r21600,l21600,xe">
              <v:stroke joinstyle="miter"/>
              <v:path gradientshapeok="t" o:connecttype="rect"/>
            </v:shapetype>
            <v:shape id="Text Box 12" o:spid="_x0000_s1055" type="#_x0000_t202" alt="&quot;&quot;" style="position:absolute;margin-left:-34pt;margin-top:-37.4pt;width:592.35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" fillcolor="#0078a9 [3204]" stroked="f" strokeweight=".5pt">
              <v:textbox inset=",,,27mm">
                <w:txbxContent>
                  <w:p w14:paraId="75979F77" w14:textId="77777777" w:rsidR="00975BAC" w:rsidRDefault="00975BAC" w:rsidP="00975BAC">
                    <w:pPr>
                      <w:adjustRightInd w:val="0"/>
                      <w:spacing w:before="240" w:after="0"/>
                      <w:jc w:val="center"/>
                    </w:pPr>
                  </w:p>
                  <w:p w14:paraId="54CD81A7" w14:textId="77777777" w:rsidR="00975BAC" w:rsidRDefault="00975BAC" w:rsidP="00975BAC">
                    <w:pPr>
                      <w:adjustRightInd w:val="0"/>
                      <w:spacing w:before="240" w:after="0"/>
                      <w:jc w:val="center"/>
                    </w:pPr>
                    <w:r>
                      <w:rPr>
                        <w:noProof/>
                      </w:rPr>
                      <w:drawing>
                        <wp:inline distT="0" distB="0" distL="0" distR="0" wp14:anchorId="786C1A2A" wp14:editId="6634BA16">
                          <wp:extent cx="1856509" cy="301765"/>
                          <wp:effectExtent l="0" t="0" r="0" b="3175"/>
                          <wp:docPr id="18" name="Picture 18"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fton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907805" cy="31010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A2E"/>
    <w:multiLevelType w:val="hybridMultilevel"/>
    <w:tmpl w:val="FC84FA2C"/>
    <w:lvl w:ilvl="0" w:tplc="2F5A1B8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3F26"/>
    <w:multiLevelType w:val="hybridMultilevel"/>
    <w:tmpl w:val="B2005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03C1B"/>
    <w:multiLevelType w:val="hybridMultilevel"/>
    <w:tmpl w:val="174E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6A98"/>
    <w:multiLevelType w:val="hybridMultilevel"/>
    <w:tmpl w:val="8376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266F"/>
    <w:multiLevelType w:val="hybridMultilevel"/>
    <w:tmpl w:val="730C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578EC"/>
    <w:multiLevelType w:val="multilevel"/>
    <w:tmpl w:val="B51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1113"/>
    <w:multiLevelType w:val="hybridMultilevel"/>
    <w:tmpl w:val="7198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C6F60"/>
    <w:multiLevelType w:val="hybridMultilevel"/>
    <w:tmpl w:val="EAD2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42901"/>
    <w:multiLevelType w:val="hybridMultilevel"/>
    <w:tmpl w:val="015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112B"/>
    <w:multiLevelType w:val="hybridMultilevel"/>
    <w:tmpl w:val="307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D487E"/>
    <w:multiLevelType w:val="hybridMultilevel"/>
    <w:tmpl w:val="75B8A9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556682F"/>
    <w:multiLevelType w:val="multilevel"/>
    <w:tmpl w:val="6622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4120F"/>
    <w:multiLevelType w:val="hybridMultilevel"/>
    <w:tmpl w:val="1758DC3E"/>
    <w:lvl w:ilvl="0" w:tplc="67246F5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D0BD4"/>
    <w:multiLevelType w:val="hybridMultilevel"/>
    <w:tmpl w:val="F71807C8"/>
    <w:lvl w:ilvl="0" w:tplc="2F5A1B8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440F4570"/>
    <w:multiLevelType w:val="hybridMultilevel"/>
    <w:tmpl w:val="181AFD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47041"/>
    <w:multiLevelType w:val="hybridMultilevel"/>
    <w:tmpl w:val="9BBA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71A30"/>
    <w:multiLevelType w:val="hybridMultilevel"/>
    <w:tmpl w:val="38CA1F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20E0C"/>
    <w:multiLevelType w:val="hybridMultilevel"/>
    <w:tmpl w:val="20CA584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5800512A"/>
    <w:multiLevelType w:val="multilevel"/>
    <w:tmpl w:val="134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94F1C"/>
    <w:multiLevelType w:val="hybridMultilevel"/>
    <w:tmpl w:val="5B20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26308"/>
    <w:multiLevelType w:val="hybridMultilevel"/>
    <w:tmpl w:val="FE9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79A1"/>
    <w:multiLevelType w:val="hybridMultilevel"/>
    <w:tmpl w:val="DF5A280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D2A37"/>
    <w:multiLevelType w:val="hybridMultilevel"/>
    <w:tmpl w:val="5C9EA21C"/>
    <w:lvl w:ilvl="0" w:tplc="9D347E8C">
      <w:numFmt w:val="bullet"/>
      <w:lvlText w:val="•"/>
      <w:lvlJc w:val="left"/>
      <w:pPr>
        <w:ind w:left="720" w:hanging="720"/>
      </w:pPr>
      <w:rPr>
        <w:rFonts w:ascii="Calibri" w:eastAsia="Times New Roman" w:hAnsi="Calibri"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E5A7D69"/>
    <w:multiLevelType w:val="hybridMultilevel"/>
    <w:tmpl w:val="DDD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3063E"/>
    <w:multiLevelType w:val="hybridMultilevel"/>
    <w:tmpl w:val="5368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74627"/>
    <w:multiLevelType w:val="hybridMultilevel"/>
    <w:tmpl w:val="F5E28052"/>
    <w:lvl w:ilvl="0" w:tplc="2F5A1B8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F2822"/>
    <w:multiLevelType w:val="hybridMultilevel"/>
    <w:tmpl w:val="8FFE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471BD"/>
    <w:multiLevelType w:val="hybridMultilevel"/>
    <w:tmpl w:val="7BE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81CBA"/>
    <w:multiLevelType w:val="multilevel"/>
    <w:tmpl w:val="6CA2F440"/>
    <w:lvl w:ilvl="0">
      <w:start w:val="1"/>
      <w:numFmt w:val="decimal"/>
      <w:pStyle w:val="NumberedHeading1"/>
      <w:lvlText w:val="%1."/>
      <w:lvlJc w:val="left"/>
      <w:pPr>
        <w:ind w:left="360" w:hanging="360"/>
      </w:pPr>
      <w:rPr>
        <w:rFonts w:hint="default"/>
        <w:b/>
        <w:i w:val="0"/>
        <w:sz w:val="5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E6706A"/>
    <w:multiLevelType w:val="hybridMultilevel"/>
    <w:tmpl w:val="A8C2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35402"/>
    <w:multiLevelType w:val="multilevel"/>
    <w:tmpl w:val="162E5F8A"/>
    <w:lvl w:ilvl="0">
      <w:start w:val="1"/>
      <w:numFmt w:val="decimal"/>
      <w:lvlText w:val="%1."/>
      <w:lvlJc w:val="left"/>
      <w:pPr>
        <w:ind w:left="360" w:hanging="360"/>
      </w:pPr>
      <w:rPr>
        <w:rFonts w:hint="default"/>
        <w:b/>
        <w:i w:val="0"/>
        <w:sz w:val="56"/>
      </w:rPr>
    </w:lvl>
    <w:lvl w:ilvl="1">
      <w:start w:val="1"/>
      <w:numFmt w:val="decimal"/>
      <w:isLgl/>
      <w:lvlText w:val="%1.%2"/>
      <w:lvlJc w:val="left"/>
      <w:pPr>
        <w:ind w:left="500" w:hanging="50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31" w15:restartNumberingAfterBreak="0">
    <w:nsid w:val="707C0F67"/>
    <w:multiLevelType w:val="hybridMultilevel"/>
    <w:tmpl w:val="0B1C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34D0A"/>
    <w:multiLevelType w:val="multilevel"/>
    <w:tmpl w:val="0D8E7A3A"/>
    <w:lvl w:ilvl="0">
      <w:start w:val="1"/>
      <w:numFmt w:val="decimal"/>
      <w:pStyle w:val="NumberedHeading2"/>
      <w:lvlText w:val="%1."/>
      <w:lvlJc w:val="left"/>
      <w:pPr>
        <w:ind w:left="786" w:hanging="360"/>
      </w:pPr>
      <w:rPr>
        <w:rFonts w:hint="default"/>
        <w:b w:val="0"/>
        <w:i w:val="0"/>
        <w:sz w:val="40"/>
      </w:rPr>
    </w:lvl>
    <w:lvl w:ilvl="1">
      <w:start w:val="1"/>
      <w:numFmt w:val="decimal"/>
      <w:pStyle w:val="NumberedHeading3"/>
      <w:isLgl/>
      <w:lvlText w:val="%1.%2"/>
      <w:lvlJc w:val="left"/>
      <w:pPr>
        <w:ind w:left="926" w:hanging="50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506" w:hanging="108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866" w:hanging="144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2226" w:hanging="1800"/>
      </w:pPr>
      <w:rPr>
        <w:rFonts w:eastAsia="Times New Roman" w:hint="default"/>
      </w:rPr>
    </w:lvl>
    <w:lvl w:ilvl="8">
      <w:start w:val="1"/>
      <w:numFmt w:val="decimal"/>
      <w:isLgl/>
      <w:lvlText w:val="%1.%2.%3.%4.%5.%6.%7.%8.%9"/>
      <w:lvlJc w:val="left"/>
      <w:pPr>
        <w:ind w:left="2586" w:hanging="2160"/>
      </w:pPr>
      <w:rPr>
        <w:rFonts w:eastAsia="Times New Roman" w:hint="default"/>
      </w:rPr>
    </w:lvl>
  </w:abstractNum>
  <w:abstractNum w:abstractNumId="33" w15:restartNumberingAfterBreak="0">
    <w:nsid w:val="751F7B80"/>
    <w:multiLevelType w:val="hybridMultilevel"/>
    <w:tmpl w:val="70BAF320"/>
    <w:lvl w:ilvl="0" w:tplc="AB80F0E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5057E"/>
    <w:multiLevelType w:val="hybridMultilevel"/>
    <w:tmpl w:val="C70468B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5" w15:restartNumberingAfterBreak="0">
    <w:nsid w:val="7863366B"/>
    <w:multiLevelType w:val="hybridMultilevel"/>
    <w:tmpl w:val="748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5444D"/>
    <w:multiLevelType w:val="hybridMultilevel"/>
    <w:tmpl w:val="0AE8E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CC7367"/>
    <w:multiLevelType w:val="hybridMultilevel"/>
    <w:tmpl w:val="19CA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155167">
    <w:abstractNumId w:val="33"/>
  </w:num>
  <w:num w:numId="2" w16cid:durableId="601037070">
    <w:abstractNumId w:val="32"/>
  </w:num>
  <w:num w:numId="3" w16cid:durableId="991637647">
    <w:abstractNumId w:val="30"/>
  </w:num>
  <w:num w:numId="4" w16cid:durableId="658311378">
    <w:abstractNumId w:val="28"/>
  </w:num>
  <w:num w:numId="5" w16cid:durableId="183520961">
    <w:abstractNumId w:val="23"/>
  </w:num>
  <w:num w:numId="6" w16cid:durableId="1974673118">
    <w:abstractNumId w:val="12"/>
  </w:num>
  <w:num w:numId="7" w16cid:durableId="297607341">
    <w:abstractNumId w:val="22"/>
  </w:num>
  <w:num w:numId="8" w16cid:durableId="198320103">
    <w:abstractNumId w:val="8"/>
  </w:num>
  <w:num w:numId="9" w16cid:durableId="884365900">
    <w:abstractNumId w:val="15"/>
  </w:num>
  <w:num w:numId="10" w16cid:durableId="2127969205">
    <w:abstractNumId w:val="34"/>
  </w:num>
  <w:num w:numId="11" w16cid:durableId="1911381457">
    <w:abstractNumId w:val="17"/>
  </w:num>
  <w:num w:numId="12" w16cid:durableId="257062117">
    <w:abstractNumId w:val="20"/>
  </w:num>
  <w:num w:numId="13" w16cid:durableId="109975147">
    <w:abstractNumId w:val="26"/>
  </w:num>
  <w:num w:numId="14" w16cid:durableId="179390093">
    <w:abstractNumId w:val="27"/>
  </w:num>
  <w:num w:numId="15" w16cid:durableId="698433822">
    <w:abstractNumId w:val="16"/>
  </w:num>
  <w:num w:numId="16" w16cid:durableId="1797286134">
    <w:abstractNumId w:val="3"/>
  </w:num>
  <w:num w:numId="17" w16cid:durableId="1114864273">
    <w:abstractNumId w:val="2"/>
  </w:num>
  <w:num w:numId="18" w16cid:durableId="1610972107">
    <w:abstractNumId w:val="19"/>
  </w:num>
  <w:num w:numId="19" w16cid:durableId="2120177587">
    <w:abstractNumId w:val="10"/>
  </w:num>
  <w:num w:numId="20" w16cid:durableId="1313407943">
    <w:abstractNumId w:val="13"/>
  </w:num>
  <w:num w:numId="21" w16cid:durableId="756438496">
    <w:abstractNumId w:val="25"/>
  </w:num>
  <w:num w:numId="22" w16cid:durableId="1423992655">
    <w:abstractNumId w:val="0"/>
  </w:num>
  <w:num w:numId="23" w16cid:durableId="127550708">
    <w:abstractNumId w:val="31"/>
  </w:num>
  <w:num w:numId="24" w16cid:durableId="10686078">
    <w:abstractNumId w:val="18"/>
  </w:num>
  <w:num w:numId="25" w16cid:durableId="736827533">
    <w:abstractNumId w:val="5"/>
  </w:num>
  <w:num w:numId="26" w16cid:durableId="2065712969">
    <w:abstractNumId w:val="11"/>
  </w:num>
  <w:num w:numId="27" w16cid:durableId="2116096517">
    <w:abstractNumId w:val="24"/>
  </w:num>
  <w:num w:numId="28" w16cid:durableId="1121919476">
    <w:abstractNumId w:val="21"/>
  </w:num>
  <w:num w:numId="29" w16cid:durableId="314993139">
    <w:abstractNumId w:val="1"/>
  </w:num>
  <w:num w:numId="30" w16cid:durableId="1781217523">
    <w:abstractNumId w:val="29"/>
  </w:num>
  <w:num w:numId="31" w16cid:durableId="483281218">
    <w:abstractNumId w:val="37"/>
  </w:num>
  <w:num w:numId="32" w16cid:durableId="61879475">
    <w:abstractNumId w:val="14"/>
  </w:num>
  <w:num w:numId="33" w16cid:durableId="722098943">
    <w:abstractNumId w:val="4"/>
  </w:num>
  <w:num w:numId="34" w16cid:durableId="1394936698">
    <w:abstractNumId w:val="6"/>
  </w:num>
  <w:num w:numId="35" w16cid:durableId="1790315272">
    <w:abstractNumId w:val="36"/>
  </w:num>
  <w:num w:numId="36" w16cid:durableId="1713992386">
    <w:abstractNumId w:val="7"/>
  </w:num>
  <w:num w:numId="37" w16cid:durableId="1763182650">
    <w:abstractNumId w:val="35"/>
  </w:num>
  <w:num w:numId="38" w16cid:durableId="734665801">
    <w:abstractNumId w:val="9"/>
  </w:num>
  <w:num w:numId="39" w16cid:durableId="1501190205">
    <w:abstractNumId w:val="33"/>
  </w:num>
  <w:num w:numId="40" w16cid:durableId="75578829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B0"/>
    <w:rsid w:val="00002A80"/>
    <w:rsid w:val="00017CF7"/>
    <w:rsid w:val="000269B5"/>
    <w:rsid w:val="0002745F"/>
    <w:rsid w:val="00037347"/>
    <w:rsid w:val="00042DA4"/>
    <w:rsid w:val="00050255"/>
    <w:rsid w:val="0005396A"/>
    <w:rsid w:val="00055810"/>
    <w:rsid w:val="00073DB1"/>
    <w:rsid w:val="00081FC3"/>
    <w:rsid w:val="00084BBE"/>
    <w:rsid w:val="000939EE"/>
    <w:rsid w:val="000A3FE2"/>
    <w:rsid w:val="000A7D8D"/>
    <w:rsid w:val="000B0B88"/>
    <w:rsid w:val="000B12BC"/>
    <w:rsid w:val="000C40EF"/>
    <w:rsid w:val="000E76E1"/>
    <w:rsid w:val="000F053B"/>
    <w:rsid w:val="000F09EB"/>
    <w:rsid w:val="00106352"/>
    <w:rsid w:val="00113BBA"/>
    <w:rsid w:val="0018636D"/>
    <w:rsid w:val="001943A6"/>
    <w:rsid w:val="00195650"/>
    <w:rsid w:val="0019748B"/>
    <w:rsid w:val="001A4D36"/>
    <w:rsid w:val="001B073C"/>
    <w:rsid w:val="001D53C7"/>
    <w:rsid w:val="001E16F5"/>
    <w:rsid w:val="001E183B"/>
    <w:rsid w:val="001E6E54"/>
    <w:rsid w:val="00201E38"/>
    <w:rsid w:val="00201F47"/>
    <w:rsid w:val="00206A7C"/>
    <w:rsid w:val="00214D22"/>
    <w:rsid w:val="002327FB"/>
    <w:rsid w:val="00236238"/>
    <w:rsid w:val="00242B18"/>
    <w:rsid w:val="00242C93"/>
    <w:rsid w:val="00244B91"/>
    <w:rsid w:val="0025091B"/>
    <w:rsid w:val="00275E48"/>
    <w:rsid w:val="00277A2F"/>
    <w:rsid w:val="002A34BF"/>
    <w:rsid w:val="002B65C5"/>
    <w:rsid w:val="002C09EA"/>
    <w:rsid w:val="002D3572"/>
    <w:rsid w:val="002D4723"/>
    <w:rsid w:val="002E6028"/>
    <w:rsid w:val="002F68FB"/>
    <w:rsid w:val="00313030"/>
    <w:rsid w:val="00321B16"/>
    <w:rsid w:val="003222C1"/>
    <w:rsid w:val="003248A5"/>
    <w:rsid w:val="00326F30"/>
    <w:rsid w:val="00341594"/>
    <w:rsid w:val="0034386A"/>
    <w:rsid w:val="003439D4"/>
    <w:rsid w:val="00343F39"/>
    <w:rsid w:val="003460B9"/>
    <w:rsid w:val="00350403"/>
    <w:rsid w:val="003509B0"/>
    <w:rsid w:val="00356273"/>
    <w:rsid w:val="00361B6A"/>
    <w:rsid w:val="00374435"/>
    <w:rsid w:val="00381357"/>
    <w:rsid w:val="003B217E"/>
    <w:rsid w:val="003C21E8"/>
    <w:rsid w:val="003D0258"/>
    <w:rsid w:val="003E1D31"/>
    <w:rsid w:val="003E368A"/>
    <w:rsid w:val="003F1288"/>
    <w:rsid w:val="004019BA"/>
    <w:rsid w:val="00416819"/>
    <w:rsid w:val="00432A0E"/>
    <w:rsid w:val="00447426"/>
    <w:rsid w:val="00492BAF"/>
    <w:rsid w:val="00493B46"/>
    <w:rsid w:val="004A3623"/>
    <w:rsid w:val="004B2ECA"/>
    <w:rsid w:val="004C11BA"/>
    <w:rsid w:val="004D0742"/>
    <w:rsid w:val="004D56C6"/>
    <w:rsid w:val="004E27DA"/>
    <w:rsid w:val="004F48CA"/>
    <w:rsid w:val="00506B94"/>
    <w:rsid w:val="0050785F"/>
    <w:rsid w:val="005157BA"/>
    <w:rsid w:val="00522C29"/>
    <w:rsid w:val="00523E1B"/>
    <w:rsid w:val="005240AC"/>
    <w:rsid w:val="00532054"/>
    <w:rsid w:val="00560A2A"/>
    <w:rsid w:val="00560EF3"/>
    <w:rsid w:val="005613B4"/>
    <w:rsid w:val="0059646E"/>
    <w:rsid w:val="005A1088"/>
    <w:rsid w:val="005B1FA3"/>
    <w:rsid w:val="005B5403"/>
    <w:rsid w:val="005C13A4"/>
    <w:rsid w:val="005E6320"/>
    <w:rsid w:val="006168FF"/>
    <w:rsid w:val="00617937"/>
    <w:rsid w:val="00622EF3"/>
    <w:rsid w:val="006250A1"/>
    <w:rsid w:val="0064638A"/>
    <w:rsid w:val="0065453C"/>
    <w:rsid w:val="006B453F"/>
    <w:rsid w:val="006B4E9C"/>
    <w:rsid w:val="006B64DD"/>
    <w:rsid w:val="006E40C7"/>
    <w:rsid w:val="006F7D47"/>
    <w:rsid w:val="00715E55"/>
    <w:rsid w:val="00722D2A"/>
    <w:rsid w:val="0072581C"/>
    <w:rsid w:val="00736A20"/>
    <w:rsid w:val="00753B07"/>
    <w:rsid w:val="00764CF7"/>
    <w:rsid w:val="007651C8"/>
    <w:rsid w:val="00765357"/>
    <w:rsid w:val="007822FE"/>
    <w:rsid w:val="0078247C"/>
    <w:rsid w:val="007940FA"/>
    <w:rsid w:val="007B3ADE"/>
    <w:rsid w:val="007C1B4D"/>
    <w:rsid w:val="007C49CA"/>
    <w:rsid w:val="007C7125"/>
    <w:rsid w:val="007C774C"/>
    <w:rsid w:val="007D0969"/>
    <w:rsid w:val="007E5D67"/>
    <w:rsid w:val="0081029A"/>
    <w:rsid w:val="00813D7F"/>
    <w:rsid w:val="00827FE4"/>
    <w:rsid w:val="00842F2B"/>
    <w:rsid w:val="008631C1"/>
    <w:rsid w:val="008669C9"/>
    <w:rsid w:val="0088151A"/>
    <w:rsid w:val="00887915"/>
    <w:rsid w:val="008A5586"/>
    <w:rsid w:val="008A6BDE"/>
    <w:rsid w:val="008B70D1"/>
    <w:rsid w:val="008B7E4A"/>
    <w:rsid w:val="008D4D65"/>
    <w:rsid w:val="00901E37"/>
    <w:rsid w:val="0090688B"/>
    <w:rsid w:val="00915A5C"/>
    <w:rsid w:val="00924B6F"/>
    <w:rsid w:val="00935C16"/>
    <w:rsid w:val="00940983"/>
    <w:rsid w:val="00944661"/>
    <w:rsid w:val="0096199E"/>
    <w:rsid w:val="00975BAC"/>
    <w:rsid w:val="00985A1E"/>
    <w:rsid w:val="00997DC0"/>
    <w:rsid w:val="009B64F1"/>
    <w:rsid w:val="009C2180"/>
    <w:rsid w:val="009F0E34"/>
    <w:rsid w:val="00A26222"/>
    <w:rsid w:val="00A37A08"/>
    <w:rsid w:val="00A45C65"/>
    <w:rsid w:val="00A4645A"/>
    <w:rsid w:val="00A558AA"/>
    <w:rsid w:val="00A55F52"/>
    <w:rsid w:val="00A63FB0"/>
    <w:rsid w:val="00A676C8"/>
    <w:rsid w:val="00A820B2"/>
    <w:rsid w:val="00A90450"/>
    <w:rsid w:val="00A97B59"/>
    <w:rsid w:val="00AA523C"/>
    <w:rsid w:val="00AB203A"/>
    <w:rsid w:val="00AB6051"/>
    <w:rsid w:val="00AC63A0"/>
    <w:rsid w:val="00AD10D4"/>
    <w:rsid w:val="00B0202D"/>
    <w:rsid w:val="00B032FA"/>
    <w:rsid w:val="00B364D3"/>
    <w:rsid w:val="00B37C4A"/>
    <w:rsid w:val="00B479DC"/>
    <w:rsid w:val="00B51585"/>
    <w:rsid w:val="00B51FAD"/>
    <w:rsid w:val="00B7189F"/>
    <w:rsid w:val="00B77667"/>
    <w:rsid w:val="00B871BF"/>
    <w:rsid w:val="00B978DF"/>
    <w:rsid w:val="00BB2438"/>
    <w:rsid w:val="00BB30E0"/>
    <w:rsid w:val="00BC3227"/>
    <w:rsid w:val="00BC4B50"/>
    <w:rsid w:val="00BE7DA4"/>
    <w:rsid w:val="00BF3FFE"/>
    <w:rsid w:val="00BF7F1D"/>
    <w:rsid w:val="00C068BB"/>
    <w:rsid w:val="00C13CB5"/>
    <w:rsid w:val="00C14DA9"/>
    <w:rsid w:val="00C16EAE"/>
    <w:rsid w:val="00C20D90"/>
    <w:rsid w:val="00C3154D"/>
    <w:rsid w:val="00C32A72"/>
    <w:rsid w:val="00C358AC"/>
    <w:rsid w:val="00C379D3"/>
    <w:rsid w:val="00C43F37"/>
    <w:rsid w:val="00C62EE7"/>
    <w:rsid w:val="00C646C3"/>
    <w:rsid w:val="00C748C0"/>
    <w:rsid w:val="00C86E17"/>
    <w:rsid w:val="00C874E2"/>
    <w:rsid w:val="00C91111"/>
    <w:rsid w:val="00CB4016"/>
    <w:rsid w:val="00CB707E"/>
    <w:rsid w:val="00CD4D45"/>
    <w:rsid w:val="00CD7588"/>
    <w:rsid w:val="00D006E4"/>
    <w:rsid w:val="00D02770"/>
    <w:rsid w:val="00D1751D"/>
    <w:rsid w:val="00D25269"/>
    <w:rsid w:val="00D6741B"/>
    <w:rsid w:val="00D730EB"/>
    <w:rsid w:val="00D73DCC"/>
    <w:rsid w:val="00D76F37"/>
    <w:rsid w:val="00D8072B"/>
    <w:rsid w:val="00DB5261"/>
    <w:rsid w:val="00DB71DE"/>
    <w:rsid w:val="00DB7EE4"/>
    <w:rsid w:val="00DC672E"/>
    <w:rsid w:val="00DE0B61"/>
    <w:rsid w:val="00DE0C23"/>
    <w:rsid w:val="00DE6025"/>
    <w:rsid w:val="00DF5811"/>
    <w:rsid w:val="00E176D2"/>
    <w:rsid w:val="00E3086A"/>
    <w:rsid w:val="00E35B07"/>
    <w:rsid w:val="00E3777C"/>
    <w:rsid w:val="00E47A9F"/>
    <w:rsid w:val="00E61372"/>
    <w:rsid w:val="00E62C56"/>
    <w:rsid w:val="00E65F96"/>
    <w:rsid w:val="00E71771"/>
    <w:rsid w:val="00E768EB"/>
    <w:rsid w:val="00E776F9"/>
    <w:rsid w:val="00E82611"/>
    <w:rsid w:val="00E96C7F"/>
    <w:rsid w:val="00EA6001"/>
    <w:rsid w:val="00EB676D"/>
    <w:rsid w:val="00F2162A"/>
    <w:rsid w:val="00F21C9F"/>
    <w:rsid w:val="00F426C0"/>
    <w:rsid w:val="00F62004"/>
    <w:rsid w:val="00F63A01"/>
    <w:rsid w:val="00F713FD"/>
    <w:rsid w:val="00F77788"/>
    <w:rsid w:val="00F854CE"/>
    <w:rsid w:val="00F9122F"/>
    <w:rsid w:val="00F92EEE"/>
    <w:rsid w:val="00FC3B40"/>
    <w:rsid w:val="00FD1079"/>
    <w:rsid w:val="00FF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BCC8F2F"/>
  <w15:chartTrackingRefBased/>
  <w15:docId w15:val="{C1B26422-3551-C848-A524-7C35AFA2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03"/>
    <w:pPr>
      <w:spacing w:after="240"/>
    </w:pPr>
  </w:style>
  <w:style w:type="paragraph" w:styleId="Heading1">
    <w:name w:val="heading 1"/>
    <w:basedOn w:val="Normal"/>
    <w:next w:val="Normal"/>
    <w:link w:val="Heading1Char"/>
    <w:uiPriority w:val="9"/>
    <w:qFormat/>
    <w:rsid w:val="00944661"/>
    <w:pPr>
      <w:keepNext/>
      <w:keepLines/>
      <w:spacing w:before="240"/>
      <w:outlineLvl w:val="0"/>
    </w:pPr>
    <w:rPr>
      <w:rFonts w:asciiTheme="majorHAnsi" w:eastAsiaTheme="majorEastAsia" w:hAnsiTheme="majorHAnsi" w:cstheme="majorBidi"/>
      <w:color w:val="0078A9" w:themeColor="accent1"/>
      <w:sz w:val="60"/>
      <w:szCs w:val="60"/>
    </w:rPr>
  </w:style>
  <w:style w:type="paragraph" w:styleId="Heading2">
    <w:name w:val="heading 2"/>
    <w:basedOn w:val="Normal"/>
    <w:next w:val="Normal"/>
    <w:link w:val="Heading2Char"/>
    <w:uiPriority w:val="9"/>
    <w:unhideWhenUsed/>
    <w:qFormat/>
    <w:rsid w:val="00432A0E"/>
    <w:pPr>
      <w:keepNext/>
      <w:keepLines/>
      <w:spacing w:before="240" w:after="120"/>
      <w:outlineLvl w:val="1"/>
    </w:pPr>
    <w:rPr>
      <w:rFonts w:asciiTheme="majorHAnsi" w:eastAsiaTheme="majorEastAsia" w:hAnsiTheme="majorHAnsi" w:cstheme="majorBidi"/>
      <w:color w:val="0078A9" w:themeColor="accent1"/>
      <w:sz w:val="40"/>
      <w:szCs w:val="40"/>
    </w:rPr>
  </w:style>
  <w:style w:type="paragraph" w:styleId="Heading3">
    <w:name w:val="heading 3"/>
    <w:basedOn w:val="Normal"/>
    <w:next w:val="Normal"/>
    <w:link w:val="Heading3Char"/>
    <w:uiPriority w:val="9"/>
    <w:unhideWhenUsed/>
    <w:qFormat/>
    <w:rsid w:val="00E176D2"/>
    <w:pPr>
      <w:keepNext/>
      <w:keepLines/>
      <w:spacing w:before="40" w:after="120"/>
      <w:outlineLvl w:val="2"/>
    </w:pPr>
    <w:rPr>
      <w:rFonts w:eastAsiaTheme="majorEastAsia" w:cstheme="majorBidi"/>
      <w:b/>
      <w:bCs/>
      <w:color w:val="0078A9" w:themeColor="accent1"/>
      <w:sz w:val="28"/>
      <w:szCs w:val="28"/>
    </w:rPr>
  </w:style>
  <w:style w:type="paragraph" w:styleId="Heading4">
    <w:name w:val="heading 4"/>
    <w:basedOn w:val="Normal"/>
    <w:next w:val="Normal"/>
    <w:link w:val="Heading4Char"/>
    <w:uiPriority w:val="9"/>
    <w:unhideWhenUsed/>
    <w:qFormat/>
    <w:rsid w:val="00E176D2"/>
    <w:pPr>
      <w:keepNext/>
      <w:keepLines/>
      <w:spacing w:before="40" w:after="0"/>
      <w:outlineLvl w:val="3"/>
    </w:pPr>
    <w:rPr>
      <w:rFonts w:eastAsiaTheme="majorEastAsia" w:cstheme="majorBidi"/>
      <w:bCs/>
      <w:color w:val="0078A9" w:themeColor="accent1"/>
      <w:sz w:val="28"/>
      <w:szCs w:val="28"/>
    </w:rPr>
  </w:style>
  <w:style w:type="paragraph" w:styleId="Heading5">
    <w:name w:val="heading 5"/>
    <w:basedOn w:val="Normal"/>
    <w:next w:val="Normal"/>
    <w:link w:val="Heading5Char"/>
    <w:uiPriority w:val="9"/>
    <w:unhideWhenUsed/>
    <w:qFormat/>
    <w:rsid w:val="002E6028"/>
    <w:pPr>
      <w:keepNext/>
      <w:keepLines/>
      <w:spacing w:before="40" w:after="0"/>
      <w:outlineLvl w:val="4"/>
    </w:pPr>
    <w:rPr>
      <w:rFonts w:asciiTheme="majorHAnsi" w:eastAsiaTheme="majorEastAsia" w:hAnsiTheme="majorHAnsi" w:cstheme="majorBidi"/>
      <w:color w:val="00597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661"/>
    <w:rPr>
      <w:rFonts w:asciiTheme="majorHAnsi" w:eastAsiaTheme="majorEastAsia" w:hAnsiTheme="majorHAnsi" w:cstheme="majorBidi"/>
      <w:color w:val="0078A9" w:themeColor="accent1"/>
      <w:sz w:val="60"/>
      <w:szCs w:val="60"/>
    </w:rPr>
  </w:style>
  <w:style w:type="character" w:customStyle="1" w:styleId="Heading2Char">
    <w:name w:val="Heading 2 Char"/>
    <w:basedOn w:val="DefaultParagraphFont"/>
    <w:link w:val="Heading2"/>
    <w:uiPriority w:val="9"/>
    <w:rsid w:val="00432A0E"/>
    <w:rPr>
      <w:rFonts w:asciiTheme="majorHAnsi" w:eastAsiaTheme="majorEastAsia" w:hAnsiTheme="majorHAnsi" w:cstheme="majorBidi"/>
      <w:color w:val="0078A9" w:themeColor="accent1"/>
      <w:sz w:val="40"/>
      <w:szCs w:val="4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90450"/>
    <w:pPr>
      <w:numPr>
        <w:numId w:val="1"/>
      </w:numPr>
      <w:autoSpaceDE w:val="0"/>
      <w:autoSpaceDN w:val="0"/>
      <w:adjustRightInd w:val="0"/>
      <w:snapToGrid w:val="0"/>
      <w:spacing w:after="120"/>
    </w:pPr>
    <w:rPr>
      <w:rFonts w:cs="Arial"/>
    </w:rPr>
  </w:style>
  <w:style w:type="table" w:styleId="TableGrid">
    <w:name w:val="Table Grid"/>
    <w:basedOn w:val="TableNormal"/>
    <w:uiPriority w:val="39"/>
    <w:rsid w:val="005E632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E63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E6320"/>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5E6320"/>
    <w:pPr>
      <w:tabs>
        <w:tab w:val="center" w:pos="4513"/>
        <w:tab w:val="right" w:pos="9026"/>
      </w:tabs>
    </w:pPr>
  </w:style>
  <w:style w:type="character" w:customStyle="1" w:styleId="HeaderChar">
    <w:name w:val="Header Char"/>
    <w:basedOn w:val="DefaultParagraphFont"/>
    <w:link w:val="Header"/>
    <w:uiPriority w:val="99"/>
    <w:rsid w:val="005E6320"/>
  </w:style>
  <w:style w:type="paragraph" w:styleId="Footer">
    <w:name w:val="footer"/>
    <w:basedOn w:val="Normal"/>
    <w:link w:val="FooterChar"/>
    <w:uiPriority w:val="99"/>
    <w:unhideWhenUsed/>
    <w:rsid w:val="005E6320"/>
    <w:pPr>
      <w:tabs>
        <w:tab w:val="center" w:pos="4513"/>
        <w:tab w:val="right" w:pos="9026"/>
      </w:tabs>
    </w:pPr>
  </w:style>
  <w:style w:type="character" w:customStyle="1" w:styleId="FooterChar">
    <w:name w:val="Footer Char"/>
    <w:basedOn w:val="DefaultParagraphFont"/>
    <w:link w:val="Footer"/>
    <w:uiPriority w:val="99"/>
    <w:rsid w:val="005E6320"/>
  </w:style>
  <w:style w:type="paragraph" w:styleId="NoSpacing">
    <w:name w:val="No Spacing"/>
    <w:link w:val="NoSpacingChar"/>
    <w:uiPriority w:val="1"/>
    <w:qFormat/>
    <w:rsid w:val="00050255"/>
    <w:rPr>
      <w:rFonts w:eastAsiaTheme="minorEastAsia"/>
      <w:sz w:val="22"/>
      <w:szCs w:val="22"/>
      <w:lang w:val="en-US" w:eastAsia="zh-CN"/>
    </w:rPr>
  </w:style>
  <w:style w:type="character" w:customStyle="1" w:styleId="NoSpacingChar">
    <w:name w:val="No Spacing Char"/>
    <w:basedOn w:val="DefaultParagraphFont"/>
    <w:link w:val="NoSpacing"/>
    <w:uiPriority w:val="1"/>
    <w:rsid w:val="00050255"/>
    <w:rPr>
      <w:rFonts w:eastAsiaTheme="minorEastAsia"/>
      <w:sz w:val="22"/>
      <w:szCs w:val="22"/>
      <w:lang w:val="en-US" w:eastAsia="zh-CN"/>
    </w:rPr>
  </w:style>
  <w:style w:type="character" w:styleId="SubtleReference">
    <w:name w:val="Subtle Reference"/>
    <w:basedOn w:val="DefaultParagraphFont"/>
    <w:uiPriority w:val="31"/>
    <w:qFormat/>
    <w:rsid w:val="00B871BF"/>
    <w:rPr>
      <w:smallCaps/>
      <w:color w:val="5A5A5A" w:themeColor="text1" w:themeTint="A5"/>
    </w:rPr>
  </w:style>
  <w:style w:type="character" w:styleId="IntenseReference">
    <w:name w:val="Intense Reference"/>
    <w:basedOn w:val="DefaultParagraphFont"/>
    <w:uiPriority w:val="32"/>
    <w:qFormat/>
    <w:rsid w:val="00B871BF"/>
    <w:rPr>
      <w:b/>
      <w:bCs/>
      <w:caps/>
      <w:smallCaps w:val="0"/>
      <w:color w:val="0078A9" w:themeColor="accent1"/>
      <w:spacing w:val="5"/>
    </w:rPr>
  </w:style>
  <w:style w:type="paragraph" w:styleId="Title">
    <w:name w:val="Title"/>
    <w:basedOn w:val="Normal"/>
    <w:next w:val="Normal"/>
    <w:link w:val="TitleChar"/>
    <w:qFormat/>
    <w:rsid w:val="00326F30"/>
    <w:pPr>
      <w:spacing w:after="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rsid w:val="00326F30"/>
    <w:rPr>
      <w:rFonts w:asciiTheme="majorHAnsi" w:eastAsiaTheme="majorEastAsia" w:hAnsiTheme="majorHAnsi" w:cstheme="majorBidi"/>
      <w:spacing w:val="-10"/>
      <w:kern w:val="28"/>
      <w:sz w:val="72"/>
      <w:szCs w:val="56"/>
    </w:rPr>
  </w:style>
  <w:style w:type="character" w:styleId="SubtleEmphasis">
    <w:name w:val="Subtle Emphasis"/>
    <w:basedOn w:val="DefaultParagraphFont"/>
    <w:uiPriority w:val="19"/>
    <w:qFormat/>
    <w:rsid w:val="0034386A"/>
    <w:rPr>
      <w:i/>
      <w:iCs/>
      <w:color w:val="404040" w:themeColor="text1" w:themeTint="BF"/>
    </w:rPr>
  </w:style>
  <w:style w:type="character" w:styleId="PageNumber">
    <w:name w:val="page number"/>
    <w:basedOn w:val="DefaultParagraphFont"/>
    <w:semiHidden/>
    <w:unhideWhenUsed/>
    <w:rsid w:val="00B364D3"/>
  </w:style>
  <w:style w:type="paragraph" w:customStyle="1" w:styleId="Title-pagehead">
    <w:name w:val="Title - page head"/>
    <w:basedOn w:val="Normal"/>
    <w:qFormat/>
    <w:rsid w:val="00715E55"/>
    <w:rPr>
      <w:rFonts w:cs="Times New Roman (Body CS)"/>
      <w:caps/>
      <w:noProof/>
      <w:color w:val="0078A9" w:themeColor="accent1"/>
      <w:spacing w:val="60"/>
      <w:sz w:val="20"/>
      <w:szCs w:val="20"/>
    </w:rPr>
  </w:style>
  <w:style w:type="paragraph" w:styleId="FootnoteText">
    <w:name w:val="footnote text"/>
    <w:basedOn w:val="Normal"/>
    <w:link w:val="FootnoteTextChar"/>
    <w:semiHidden/>
    <w:rsid w:val="00326F30"/>
    <w:pPr>
      <w:spacing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26F30"/>
    <w:rPr>
      <w:rFonts w:ascii="Times New Roman" w:eastAsia="Times New Roman" w:hAnsi="Times New Roman" w:cs="Times New Roman"/>
      <w:sz w:val="20"/>
      <w:szCs w:val="20"/>
      <w:lang w:eastAsia="en-GB"/>
    </w:rPr>
  </w:style>
  <w:style w:type="character" w:styleId="FootnoteReference">
    <w:name w:val="footnote reference"/>
    <w:semiHidden/>
    <w:rsid w:val="00326F30"/>
    <w:rPr>
      <w:vertAlign w:val="superscript"/>
    </w:rPr>
  </w:style>
  <w:style w:type="character" w:styleId="Hyperlink">
    <w:name w:val="Hyperlink"/>
    <w:uiPriority w:val="99"/>
    <w:rsid w:val="00326F30"/>
    <w:rPr>
      <w:color w:val="0000FF"/>
      <w:u w:val="single"/>
    </w:rPr>
  </w:style>
  <w:style w:type="paragraph" w:styleId="TOC1">
    <w:name w:val="toc 1"/>
    <w:basedOn w:val="Normal"/>
    <w:next w:val="Normal"/>
    <w:autoRedefine/>
    <w:uiPriority w:val="39"/>
    <w:rsid w:val="005157BA"/>
    <w:pPr>
      <w:spacing w:before="120" w:after="0"/>
    </w:pPr>
    <w:rPr>
      <w:rFonts w:cstheme="minorHAnsi"/>
      <w:bCs/>
      <w:iCs/>
    </w:rPr>
  </w:style>
  <w:style w:type="character" w:styleId="Strong">
    <w:name w:val="Strong"/>
    <w:uiPriority w:val="22"/>
    <w:qFormat/>
    <w:rsid w:val="00326F30"/>
    <w:rPr>
      <w:b/>
      <w:bCs/>
    </w:rPr>
  </w:style>
  <w:style w:type="paragraph" w:customStyle="1" w:styleId="Default">
    <w:name w:val="Default"/>
    <w:rsid w:val="00326F30"/>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semiHidden/>
    <w:unhideWhenUsed/>
    <w:rsid w:val="00326F30"/>
    <w:rPr>
      <w:sz w:val="16"/>
      <w:szCs w:val="16"/>
    </w:rPr>
  </w:style>
  <w:style w:type="paragraph" w:styleId="CommentText">
    <w:name w:val="annotation text"/>
    <w:basedOn w:val="Normal"/>
    <w:link w:val="CommentTextChar"/>
    <w:uiPriority w:val="99"/>
    <w:semiHidden/>
    <w:unhideWhenUsed/>
    <w:rsid w:val="00326F30"/>
    <w:pPr>
      <w:spacing w:after="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26F3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26F30"/>
    <w:pPr>
      <w:spacing w:after="0"/>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326F30"/>
    <w:rPr>
      <w:rFonts w:ascii="Segoe UI" w:eastAsia="Times New Roman" w:hAnsi="Segoe UI" w:cs="Segoe UI"/>
      <w:sz w:val="18"/>
      <w:szCs w:val="18"/>
      <w:lang w:eastAsia="en-GB"/>
    </w:rPr>
  </w:style>
  <w:style w:type="paragraph" w:styleId="NormalWeb">
    <w:name w:val="Normal (Web)"/>
    <w:basedOn w:val="Normal"/>
    <w:uiPriority w:val="99"/>
    <w:semiHidden/>
    <w:rsid w:val="00326F30"/>
    <w:pPr>
      <w:spacing w:before="100" w:beforeAutospacing="1" w:after="0"/>
    </w:pPr>
    <w:rPr>
      <w:rFonts w:ascii="Arial Unicode MS" w:eastAsia="Arial Unicode MS" w:hAnsi="Arial Unicode MS" w:cs="Arial Unicode MS"/>
    </w:rPr>
  </w:style>
  <w:style w:type="paragraph" w:styleId="TOCHeading">
    <w:name w:val="TOC Heading"/>
    <w:basedOn w:val="Heading1"/>
    <w:next w:val="Normal"/>
    <w:uiPriority w:val="39"/>
    <w:unhideWhenUsed/>
    <w:qFormat/>
    <w:rsid w:val="00326F30"/>
    <w:pPr>
      <w:spacing w:before="480" w:after="0" w:line="276" w:lineRule="auto"/>
      <w:outlineLvl w:val="9"/>
    </w:pPr>
    <w:rPr>
      <w:bCs/>
      <w:color w:val="00597E" w:themeColor="accent1" w:themeShade="BF"/>
      <w:sz w:val="28"/>
      <w:szCs w:val="28"/>
      <w:lang w:val="en-US"/>
    </w:rPr>
  </w:style>
  <w:style w:type="paragraph" w:styleId="TOC2">
    <w:name w:val="toc 2"/>
    <w:basedOn w:val="Normal"/>
    <w:next w:val="Normal"/>
    <w:autoRedefine/>
    <w:uiPriority w:val="39"/>
    <w:unhideWhenUsed/>
    <w:rsid w:val="005157BA"/>
    <w:pPr>
      <w:spacing w:before="120" w:after="0"/>
      <w:ind w:left="240"/>
    </w:pPr>
    <w:rPr>
      <w:rFonts w:cstheme="minorHAnsi"/>
      <w:bCs/>
      <w:sz w:val="22"/>
      <w:szCs w:val="22"/>
    </w:rPr>
  </w:style>
  <w:style w:type="paragraph" w:styleId="TOC3">
    <w:name w:val="toc 3"/>
    <w:basedOn w:val="Normal"/>
    <w:next w:val="Normal"/>
    <w:autoRedefine/>
    <w:uiPriority w:val="39"/>
    <w:unhideWhenUsed/>
    <w:rsid w:val="00326F30"/>
    <w:pPr>
      <w:spacing w:after="0"/>
      <w:ind w:left="480"/>
    </w:pPr>
    <w:rPr>
      <w:rFonts w:cstheme="minorHAnsi"/>
      <w:sz w:val="20"/>
      <w:szCs w:val="20"/>
    </w:rPr>
  </w:style>
  <w:style w:type="paragraph" w:styleId="TOC4">
    <w:name w:val="toc 4"/>
    <w:basedOn w:val="Normal"/>
    <w:next w:val="Normal"/>
    <w:autoRedefine/>
    <w:uiPriority w:val="39"/>
    <w:semiHidden/>
    <w:unhideWhenUsed/>
    <w:rsid w:val="00326F30"/>
    <w:pPr>
      <w:spacing w:after="0"/>
      <w:ind w:left="720"/>
    </w:pPr>
    <w:rPr>
      <w:rFonts w:cstheme="minorHAnsi"/>
      <w:sz w:val="20"/>
      <w:szCs w:val="20"/>
    </w:rPr>
  </w:style>
  <w:style w:type="paragraph" w:styleId="TOC5">
    <w:name w:val="toc 5"/>
    <w:basedOn w:val="Normal"/>
    <w:next w:val="Normal"/>
    <w:autoRedefine/>
    <w:uiPriority w:val="39"/>
    <w:semiHidden/>
    <w:unhideWhenUsed/>
    <w:rsid w:val="00326F30"/>
    <w:pPr>
      <w:spacing w:after="0"/>
      <w:ind w:left="960"/>
    </w:pPr>
    <w:rPr>
      <w:rFonts w:cstheme="minorHAnsi"/>
      <w:sz w:val="20"/>
      <w:szCs w:val="20"/>
    </w:rPr>
  </w:style>
  <w:style w:type="paragraph" w:styleId="TOC6">
    <w:name w:val="toc 6"/>
    <w:basedOn w:val="Normal"/>
    <w:next w:val="Normal"/>
    <w:autoRedefine/>
    <w:uiPriority w:val="39"/>
    <w:semiHidden/>
    <w:unhideWhenUsed/>
    <w:rsid w:val="00326F30"/>
    <w:pPr>
      <w:spacing w:after="0"/>
      <w:ind w:left="1200"/>
    </w:pPr>
    <w:rPr>
      <w:rFonts w:cstheme="minorHAnsi"/>
      <w:sz w:val="20"/>
      <w:szCs w:val="20"/>
    </w:rPr>
  </w:style>
  <w:style w:type="paragraph" w:styleId="TOC7">
    <w:name w:val="toc 7"/>
    <w:basedOn w:val="Normal"/>
    <w:next w:val="Normal"/>
    <w:autoRedefine/>
    <w:uiPriority w:val="39"/>
    <w:semiHidden/>
    <w:unhideWhenUsed/>
    <w:rsid w:val="00326F30"/>
    <w:pPr>
      <w:spacing w:after="0"/>
      <w:ind w:left="1440"/>
    </w:pPr>
    <w:rPr>
      <w:rFonts w:cstheme="minorHAnsi"/>
      <w:sz w:val="20"/>
      <w:szCs w:val="20"/>
    </w:rPr>
  </w:style>
  <w:style w:type="paragraph" w:styleId="TOC8">
    <w:name w:val="toc 8"/>
    <w:basedOn w:val="Normal"/>
    <w:next w:val="Normal"/>
    <w:autoRedefine/>
    <w:uiPriority w:val="39"/>
    <w:semiHidden/>
    <w:unhideWhenUsed/>
    <w:rsid w:val="00326F30"/>
    <w:pPr>
      <w:spacing w:after="0"/>
      <w:ind w:left="1680"/>
    </w:pPr>
    <w:rPr>
      <w:rFonts w:cstheme="minorHAnsi"/>
      <w:sz w:val="20"/>
      <w:szCs w:val="20"/>
    </w:rPr>
  </w:style>
  <w:style w:type="paragraph" w:styleId="TOC9">
    <w:name w:val="toc 9"/>
    <w:basedOn w:val="Normal"/>
    <w:next w:val="Normal"/>
    <w:autoRedefine/>
    <w:uiPriority w:val="39"/>
    <w:semiHidden/>
    <w:unhideWhenUsed/>
    <w:rsid w:val="00326F30"/>
    <w:pPr>
      <w:spacing w:after="0"/>
      <w:ind w:left="1920"/>
    </w:pPr>
    <w:rPr>
      <w:rFonts w:cstheme="minorHAnsi"/>
      <w:sz w:val="20"/>
      <w:szCs w:val="20"/>
    </w:rPr>
  </w:style>
  <w:style w:type="character" w:customStyle="1" w:styleId="Heading3Char">
    <w:name w:val="Heading 3 Char"/>
    <w:basedOn w:val="DefaultParagraphFont"/>
    <w:link w:val="Heading3"/>
    <w:uiPriority w:val="9"/>
    <w:rsid w:val="00E176D2"/>
    <w:rPr>
      <w:rFonts w:eastAsiaTheme="majorEastAsia" w:cstheme="majorBidi"/>
      <w:b/>
      <w:bCs/>
      <w:color w:val="0078A9" w:themeColor="accent1"/>
      <w:sz w:val="28"/>
      <w:szCs w:val="28"/>
    </w:rPr>
  </w:style>
  <w:style w:type="character" w:styleId="FollowedHyperlink">
    <w:name w:val="FollowedHyperlink"/>
    <w:basedOn w:val="DefaultParagraphFont"/>
    <w:uiPriority w:val="99"/>
    <w:semiHidden/>
    <w:unhideWhenUsed/>
    <w:rsid w:val="008B7E4A"/>
    <w:rPr>
      <w:color w:val="0074A3" w:themeColor="followedHyperlink"/>
      <w:u w:val="single"/>
    </w:rPr>
  </w:style>
  <w:style w:type="paragraph" w:styleId="Caption">
    <w:name w:val="caption"/>
    <w:basedOn w:val="ListParagraph"/>
    <w:next w:val="Normal"/>
    <w:uiPriority w:val="35"/>
    <w:unhideWhenUsed/>
    <w:qFormat/>
    <w:rsid w:val="00A90450"/>
    <w:rPr>
      <w:lang w:val="en"/>
    </w:rPr>
  </w:style>
  <w:style w:type="character" w:customStyle="1" w:styleId="Heading4Char">
    <w:name w:val="Heading 4 Char"/>
    <w:basedOn w:val="DefaultParagraphFont"/>
    <w:link w:val="Heading4"/>
    <w:uiPriority w:val="9"/>
    <w:rsid w:val="00E176D2"/>
    <w:rPr>
      <w:rFonts w:eastAsiaTheme="majorEastAsia" w:cstheme="majorBidi"/>
      <w:bCs/>
      <w:color w:val="0078A9" w:themeColor="accent1"/>
      <w:sz w:val="28"/>
      <w:szCs w:val="28"/>
    </w:rPr>
  </w:style>
  <w:style w:type="character" w:customStyle="1" w:styleId="Heading5Char">
    <w:name w:val="Heading 5 Char"/>
    <w:basedOn w:val="DefaultParagraphFont"/>
    <w:link w:val="Heading5"/>
    <w:uiPriority w:val="9"/>
    <w:rsid w:val="002E6028"/>
    <w:rPr>
      <w:rFonts w:asciiTheme="majorHAnsi" w:eastAsiaTheme="majorEastAsia" w:hAnsiTheme="majorHAnsi" w:cstheme="majorBidi"/>
      <w:color w:val="00597E" w:themeColor="accent1" w:themeShade="BF"/>
    </w:rPr>
  </w:style>
  <w:style w:type="paragraph" w:customStyle="1" w:styleId="NumberedHeading2">
    <w:name w:val="Numbered [Heading 2]"/>
    <w:basedOn w:val="ListParagraph"/>
    <w:next w:val="Normal"/>
    <w:qFormat/>
    <w:rsid w:val="00E776F9"/>
    <w:pPr>
      <w:numPr>
        <w:numId w:val="2"/>
      </w:numPr>
      <w:ind w:left="357" w:hanging="357"/>
    </w:pPr>
    <w:rPr>
      <w:rFonts w:asciiTheme="majorHAnsi" w:hAnsiTheme="majorHAnsi" w:cstheme="majorHAnsi"/>
      <w:color w:val="0078A9" w:themeColor="accent1"/>
      <w:sz w:val="40"/>
      <w:szCs w:val="40"/>
    </w:rPr>
  </w:style>
  <w:style w:type="paragraph" w:customStyle="1" w:styleId="NumberedHeading3">
    <w:name w:val="Numbered [Heading 3]"/>
    <w:basedOn w:val="Heading3"/>
    <w:qFormat/>
    <w:rsid w:val="00E776F9"/>
    <w:pPr>
      <w:numPr>
        <w:ilvl w:val="1"/>
        <w:numId w:val="2"/>
      </w:numPr>
      <w:spacing w:line="276" w:lineRule="auto"/>
      <w:ind w:left="499" w:hanging="499"/>
    </w:pPr>
    <w:rPr>
      <w:rFonts w:eastAsiaTheme="minorHAnsi"/>
      <w:lang w:eastAsia="en-GB"/>
    </w:rPr>
  </w:style>
  <w:style w:type="paragraph" w:customStyle="1" w:styleId="NumberedHeading1">
    <w:name w:val="Numbered Heading 1"/>
    <w:basedOn w:val="NumberedHeading2"/>
    <w:qFormat/>
    <w:rsid w:val="003E368A"/>
    <w:pPr>
      <w:numPr>
        <w:numId w:val="4"/>
      </w:numPr>
      <w:ind w:left="567" w:hanging="567"/>
    </w:pPr>
    <w:rPr>
      <w:b/>
      <w:sz w:val="5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3FB0"/>
    <w:rPr>
      <w:rFonts w:cs="Arial"/>
    </w:rPr>
  </w:style>
  <w:style w:type="character" w:styleId="BookTitle">
    <w:name w:val="Book Title"/>
    <w:basedOn w:val="DefaultParagraphFont"/>
    <w:uiPriority w:val="33"/>
    <w:qFormat/>
    <w:rsid w:val="005157BA"/>
    <w:rPr>
      <w:b/>
      <w:bCs/>
      <w:i/>
      <w:iCs/>
      <w:spacing w:val="5"/>
    </w:rPr>
  </w:style>
  <w:style w:type="character" w:customStyle="1" w:styleId="atowb">
    <w:name w:val="atowb"/>
    <w:basedOn w:val="DefaultParagraphFont"/>
    <w:rsid w:val="004D56C6"/>
  </w:style>
  <w:style w:type="paragraph" w:styleId="BodyTextIndent3">
    <w:name w:val="Body Text Indent 3"/>
    <w:basedOn w:val="Normal"/>
    <w:link w:val="BodyTextIndent3Char"/>
    <w:rsid w:val="004D56C6"/>
    <w:pPr>
      <w:spacing w:after="0"/>
      <w:ind w:left="360" w:hanging="36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4D56C6"/>
    <w:rPr>
      <w:rFonts w:ascii="Times New Roman" w:eastAsia="Times New Roman" w:hAnsi="Times New Roman" w:cs="Times New Roman"/>
      <w:szCs w:val="20"/>
    </w:rPr>
  </w:style>
  <w:style w:type="paragraph" w:customStyle="1" w:styleId="OmniPage3">
    <w:name w:val="OmniPage #3"/>
    <w:basedOn w:val="Normal"/>
    <w:rsid w:val="004D56C6"/>
    <w:pPr>
      <w:overflowPunct w:val="0"/>
      <w:autoSpaceDE w:val="0"/>
      <w:autoSpaceDN w:val="0"/>
      <w:adjustRightInd w:val="0"/>
      <w:spacing w:after="0" w:line="280" w:lineRule="exact"/>
      <w:textAlignment w:val="baseline"/>
    </w:pPr>
    <w:rPr>
      <w:rFonts w:ascii="Garamond" w:eastAsia="Times New Roman" w:hAnsi="Garamond" w:cs="Times New Roman"/>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8682">
      <w:bodyDiv w:val="1"/>
      <w:marLeft w:val="0"/>
      <w:marRight w:val="0"/>
      <w:marTop w:val="0"/>
      <w:marBottom w:val="0"/>
      <w:divBdr>
        <w:top w:val="none" w:sz="0" w:space="0" w:color="auto"/>
        <w:left w:val="none" w:sz="0" w:space="0" w:color="auto"/>
        <w:bottom w:val="none" w:sz="0" w:space="0" w:color="auto"/>
        <w:right w:val="none" w:sz="0" w:space="0" w:color="auto"/>
      </w:divBdr>
    </w:div>
    <w:div w:id="1439132339">
      <w:bodyDiv w:val="1"/>
      <w:marLeft w:val="0"/>
      <w:marRight w:val="0"/>
      <w:marTop w:val="0"/>
      <w:marBottom w:val="0"/>
      <w:divBdr>
        <w:top w:val="none" w:sz="0" w:space="0" w:color="auto"/>
        <w:left w:val="none" w:sz="0" w:space="0" w:color="auto"/>
        <w:bottom w:val="none" w:sz="0" w:space="0" w:color="auto"/>
        <w:right w:val="none" w:sz="0" w:space="0" w:color="auto"/>
      </w:divBdr>
    </w:div>
    <w:div w:id="1491210021">
      <w:bodyDiv w:val="1"/>
      <w:marLeft w:val="0"/>
      <w:marRight w:val="0"/>
      <w:marTop w:val="0"/>
      <w:marBottom w:val="0"/>
      <w:divBdr>
        <w:top w:val="none" w:sz="0" w:space="0" w:color="auto"/>
        <w:left w:val="none" w:sz="0" w:space="0" w:color="auto"/>
        <w:bottom w:val="none" w:sz="0" w:space="0" w:color="auto"/>
        <w:right w:val="none" w:sz="0" w:space="0" w:color="auto"/>
      </w:divBdr>
    </w:div>
    <w:div w:id="1835955227">
      <w:bodyDiv w:val="1"/>
      <w:marLeft w:val="0"/>
      <w:marRight w:val="0"/>
      <w:marTop w:val="0"/>
      <w:marBottom w:val="0"/>
      <w:divBdr>
        <w:top w:val="none" w:sz="0" w:space="0" w:color="auto"/>
        <w:left w:val="none" w:sz="0" w:space="0" w:color="auto"/>
        <w:bottom w:val="none" w:sz="0" w:space="0" w:color="auto"/>
        <w:right w:val="none" w:sz="0" w:space="0" w:color="auto"/>
      </w:divBdr>
    </w:div>
    <w:div w:id="1996908116">
      <w:bodyDiv w:val="1"/>
      <w:marLeft w:val="0"/>
      <w:marRight w:val="0"/>
      <w:marTop w:val="0"/>
      <w:marBottom w:val="0"/>
      <w:divBdr>
        <w:top w:val="none" w:sz="0" w:space="0" w:color="auto"/>
        <w:left w:val="none" w:sz="0" w:space="0" w:color="auto"/>
        <w:bottom w:val="none" w:sz="0" w:space="0" w:color="auto"/>
        <w:right w:val="none" w:sz="0" w:space="0" w:color="auto"/>
      </w:divBdr>
    </w:div>
    <w:div w:id="21108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image" Target="media/image7.emf"/><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diagramData" Target="diagrams/data1.xml"/><Relationship Id="rId25"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package" Target="embeddings/Microsoft_Visio_Drawing1.vsdx"/><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package" Target="embeddings/Microsoft_Visio_Drawing3.vsdx"/><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4E84F8-01D4-4D6E-8CEC-9CAFC84ADAC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28A49031-2076-4D79-8118-17B8E897C9E2}">
      <dgm:prSet phldrT="[Text]"/>
      <dgm:spPr/>
      <dgm:t>
        <a:bodyPr/>
        <a:lstStyle/>
        <a:p>
          <a:r>
            <a:rPr lang="en-GB" dirty="0"/>
            <a:t>Stage 1</a:t>
          </a:r>
        </a:p>
      </dgm:t>
    </dgm:pt>
    <dgm:pt modelId="{F1FB64EF-321C-44A1-9FF7-4AED5EAD2612}" type="parTrans" cxnId="{B4734119-4305-41A6-A18C-C661241990C2}">
      <dgm:prSet/>
      <dgm:spPr/>
      <dgm:t>
        <a:bodyPr/>
        <a:lstStyle/>
        <a:p>
          <a:endParaRPr lang="en-GB"/>
        </a:p>
      </dgm:t>
    </dgm:pt>
    <dgm:pt modelId="{84F136EA-BB72-45D6-9B62-2CDCD6931FD2}" type="sibTrans" cxnId="{B4734119-4305-41A6-A18C-C661241990C2}">
      <dgm:prSet/>
      <dgm:spPr/>
      <dgm:t>
        <a:bodyPr/>
        <a:lstStyle/>
        <a:p>
          <a:endParaRPr lang="en-GB"/>
        </a:p>
      </dgm:t>
    </dgm:pt>
    <dgm:pt modelId="{70EDCBF8-F563-4971-BFB9-C60FA4DEF1D6}">
      <dgm:prSet phldrT="[Text]" custT="1"/>
      <dgm:spPr/>
      <dgm:t>
        <a:bodyPr/>
        <a:lstStyle/>
        <a:p>
          <a:r>
            <a:rPr lang="en-GB" sz="1050" dirty="0"/>
            <a:t>Concern/disagreement raised by practitioner verbally and in writing.</a:t>
          </a:r>
        </a:p>
      </dgm:t>
    </dgm:pt>
    <dgm:pt modelId="{F9809B49-B535-489C-958B-928036796344}" type="parTrans" cxnId="{ABB75759-E651-4875-B8B6-4FE2740DDA97}">
      <dgm:prSet/>
      <dgm:spPr/>
      <dgm:t>
        <a:bodyPr/>
        <a:lstStyle/>
        <a:p>
          <a:endParaRPr lang="en-GB"/>
        </a:p>
      </dgm:t>
    </dgm:pt>
    <dgm:pt modelId="{4AC6981F-8960-48D7-86DF-25D0EEDF8A33}" type="sibTrans" cxnId="{ABB75759-E651-4875-B8B6-4FE2740DDA97}">
      <dgm:prSet/>
      <dgm:spPr/>
      <dgm:t>
        <a:bodyPr/>
        <a:lstStyle/>
        <a:p>
          <a:endParaRPr lang="en-GB"/>
        </a:p>
      </dgm:t>
    </dgm:pt>
    <dgm:pt modelId="{BB51365A-A179-4270-8EF5-939B6031521F}">
      <dgm:prSet phldrT="[Text]" custT="1"/>
      <dgm:spPr/>
      <dgm:t>
        <a:bodyPr/>
        <a:lstStyle/>
        <a:p>
          <a:r>
            <a:rPr lang="en-GB" sz="1050" dirty="0"/>
            <a:t>Attempt to resolve as soon as possible. </a:t>
          </a:r>
        </a:p>
      </dgm:t>
    </dgm:pt>
    <dgm:pt modelId="{A705D465-D29A-4594-B1FE-B9A5DD3D7E46}" type="parTrans" cxnId="{B4C7D528-9233-4475-A244-AB5D82FD5ABF}">
      <dgm:prSet/>
      <dgm:spPr/>
      <dgm:t>
        <a:bodyPr/>
        <a:lstStyle/>
        <a:p>
          <a:endParaRPr lang="en-GB"/>
        </a:p>
      </dgm:t>
    </dgm:pt>
    <dgm:pt modelId="{B00DD365-4C94-4BA2-B273-9394967494E5}" type="sibTrans" cxnId="{B4C7D528-9233-4475-A244-AB5D82FD5ABF}">
      <dgm:prSet/>
      <dgm:spPr/>
      <dgm:t>
        <a:bodyPr/>
        <a:lstStyle/>
        <a:p>
          <a:endParaRPr lang="en-GB"/>
        </a:p>
      </dgm:t>
    </dgm:pt>
    <dgm:pt modelId="{114605F0-9955-4DD8-A9FD-E4C0C32929B3}">
      <dgm:prSet phldrT="[Text]"/>
      <dgm:spPr/>
      <dgm:t>
        <a:bodyPr/>
        <a:lstStyle/>
        <a:p>
          <a:r>
            <a:rPr lang="en-GB" dirty="0"/>
            <a:t>Stage 2</a:t>
          </a:r>
        </a:p>
      </dgm:t>
    </dgm:pt>
    <dgm:pt modelId="{C41059D5-F4C2-4F5C-BF49-508158FCAE3D}" type="parTrans" cxnId="{6A991A47-B97B-404C-A422-A3C45028DDAE}">
      <dgm:prSet/>
      <dgm:spPr/>
      <dgm:t>
        <a:bodyPr/>
        <a:lstStyle/>
        <a:p>
          <a:endParaRPr lang="en-GB"/>
        </a:p>
      </dgm:t>
    </dgm:pt>
    <dgm:pt modelId="{FC42B54F-B0F5-4541-A101-0467ADD9601A}" type="sibTrans" cxnId="{6A991A47-B97B-404C-A422-A3C45028DDAE}">
      <dgm:prSet/>
      <dgm:spPr/>
      <dgm:t>
        <a:bodyPr/>
        <a:lstStyle/>
        <a:p>
          <a:endParaRPr lang="en-GB"/>
        </a:p>
      </dgm:t>
    </dgm:pt>
    <dgm:pt modelId="{6C1CA9EB-3858-4FC0-8235-B6B8F2FE296F}">
      <dgm:prSet phldrT="[Text]" custT="1"/>
      <dgm:spPr/>
      <dgm:t>
        <a:bodyPr/>
        <a:lstStyle/>
        <a:p>
          <a:r>
            <a:rPr lang="en-GB" sz="1050" dirty="0"/>
            <a:t>Escalate to line manager. </a:t>
          </a:r>
        </a:p>
      </dgm:t>
    </dgm:pt>
    <dgm:pt modelId="{13854D01-A11B-4661-A5DF-38B0BA1878B1}" type="parTrans" cxnId="{FEB15AF8-41E3-4806-89F2-A609050CF5A6}">
      <dgm:prSet/>
      <dgm:spPr/>
      <dgm:t>
        <a:bodyPr/>
        <a:lstStyle/>
        <a:p>
          <a:endParaRPr lang="en-GB"/>
        </a:p>
      </dgm:t>
    </dgm:pt>
    <dgm:pt modelId="{DEC6206B-9C95-4AD8-9B9F-BF0B5BB0846D}" type="sibTrans" cxnId="{FEB15AF8-41E3-4806-89F2-A609050CF5A6}">
      <dgm:prSet/>
      <dgm:spPr/>
      <dgm:t>
        <a:bodyPr/>
        <a:lstStyle/>
        <a:p>
          <a:endParaRPr lang="en-GB"/>
        </a:p>
      </dgm:t>
    </dgm:pt>
    <dgm:pt modelId="{80E43C36-1D3A-4B3F-8C8A-7A620BB91399}">
      <dgm:prSet phldrT="[Text]" custT="1"/>
      <dgm:spPr/>
      <dgm:t>
        <a:bodyPr/>
        <a:lstStyle/>
        <a:p>
          <a:r>
            <a:rPr lang="en-GB" sz="1050" dirty="0"/>
            <a:t>Line manager/commissioning manager contacts agency equivalent</a:t>
          </a:r>
        </a:p>
      </dgm:t>
    </dgm:pt>
    <dgm:pt modelId="{D7D7A29A-3721-4DCE-8E7D-D1EEAC542E6A}" type="parTrans" cxnId="{6476B41B-BAB1-4DC0-BBDC-21C8A708BFD6}">
      <dgm:prSet/>
      <dgm:spPr/>
      <dgm:t>
        <a:bodyPr/>
        <a:lstStyle/>
        <a:p>
          <a:endParaRPr lang="en-GB"/>
        </a:p>
      </dgm:t>
    </dgm:pt>
    <dgm:pt modelId="{60F55E01-BD87-4FB1-9B34-B3D4C36968F7}" type="sibTrans" cxnId="{6476B41B-BAB1-4DC0-BBDC-21C8A708BFD6}">
      <dgm:prSet/>
      <dgm:spPr/>
      <dgm:t>
        <a:bodyPr/>
        <a:lstStyle/>
        <a:p>
          <a:endParaRPr lang="en-GB"/>
        </a:p>
      </dgm:t>
    </dgm:pt>
    <dgm:pt modelId="{C3055F39-F2AF-4624-AF15-C73DCCA60F8A}">
      <dgm:prSet phldrT="[Text]"/>
      <dgm:spPr/>
      <dgm:t>
        <a:bodyPr/>
        <a:lstStyle/>
        <a:p>
          <a:r>
            <a:rPr lang="en-GB" dirty="0"/>
            <a:t>Stage 3</a:t>
          </a:r>
        </a:p>
      </dgm:t>
    </dgm:pt>
    <dgm:pt modelId="{94C79839-8A7E-466E-9FFE-2FB002405046}" type="parTrans" cxnId="{390D90A5-22C2-485F-8642-35CD81266C17}">
      <dgm:prSet/>
      <dgm:spPr/>
      <dgm:t>
        <a:bodyPr/>
        <a:lstStyle/>
        <a:p>
          <a:endParaRPr lang="en-GB"/>
        </a:p>
      </dgm:t>
    </dgm:pt>
    <dgm:pt modelId="{DD40DB79-06ED-4D76-B9F3-0730CA885D25}" type="sibTrans" cxnId="{390D90A5-22C2-485F-8642-35CD81266C17}">
      <dgm:prSet/>
      <dgm:spPr/>
      <dgm:t>
        <a:bodyPr/>
        <a:lstStyle/>
        <a:p>
          <a:endParaRPr lang="en-GB"/>
        </a:p>
      </dgm:t>
    </dgm:pt>
    <dgm:pt modelId="{5D4BD0D1-0E49-4580-A2C5-A0174EE2D7AE}">
      <dgm:prSet phldrT="[Text]" custT="1"/>
      <dgm:spPr/>
      <dgm:t>
        <a:bodyPr/>
        <a:lstStyle/>
        <a:p>
          <a:r>
            <a:rPr lang="en-GB" sz="1050" dirty="0"/>
            <a:t>Letter of escalation issued to provider from commissioning manager </a:t>
          </a:r>
        </a:p>
      </dgm:t>
    </dgm:pt>
    <dgm:pt modelId="{26B76D41-0D71-4FCC-A5C9-336072B86936}" type="parTrans" cxnId="{4FFED86E-93A6-421E-BA58-E9945AB5A9F9}">
      <dgm:prSet/>
      <dgm:spPr/>
      <dgm:t>
        <a:bodyPr/>
        <a:lstStyle/>
        <a:p>
          <a:endParaRPr lang="en-GB"/>
        </a:p>
      </dgm:t>
    </dgm:pt>
    <dgm:pt modelId="{AEB7A764-1549-486A-8724-7D6DE4A77BCA}" type="sibTrans" cxnId="{4FFED86E-93A6-421E-BA58-E9945AB5A9F9}">
      <dgm:prSet/>
      <dgm:spPr/>
      <dgm:t>
        <a:bodyPr/>
        <a:lstStyle/>
        <a:p>
          <a:endParaRPr lang="en-GB"/>
        </a:p>
      </dgm:t>
    </dgm:pt>
    <dgm:pt modelId="{71294DD6-BD58-43C1-B9A7-9BC9276C9C39}">
      <dgm:prSet phldrT="[Text]" custT="1"/>
      <dgm:spPr/>
      <dgm:t>
        <a:bodyPr/>
        <a:lstStyle/>
        <a:p>
          <a:r>
            <a:rPr lang="en-GB" sz="1050" dirty="0"/>
            <a:t>Formal escalation through hierarchies of both organisations</a:t>
          </a:r>
        </a:p>
      </dgm:t>
    </dgm:pt>
    <dgm:pt modelId="{4D2D8F9E-2E3D-4E61-A167-842404DD660E}" type="parTrans" cxnId="{7DD6BBEE-5F14-46C8-9149-1B4AA95D7E42}">
      <dgm:prSet/>
      <dgm:spPr/>
      <dgm:t>
        <a:bodyPr/>
        <a:lstStyle/>
        <a:p>
          <a:endParaRPr lang="en-GB"/>
        </a:p>
      </dgm:t>
    </dgm:pt>
    <dgm:pt modelId="{FC71F280-EE62-4130-BE1D-ADD2DAC7572B}" type="sibTrans" cxnId="{7DD6BBEE-5F14-46C8-9149-1B4AA95D7E42}">
      <dgm:prSet/>
      <dgm:spPr/>
      <dgm:t>
        <a:bodyPr/>
        <a:lstStyle/>
        <a:p>
          <a:endParaRPr lang="en-GB"/>
        </a:p>
      </dgm:t>
    </dgm:pt>
    <dgm:pt modelId="{25D93628-B4FB-478E-8D3D-459C08AD66A0}">
      <dgm:prSet/>
      <dgm:spPr/>
      <dgm:t>
        <a:bodyPr/>
        <a:lstStyle/>
        <a:p>
          <a:r>
            <a:rPr lang="en-GB" dirty="0"/>
            <a:t>Stage 4</a:t>
          </a:r>
        </a:p>
      </dgm:t>
    </dgm:pt>
    <dgm:pt modelId="{69C6A964-286E-4347-9B4E-2E7C43E9B4DD}" type="parTrans" cxnId="{22E6275D-2DF8-4D60-A469-2C4ACFF11D17}">
      <dgm:prSet/>
      <dgm:spPr/>
      <dgm:t>
        <a:bodyPr/>
        <a:lstStyle/>
        <a:p>
          <a:endParaRPr lang="en-GB"/>
        </a:p>
      </dgm:t>
    </dgm:pt>
    <dgm:pt modelId="{6FD4264B-D068-431B-A2B1-8ABE5298A6AB}" type="sibTrans" cxnId="{22E6275D-2DF8-4D60-A469-2C4ACFF11D17}">
      <dgm:prSet/>
      <dgm:spPr/>
      <dgm:t>
        <a:bodyPr/>
        <a:lstStyle/>
        <a:p>
          <a:endParaRPr lang="en-GB"/>
        </a:p>
      </dgm:t>
    </dgm:pt>
    <dgm:pt modelId="{ABF193FF-9041-4257-A607-A7063A57B480}">
      <dgm:prSet phldrT="[Text]" custT="1"/>
      <dgm:spPr/>
      <dgm:t>
        <a:bodyPr/>
        <a:lstStyle/>
        <a:p>
          <a:r>
            <a:rPr lang="en-GB" sz="1050" dirty="0"/>
            <a:t>Inform ?????</a:t>
          </a:r>
        </a:p>
      </dgm:t>
    </dgm:pt>
    <dgm:pt modelId="{76B28B23-0DF2-41E0-8A9C-27A5F6A3AAB1}" type="parTrans" cxnId="{E1F76283-5E55-4DEE-9812-13ADD10C7D0A}">
      <dgm:prSet/>
      <dgm:spPr/>
      <dgm:t>
        <a:bodyPr/>
        <a:lstStyle/>
        <a:p>
          <a:endParaRPr lang="en-GB"/>
        </a:p>
      </dgm:t>
    </dgm:pt>
    <dgm:pt modelId="{C552F36C-3118-4ECE-BC2E-2B7BFA5ABFCA}" type="sibTrans" cxnId="{E1F76283-5E55-4DEE-9812-13ADD10C7D0A}">
      <dgm:prSet/>
      <dgm:spPr/>
      <dgm:t>
        <a:bodyPr/>
        <a:lstStyle/>
        <a:p>
          <a:endParaRPr lang="en-GB"/>
        </a:p>
      </dgm:t>
    </dgm:pt>
    <dgm:pt modelId="{73ECF74D-2501-4999-834B-6C4584161520}">
      <dgm:prSet phldrT="[Text]" custT="1"/>
      <dgm:spPr/>
      <dgm:t>
        <a:bodyPr/>
        <a:lstStyle/>
        <a:p>
          <a:r>
            <a:rPr lang="en-GB" sz="1050" dirty="0"/>
            <a:t>Sefton Safeguarding Partnership informed at this stage and review until the situation is resolved</a:t>
          </a:r>
        </a:p>
      </dgm:t>
    </dgm:pt>
    <dgm:pt modelId="{708FD5B0-6043-45DC-984C-AE807FA78B92}" type="parTrans" cxnId="{4E5CF515-041D-455D-952E-D196D5DDDFC6}">
      <dgm:prSet/>
      <dgm:spPr/>
      <dgm:t>
        <a:bodyPr/>
        <a:lstStyle/>
        <a:p>
          <a:endParaRPr lang="en-GB"/>
        </a:p>
      </dgm:t>
    </dgm:pt>
    <dgm:pt modelId="{771FFDFC-75CD-472E-8073-CA2A9AE2AAA5}" type="sibTrans" cxnId="{4E5CF515-041D-455D-952E-D196D5DDDFC6}">
      <dgm:prSet/>
      <dgm:spPr/>
      <dgm:t>
        <a:bodyPr/>
        <a:lstStyle/>
        <a:p>
          <a:endParaRPr lang="en-GB"/>
        </a:p>
      </dgm:t>
    </dgm:pt>
    <dgm:pt modelId="{4693CFA9-A787-4147-AE40-D50D0DE76362}">
      <dgm:prSet custT="1"/>
      <dgm:spPr/>
      <dgm:t>
        <a:bodyPr/>
        <a:lstStyle/>
        <a:p>
          <a:r>
            <a:rPr lang="en-GB" sz="1050" dirty="0"/>
            <a:t>If the disagreement cannot be resolved in a timeframe paramount to the outcome for the child the matter will be formally referred to the Safeguarding Partnership who will engage the services of an independent advisor to achieve resolution.</a:t>
          </a:r>
        </a:p>
      </dgm:t>
    </dgm:pt>
    <dgm:pt modelId="{341605F3-6695-4FBA-825E-B2651537667D}" type="parTrans" cxnId="{1B9C8D3A-AAB2-434C-A123-60F5EE720451}">
      <dgm:prSet/>
      <dgm:spPr/>
      <dgm:t>
        <a:bodyPr/>
        <a:lstStyle/>
        <a:p>
          <a:endParaRPr lang="en-GB"/>
        </a:p>
      </dgm:t>
    </dgm:pt>
    <dgm:pt modelId="{97EE85F8-260D-4506-9132-AAA6B632E8DC}" type="sibTrans" cxnId="{1B9C8D3A-AAB2-434C-A123-60F5EE720451}">
      <dgm:prSet/>
      <dgm:spPr/>
      <dgm:t>
        <a:bodyPr/>
        <a:lstStyle/>
        <a:p>
          <a:endParaRPr lang="en-GB"/>
        </a:p>
      </dgm:t>
    </dgm:pt>
    <dgm:pt modelId="{B1F5F980-D63A-441C-9CA1-BDEC3A2C228C}" type="pres">
      <dgm:prSet presAssocID="{804E84F8-01D4-4D6E-8CEC-9CAFC84ADACC}" presName="linearFlow" presStyleCnt="0">
        <dgm:presLayoutVars>
          <dgm:dir/>
          <dgm:animLvl val="lvl"/>
          <dgm:resizeHandles val="exact"/>
        </dgm:presLayoutVars>
      </dgm:prSet>
      <dgm:spPr/>
    </dgm:pt>
    <dgm:pt modelId="{96111DA2-56EF-4E87-BB75-0CC5370BAE5F}" type="pres">
      <dgm:prSet presAssocID="{28A49031-2076-4D79-8118-17B8E897C9E2}" presName="composite" presStyleCnt="0"/>
      <dgm:spPr/>
    </dgm:pt>
    <dgm:pt modelId="{D441331D-B18E-42EA-987A-6BA883689E19}" type="pres">
      <dgm:prSet presAssocID="{28A49031-2076-4D79-8118-17B8E897C9E2}" presName="parentText" presStyleLbl="alignNode1" presStyleIdx="0" presStyleCnt="4">
        <dgm:presLayoutVars>
          <dgm:chMax val="1"/>
          <dgm:bulletEnabled val="1"/>
        </dgm:presLayoutVars>
      </dgm:prSet>
      <dgm:spPr/>
    </dgm:pt>
    <dgm:pt modelId="{0DEFA050-D46F-433F-A6D2-7592F2A082FA}" type="pres">
      <dgm:prSet presAssocID="{28A49031-2076-4D79-8118-17B8E897C9E2}" presName="descendantText" presStyleLbl="alignAcc1" presStyleIdx="0" presStyleCnt="4">
        <dgm:presLayoutVars>
          <dgm:bulletEnabled val="1"/>
        </dgm:presLayoutVars>
      </dgm:prSet>
      <dgm:spPr/>
    </dgm:pt>
    <dgm:pt modelId="{422E153D-396B-4D39-AD9F-AE4EE6C17942}" type="pres">
      <dgm:prSet presAssocID="{84F136EA-BB72-45D6-9B62-2CDCD6931FD2}" presName="sp" presStyleCnt="0"/>
      <dgm:spPr/>
    </dgm:pt>
    <dgm:pt modelId="{18582C6A-0A14-4D1B-B009-B221D2CEFA70}" type="pres">
      <dgm:prSet presAssocID="{114605F0-9955-4DD8-A9FD-E4C0C32929B3}" presName="composite" presStyleCnt="0"/>
      <dgm:spPr/>
    </dgm:pt>
    <dgm:pt modelId="{B29629E3-5570-4938-83C0-A075392C8CBC}" type="pres">
      <dgm:prSet presAssocID="{114605F0-9955-4DD8-A9FD-E4C0C32929B3}" presName="parentText" presStyleLbl="alignNode1" presStyleIdx="1" presStyleCnt="4">
        <dgm:presLayoutVars>
          <dgm:chMax val="1"/>
          <dgm:bulletEnabled val="1"/>
        </dgm:presLayoutVars>
      </dgm:prSet>
      <dgm:spPr/>
    </dgm:pt>
    <dgm:pt modelId="{2273A368-3A55-484B-8D04-A8CA07480379}" type="pres">
      <dgm:prSet presAssocID="{114605F0-9955-4DD8-A9FD-E4C0C32929B3}" presName="descendantText" presStyleLbl="alignAcc1" presStyleIdx="1" presStyleCnt="4">
        <dgm:presLayoutVars>
          <dgm:bulletEnabled val="1"/>
        </dgm:presLayoutVars>
      </dgm:prSet>
      <dgm:spPr/>
    </dgm:pt>
    <dgm:pt modelId="{2B46C552-E3C8-4909-B5F5-FE9B16D129CC}" type="pres">
      <dgm:prSet presAssocID="{FC42B54F-B0F5-4541-A101-0467ADD9601A}" presName="sp" presStyleCnt="0"/>
      <dgm:spPr/>
    </dgm:pt>
    <dgm:pt modelId="{7EF0FC88-62CF-4336-B294-8D74395A6B53}" type="pres">
      <dgm:prSet presAssocID="{C3055F39-F2AF-4624-AF15-C73DCCA60F8A}" presName="composite" presStyleCnt="0"/>
      <dgm:spPr/>
    </dgm:pt>
    <dgm:pt modelId="{44948028-49A0-4D02-8933-8DADF173103B}" type="pres">
      <dgm:prSet presAssocID="{C3055F39-F2AF-4624-AF15-C73DCCA60F8A}" presName="parentText" presStyleLbl="alignNode1" presStyleIdx="2" presStyleCnt="4">
        <dgm:presLayoutVars>
          <dgm:chMax val="1"/>
          <dgm:bulletEnabled val="1"/>
        </dgm:presLayoutVars>
      </dgm:prSet>
      <dgm:spPr/>
    </dgm:pt>
    <dgm:pt modelId="{D54169A9-AF20-4DBE-9B30-6765D9E6655C}" type="pres">
      <dgm:prSet presAssocID="{C3055F39-F2AF-4624-AF15-C73DCCA60F8A}" presName="descendantText" presStyleLbl="alignAcc1" presStyleIdx="2" presStyleCnt="4">
        <dgm:presLayoutVars>
          <dgm:bulletEnabled val="1"/>
        </dgm:presLayoutVars>
      </dgm:prSet>
      <dgm:spPr/>
    </dgm:pt>
    <dgm:pt modelId="{B209B263-20BB-4139-91EF-4DB1ECC01D5F}" type="pres">
      <dgm:prSet presAssocID="{DD40DB79-06ED-4D76-B9F3-0730CA885D25}" presName="sp" presStyleCnt="0"/>
      <dgm:spPr/>
    </dgm:pt>
    <dgm:pt modelId="{B832AA3D-C92A-40F0-9449-6B78F944D747}" type="pres">
      <dgm:prSet presAssocID="{25D93628-B4FB-478E-8D3D-459C08AD66A0}" presName="composite" presStyleCnt="0"/>
      <dgm:spPr/>
    </dgm:pt>
    <dgm:pt modelId="{27D790F0-13EC-4857-824B-AEC17F506B48}" type="pres">
      <dgm:prSet presAssocID="{25D93628-B4FB-478E-8D3D-459C08AD66A0}" presName="parentText" presStyleLbl="alignNode1" presStyleIdx="3" presStyleCnt="4">
        <dgm:presLayoutVars>
          <dgm:chMax val="1"/>
          <dgm:bulletEnabled val="1"/>
        </dgm:presLayoutVars>
      </dgm:prSet>
      <dgm:spPr/>
    </dgm:pt>
    <dgm:pt modelId="{B2C34403-1A90-4187-96F5-949A59ABB581}" type="pres">
      <dgm:prSet presAssocID="{25D93628-B4FB-478E-8D3D-459C08AD66A0}" presName="descendantText" presStyleLbl="alignAcc1" presStyleIdx="3" presStyleCnt="4" custLinFactNeighborY="0">
        <dgm:presLayoutVars>
          <dgm:bulletEnabled val="1"/>
        </dgm:presLayoutVars>
      </dgm:prSet>
      <dgm:spPr/>
    </dgm:pt>
  </dgm:ptLst>
  <dgm:cxnLst>
    <dgm:cxn modelId="{E2EE2207-67E1-4BD6-B9F4-C94F7D195052}" type="presOf" srcId="{73ECF74D-2501-4999-834B-6C4584161520}" destId="{D54169A9-AF20-4DBE-9B30-6765D9E6655C}" srcOrd="0" destOrd="2" presId="urn:microsoft.com/office/officeart/2005/8/layout/chevron2"/>
    <dgm:cxn modelId="{A40F8B14-20B7-4FC1-BB8D-8755C8FADBC9}" type="presOf" srcId="{6C1CA9EB-3858-4FC0-8235-B6B8F2FE296F}" destId="{2273A368-3A55-484B-8D04-A8CA07480379}" srcOrd="0" destOrd="0" presId="urn:microsoft.com/office/officeart/2005/8/layout/chevron2"/>
    <dgm:cxn modelId="{4E5CF515-041D-455D-952E-D196D5DDDFC6}" srcId="{C3055F39-F2AF-4624-AF15-C73DCCA60F8A}" destId="{73ECF74D-2501-4999-834B-6C4584161520}" srcOrd="2" destOrd="0" parTransId="{708FD5B0-6043-45DC-984C-AE807FA78B92}" sibTransId="{771FFDFC-75CD-472E-8073-CA2A9AE2AAA5}"/>
    <dgm:cxn modelId="{B4734119-4305-41A6-A18C-C661241990C2}" srcId="{804E84F8-01D4-4D6E-8CEC-9CAFC84ADACC}" destId="{28A49031-2076-4D79-8118-17B8E897C9E2}" srcOrd="0" destOrd="0" parTransId="{F1FB64EF-321C-44A1-9FF7-4AED5EAD2612}" sibTransId="{84F136EA-BB72-45D6-9B62-2CDCD6931FD2}"/>
    <dgm:cxn modelId="{6476B41B-BAB1-4DC0-BBDC-21C8A708BFD6}" srcId="{114605F0-9955-4DD8-A9FD-E4C0C32929B3}" destId="{80E43C36-1D3A-4B3F-8C8A-7A620BB91399}" srcOrd="1" destOrd="0" parTransId="{D7D7A29A-3721-4DCE-8E7D-D1EEAC542E6A}" sibTransId="{60F55E01-BD87-4FB1-9B34-B3D4C36968F7}"/>
    <dgm:cxn modelId="{A3494A25-B62A-4F02-A33D-CFB4686441A4}" type="presOf" srcId="{28A49031-2076-4D79-8118-17B8E897C9E2}" destId="{D441331D-B18E-42EA-987A-6BA883689E19}" srcOrd="0" destOrd="0" presId="urn:microsoft.com/office/officeart/2005/8/layout/chevron2"/>
    <dgm:cxn modelId="{63336928-096A-45D3-BDAF-809F1D0985B6}" type="presOf" srcId="{5D4BD0D1-0E49-4580-A2C5-A0174EE2D7AE}" destId="{D54169A9-AF20-4DBE-9B30-6765D9E6655C}" srcOrd="0" destOrd="0" presId="urn:microsoft.com/office/officeart/2005/8/layout/chevron2"/>
    <dgm:cxn modelId="{B4C7D528-9233-4475-A244-AB5D82FD5ABF}" srcId="{28A49031-2076-4D79-8118-17B8E897C9E2}" destId="{BB51365A-A179-4270-8EF5-939B6031521F}" srcOrd="1" destOrd="0" parTransId="{A705D465-D29A-4594-B1FE-B9A5DD3D7E46}" sibTransId="{B00DD365-4C94-4BA2-B273-9394967494E5}"/>
    <dgm:cxn modelId="{0E2E9138-D5EE-466E-8DFE-E709B8733B1A}" type="presOf" srcId="{70EDCBF8-F563-4971-BFB9-C60FA4DEF1D6}" destId="{0DEFA050-D46F-433F-A6D2-7592F2A082FA}" srcOrd="0" destOrd="0" presId="urn:microsoft.com/office/officeart/2005/8/layout/chevron2"/>
    <dgm:cxn modelId="{1B9C8D3A-AAB2-434C-A123-60F5EE720451}" srcId="{25D93628-B4FB-478E-8D3D-459C08AD66A0}" destId="{4693CFA9-A787-4147-AE40-D50D0DE76362}" srcOrd="0" destOrd="0" parTransId="{341605F3-6695-4FBA-825E-B2651537667D}" sibTransId="{97EE85F8-260D-4506-9132-AAA6B632E8DC}"/>
    <dgm:cxn modelId="{E596703D-D8E0-4F47-9AD3-FD2281C5C4D2}" type="presOf" srcId="{80E43C36-1D3A-4B3F-8C8A-7A620BB91399}" destId="{2273A368-3A55-484B-8D04-A8CA07480379}" srcOrd="0" destOrd="1" presId="urn:microsoft.com/office/officeart/2005/8/layout/chevron2"/>
    <dgm:cxn modelId="{22E6275D-2DF8-4D60-A469-2C4ACFF11D17}" srcId="{804E84F8-01D4-4D6E-8CEC-9CAFC84ADACC}" destId="{25D93628-B4FB-478E-8D3D-459C08AD66A0}" srcOrd="3" destOrd="0" parTransId="{69C6A964-286E-4347-9B4E-2E7C43E9B4DD}" sibTransId="{6FD4264B-D068-431B-A2B1-8ABE5298A6AB}"/>
    <dgm:cxn modelId="{07D1615E-9E5F-40BB-AB16-36F00DA1B22B}" type="presOf" srcId="{4693CFA9-A787-4147-AE40-D50D0DE76362}" destId="{B2C34403-1A90-4187-96F5-949A59ABB581}" srcOrd="0" destOrd="0" presId="urn:microsoft.com/office/officeart/2005/8/layout/chevron2"/>
    <dgm:cxn modelId="{3EF56744-A158-4F47-94B6-7D55B1ACBA9B}" type="presOf" srcId="{25D93628-B4FB-478E-8D3D-459C08AD66A0}" destId="{27D790F0-13EC-4857-824B-AEC17F506B48}" srcOrd="0" destOrd="0" presId="urn:microsoft.com/office/officeart/2005/8/layout/chevron2"/>
    <dgm:cxn modelId="{6A991A47-B97B-404C-A422-A3C45028DDAE}" srcId="{804E84F8-01D4-4D6E-8CEC-9CAFC84ADACC}" destId="{114605F0-9955-4DD8-A9FD-E4C0C32929B3}" srcOrd="1" destOrd="0" parTransId="{C41059D5-F4C2-4F5C-BF49-508158FCAE3D}" sibTransId="{FC42B54F-B0F5-4541-A101-0467ADD9601A}"/>
    <dgm:cxn modelId="{30226367-6565-433E-9BA5-42D445A977F4}" type="presOf" srcId="{114605F0-9955-4DD8-A9FD-E4C0C32929B3}" destId="{B29629E3-5570-4938-83C0-A075392C8CBC}" srcOrd="0" destOrd="0" presId="urn:microsoft.com/office/officeart/2005/8/layout/chevron2"/>
    <dgm:cxn modelId="{4FFED86E-93A6-421E-BA58-E9945AB5A9F9}" srcId="{C3055F39-F2AF-4624-AF15-C73DCCA60F8A}" destId="{5D4BD0D1-0E49-4580-A2C5-A0174EE2D7AE}" srcOrd="0" destOrd="0" parTransId="{26B76D41-0D71-4FCC-A5C9-336072B86936}" sibTransId="{AEB7A764-1549-486A-8724-7D6DE4A77BCA}"/>
    <dgm:cxn modelId="{ABB75759-E651-4875-B8B6-4FE2740DDA97}" srcId="{28A49031-2076-4D79-8118-17B8E897C9E2}" destId="{70EDCBF8-F563-4971-BFB9-C60FA4DEF1D6}" srcOrd="0" destOrd="0" parTransId="{F9809B49-B535-489C-958B-928036796344}" sibTransId="{4AC6981F-8960-48D7-86DF-25D0EEDF8A33}"/>
    <dgm:cxn modelId="{E1F76283-5E55-4DEE-9812-13ADD10C7D0A}" srcId="{28A49031-2076-4D79-8118-17B8E897C9E2}" destId="{ABF193FF-9041-4257-A607-A7063A57B480}" srcOrd="2" destOrd="0" parTransId="{76B28B23-0DF2-41E0-8A9C-27A5F6A3AAB1}" sibTransId="{C552F36C-3118-4ECE-BC2E-2B7BFA5ABFCA}"/>
    <dgm:cxn modelId="{390D90A5-22C2-485F-8642-35CD81266C17}" srcId="{804E84F8-01D4-4D6E-8CEC-9CAFC84ADACC}" destId="{C3055F39-F2AF-4624-AF15-C73DCCA60F8A}" srcOrd="2" destOrd="0" parTransId="{94C79839-8A7E-466E-9FFE-2FB002405046}" sibTransId="{DD40DB79-06ED-4D76-B9F3-0730CA885D25}"/>
    <dgm:cxn modelId="{F84A5ABF-2DF2-4D02-A6B0-E36B7F5EC3D3}" type="presOf" srcId="{C3055F39-F2AF-4624-AF15-C73DCCA60F8A}" destId="{44948028-49A0-4D02-8933-8DADF173103B}" srcOrd="0" destOrd="0" presId="urn:microsoft.com/office/officeart/2005/8/layout/chevron2"/>
    <dgm:cxn modelId="{B7D973C6-7538-4FD8-ACED-D1DA6EFB120B}" type="presOf" srcId="{BB51365A-A179-4270-8EF5-939B6031521F}" destId="{0DEFA050-D46F-433F-A6D2-7592F2A082FA}" srcOrd="0" destOrd="1" presId="urn:microsoft.com/office/officeart/2005/8/layout/chevron2"/>
    <dgm:cxn modelId="{9CAD30DB-2873-489C-AC79-D7EB470185EA}" type="presOf" srcId="{71294DD6-BD58-43C1-B9A7-9BC9276C9C39}" destId="{D54169A9-AF20-4DBE-9B30-6765D9E6655C}" srcOrd="0" destOrd="1" presId="urn:microsoft.com/office/officeart/2005/8/layout/chevron2"/>
    <dgm:cxn modelId="{2A1F58E9-4CE1-45DF-A6EE-2E6E7B05AD30}" type="presOf" srcId="{804E84F8-01D4-4D6E-8CEC-9CAFC84ADACC}" destId="{B1F5F980-D63A-441C-9CA1-BDEC3A2C228C}" srcOrd="0" destOrd="0" presId="urn:microsoft.com/office/officeart/2005/8/layout/chevron2"/>
    <dgm:cxn modelId="{4429DFE9-719F-4A6F-A3F2-DFE5F33DDAF9}" type="presOf" srcId="{ABF193FF-9041-4257-A607-A7063A57B480}" destId="{0DEFA050-D46F-433F-A6D2-7592F2A082FA}" srcOrd="0" destOrd="2" presId="urn:microsoft.com/office/officeart/2005/8/layout/chevron2"/>
    <dgm:cxn modelId="{7DD6BBEE-5F14-46C8-9149-1B4AA95D7E42}" srcId="{C3055F39-F2AF-4624-AF15-C73DCCA60F8A}" destId="{71294DD6-BD58-43C1-B9A7-9BC9276C9C39}" srcOrd="1" destOrd="0" parTransId="{4D2D8F9E-2E3D-4E61-A167-842404DD660E}" sibTransId="{FC71F280-EE62-4130-BE1D-ADD2DAC7572B}"/>
    <dgm:cxn modelId="{FEB15AF8-41E3-4806-89F2-A609050CF5A6}" srcId="{114605F0-9955-4DD8-A9FD-E4C0C32929B3}" destId="{6C1CA9EB-3858-4FC0-8235-B6B8F2FE296F}" srcOrd="0" destOrd="0" parTransId="{13854D01-A11B-4661-A5DF-38B0BA1878B1}" sibTransId="{DEC6206B-9C95-4AD8-9B9F-BF0B5BB0846D}"/>
    <dgm:cxn modelId="{FCE5E95E-1F79-4606-A9DE-CC1E71C954B3}" type="presParOf" srcId="{B1F5F980-D63A-441C-9CA1-BDEC3A2C228C}" destId="{96111DA2-56EF-4E87-BB75-0CC5370BAE5F}" srcOrd="0" destOrd="0" presId="urn:microsoft.com/office/officeart/2005/8/layout/chevron2"/>
    <dgm:cxn modelId="{7E09DE69-CB33-419F-B000-E4239C27FA75}" type="presParOf" srcId="{96111DA2-56EF-4E87-BB75-0CC5370BAE5F}" destId="{D441331D-B18E-42EA-987A-6BA883689E19}" srcOrd="0" destOrd="0" presId="urn:microsoft.com/office/officeart/2005/8/layout/chevron2"/>
    <dgm:cxn modelId="{7AC2AFF1-AEE4-4D13-8E55-9F05A4CD7E1B}" type="presParOf" srcId="{96111DA2-56EF-4E87-BB75-0CC5370BAE5F}" destId="{0DEFA050-D46F-433F-A6D2-7592F2A082FA}" srcOrd="1" destOrd="0" presId="urn:microsoft.com/office/officeart/2005/8/layout/chevron2"/>
    <dgm:cxn modelId="{B43DF126-6354-497A-9F15-3C981D0B4CDA}" type="presParOf" srcId="{B1F5F980-D63A-441C-9CA1-BDEC3A2C228C}" destId="{422E153D-396B-4D39-AD9F-AE4EE6C17942}" srcOrd="1" destOrd="0" presId="urn:microsoft.com/office/officeart/2005/8/layout/chevron2"/>
    <dgm:cxn modelId="{3719DA96-A95E-43F7-8342-193853F5C160}" type="presParOf" srcId="{B1F5F980-D63A-441C-9CA1-BDEC3A2C228C}" destId="{18582C6A-0A14-4D1B-B009-B221D2CEFA70}" srcOrd="2" destOrd="0" presId="urn:microsoft.com/office/officeart/2005/8/layout/chevron2"/>
    <dgm:cxn modelId="{5ABECD3A-F005-4F28-BBF1-DF391C69A1E7}" type="presParOf" srcId="{18582C6A-0A14-4D1B-B009-B221D2CEFA70}" destId="{B29629E3-5570-4938-83C0-A075392C8CBC}" srcOrd="0" destOrd="0" presId="urn:microsoft.com/office/officeart/2005/8/layout/chevron2"/>
    <dgm:cxn modelId="{63139C6E-595F-47ED-A7A5-1195BF089285}" type="presParOf" srcId="{18582C6A-0A14-4D1B-B009-B221D2CEFA70}" destId="{2273A368-3A55-484B-8D04-A8CA07480379}" srcOrd="1" destOrd="0" presId="urn:microsoft.com/office/officeart/2005/8/layout/chevron2"/>
    <dgm:cxn modelId="{C3234D17-70E9-4084-81D3-406430B9D09B}" type="presParOf" srcId="{B1F5F980-D63A-441C-9CA1-BDEC3A2C228C}" destId="{2B46C552-E3C8-4909-B5F5-FE9B16D129CC}" srcOrd="3" destOrd="0" presId="urn:microsoft.com/office/officeart/2005/8/layout/chevron2"/>
    <dgm:cxn modelId="{F34D1A2C-5098-4807-AABA-CF960AC2B1F5}" type="presParOf" srcId="{B1F5F980-D63A-441C-9CA1-BDEC3A2C228C}" destId="{7EF0FC88-62CF-4336-B294-8D74395A6B53}" srcOrd="4" destOrd="0" presId="urn:microsoft.com/office/officeart/2005/8/layout/chevron2"/>
    <dgm:cxn modelId="{80F784FC-4B4E-4CB8-87F6-1DDB870BBDBA}" type="presParOf" srcId="{7EF0FC88-62CF-4336-B294-8D74395A6B53}" destId="{44948028-49A0-4D02-8933-8DADF173103B}" srcOrd="0" destOrd="0" presId="urn:microsoft.com/office/officeart/2005/8/layout/chevron2"/>
    <dgm:cxn modelId="{101497F9-2F6E-4FE1-AAF9-511B77DF621B}" type="presParOf" srcId="{7EF0FC88-62CF-4336-B294-8D74395A6B53}" destId="{D54169A9-AF20-4DBE-9B30-6765D9E6655C}" srcOrd="1" destOrd="0" presId="urn:microsoft.com/office/officeart/2005/8/layout/chevron2"/>
    <dgm:cxn modelId="{2EDA0154-B473-47E6-89A2-D563CB46269F}" type="presParOf" srcId="{B1F5F980-D63A-441C-9CA1-BDEC3A2C228C}" destId="{B209B263-20BB-4139-91EF-4DB1ECC01D5F}" srcOrd="5" destOrd="0" presId="urn:microsoft.com/office/officeart/2005/8/layout/chevron2"/>
    <dgm:cxn modelId="{E3F3EDAC-6A40-4268-B6E3-BAF67D3B7FCA}" type="presParOf" srcId="{B1F5F980-D63A-441C-9CA1-BDEC3A2C228C}" destId="{B832AA3D-C92A-40F0-9449-6B78F944D747}" srcOrd="6" destOrd="0" presId="urn:microsoft.com/office/officeart/2005/8/layout/chevron2"/>
    <dgm:cxn modelId="{44F1E60C-102C-4768-B44F-40DF9F1FB083}" type="presParOf" srcId="{B832AA3D-C92A-40F0-9449-6B78F944D747}" destId="{27D790F0-13EC-4857-824B-AEC17F506B48}" srcOrd="0" destOrd="0" presId="urn:microsoft.com/office/officeart/2005/8/layout/chevron2"/>
    <dgm:cxn modelId="{05013DB6-0559-4AB2-B98E-27CEA37D0EC3}" type="presParOf" srcId="{B832AA3D-C92A-40F0-9449-6B78F944D747}" destId="{B2C34403-1A90-4187-96F5-949A59ABB581}"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1331D-B18E-42EA-987A-6BA883689E19}">
      <dsp:nvSpPr>
        <dsp:cNvPr id="0" name=""/>
        <dsp:cNvSpPr/>
      </dsp:nvSpPr>
      <dsp:spPr>
        <a:xfrm rot="5400000">
          <a:off x="-179615" y="182002"/>
          <a:ext cx="1197439" cy="83820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dirty="0"/>
            <a:t>Stage 1</a:t>
          </a:r>
        </a:p>
      </dsp:txBody>
      <dsp:txXfrm rot="-5400000">
        <a:off x="2" y="421490"/>
        <a:ext cx="838207" cy="359232"/>
      </dsp:txXfrm>
    </dsp:sp>
    <dsp:sp modelId="{0DEFA050-D46F-433F-A6D2-7592F2A082FA}">
      <dsp:nvSpPr>
        <dsp:cNvPr id="0" name=""/>
        <dsp:cNvSpPr/>
      </dsp:nvSpPr>
      <dsp:spPr>
        <a:xfrm rot="5400000">
          <a:off x="2330335" y="-1489741"/>
          <a:ext cx="778335" cy="376259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dirty="0"/>
            <a:t>Concern/disagreement raised by practitioner verbally and in writing.</a:t>
          </a:r>
        </a:p>
        <a:p>
          <a:pPr marL="57150" lvl="1" indent="-57150" algn="l" defTabSz="466725">
            <a:lnSpc>
              <a:spcPct val="90000"/>
            </a:lnSpc>
            <a:spcBef>
              <a:spcPct val="0"/>
            </a:spcBef>
            <a:spcAft>
              <a:spcPct val="15000"/>
            </a:spcAft>
            <a:buChar char="•"/>
          </a:pPr>
          <a:r>
            <a:rPr lang="en-GB" sz="1050" kern="1200" dirty="0"/>
            <a:t>Attempt to resolve as soon as possible. </a:t>
          </a:r>
        </a:p>
        <a:p>
          <a:pPr marL="57150" lvl="1" indent="-57150" algn="l" defTabSz="466725">
            <a:lnSpc>
              <a:spcPct val="90000"/>
            </a:lnSpc>
            <a:spcBef>
              <a:spcPct val="0"/>
            </a:spcBef>
            <a:spcAft>
              <a:spcPct val="15000"/>
            </a:spcAft>
            <a:buChar char="•"/>
          </a:pPr>
          <a:r>
            <a:rPr lang="en-GB" sz="1050" kern="1200" dirty="0"/>
            <a:t>Inform ?????</a:t>
          </a:r>
        </a:p>
      </dsp:txBody>
      <dsp:txXfrm rot="-5400000">
        <a:off x="838207" y="40382"/>
        <a:ext cx="3724597" cy="702345"/>
      </dsp:txXfrm>
    </dsp:sp>
    <dsp:sp modelId="{B29629E3-5570-4938-83C0-A075392C8CBC}">
      <dsp:nvSpPr>
        <dsp:cNvPr id="0" name=""/>
        <dsp:cNvSpPr/>
      </dsp:nvSpPr>
      <dsp:spPr>
        <a:xfrm rot="5400000">
          <a:off x="-179615" y="1232064"/>
          <a:ext cx="1197439" cy="838207"/>
        </a:xfrm>
        <a:prstGeom prst="chevron">
          <a:avLst/>
        </a:prstGeom>
        <a:solidFill>
          <a:schemeClr val="accent4">
            <a:hueOff val="3673310"/>
            <a:satOff val="4076"/>
            <a:lumOff val="-7320"/>
            <a:alphaOff val="0"/>
          </a:schemeClr>
        </a:solidFill>
        <a:ln w="12700" cap="flat" cmpd="sng" algn="ctr">
          <a:solidFill>
            <a:schemeClr val="accent4">
              <a:hueOff val="3673310"/>
              <a:satOff val="4076"/>
              <a:lumOff val="-732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dirty="0"/>
            <a:t>Stage 2</a:t>
          </a:r>
        </a:p>
      </dsp:txBody>
      <dsp:txXfrm rot="-5400000">
        <a:off x="2" y="1471552"/>
        <a:ext cx="838207" cy="359232"/>
      </dsp:txXfrm>
    </dsp:sp>
    <dsp:sp modelId="{2273A368-3A55-484B-8D04-A8CA07480379}">
      <dsp:nvSpPr>
        <dsp:cNvPr id="0" name=""/>
        <dsp:cNvSpPr/>
      </dsp:nvSpPr>
      <dsp:spPr>
        <a:xfrm rot="5400000">
          <a:off x="2330335" y="-439679"/>
          <a:ext cx="778335" cy="3762592"/>
        </a:xfrm>
        <a:prstGeom prst="round2SameRect">
          <a:avLst/>
        </a:prstGeom>
        <a:solidFill>
          <a:schemeClr val="lt1">
            <a:alpha val="90000"/>
            <a:hueOff val="0"/>
            <a:satOff val="0"/>
            <a:lumOff val="0"/>
            <a:alphaOff val="0"/>
          </a:schemeClr>
        </a:solidFill>
        <a:ln w="12700" cap="flat" cmpd="sng" algn="ctr">
          <a:solidFill>
            <a:schemeClr val="accent4">
              <a:hueOff val="3673310"/>
              <a:satOff val="4076"/>
              <a:lumOff val="-732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dirty="0"/>
            <a:t>Escalate to line manager. </a:t>
          </a:r>
        </a:p>
        <a:p>
          <a:pPr marL="57150" lvl="1" indent="-57150" algn="l" defTabSz="466725">
            <a:lnSpc>
              <a:spcPct val="90000"/>
            </a:lnSpc>
            <a:spcBef>
              <a:spcPct val="0"/>
            </a:spcBef>
            <a:spcAft>
              <a:spcPct val="15000"/>
            </a:spcAft>
            <a:buChar char="•"/>
          </a:pPr>
          <a:r>
            <a:rPr lang="en-GB" sz="1050" kern="1200" dirty="0"/>
            <a:t>Line manager/commissioning manager contacts agency equivalent</a:t>
          </a:r>
        </a:p>
      </dsp:txBody>
      <dsp:txXfrm rot="-5400000">
        <a:off x="838207" y="1090444"/>
        <a:ext cx="3724597" cy="702345"/>
      </dsp:txXfrm>
    </dsp:sp>
    <dsp:sp modelId="{44948028-49A0-4D02-8933-8DADF173103B}">
      <dsp:nvSpPr>
        <dsp:cNvPr id="0" name=""/>
        <dsp:cNvSpPr/>
      </dsp:nvSpPr>
      <dsp:spPr>
        <a:xfrm rot="5400000">
          <a:off x="-179615" y="2282127"/>
          <a:ext cx="1197439" cy="838207"/>
        </a:xfrm>
        <a:prstGeom prst="chevron">
          <a:avLst/>
        </a:prstGeom>
        <a:solidFill>
          <a:schemeClr val="accent4">
            <a:hueOff val="7346621"/>
            <a:satOff val="8151"/>
            <a:lumOff val="-14641"/>
            <a:alphaOff val="0"/>
          </a:schemeClr>
        </a:solidFill>
        <a:ln w="12700" cap="flat" cmpd="sng" algn="ctr">
          <a:solidFill>
            <a:schemeClr val="accent4">
              <a:hueOff val="7346621"/>
              <a:satOff val="8151"/>
              <a:lumOff val="-146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dirty="0"/>
            <a:t>Stage 3</a:t>
          </a:r>
        </a:p>
      </dsp:txBody>
      <dsp:txXfrm rot="-5400000">
        <a:off x="2" y="2521615"/>
        <a:ext cx="838207" cy="359232"/>
      </dsp:txXfrm>
    </dsp:sp>
    <dsp:sp modelId="{D54169A9-AF20-4DBE-9B30-6765D9E6655C}">
      <dsp:nvSpPr>
        <dsp:cNvPr id="0" name=""/>
        <dsp:cNvSpPr/>
      </dsp:nvSpPr>
      <dsp:spPr>
        <a:xfrm rot="5400000">
          <a:off x="2330335" y="610383"/>
          <a:ext cx="778335" cy="3762592"/>
        </a:xfrm>
        <a:prstGeom prst="round2SameRect">
          <a:avLst/>
        </a:prstGeom>
        <a:solidFill>
          <a:schemeClr val="lt1">
            <a:alpha val="90000"/>
            <a:hueOff val="0"/>
            <a:satOff val="0"/>
            <a:lumOff val="0"/>
            <a:alphaOff val="0"/>
          </a:schemeClr>
        </a:solidFill>
        <a:ln w="12700" cap="flat" cmpd="sng" algn="ctr">
          <a:solidFill>
            <a:schemeClr val="accent4">
              <a:hueOff val="7346621"/>
              <a:satOff val="8151"/>
              <a:lumOff val="-146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dirty="0"/>
            <a:t>Letter of escalation issued to provider from commissioning manager </a:t>
          </a:r>
        </a:p>
        <a:p>
          <a:pPr marL="57150" lvl="1" indent="-57150" algn="l" defTabSz="466725">
            <a:lnSpc>
              <a:spcPct val="90000"/>
            </a:lnSpc>
            <a:spcBef>
              <a:spcPct val="0"/>
            </a:spcBef>
            <a:spcAft>
              <a:spcPct val="15000"/>
            </a:spcAft>
            <a:buChar char="•"/>
          </a:pPr>
          <a:r>
            <a:rPr lang="en-GB" sz="1050" kern="1200" dirty="0"/>
            <a:t>Formal escalation through hierarchies of both organisations</a:t>
          </a:r>
        </a:p>
        <a:p>
          <a:pPr marL="57150" lvl="1" indent="-57150" algn="l" defTabSz="466725">
            <a:lnSpc>
              <a:spcPct val="90000"/>
            </a:lnSpc>
            <a:spcBef>
              <a:spcPct val="0"/>
            </a:spcBef>
            <a:spcAft>
              <a:spcPct val="15000"/>
            </a:spcAft>
            <a:buChar char="•"/>
          </a:pPr>
          <a:r>
            <a:rPr lang="en-GB" sz="1050" kern="1200" dirty="0"/>
            <a:t>Sefton Safeguarding Partnership informed at this stage and review until the situation is resolved</a:t>
          </a:r>
        </a:p>
      </dsp:txBody>
      <dsp:txXfrm rot="-5400000">
        <a:off x="838207" y="2140507"/>
        <a:ext cx="3724597" cy="702345"/>
      </dsp:txXfrm>
    </dsp:sp>
    <dsp:sp modelId="{27D790F0-13EC-4857-824B-AEC17F506B48}">
      <dsp:nvSpPr>
        <dsp:cNvPr id="0" name=""/>
        <dsp:cNvSpPr/>
      </dsp:nvSpPr>
      <dsp:spPr>
        <a:xfrm rot="5400000">
          <a:off x="-179615" y="3332189"/>
          <a:ext cx="1197439" cy="838207"/>
        </a:xfrm>
        <a:prstGeom prst="chevron">
          <a:avLst/>
        </a:prstGeom>
        <a:solidFill>
          <a:schemeClr val="accent4">
            <a:hueOff val="11019931"/>
            <a:satOff val="12227"/>
            <a:lumOff val="-21961"/>
            <a:alphaOff val="0"/>
          </a:schemeClr>
        </a:solidFill>
        <a:ln w="12700" cap="flat" cmpd="sng" algn="ctr">
          <a:solidFill>
            <a:schemeClr val="accent4">
              <a:hueOff val="11019931"/>
              <a:satOff val="12227"/>
              <a:lumOff val="-2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dirty="0"/>
            <a:t>Stage 4</a:t>
          </a:r>
        </a:p>
      </dsp:txBody>
      <dsp:txXfrm rot="-5400000">
        <a:off x="2" y="3571677"/>
        <a:ext cx="838207" cy="359232"/>
      </dsp:txXfrm>
    </dsp:sp>
    <dsp:sp modelId="{B2C34403-1A90-4187-96F5-949A59ABB581}">
      <dsp:nvSpPr>
        <dsp:cNvPr id="0" name=""/>
        <dsp:cNvSpPr/>
      </dsp:nvSpPr>
      <dsp:spPr>
        <a:xfrm rot="5400000">
          <a:off x="2330335" y="1660445"/>
          <a:ext cx="778335" cy="3762592"/>
        </a:xfrm>
        <a:prstGeom prst="round2SameRect">
          <a:avLst/>
        </a:prstGeom>
        <a:solidFill>
          <a:schemeClr val="lt1">
            <a:alpha val="90000"/>
            <a:hueOff val="0"/>
            <a:satOff val="0"/>
            <a:lumOff val="0"/>
            <a:alphaOff val="0"/>
          </a:schemeClr>
        </a:solidFill>
        <a:ln w="12700" cap="flat" cmpd="sng" algn="ctr">
          <a:solidFill>
            <a:schemeClr val="accent4">
              <a:hueOff val="11019931"/>
              <a:satOff val="12227"/>
              <a:lumOff val="-2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dirty="0"/>
            <a:t>If the disagreement cannot be resolved in a timeframe paramount to the outcome for the child the matter will be formally referred to the Safeguarding Partnership who will engage the services of an independent advisor to achieve resolution.</a:t>
          </a:r>
        </a:p>
      </dsp:txBody>
      <dsp:txXfrm rot="-5400000">
        <a:off x="838207" y="3190569"/>
        <a:ext cx="3724597" cy="7023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efton (Sions)">
  <a:themeElements>
    <a:clrScheme name="Sefton">
      <a:dk1>
        <a:srgbClr val="000000"/>
      </a:dk1>
      <a:lt1>
        <a:srgbClr val="FFFFFF"/>
      </a:lt1>
      <a:dk2>
        <a:srgbClr val="44546A"/>
      </a:dk2>
      <a:lt2>
        <a:srgbClr val="E7E6E6"/>
      </a:lt2>
      <a:accent1>
        <a:srgbClr val="0078A9"/>
      </a:accent1>
      <a:accent2>
        <a:srgbClr val="9B5DA5"/>
      </a:accent2>
      <a:accent3>
        <a:srgbClr val="BED3E8"/>
      </a:accent3>
      <a:accent4>
        <a:srgbClr val="F15628"/>
      </a:accent4>
      <a:accent5>
        <a:srgbClr val="0078A9"/>
      </a:accent5>
      <a:accent6>
        <a:srgbClr val="88C540"/>
      </a:accent6>
      <a:hlink>
        <a:srgbClr val="00B5FF"/>
      </a:hlink>
      <a:folHlink>
        <a:srgbClr val="0074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efton (Sions)" id="{340A593F-290D-334B-94C0-98B40E113BA8}" vid="{066CEF48-3C4E-A844-B520-891B36EA31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7680-1BF4-DA4B-93B6-ADD388C8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8194</Words>
  <Characters>46710</Characters>
  <Application>Microsoft Office Word</Application>
  <DocSecurity>0</DocSecurity>
  <Lines>389</Lines>
  <Paragraphs>109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Looked After Children Sufficiency Strategy 2022- 2025</vt:lpstr>
      <vt:lpstr>Executive Summary </vt:lpstr>
      <vt:lpstr>Introduction to the Strategy</vt:lpstr>
      <vt:lpstr>    Sefton Context </vt:lpstr>
      <vt:lpstr>    Needs Assessment</vt:lpstr>
      <vt:lpstr>    Sefton accommodation profile</vt:lpstr>
      <vt:lpstr>    </vt:lpstr>
      <vt:lpstr>    Accommodation Types</vt:lpstr>
      <vt:lpstr>    Accommodation and Support Spend</vt:lpstr>
      <vt:lpstr>Our Overarching Approach and Principles to deliver this Strategy</vt:lpstr>
      <vt:lpstr>    Integrating provision</vt:lpstr>
      <vt:lpstr>    Listening to our children</vt:lpstr>
      <vt:lpstr>    Placement Stability and Sufficiency</vt:lpstr>
      <vt:lpstr>    Preventing Homelessness</vt:lpstr>
      <vt:lpstr>    Working in Partnership </vt:lpstr>
      <vt:lpstr>    Dynamic and brave commissioning </vt:lpstr>
      <vt:lpstr>    Best Value</vt:lpstr>
      <vt:lpstr>    Our Key Challenges </vt:lpstr>
      <vt:lpstr>Our response</vt:lpstr>
      <vt:lpstr>    Preparation for Adulthood</vt:lpstr>
      <vt:lpstr>    Voice of the Child </vt:lpstr>
      <vt:lpstr>Conclusion</vt:lpstr>
    </vt:vector>
  </TitlesOfParts>
  <Manager/>
  <Company/>
  <LinksUpToDate>false</LinksUpToDate>
  <CharactersWithSpaces>54795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Looked After Children Sufficiency Strategy 2022- 2025</dc:title>
  <dc:subject/>
  <dc:creator>Sefton Council</dc:creator>
  <cp:keywords/>
  <dc:description/>
  <cp:lastModifiedBy>Wendy Simon</cp:lastModifiedBy>
  <cp:revision>2</cp:revision>
  <cp:lastPrinted>2020-12-03T13:52:00Z</cp:lastPrinted>
  <dcterms:created xsi:type="dcterms:W3CDTF">2023-04-06T10:26:00Z</dcterms:created>
  <dcterms:modified xsi:type="dcterms:W3CDTF">2023-04-06T10:26:00Z</dcterms:modified>
  <cp:category/>
</cp:coreProperties>
</file>