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727C" w14:textId="77777777" w:rsidR="009822C1" w:rsidRDefault="00427890" w:rsidP="00427890">
      <w:pPr>
        <w:rPr>
          <w:b/>
        </w:rPr>
      </w:pPr>
      <w:r>
        <w:rPr>
          <w:b/>
          <w:noProof/>
        </w:rPr>
        <w:drawing>
          <wp:anchor distT="0" distB="0" distL="114300" distR="114300" simplePos="0" relativeHeight="251658240" behindDoc="0" locked="0" layoutInCell="1" allowOverlap="1" wp14:anchorId="6ACFF1C7" wp14:editId="467B602B">
            <wp:simplePos x="0" y="0"/>
            <wp:positionH relativeFrom="column">
              <wp:posOffset>4429125</wp:posOffset>
            </wp:positionH>
            <wp:positionV relativeFrom="paragraph">
              <wp:posOffset>-758190</wp:posOffset>
            </wp:positionV>
            <wp:extent cx="1485900" cy="7581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85900" cy="758190"/>
                    </a:xfrm>
                    <a:prstGeom prst="rect">
                      <a:avLst/>
                    </a:prstGeom>
                  </pic:spPr>
                </pic:pic>
              </a:graphicData>
            </a:graphic>
          </wp:anchor>
        </w:drawing>
      </w:r>
      <w:r w:rsidR="00B05028">
        <w:rPr>
          <w:b/>
        </w:rPr>
        <w:t xml:space="preserve">Multi-Agency </w:t>
      </w:r>
      <w:r w:rsidR="009822C1" w:rsidRPr="009822C1">
        <w:rPr>
          <w:b/>
        </w:rPr>
        <w:t>Professionals Only Meetings</w:t>
      </w:r>
    </w:p>
    <w:p w14:paraId="6130DD9B" w14:textId="77777777" w:rsidR="009822C1" w:rsidRPr="009822C1" w:rsidRDefault="009822C1" w:rsidP="009822C1">
      <w:pPr>
        <w:rPr>
          <w:b/>
        </w:rPr>
      </w:pPr>
    </w:p>
    <w:p w14:paraId="2AB265FE" w14:textId="77777777" w:rsidR="00B05028" w:rsidRDefault="00B05028" w:rsidP="009822C1">
      <w:r>
        <w:t>Findings from local and national case reviews,</w:t>
      </w:r>
      <w:r w:rsidRPr="00B05028">
        <w:t xml:space="preserve"> </w:t>
      </w:r>
      <w:r w:rsidR="004F1F40">
        <w:t>indicate</w:t>
      </w:r>
      <w:r>
        <w:t xml:space="preserve"> that t</w:t>
      </w:r>
      <w:r w:rsidRPr="00B05028">
        <w:t xml:space="preserve">he commitment to working in partnership with </w:t>
      </w:r>
      <w:r>
        <w:t>families</w:t>
      </w:r>
      <w:r w:rsidRPr="00B05028">
        <w:t xml:space="preserve"> has inadvertently led to an assumption that professionals cannot meet together</w:t>
      </w:r>
      <w:r>
        <w:t xml:space="preserve"> </w:t>
      </w:r>
      <w:r w:rsidRPr="00B05028">
        <w:t xml:space="preserve">without </w:t>
      </w:r>
      <w:r>
        <w:t>the family</w:t>
      </w:r>
      <w:r w:rsidRPr="00B05028">
        <w:t xml:space="preserve"> being present,</w:t>
      </w:r>
      <w:r>
        <w:t xml:space="preserve"> e.g.</w:t>
      </w:r>
      <w:r w:rsidRPr="00B05028">
        <w:t xml:space="preserve"> when they have concerns regarding</w:t>
      </w:r>
      <w:r>
        <w:t xml:space="preserve"> the progress of a child’s plan</w:t>
      </w:r>
      <w:r w:rsidRPr="00B05028">
        <w:t>.</w:t>
      </w:r>
    </w:p>
    <w:p w14:paraId="18FF7D38" w14:textId="77777777" w:rsidR="00B05028" w:rsidRDefault="00B05028" w:rsidP="009822C1"/>
    <w:p w14:paraId="1C738CCF" w14:textId="77777777" w:rsidR="00427890" w:rsidRDefault="001500AF" w:rsidP="009822C1">
      <w:r w:rsidRPr="001500AF">
        <w:t>Although working in partnership w</w:t>
      </w:r>
      <w:r w:rsidR="00511378">
        <w:t xml:space="preserve">ith and </w:t>
      </w:r>
      <w:r>
        <w:t xml:space="preserve">involving </w:t>
      </w:r>
      <w:r w:rsidR="00511378">
        <w:t>families</w:t>
      </w:r>
      <w:r>
        <w:t xml:space="preserve"> in decisions and meetings about them</w:t>
      </w:r>
      <w:r w:rsidRPr="001500AF">
        <w:t xml:space="preserve"> should be the norm, there will be times when </w:t>
      </w:r>
      <w:r w:rsidR="00B05028" w:rsidRPr="00B05028">
        <w:t xml:space="preserve">it </w:t>
      </w:r>
      <w:r>
        <w:t>is</w:t>
      </w:r>
      <w:r w:rsidR="00B05028" w:rsidRPr="00B05028">
        <w:t xml:space="preserve"> beneficial for professionals to </w:t>
      </w:r>
      <w:r w:rsidR="00427890">
        <w:t xml:space="preserve">come </w:t>
      </w:r>
      <w:r w:rsidR="00B05028" w:rsidRPr="00B05028">
        <w:t>together</w:t>
      </w:r>
      <w:r w:rsidR="00427890" w:rsidRPr="00427890">
        <w:t xml:space="preserve"> not only to share information, but also to</w:t>
      </w:r>
      <w:r>
        <w:t xml:space="preserve"> </w:t>
      </w:r>
      <w:r w:rsidRPr="001500AF">
        <w:t>explore and underst</w:t>
      </w:r>
      <w:r>
        <w:t>and differing views</w:t>
      </w:r>
      <w:r w:rsidRPr="001500AF">
        <w:t xml:space="preserve"> </w:t>
      </w:r>
      <w:r>
        <w:t xml:space="preserve">to </w:t>
      </w:r>
      <w:r w:rsidR="00427890" w:rsidRPr="00427890">
        <w:t>help determine the direction</w:t>
      </w:r>
      <w:r w:rsidR="00427890">
        <w:t xml:space="preserve"> of</w:t>
      </w:r>
      <w:r w:rsidR="00427890" w:rsidRPr="00427890">
        <w:t xml:space="preserve"> the plan for a child.</w:t>
      </w:r>
    </w:p>
    <w:p w14:paraId="17EDB546" w14:textId="77777777" w:rsidR="00427890" w:rsidRDefault="00427890" w:rsidP="009822C1"/>
    <w:p w14:paraId="154FEA44" w14:textId="77777777" w:rsidR="00B05028" w:rsidRDefault="00427890" w:rsidP="009822C1">
      <w:r w:rsidRPr="00427890">
        <w:t>They may be helpful where there are particularly complex family concerns, with extensive professionals/networks.</w:t>
      </w:r>
      <w:r>
        <w:t xml:space="preserve"> </w:t>
      </w:r>
      <w:r w:rsidR="00B05028" w:rsidRPr="00B05028">
        <w:t>In such circumstances, a professionals</w:t>
      </w:r>
      <w:r w:rsidR="005E036B">
        <w:t>/multi-disciplinary team</w:t>
      </w:r>
      <w:r w:rsidR="00B05028" w:rsidRPr="00B05028">
        <w:t xml:space="preserve"> meeting, peer-supervision or </w:t>
      </w:r>
      <w:r w:rsidR="006D7559">
        <w:t>case mapping</w:t>
      </w:r>
      <w:r w:rsidR="00B05028" w:rsidRPr="00B05028">
        <w:t xml:space="preserve"> meeting may be required</w:t>
      </w:r>
      <w:r w:rsidR="00B05028">
        <w:t xml:space="preserve"> and the</w:t>
      </w:r>
      <w:r w:rsidR="00B05028" w:rsidRPr="00B05028">
        <w:t xml:space="preserve"> usefulness of such meetings, and when they are justified, needs to be understood and agreed among agencies.</w:t>
      </w:r>
    </w:p>
    <w:p w14:paraId="35DAF025" w14:textId="77777777" w:rsidR="00B05028" w:rsidRDefault="00B05028" w:rsidP="009822C1"/>
    <w:p w14:paraId="2B3B932F" w14:textId="77777777" w:rsidR="006D7559" w:rsidRPr="006D7559" w:rsidRDefault="006D7559" w:rsidP="009822C1">
      <w:pPr>
        <w:rPr>
          <w:b/>
        </w:rPr>
      </w:pPr>
      <w:r w:rsidRPr="006D7559">
        <w:rPr>
          <w:b/>
        </w:rPr>
        <w:t xml:space="preserve">Purpose </w:t>
      </w:r>
    </w:p>
    <w:p w14:paraId="278A4073" w14:textId="77777777" w:rsidR="006D7559" w:rsidRDefault="006D7559" w:rsidP="00B05028"/>
    <w:p w14:paraId="7DD75577" w14:textId="77777777" w:rsidR="00B05028" w:rsidRDefault="00B05028" w:rsidP="00B05028">
      <w:r>
        <w:t>A multi-agency professionals meeting is a tool to support practitioners who</w:t>
      </w:r>
      <w:r w:rsidR="00C05895">
        <w:t xml:space="preserve">se standard practice is to </w:t>
      </w:r>
      <w:r>
        <w:t>work openly with families, but who may need the opportunity to talk with other professionals without the family being present.</w:t>
      </w:r>
    </w:p>
    <w:p w14:paraId="48F6A054" w14:textId="77777777" w:rsidR="00B05028" w:rsidRDefault="00B05028" w:rsidP="00B05028"/>
    <w:p w14:paraId="38719826" w14:textId="77777777" w:rsidR="00B05028" w:rsidRDefault="00B05028" w:rsidP="00B05028">
      <w:r>
        <w:t>Their use, as part of the local framework to safeguard and promote the wellbeing of children, is endorsed by Oxfordshire Safeguarding Children Board (OSCB).</w:t>
      </w:r>
    </w:p>
    <w:p w14:paraId="78E6B747" w14:textId="77777777" w:rsidR="00B05028" w:rsidRDefault="00B05028" w:rsidP="00B05028"/>
    <w:p w14:paraId="461217F4" w14:textId="77777777" w:rsidR="00B05028" w:rsidRDefault="00B05028" w:rsidP="00B05028">
      <w:r>
        <w:t xml:space="preserve">A professionals meeting may be important where there is uncertainty amongst professionals about the necessary steps to safeguard the welfare of a child; or </w:t>
      </w:r>
      <w:r w:rsidR="002A2F06" w:rsidRPr="002A2F06">
        <w:t xml:space="preserve">there are difficulties in working </w:t>
      </w:r>
      <w:r w:rsidR="002A2F06">
        <w:t xml:space="preserve">co-operatively </w:t>
      </w:r>
      <w:r w:rsidR="002A2F06" w:rsidRPr="002A2F06">
        <w:t>with the family.</w:t>
      </w:r>
    </w:p>
    <w:p w14:paraId="3F2DBA8A" w14:textId="77777777" w:rsidR="002A2F06" w:rsidRDefault="002A2F06" w:rsidP="00B05028"/>
    <w:p w14:paraId="585A243C" w14:textId="77777777" w:rsidR="00224705" w:rsidRDefault="00B05028" w:rsidP="00B05028">
      <w:r>
        <w:t>They may also be helpful where professional disagreements arise that are impacting on effective work with the family, or where professionals need an opportunity to reflect on the plans for working with a family when progress is not being made</w:t>
      </w:r>
      <w:r w:rsidR="002A2F06">
        <w:t xml:space="preserve"> or is starting to drift</w:t>
      </w:r>
      <w:r>
        <w:t>.</w:t>
      </w:r>
    </w:p>
    <w:p w14:paraId="152D056A" w14:textId="77777777" w:rsidR="009822C1" w:rsidRDefault="009822C1" w:rsidP="009822C1"/>
    <w:p w14:paraId="7B357165" w14:textId="77777777" w:rsidR="009822C1" w:rsidRDefault="009822C1" w:rsidP="009822C1">
      <w:r>
        <w:t>These meetings do not replace</w:t>
      </w:r>
      <w:r w:rsidR="002A2F06">
        <w:t xml:space="preserve"> usual planning and review meeting</w:t>
      </w:r>
      <w:r w:rsidR="008974A2">
        <w:t>s</w:t>
      </w:r>
      <w:r w:rsidR="002A2F06">
        <w:t>, or</w:t>
      </w:r>
      <w:r>
        <w:t xml:space="preserve"> other ‘professional</w:t>
      </w:r>
      <w:r w:rsidR="00B87D23">
        <w:t>s</w:t>
      </w:r>
      <w:r>
        <w:t xml:space="preserve"> only’ meetings, such as</w:t>
      </w:r>
      <w:r w:rsidR="004C6523">
        <w:t xml:space="preserve"> child protection</w:t>
      </w:r>
      <w:r>
        <w:t xml:space="preserve"> </w:t>
      </w:r>
      <w:hyperlink r:id="rId8" w:history="1">
        <w:r w:rsidRPr="004C6523">
          <w:rPr>
            <w:rStyle w:val="Hyperlink"/>
          </w:rPr>
          <w:t>Strategy Meetings</w:t>
        </w:r>
      </w:hyperlink>
      <w:r>
        <w:t>.</w:t>
      </w:r>
      <w:r w:rsidR="004F1F40">
        <w:t xml:space="preserve"> </w:t>
      </w:r>
      <w:r w:rsidR="00427890">
        <w:t>The meeting</w:t>
      </w:r>
      <w:r w:rsidR="004F1F40">
        <w:t xml:space="preserve"> will generally be </w:t>
      </w:r>
      <w:r w:rsidR="002A2F06">
        <w:t xml:space="preserve">one-off </w:t>
      </w:r>
      <w:r w:rsidR="00427890">
        <w:t>and</w:t>
      </w:r>
      <w:r>
        <w:t xml:space="preserve"> held within a timescale that will influence potential plans for the child.</w:t>
      </w:r>
    </w:p>
    <w:p w14:paraId="4C4C313E" w14:textId="77777777" w:rsidR="009822C1" w:rsidRDefault="009822C1" w:rsidP="009822C1"/>
    <w:p w14:paraId="2209F39D" w14:textId="77777777" w:rsidR="009822C1" w:rsidRDefault="009822C1" w:rsidP="009822C1">
      <w:r>
        <w:t>A professionals meeting should always be considered before re</w:t>
      </w:r>
      <w:r w:rsidR="00C91770">
        <w:t xml:space="preserve">ferring to </w:t>
      </w:r>
      <w:hyperlink r:id="rId9" w:history="1">
        <w:r w:rsidR="00C91770" w:rsidRPr="004C6523">
          <w:rPr>
            <w:rStyle w:val="Hyperlink"/>
          </w:rPr>
          <w:t>C</w:t>
        </w:r>
        <w:r w:rsidRPr="004C6523">
          <w:rPr>
            <w:rStyle w:val="Hyperlink"/>
          </w:rPr>
          <w:t xml:space="preserve">omplex </w:t>
        </w:r>
        <w:r w:rsidR="00C91770" w:rsidRPr="004C6523">
          <w:rPr>
            <w:rStyle w:val="Hyperlink"/>
          </w:rPr>
          <w:t>C</w:t>
        </w:r>
        <w:r w:rsidRPr="004C6523">
          <w:rPr>
            <w:rStyle w:val="Hyperlink"/>
          </w:rPr>
          <w:t xml:space="preserve">ase </w:t>
        </w:r>
        <w:r w:rsidR="00C91770" w:rsidRPr="004C6523">
          <w:rPr>
            <w:rStyle w:val="Hyperlink"/>
          </w:rPr>
          <w:t>P</w:t>
        </w:r>
        <w:r w:rsidRPr="004C6523">
          <w:rPr>
            <w:rStyle w:val="Hyperlink"/>
          </w:rPr>
          <w:t>anel.</w:t>
        </w:r>
      </w:hyperlink>
    </w:p>
    <w:p w14:paraId="72D38A93" w14:textId="77777777" w:rsidR="009822C1" w:rsidRDefault="009822C1" w:rsidP="009822C1"/>
    <w:p w14:paraId="3878209D" w14:textId="77777777" w:rsidR="004F1F40" w:rsidRDefault="004F1F40" w:rsidP="004F1F40">
      <w:pPr>
        <w:rPr>
          <w:b/>
        </w:rPr>
      </w:pPr>
      <w:r w:rsidRPr="004F1F40">
        <w:rPr>
          <w:b/>
        </w:rPr>
        <w:t>Criteria for convening a multi-agency professionals</w:t>
      </w:r>
      <w:r w:rsidR="008974A2">
        <w:rPr>
          <w:b/>
        </w:rPr>
        <w:t xml:space="preserve"> </w:t>
      </w:r>
      <w:r w:rsidRPr="004F1F40">
        <w:rPr>
          <w:b/>
        </w:rPr>
        <w:t>meeting</w:t>
      </w:r>
    </w:p>
    <w:p w14:paraId="73880092" w14:textId="77777777" w:rsidR="004F1F40" w:rsidRDefault="004F1F40" w:rsidP="004F1F40">
      <w:pPr>
        <w:rPr>
          <w:b/>
        </w:rPr>
      </w:pPr>
    </w:p>
    <w:p w14:paraId="438AE390" w14:textId="77777777" w:rsidR="004F1F40" w:rsidRDefault="004F1F40" w:rsidP="004F1F40">
      <w:r w:rsidRPr="003417FC">
        <w:t xml:space="preserve">This type of meeting would not be </w:t>
      </w:r>
      <w:r w:rsidR="00B87D23">
        <w:t>considered</w:t>
      </w:r>
      <w:r w:rsidRPr="003417FC">
        <w:t xml:space="preserve"> routine in practice, since wherever possible professionals should aim to work in partnership with families, but could be considered in the following situations:</w:t>
      </w:r>
    </w:p>
    <w:p w14:paraId="4248F556" w14:textId="77777777" w:rsidR="003417FC" w:rsidRPr="003417FC" w:rsidRDefault="003417FC" w:rsidP="004F1F40"/>
    <w:p w14:paraId="03F8BEE9" w14:textId="77777777" w:rsidR="003417FC" w:rsidRPr="003417FC" w:rsidRDefault="003417FC" w:rsidP="003417FC">
      <w:pPr>
        <w:pStyle w:val="ListParagraph"/>
        <w:numPr>
          <w:ilvl w:val="0"/>
          <w:numId w:val="2"/>
        </w:numPr>
      </w:pPr>
      <w:r w:rsidRPr="003417FC">
        <w:t>an agency or group of professionals feels that the work with a child or young person and their family is not resulting in improved outcomes for children</w:t>
      </w:r>
    </w:p>
    <w:p w14:paraId="78C09BE0" w14:textId="77777777" w:rsidR="004F1F40" w:rsidRPr="003417FC" w:rsidRDefault="004F1F40" w:rsidP="003417FC">
      <w:pPr>
        <w:pStyle w:val="ListParagraph"/>
        <w:numPr>
          <w:ilvl w:val="0"/>
          <w:numId w:val="2"/>
        </w:numPr>
      </w:pPr>
      <w:r w:rsidRPr="003417FC">
        <w:t>an agency or agencies working with a family need to share information to clarify a concern or address difficulties in working with a family and to involve the family would inhibit discussion;</w:t>
      </w:r>
    </w:p>
    <w:p w14:paraId="1028D92A" w14:textId="77777777" w:rsidR="003417FC" w:rsidRDefault="004F1F40" w:rsidP="004F1F40">
      <w:pPr>
        <w:pStyle w:val="ListParagraph"/>
        <w:numPr>
          <w:ilvl w:val="0"/>
          <w:numId w:val="2"/>
        </w:numPr>
      </w:pPr>
      <w:r w:rsidRPr="003417FC">
        <w:t>to resolve concerns within the professional group, such as understanding of the degree of risk, meaning given to information, the approach and priority actions and the reasonable expectations of other professionals;</w:t>
      </w:r>
    </w:p>
    <w:p w14:paraId="0A1FCC3F" w14:textId="77777777" w:rsidR="003417FC" w:rsidRDefault="004F1F40" w:rsidP="004F1F40">
      <w:pPr>
        <w:pStyle w:val="ListParagraph"/>
        <w:numPr>
          <w:ilvl w:val="0"/>
          <w:numId w:val="2"/>
        </w:numPr>
      </w:pPr>
      <w:r w:rsidRPr="003417FC">
        <w:t>to resolve disagreements regarding an agency’s response to a referral request, or concern raised regarding a child or young person;</w:t>
      </w:r>
    </w:p>
    <w:p w14:paraId="00EB31E8" w14:textId="77777777" w:rsidR="003417FC" w:rsidRDefault="004F1F40" w:rsidP="004F1F40">
      <w:pPr>
        <w:pStyle w:val="ListParagraph"/>
        <w:numPr>
          <w:ilvl w:val="0"/>
          <w:numId w:val="2"/>
        </w:numPr>
      </w:pPr>
      <w:r w:rsidRPr="003417FC">
        <w:t>the family/child/young person’s needs cannot be met from within the agency’s own resources and the need or concern remains unaddressed;</w:t>
      </w:r>
    </w:p>
    <w:p w14:paraId="59E63A6A" w14:textId="77777777" w:rsidR="003417FC" w:rsidRDefault="004F1F40" w:rsidP="004F1F40">
      <w:pPr>
        <w:pStyle w:val="ListParagraph"/>
        <w:numPr>
          <w:ilvl w:val="0"/>
          <w:numId w:val="2"/>
        </w:numPr>
      </w:pPr>
      <w:r w:rsidRPr="003417FC">
        <w:t>sharing of information by phone or email is not considered adequate to facilitate discussion and decision-making.</w:t>
      </w:r>
    </w:p>
    <w:p w14:paraId="705BE9FE" w14:textId="77777777" w:rsidR="009822C1" w:rsidRPr="003417FC" w:rsidRDefault="004F1F40" w:rsidP="004F1F40">
      <w:pPr>
        <w:pStyle w:val="ListParagraph"/>
        <w:numPr>
          <w:ilvl w:val="0"/>
          <w:numId w:val="2"/>
        </w:numPr>
      </w:pPr>
      <w:r w:rsidRPr="003417FC">
        <w:t>when there are concerns about Fabricated or Induced Illness and there is a need to clarify the nature and extent of the health concerns.</w:t>
      </w:r>
    </w:p>
    <w:p w14:paraId="112CB9C0" w14:textId="77777777" w:rsidR="009822C1" w:rsidRDefault="009822C1" w:rsidP="009822C1">
      <w:pPr>
        <w:pStyle w:val="ListParagraph"/>
      </w:pPr>
    </w:p>
    <w:p w14:paraId="7BDEB39E" w14:textId="77777777" w:rsidR="009822C1" w:rsidRDefault="009822C1" w:rsidP="009822C1">
      <w:pPr>
        <w:pStyle w:val="ListParagraph"/>
        <w:ind w:left="0"/>
        <w:rPr>
          <w:b/>
        </w:rPr>
      </w:pPr>
      <w:r w:rsidRPr="009822C1">
        <w:rPr>
          <w:b/>
        </w:rPr>
        <w:t xml:space="preserve">Who </w:t>
      </w:r>
      <w:r w:rsidR="007D7680">
        <w:rPr>
          <w:b/>
        </w:rPr>
        <w:t>c</w:t>
      </w:r>
      <w:r w:rsidRPr="009822C1">
        <w:rPr>
          <w:b/>
        </w:rPr>
        <w:t xml:space="preserve">an </w:t>
      </w:r>
      <w:r w:rsidR="007D7680">
        <w:rPr>
          <w:b/>
        </w:rPr>
        <w:t>c</w:t>
      </w:r>
      <w:r w:rsidRPr="009822C1">
        <w:rPr>
          <w:b/>
        </w:rPr>
        <w:t xml:space="preserve">onvene </w:t>
      </w:r>
      <w:r w:rsidR="00AD1DA6">
        <w:rPr>
          <w:b/>
        </w:rPr>
        <w:t>p</w:t>
      </w:r>
      <w:r w:rsidR="00AD1DA6" w:rsidRPr="009822C1">
        <w:rPr>
          <w:b/>
        </w:rPr>
        <w:t>rofessionals</w:t>
      </w:r>
      <w:r w:rsidR="008974A2">
        <w:rPr>
          <w:b/>
        </w:rPr>
        <w:t xml:space="preserve"> only</w:t>
      </w:r>
      <w:r w:rsidRPr="009822C1">
        <w:rPr>
          <w:b/>
        </w:rPr>
        <w:t xml:space="preserve"> </w:t>
      </w:r>
      <w:r w:rsidR="007D7680">
        <w:rPr>
          <w:b/>
        </w:rPr>
        <w:t>m</w:t>
      </w:r>
      <w:r w:rsidRPr="009822C1">
        <w:rPr>
          <w:b/>
        </w:rPr>
        <w:t xml:space="preserve">eetings? </w:t>
      </w:r>
    </w:p>
    <w:p w14:paraId="299DAF6F" w14:textId="77777777" w:rsidR="009822C1" w:rsidRDefault="009822C1" w:rsidP="009822C1">
      <w:pPr>
        <w:pStyle w:val="ListParagraph"/>
        <w:ind w:left="0"/>
        <w:rPr>
          <w:b/>
        </w:rPr>
      </w:pPr>
    </w:p>
    <w:p w14:paraId="215FF2B1" w14:textId="77777777" w:rsidR="007D7680" w:rsidRDefault="007D7680" w:rsidP="007D7680">
      <w:pPr>
        <w:pStyle w:val="ListParagraph"/>
        <w:ind w:left="0"/>
      </w:pPr>
      <w:r>
        <w:t xml:space="preserve">Any agency can convene a professionals meeting. </w:t>
      </w:r>
      <w:r w:rsidR="00511378">
        <w:t>Where</w:t>
      </w:r>
      <w:r>
        <w:t xml:space="preserve"> a pr</w:t>
      </w:r>
      <w:r w:rsidR="009D670C">
        <w:t>actitioner</w:t>
      </w:r>
      <w:r>
        <w:t xml:space="preserve"> feels that there is a need for a meeting that is covered by the above criteria, they should discuss the rationale with their relevant designated safeguarding lead and/or their line manager.</w:t>
      </w:r>
    </w:p>
    <w:p w14:paraId="78EE4112" w14:textId="77777777" w:rsidR="007D7680" w:rsidRDefault="007D7680" w:rsidP="007D7680">
      <w:pPr>
        <w:pStyle w:val="ListParagraph"/>
        <w:ind w:left="0"/>
      </w:pPr>
    </w:p>
    <w:p w14:paraId="67434865" w14:textId="77777777" w:rsidR="007D7680" w:rsidRDefault="007D7680" w:rsidP="007D7680">
      <w:pPr>
        <w:pStyle w:val="ListParagraph"/>
        <w:ind w:left="0"/>
      </w:pPr>
      <w:r>
        <w:t>The designated safeguarding lead / line manager, if they agree, should authorise the meeting. In the case of a disagreement about the need for a professionals meeting, or concern about the lack of engagement from any invited party,</w:t>
      </w:r>
      <w:r w:rsidR="00511378">
        <w:t xml:space="preserve"> </w:t>
      </w:r>
      <w:r>
        <w:t xml:space="preserve">the </w:t>
      </w:r>
      <w:hyperlink r:id="rId10" w:history="1">
        <w:r w:rsidRPr="00E3397A">
          <w:rPr>
            <w:rStyle w:val="Hyperlink"/>
            <w:bCs/>
          </w:rPr>
          <w:t xml:space="preserve">OSCB </w:t>
        </w:r>
        <w:r w:rsidR="00511378" w:rsidRPr="00E3397A">
          <w:rPr>
            <w:rStyle w:val="Hyperlink"/>
            <w:bCs/>
          </w:rPr>
          <w:t xml:space="preserve">Resolving Multi-Agency Disagreements and </w:t>
        </w:r>
        <w:r w:rsidRPr="00E3397A">
          <w:rPr>
            <w:rStyle w:val="Hyperlink"/>
            <w:bCs/>
          </w:rPr>
          <w:t>Escalation Policy</w:t>
        </w:r>
      </w:hyperlink>
      <w:r w:rsidRPr="00E3397A">
        <w:rPr>
          <w:color w:val="C00000"/>
        </w:rPr>
        <w:t xml:space="preserve"> </w:t>
      </w:r>
      <w:r>
        <w:t>applies</w:t>
      </w:r>
      <w:r w:rsidR="009D670C">
        <w:t>.</w:t>
      </w:r>
    </w:p>
    <w:p w14:paraId="1B3D4A72" w14:textId="77777777" w:rsidR="009822C1" w:rsidRDefault="009822C1" w:rsidP="009822C1">
      <w:pPr>
        <w:pStyle w:val="ListParagraph"/>
        <w:ind w:left="0"/>
      </w:pPr>
    </w:p>
    <w:p w14:paraId="195DC5A4" w14:textId="77777777" w:rsidR="009822C1" w:rsidRDefault="00B87D23" w:rsidP="009822C1">
      <w:pPr>
        <w:pStyle w:val="ListParagraph"/>
        <w:ind w:left="0"/>
      </w:pPr>
      <w:r w:rsidRPr="00B87D23">
        <w:t>Where there is a legitimate concern over professionals</w:t>
      </w:r>
      <w:r w:rsidR="008974A2">
        <w:t>’</w:t>
      </w:r>
      <w:r w:rsidRPr="00B87D23">
        <w:t xml:space="preserve"> safety, a professionals meeting may be appropriate. </w:t>
      </w:r>
      <w:r w:rsidR="00C05895">
        <w:t xml:space="preserve">Where </w:t>
      </w:r>
      <w:r w:rsidR="009822C1">
        <w:t xml:space="preserve">a professional is concerned about passing information on, or raising issues in front of </w:t>
      </w:r>
      <w:r w:rsidR="00511378">
        <w:t>a</w:t>
      </w:r>
      <w:r w:rsidR="009822C1">
        <w:t xml:space="preserve"> family</w:t>
      </w:r>
      <w:r w:rsidR="00511378">
        <w:t>,</w:t>
      </w:r>
      <w:r w:rsidR="009822C1">
        <w:t xml:space="preserve"> they should seek supervision with their line manager/ clinical supervisor to discuss the reasons for this.</w:t>
      </w:r>
      <w:r w:rsidR="009D670C">
        <w:t xml:space="preserve"> </w:t>
      </w:r>
    </w:p>
    <w:p w14:paraId="3D73F055" w14:textId="77777777" w:rsidR="00CC7713" w:rsidRDefault="00CC7713" w:rsidP="009822C1">
      <w:pPr>
        <w:pStyle w:val="ListParagraph"/>
        <w:ind w:left="0"/>
      </w:pPr>
    </w:p>
    <w:p w14:paraId="23D7B8DC" w14:textId="77777777" w:rsidR="00CC7713" w:rsidRDefault="00CC7713" w:rsidP="009822C1">
      <w:pPr>
        <w:pStyle w:val="ListParagraph"/>
        <w:ind w:left="0"/>
        <w:rPr>
          <w:b/>
          <w:bCs/>
        </w:rPr>
      </w:pPr>
      <w:bookmarkStart w:id="0" w:name="_Hlk56168233"/>
      <w:r w:rsidRPr="00CC7713">
        <w:rPr>
          <w:b/>
          <w:bCs/>
        </w:rPr>
        <w:t>Leadership of the meeting</w:t>
      </w:r>
    </w:p>
    <w:p w14:paraId="25DB8A71" w14:textId="77777777" w:rsidR="00CC7713" w:rsidRDefault="00CC7713" w:rsidP="009822C1">
      <w:pPr>
        <w:pStyle w:val="ListParagraph"/>
        <w:ind w:left="0"/>
        <w:rPr>
          <w:b/>
          <w:bCs/>
        </w:rPr>
      </w:pPr>
    </w:p>
    <w:p w14:paraId="725AE591" w14:textId="77777777" w:rsidR="00053B8E" w:rsidRDefault="00053B8E" w:rsidP="009822C1">
      <w:pPr>
        <w:pStyle w:val="ListParagraph"/>
        <w:ind w:left="0"/>
      </w:pPr>
      <w:r w:rsidRPr="00053B8E">
        <w:t xml:space="preserve">The convening agency is responsible for initiating the meeting and should agree </w:t>
      </w:r>
      <w:r>
        <w:t xml:space="preserve">the following </w:t>
      </w:r>
      <w:r w:rsidRPr="00053B8E">
        <w:t>with involved agencies</w:t>
      </w:r>
      <w:r>
        <w:t xml:space="preserve"> prior to the meeting: </w:t>
      </w:r>
    </w:p>
    <w:p w14:paraId="2425E7AF" w14:textId="77777777" w:rsidR="00053B8E" w:rsidRDefault="00053B8E" w:rsidP="009822C1">
      <w:pPr>
        <w:pStyle w:val="ListParagraph"/>
        <w:ind w:left="0"/>
      </w:pPr>
    </w:p>
    <w:p w14:paraId="5D35EFBA" w14:textId="77777777" w:rsidR="00053B8E" w:rsidRDefault="00053B8E" w:rsidP="00053B8E">
      <w:pPr>
        <w:pStyle w:val="ListParagraph"/>
        <w:numPr>
          <w:ilvl w:val="0"/>
          <w:numId w:val="6"/>
        </w:numPr>
      </w:pPr>
      <w:r>
        <w:t xml:space="preserve">Whether </w:t>
      </w:r>
      <w:r w:rsidRPr="00053B8E">
        <w:t>the parents / carers should be informed of the meeting beforehand</w:t>
      </w:r>
    </w:p>
    <w:p w14:paraId="793A9386" w14:textId="77777777" w:rsidR="00053B8E" w:rsidRDefault="00053B8E" w:rsidP="00053B8E">
      <w:pPr>
        <w:pStyle w:val="ListParagraph"/>
        <w:numPr>
          <w:ilvl w:val="0"/>
          <w:numId w:val="6"/>
        </w:numPr>
      </w:pPr>
      <w:r>
        <w:t>A venue, date and time for the meeting or if it is to be held virtually ensure all participants have access to the required technology</w:t>
      </w:r>
    </w:p>
    <w:p w14:paraId="573A7D88" w14:textId="77777777" w:rsidR="00053B8E" w:rsidRDefault="00053B8E" w:rsidP="00053B8E">
      <w:pPr>
        <w:pStyle w:val="ListParagraph"/>
        <w:numPr>
          <w:ilvl w:val="0"/>
          <w:numId w:val="6"/>
        </w:numPr>
      </w:pPr>
      <w:r>
        <w:t>Invitations to all attendees</w:t>
      </w:r>
    </w:p>
    <w:p w14:paraId="79EE9C00" w14:textId="77777777" w:rsidR="00CC7713" w:rsidRDefault="00053B8E" w:rsidP="00053B8E">
      <w:pPr>
        <w:pStyle w:val="ListParagraph"/>
        <w:numPr>
          <w:ilvl w:val="0"/>
          <w:numId w:val="6"/>
        </w:numPr>
      </w:pPr>
      <w:r>
        <w:t>A chair for the meeting</w:t>
      </w:r>
    </w:p>
    <w:p w14:paraId="51E3A4C9" w14:textId="77777777" w:rsidR="00CC7713" w:rsidRDefault="00053B8E" w:rsidP="00053B8E">
      <w:pPr>
        <w:pStyle w:val="ListParagraph"/>
        <w:numPr>
          <w:ilvl w:val="0"/>
          <w:numId w:val="6"/>
        </w:numPr>
      </w:pPr>
      <w:r>
        <w:t>A minute taker who will also circulate the minutes afterwards</w:t>
      </w:r>
      <w:r w:rsidRPr="00053B8E">
        <w:t xml:space="preserve"> to all attendees, and where appropriate the family</w:t>
      </w:r>
    </w:p>
    <w:bookmarkEnd w:id="0"/>
    <w:p w14:paraId="2535855E" w14:textId="77777777" w:rsidR="00CC7713" w:rsidRPr="00CC7713" w:rsidRDefault="00CC7713" w:rsidP="009822C1">
      <w:pPr>
        <w:pStyle w:val="ListParagraph"/>
        <w:ind w:left="0"/>
        <w:rPr>
          <w:b/>
          <w:bCs/>
        </w:rPr>
      </w:pPr>
    </w:p>
    <w:p w14:paraId="114A3288" w14:textId="77777777" w:rsidR="009822C1" w:rsidRDefault="009822C1" w:rsidP="009822C1">
      <w:pPr>
        <w:pStyle w:val="ListParagraph"/>
        <w:ind w:left="0"/>
      </w:pPr>
      <w:r w:rsidRPr="009822C1">
        <w:rPr>
          <w:b/>
        </w:rPr>
        <w:t xml:space="preserve">Chairing </w:t>
      </w:r>
      <w:r w:rsidR="00962021">
        <w:rPr>
          <w:b/>
        </w:rPr>
        <w:t>p</w:t>
      </w:r>
      <w:r w:rsidRPr="009822C1">
        <w:rPr>
          <w:b/>
        </w:rPr>
        <w:t>rofessional</w:t>
      </w:r>
      <w:r w:rsidR="008974A2">
        <w:rPr>
          <w:b/>
        </w:rPr>
        <w:t>s only</w:t>
      </w:r>
      <w:r w:rsidRPr="009822C1">
        <w:rPr>
          <w:b/>
        </w:rPr>
        <w:t xml:space="preserve"> </w:t>
      </w:r>
      <w:r w:rsidR="00962021">
        <w:rPr>
          <w:b/>
        </w:rPr>
        <w:t>m</w:t>
      </w:r>
      <w:r w:rsidRPr="009822C1">
        <w:rPr>
          <w:b/>
        </w:rPr>
        <w:t>eetings</w:t>
      </w:r>
      <w:r>
        <w:t xml:space="preserve"> </w:t>
      </w:r>
    </w:p>
    <w:p w14:paraId="6681348A" w14:textId="77777777" w:rsidR="009822C1" w:rsidRDefault="009822C1" w:rsidP="009822C1">
      <w:pPr>
        <w:pStyle w:val="ListParagraph"/>
        <w:ind w:left="0"/>
      </w:pPr>
    </w:p>
    <w:p w14:paraId="05C987A0" w14:textId="77777777" w:rsidR="00511378" w:rsidRDefault="00511378" w:rsidP="009822C1">
      <w:pPr>
        <w:pStyle w:val="ListParagraph"/>
        <w:ind w:left="0"/>
      </w:pPr>
      <w:r>
        <w:lastRenderedPageBreak/>
        <w:t>The meeting should be chaired by</w:t>
      </w:r>
      <w:r w:rsidRPr="00511378">
        <w:t xml:space="preserve"> someone who </w:t>
      </w:r>
      <w:r w:rsidR="00B87D23">
        <w:t xml:space="preserve">has experience of </w:t>
      </w:r>
      <w:r w:rsidRPr="00511378">
        <w:t>chairing</w:t>
      </w:r>
      <w:r w:rsidR="00B87D23">
        <w:t xml:space="preserve"> similar</w:t>
      </w:r>
      <w:r w:rsidRPr="00511378">
        <w:t xml:space="preserve"> </w:t>
      </w:r>
      <w:r w:rsidR="00BA3C10">
        <w:t>solutions focused</w:t>
      </w:r>
      <w:r w:rsidR="00B87D23">
        <w:t xml:space="preserve"> </w:t>
      </w:r>
      <w:r w:rsidRPr="00511378">
        <w:t>meetings</w:t>
      </w:r>
      <w:r w:rsidR="00BA3C10">
        <w:t>,</w:t>
      </w:r>
      <w:r w:rsidRPr="00511378">
        <w:t xml:space="preserve"> </w:t>
      </w:r>
      <w:r w:rsidR="00BA3C10">
        <w:t>centred</w:t>
      </w:r>
      <w:r w:rsidRPr="00511378">
        <w:t xml:space="preserve"> on the needs of the child or young person. </w:t>
      </w:r>
      <w:r>
        <w:t xml:space="preserve">This </w:t>
      </w:r>
      <w:r w:rsidR="0051037C">
        <w:t xml:space="preserve">should be agreed between the involved agencies and </w:t>
      </w:r>
      <w:r>
        <w:t xml:space="preserve">could be a manager, senior practitioner, lead professional or keyworker. </w:t>
      </w:r>
    </w:p>
    <w:p w14:paraId="1F64B169" w14:textId="77777777" w:rsidR="0051037C" w:rsidRDefault="0051037C" w:rsidP="009822C1">
      <w:pPr>
        <w:pStyle w:val="ListParagraph"/>
        <w:ind w:left="0"/>
      </w:pPr>
    </w:p>
    <w:p w14:paraId="74F6CA08" w14:textId="77777777" w:rsidR="0051037C" w:rsidRPr="0051037C" w:rsidRDefault="0051037C" w:rsidP="0051037C">
      <w:pPr>
        <w:pStyle w:val="ListParagraph"/>
        <w:ind w:left="0"/>
        <w:rPr>
          <w:b/>
        </w:rPr>
      </w:pPr>
      <w:r w:rsidRPr="0051037C">
        <w:rPr>
          <w:b/>
        </w:rPr>
        <w:t xml:space="preserve">Minutes from </w:t>
      </w:r>
      <w:r w:rsidR="00AD1DA6">
        <w:rPr>
          <w:b/>
        </w:rPr>
        <w:t>p</w:t>
      </w:r>
      <w:r w:rsidR="00AD1DA6" w:rsidRPr="0051037C">
        <w:rPr>
          <w:b/>
        </w:rPr>
        <w:t>rofessionals</w:t>
      </w:r>
      <w:r w:rsidRPr="0051037C">
        <w:rPr>
          <w:b/>
        </w:rPr>
        <w:t xml:space="preserve"> </w:t>
      </w:r>
      <w:r w:rsidR="008974A2">
        <w:rPr>
          <w:b/>
        </w:rPr>
        <w:t xml:space="preserve">only </w:t>
      </w:r>
      <w:r w:rsidR="00962021">
        <w:rPr>
          <w:b/>
        </w:rPr>
        <w:t>m</w:t>
      </w:r>
      <w:r w:rsidRPr="0051037C">
        <w:rPr>
          <w:b/>
        </w:rPr>
        <w:t xml:space="preserve">eetings </w:t>
      </w:r>
    </w:p>
    <w:p w14:paraId="3AB17A49" w14:textId="77777777" w:rsidR="0051037C" w:rsidRDefault="0051037C" w:rsidP="0051037C">
      <w:pPr>
        <w:pStyle w:val="ListParagraph"/>
      </w:pPr>
    </w:p>
    <w:p w14:paraId="45AD1338" w14:textId="77777777" w:rsidR="009D670C" w:rsidRDefault="00BA3C10" w:rsidP="009D670C">
      <w:pPr>
        <w:pStyle w:val="ListParagraph"/>
        <w:ind w:left="0"/>
      </w:pPr>
      <w:r>
        <w:t>M</w:t>
      </w:r>
      <w:r w:rsidR="009D670C">
        <w:t xml:space="preserve">inutes should be brief and clear, capture the main areas of need and outline </w:t>
      </w:r>
      <w:r>
        <w:t xml:space="preserve">the </w:t>
      </w:r>
      <w:r w:rsidR="005E79FE" w:rsidRPr="005E79FE">
        <w:t>agreed actions to address the needs and concerns that have been raised</w:t>
      </w:r>
      <w:r w:rsidR="009D670C">
        <w:t>.</w:t>
      </w:r>
      <w:r w:rsidR="005E79FE">
        <w:t xml:space="preserve"> </w:t>
      </w:r>
      <w:r w:rsidR="005E79FE" w:rsidRPr="005E79FE">
        <w:t>Any action plan developed as a result of the meeting should address how the issues discussed are then raised with the parents / carers,</w:t>
      </w:r>
      <w:r w:rsidR="00C05895">
        <w:t xml:space="preserve"> and by whom,</w:t>
      </w:r>
      <w:r w:rsidR="005E79FE" w:rsidRPr="005E79FE">
        <w:t xml:space="preserve"> unless to do so would potentially place the children concerned at risk of further harm.</w:t>
      </w:r>
    </w:p>
    <w:p w14:paraId="1BC716E0" w14:textId="77777777" w:rsidR="009D670C" w:rsidRDefault="009D670C" w:rsidP="0051037C">
      <w:pPr>
        <w:pStyle w:val="ListParagraph"/>
        <w:ind w:left="0"/>
      </w:pPr>
    </w:p>
    <w:p w14:paraId="3FC54673" w14:textId="77777777" w:rsidR="0051037C" w:rsidRDefault="0051037C" w:rsidP="0051037C">
      <w:pPr>
        <w:pStyle w:val="ListParagraph"/>
        <w:ind w:left="0"/>
      </w:pPr>
      <w:r>
        <w:t xml:space="preserve">One particular exception to routinely sharing information about the meeting, is if there are concerns about </w:t>
      </w:r>
      <w:hyperlink r:id="rId11" w:history="1">
        <w:r w:rsidRPr="004C6523">
          <w:rPr>
            <w:rStyle w:val="Hyperlink"/>
          </w:rPr>
          <w:t>Fabricated or Induced Illness (FII),</w:t>
        </w:r>
      </w:hyperlink>
      <w:r>
        <w:t xml:space="preserve"> and these cases should be discussed with a Senior Manager or Named/Designated Doctor.</w:t>
      </w:r>
    </w:p>
    <w:p w14:paraId="0E2C70AA" w14:textId="77777777" w:rsidR="00AD1DA6" w:rsidRDefault="00AD1DA6" w:rsidP="0051037C">
      <w:pPr>
        <w:pStyle w:val="ListParagraph"/>
        <w:ind w:left="0"/>
      </w:pPr>
    </w:p>
    <w:p w14:paraId="59EAD6CA" w14:textId="77777777" w:rsidR="00AD1DA6" w:rsidRDefault="00AD1DA6" w:rsidP="0051037C">
      <w:pPr>
        <w:pStyle w:val="ListParagraph"/>
        <w:ind w:left="0"/>
      </w:pPr>
      <w:r w:rsidRPr="00AD1DA6">
        <w:rPr>
          <w:b/>
          <w:bCs/>
        </w:rPr>
        <w:t>NB</w:t>
      </w:r>
      <w:r>
        <w:t xml:space="preserve"> M</w:t>
      </w:r>
      <w:r w:rsidRPr="00AD1DA6">
        <w:t>inutes can be disclosed in subject access requests and legal proceedings</w:t>
      </w:r>
      <w:r>
        <w:t>.</w:t>
      </w:r>
    </w:p>
    <w:p w14:paraId="213EE398" w14:textId="77777777" w:rsidR="00962021" w:rsidRDefault="00962021" w:rsidP="00962021">
      <w:pPr>
        <w:pStyle w:val="ListParagraph"/>
      </w:pPr>
    </w:p>
    <w:p w14:paraId="04ADFA64" w14:textId="77777777" w:rsidR="00962021" w:rsidRPr="00962021" w:rsidRDefault="00962021" w:rsidP="00962021">
      <w:pPr>
        <w:pStyle w:val="ListParagraph"/>
        <w:ind w:left="0"/>
        <w:rPr>
          <w:b/>
        </w:rPr>
      </w:pPr>
      <w:r w:rsidRPr="00962021">
        <w:rPr>
          <w:b/>
        </w:rPr>
        <w:t>Attendance</w:t>
      </w:r>
    </w:p>
    <w:p w14:paraId="216B7C56" w14:textId="77777777" w:rsidR="00962021" w:rsidRDefault="00962021" w:rsidP="00962021">
      <w:pPr>
        <w:pStyle w:val="ListParagraph"/>
        <w:ind w:left="0"/>
      </w:pPr>
    </w:p>
    <w:p w14:paraId="338DB6F3" w14:textId="77777777" w:rsidR="00962021" w:rsidRDefault="00962021" w:rsidP="00962021">
      <w:pPr>
        <w:pStyle w:val="ListParagraph"/>
        <w:ind w:left="0"/>
      </w:pPr>
      <w:r>
        <w:t xml:space="preserve">The meeting needs to bring together all those who can provide relevant information about the child/young person and family. In addition to professionals directly involved with the child and family, this </w:t>
      </w:r>
      <w:r w:rsidR="00C05895">
        <w:t>may</w:t>
      </w:r>
      <w:r>
        <w:t xml:space="preserve"> include any worker w</w:t>
      </w:r>
      <w:r w:rsidR="00C05895">
        <w:t>ith</w:t>
      </w:r>
      <w:r>
        <w:t xml:space="preserve"> a particular expertise that could inform discussion and help to identify more effective ways of working, e.g. psychologist/systemically trained professional, named or designated health professionals, special</w:t>
      </w:r>
      <w:r w:rsidR="00C05895">
        <w:t>ist</w:t>
      </w:r>
      <w:r>
        <w:t xml:space="preserve"> social worker/manager and others. </w:t>
      </w:r>
    </w:p>
    <w:p w14:paraId="5EB05B99" w14:textId="77777777" w:rsidR="00C05895" w:rsidRDefault="00C05895" w:rsidP="00962021">
      <w:pPr>
        <w:pStyle w:val="ListParagraph"/>
        <w:ind w:left="0"/>
      </w:pPr>
    </w:p>
    <w:p w14:paraId="2EB6D5D3" w14:textId="77777777" w:rsidR="00962021" w:rsidRDefault="004C6523" w:rsidP="00962021">
      <w:pPr>
        <w:pStyle w:val="ListParagraph"/>
        <w:ind w:left="0"/>
      </w:pPr>
      <w:r>
        <w:t xml:space="preserve">A </w:t>
      </w:r>
      <w:hyperlink r:id="rId12" w:history="1">
        <w:r w:rsidRPr="003C78EA">
          <w:rPr>
            <w:rStyle w:val="Hyperlink"/>
          </w:rPr>
          <w:t>Multi-Agency Chronology</w:t>
        </w:r>
      </w:hyperlink>
      <w:r w:rsidRPr="004C6523">
        <w:t xml:space="preserve"> may be used to evidence needs and risks, and to help understand the impact, of events and changes on the child and family’s progress.</w:t>
      </w:r>
    </w:p>
    <w:p w14:paraId="3735BFF1" w14:textId="77777777" w:rsidR="004C6523" w:rsidRDefault="004C6523" w:rsidP="00962021">
      <w:pPr>
        <w:pStyle w:val="ListParagraph"/>
        <w:ind w:left="0"/>
      </w:pPr>
    </w:p>
    <w:p w14:paraId="2411548C" w14:textId="77777777" w:rsidR="00962021" w:rsidRDefault="00962021" w:rsidP="00962021">
      <w:pPr>
        <w:pStyle w:val="ListParagraph"/>
        <w:ind w:left="0"/>
      </w:pPr>
      <w:r>
        <w:t>The meeting should agree who is the most appropriate person to inform the child and family of the outcome.</w:t>
      </w:r>
    </w:p>
    <w:p w14:paraId="47E54A16" w14:textId="77777777" w:rsidR="009822C1" w:rsidRPr="00962021" w:rsidRDefault="009822C1" w:rsidP="009822C1">
      <w:pPr>
        <w:rPr>
          <w:b/>
        </w:rPr>
      </w:pPr>
    </w:p>
    <w:p w14:paraId="425815EB" w14:textId="77777777" w:rsidR="00962021" w:rsidRPr="00962021" w:rsidRDefault="00962021" w:rsidP="00962021">
      <w:pPr>
        <w:rPr>
          <w:b/>
        </w:rPr>
      </w:pPr>
      <w:r w:rsidRPr="00962021">
        <w:rPr>
          <w:b/>
        </w:rPr>
        <w:t>Permissions / Family Involvement / Confidentiality</w:t>
      </w:r>
    </w:p>
    <w:p w14:paraId="484DAFBD" w14:textId="77777777" w:rsidR="00962021" w:rsidRDefault="00962021" w:rsidP="00962021"/>
    <w:p w14:paraId="675BB78E" w14:textId="77777777" w:rsidR="00962021" w:rsidRDefault="00142F21" w:rsidP="00962021">
      <w:r w:rsidRPr="00142F21">
        <w:t>In normal circumstances it is only fair to inform a family that a professionals’ meeting is taking place. In most cases families understand that professionals do need to discuss their case amongst themselves to establish the best course of action. In rare cases,</w:t>
      </w:r>
      <w:r w:rsidR="005E79FE">
        <w:t xml:space="preserve"> e.g. </w:t>
      </w:r>
      <w:r w:rsidRPr="00142F21">
        <w:t>where there are significant safeguarding concerns and parental knowledge of a professionals’ meeting may have adverse consequences for the child/children</w:t>
      </w:r>
      <w:r w:rsidR="005E79FE">
        <w:t>,</w:t>
      </w:r>
      <w:r w:rsidRPr="00142F21">
        <w:t xml:space="preserve"> a decision may be made between senior professionals not to share details of a meeting with a family.</w:t>
      </w:r>
    </w:p>
    <w:p w14:paraId="449DB0E1" w14:textId="77777777" w:rsidR="00142F21" w:rsidRDefault="00142F21" w:rsidP="00962021"/>
    <w:p w14:paraId="70978FF6" w14:textId="77777777" w:rsidR="00962021" w:rsidRDefault="00962021" w:rsidP="00962021">
      <w:r>
        <w:t>If the parents / carers have not been informed of the meeting, then agreement should be sought from invited agencies that the meeting will take place without the family being informed.</w:t>
      </w:r>
    </w:p>
    <w:p w14:paraId="017AC39C" w14:textId="77777777" w:rsidR="00142F21" w:rsidRDefault="00142F21" w:rsidP="00962021"/>
    <w:p w14:paraId="5DAEF93C" w14:textId="77777777" w:rsidR="00BA3C10" w:rsidRDefault="00B87D23" w:rsidP="00962021">
      <w:r w:rsidRPr="00B87D23">
        <w:t xml:space="preserve">Professionals meetings must </w:t>
      </w:r>
      <w:bookmarkStart w:id="1" w:name="_Hlk44063724"/>
      <w:r w:rsidRPr="00B87D23">
        <w:t xml:space="preserve">agree how the decisions and actions arising from the meeting will be </w:t>
      </w:r>
      <w:r w:rsidR="00497414">
        <w:t xml:space="preserve">sensitively and respectfully </w:t>
      </w:r>
      <w:r w:rsidRPr="00B87D23">
        <w:t xml:space="preserve">communicated to the family/ child </w:t>
      </w:r>
      <w:r w:rsidRPr="00B87D23">
        <w:lastRenderedPageBreak/>
        <w:t>concerned. When decisions have been made without the parents present, arrangements need to be made to inform them as soon as possible afterwards.</w:t>
      </w:r>
      <w:r w:rsidR="00BA3C10">
        <w:t xml:space="preserve"> </w:t>
      </w:r>
    </w:p>
    <w:p w14:paraId="1C9C4A2B" w14:textId="77777777" w:rsidR="00BA3C10" w:rsidRDefault="00BA3C10" w:rsidP="00962021"/>
    <w:p w14:paraId="32D60A9F" w14:textId="77777777" w:rsidR="00962021" w:rsidRDefault="00962021" w:rsidP="00962021">
      <w:r>
        <w:t>Where appropriate, a record of the meeting will be sent to the parents / carers that are subject of the meeting. Consideration should be given by agencies to the child’s age for the most appropriate method of feedback.</w:t>
      </w:r>
    </w:p>
    <w:bookmarkEnd w:id="1"/>
    <w:p w14:paraId="586235AD" w14:textId="77777777" w:rsidR="00962021" w:rsidRDefault="00962021" w:rsidP="00962021"/>
    <w:p w14:paraId="4AB2055D" w14:textId="77777777" w:rsidR="00962021" w:rsidRDefault="00962021" w:rsidP="00962021">
      <w:r>
        <w:t>Normal rules of confidentiality apply in that only information relevant to ensuring the safety and welfare of the children in the family should be shared.</w:t>
      </w:r>
      <w:r w:rsidR="00497414">
        <w:t xml:space="preserve"> For further information please see the </w:t>
      </w:r>
      <w:hyperlink r:id="rId13" w:history="1">
        <w:r w:rsidR="00497414" w:rsidRPr="00497414">
          <w:rPr>
            <w:rStyle w:val="Hyperlink"/>
          </w:rPr>
          <w:t>Seven Golden Rules for Information Sharing</w:t>
        </w:r>
      </w:hyperlink>
      <w:r w:rsidR="00497414">
        <w:t>.</w:t>
      </w:r>
      <w:r>
        <w:t xml:space="preserve"> </w:t>
      </w:r>
    </w:p>
    <w:p w14:paraId="2A84A09F" w14:textId="77777777" w:rsidR="00497414" w:rsidRDefault="00497414" w:rsidP="00962021"/>
    <w:p w14:paraId="3D12B374" w14:textId="77777777" w:rsidR="009822C1" w:rsidRDefault="009822C1" w:rsidP="009822C1">
      <w:r w:rsidRPr="009822C1">
        <w:rPr>
          <w:b/>
        </w:rPr>
        <w:t xml:space="preserve">Reviewing </w:t>
      </w:r>
      <w:r w:rsidR="005E79FE">
        <w:rPr>
          <w:b/>
        </w:rPr>
        <w:t>d</w:t>
      </w:r>
      <w:r w:rsidRPr="009822C1">
        <w:rPr>
          <w:b/>
        </w:rPr>
        <w:t xml:space="preserve">ecisions taken at </w:t>
      </w:r>
      <w:r w:rsidR="005E79FE">
        <w:rPr>
          <w:b/>
        </w:rPr>
        <w:t>p</w:t>
      </w:r>
      <w:r w:rsidRPr="009822C1">
        <w:rPr>
          <w:b/>
        </w:rPr>
        <w:t>rofessional</w:t>
      </w:r>
      <w:r w:rsidR="0020082A">
        <w:rPr>
          <w:b/>
        </w:rPr>
        <w:t>s only</w:t>
      </w:r>
      <w:r w:rsidRPr="009822C1">
        <w:rPr>
          <w:b/>
        </w:rPr>
        <w:t xml:space="preserve"> </w:t>
      </w:r>
      <w:r w:rsidR="005E79FE">
        <w:rPr>
          <w:b/>
        </w:rPr>
        <w:t>m</w:t>
      </w:r>
      <w:r w:rsidRPr="009822C1">
        <w:rPr>
          <w:b/>
        </w:rPr>
        <w:t xml:space="preserve">eetings </w:t>
      </w:r>
    </w:p>
    <w:p w14:paraId="117B2BC1" w14:textId="77777777" w:rsidR="009822C1" w:rsidRDefault="009822C1" w:rsidP="009822C1"/>
    <w:p w14:paraId="3D4A50F2" w14:textId="77777777" w:rsidR="009822C1" w:rsidRDefault="009822C1" w:rsidP="009822C1">
      <w:bookmarkStart w:id="2" w:name="_Hlk38008794"/>
      <w:r>
        <w:t>A professionals meeting is likely to be a one</w:t>
      </w:r>
      <w:r w:rsidR="005E79FE">
        <w:t>-</w:t>
      </w:r>
      <w:r>
        <w:t xml:space="preserve">off meeting, but there will need to be a plan made to ensure that the issues that it was convened to consider, have been resolved. If any professional is still concerned following the decisions of the professionals meeting, it should be referred to their line manager who will make contact with their opposite number in the relevant agency. (For further information see </w:t>
      </w:r>
      <w:hyperlink r:id="rId14" w:history="1">
        <w:r w:rsidRPr="00E3397A">
          <w:rPr>
            <w:rStyle w:val="Hyperlink"/>
          </w:rPr>
          <w:t>OSCB</w:t>
        </w:r>
        <w:r w:rsidR="00C05895" w:rsidRPr="00E3397A">
          <w:rPr>
            <w:rStyle w:val="Hyperlink"/>
          </w:rPr>
          <w:t xml:space="preserve"> Resolving Multi-Agency Disagreements and Escalation</w:t>
        </w:r>
      </w:hyperlink>
      <w:r w:rsidR="00E3397A">
        <w:t xml:space="preserve"> Policy</w:t>
      </w:r>
      <w:r>
        <w:t>)</w:t>
      </w:r>
      <w:r w:rsidR="00E3397A">
        <w:t>.</w:t>
      </w:r>
    </w:p>
    <w:bookmarkEnd w:id="2"/>
    <w:p w14:paraId="671038D7" w14:textId="77777777" w:rsidR="009822C1" w:rsidRDefault="009822C1" w:rsidP="009822C1"/>
    <w:p w14:paraId="746183A4" w14:textId="77777777" w:rsidR="00FD3A85" w:rsidRDefault="009822C1" w:rsidP="009822C1">
      <w:pPr>
        <w:rPr>
          <w:sz w:val="20"/>
          <w:szCs w:val="20"/>
        </w:rPr>
      </w:pPr>
      <w:r w:rsidRPr="009822C1">
        <w:rPr>
          <w:sz w:val="20"/>
          <w:szCs w:val="20"/>
        </w:rPr>
        <w:t>These procedures have been compiled with reference to similar procedures in other areas (</w:t>
      </w:r>
      <w:r w:rsidR="005E036B">
        <w:rPr>
          <w:sz w:val="20"/>
          <w:szCs w:val="20"/>
        </w:rPr>
        <w:t xml:space="preserve">Swindon, </w:t>
      </w:r>
      <w:r w:rsidRPr="009822C1">
        <w:rPr>
          <w:sz w:val="20"/>
          <w:szCs w:val="20"/>
        </w:rPr>
        <w:t>Calderdale, Manchester, Nottingham, and Hackney and a Freedom of Information request in Northamptonshire County Council FR5004a).</w:t>
      </w:r>
    </w:p>
    <w:p w14:paraId="5C042E3A" w14:textId="77777777" w:rsidR="003C78EA" w:rsidRDefault="003C78EA" w:rsidP="009822C1">
      <w:pPr>
        <w:rPr>
          <w:sz w:val="20"/>
          <w:szCs w:val="20"/>
        </w:rPr>
      </w:pPr>
    </w:p>
    <w:p w14:paraId="276E4675" w14:textId="77777777" w:rsidR="003C78EA" w:rsidRDefault="003C78EA" w:rsidP="009822C1">
      <w:pPr>
        <w:rPr>
          <w:sz w:val="20"/>
          <w:szCs w:val="20"/>
        </w:rPr>
      </w:pPr>
    </w:p>
    <w:p w14:paraId="4C91B2BF" w14:textId="77777777" w:rsidR="003C78EA" w:rsidRDefault="003C78EA" w:rsidP="009822C1">
      <w:pPr>
        <w:rPr>
          <w:sz w:val="20"/>
          <w:szCs w:val="20"/>
        </w:rPr>
      </w:pPr>
    </w:p>
    <w:p w14:paraId="0C8324BA" w14:textId="77777777" w:rsidR="003C78EA" w:rsidRDefault="003C78EA" w:rsidP="009822C1">
      <w:pPr>
        <w:rPr>
          <w:sz w:val="20"/>
          <w:szCs w:val="20"/>
        </w:rPr>
      </w:pPr>
    </w:p>
    <w:p w14:paraId="1E24B728" w14:textId="77777777" w:rsidR="003C78EA" w:rsidRDefault="003C78EA" w:rsidP="009822C1">
      <w:pPr>
        <w:rPr>
          <w:sz w:val="20"/>
          <w:szCs w:val="20"/>
        </w:rPr>
      </w:pPr>
    </w:p>
    <w:p w14:paraId="01934D3B" w14:textId="77777777" w:rsidR="003C78EA" w:rsidRDefault="003C78EA" w:rsidP="009822C1">
      <w:pPr>
        <w:rPr>
          <w:sz w:val="20"/>
          <w:szCs w:val="20"/>
        </w:rPr>
      </w:pPr>
    </w:p>
    <w:p w14:paraId="0B067FCB" w14:textId="77777777" w:rsidR="003C78EA" w:rsidRDefault="003C78EA" w:rsidP="009822C1">
      <w:pPr>
        <w:rPr>
          <w:sz w:val="20"/>
          <w:szCs w:val="20"/>
        </w:rPr>
      </w:pPr>
    </w:p>
    <w:p w14:paraId="13613A6F" w14:textId="77777777" w:rsidR="003C78EA" w:rsidRDefault="003C78EA" w:rsidP="009822C1">
      <w:pPr>
        <w:rPr>
          <w:sz w:val="20"/>
          <w:szCs w:val="20"/>
        </w:rPr>
      </w:pPr>
    </w:p>
    <w:p w14:paraId="140B6F55" w14:textId="77777777" w:rsidR="003C78EA" w:rsidRDefault="003C78EA" w:rsidP="009822C1">
      <w:pPr>
        <w:rPr>
          <w:sz w:val="20"/>
          <w:szCs w:val="20"/>
        </w:rPr>
      </w:pPr>
    </w:p>
    <w:p w14:paraId="15BAD826" w14:textId="77777777" w:rsidR="003C78EA" w:rsidRDefault="003C78EA" w:rsidP="009822C1">
      <w:pPr>
        <w:rPr>
          <w:sz w:val="20"/>
          <w:szCs w:val="20"/>
        </w:rPr>
      </w:pPr>
    </w:p>
    <w:p w14:paraId="3C02F7D8" w14:textId="77777777" w:rsidR="003C78EA" w:rsidRDefault="003C78EA" w:rsidP="009822C1">
      <w:pPr>
        <w:rPr>
          <w:sz w:val="20"/>
          <w:szCs w:val="20"/>
        </w:rPr>
      </w:pPr>
    </w:p>
    <w:p w14:paraId="58EAE6FB" w14:textId="77777777" w:rsidR="003C78EA" w:rsidRDefault="003C78EA" w:rsidP="009822C1">
      <w:pPr>
        <w:rPr>
          <w:sz w:val="20"/>
          <w:szCs w:val="20"/>
        </w:rPr>
      </w:pPr>
    </w:p>
    <w:p w14:paraId="46AC14AF" w14:textId="77777777" w:rsidR="003C78EA" w:rsidRDefault="003C78EA" w:rsidP="009822C1">
      <w:pPr>
        <w:rPr>
          <w:sz w:val="20"/>
          <w:szCs w:val="20"/>
        </w:rPr>
      </w:pPr>
    </w:p>
    <w:p w14:paraId="52A24DD2" w14:textId="77777777" w:rsidR="003C78EA" w:rsidRDefault="003C78EA" w:rsidP="009822C1">
      <w:pPr>
        <w:rPr>
          <w:sz w:val="20"/>
          <w:szCs w:val="20"/>
        </w:rPr>
      </w:pPr>
    </w:p>
    <w:p w14:paraId="37905FBC" w14:textId="77777777" w:rsidR="003C78EA" w:rsidRDefault="003C78EA" w:rsidP="009822C1">
      <w:pPr>
        <w:rPr>
          <w:sz w:val="20"/>
          <w:szCs w:val="20"/>
        </w:rPr>
      </w:pPr>
    </w:p>
    <w:p w14:paraId="38B57F19" w14:textId="77777777" w:rsidR="003C78EA" w:rsidRDefault="003C78EA" w:rsidP="009822C1">
      <w:pPr>
        <w:rPr>
          <w:sz w:val="20"/>
          <w:szCs w:val="20"/>
        </w:rPr>
      </w:pPr>
    </w:p>
    <w:p w14:paraId="25D9A6B8" w14:textId="77777777" w:rsidR="003C78EA" w:rsidRDefault="003C78EA" w:rsidP="009822C1">
      <w:pPr>
        <w:rPr>
          <w:sz w:val="20"/>
          <w:szCs w:val="20"/>
        </w:rPr>
      </w:pPr>
    </w:p>
    <w:p w14:paraId="29DDA302" w14:textId="77777777" w:rsidR="003C78EA" w:rsidRDefault="003C78EA" w:rsidP="009822C1">
      <w:pPr>
        <w:rPr>
          <w:sz w:val="20"/>
          <w:szCs w:val="20"/>
        </w:rPr>
      </w:pPr>
    </w:p>
    <w:p w14:paraId="36C3461D" w14:textId="77777777" w:rsidR="003C78EA" w:rsidRDefault="003C78EA" w:rsidP="009822C1">
      <w:pPr>
        <w:rPr>
          <w:sz w:val="20"/>
          <w:szCs w:val="20"/>
        </w:rPr>
      </w:pPr>
    </w:p>
    <w:p w14:paraId="7C659DD3" w14:textId="77777777" w:rsidR="003C78EA" w:rsidRDefault="003C78EA" w:rsidP="009822C1">
      <w:pPr>
        <w:rPr>
          <w:sz w:val="20"/>
          <w:szCs w:val="20"/>
        </w:rPr>
      </w:pPr>
    </w:p>
    <w:p w14:paraId="616498F1" w14:textId="77777777" w:rsidR="003C78EA" w:rsidRDefault="003C78EA" w:rsidP="009822C1">
      <w:pPr>
        <w:rPr>
          <w:sz w:val="20"/>
          <w:szCs w:val="20"/>
        </w:rPr>
      </w:pPr>
    </w:p>
    <w:p w14:paraId="6B4C47F7" w14:textId="77777777" w:rsidR="003C78EA" w:rsidRDefault="003C78EA" w:rsidP="009822C1">
      <w:pPr>
        <w:rPr>
          <w:sz w:val="20"/>
          <w:szCs w:val="20"/>
        </w:rPr>
      </w:pPr>
    </w:p>
    <w:p w14:paraId="6871B694" w14:textId="77777777" w:rsidR="003C78EA" w:rsidRDefault="003C78EA" w:rsidP="009822C1">
      <w:pPr>
        <w:rPr>
          <w:sz w:val="20"/>
          <w:szCs w:val="20"/>
        </w:rPr>
      </w:pPr>
    </w:p>
    <w:p w14:paraId="6D7642AD" w14:textId="77777777" w:rsidR="003C78EA" w:rsidRDefault="003C78EA" w:rsidP="009822C1">
      <w:pPr>
        <w:rPr>
          <w:sz w:val="20"/>
          <w:szCs w:val="20"/>
        </w:rPr>
      </w:pPr>
    </w:p>
    <w:p w14:paraId="6CE8CACD" w14:textId="77777777" w:rsidR="003C78EA" w:rsidRDefault="003C78EA" w:rsidP="009822C1">
      <w:pPr>
        <w:rPr>
          <w:sz w:val="20"/>
          <w:szCs w:val="20"/>
        </w:rPr>
      </w:pPr>
    </w:p>
    <w:p w14:paraId="39B9004D" w14:textId="77777777" w:rsidR="003C78EA" w:rsidRDefault="003C78EA" w:rsidP="009822C1">
      <w:pPr>
        <w:rPr>
          <w:sz w:val="20"/>
          <w:szCs w:val="20"/>
        </w:rPr>
      </w:pPr>
    </w:p>
    <w:p w14:paraId="094D5E1F" w14:textId="77777777" w:rsidR="003C78EA" w:rsidRDefault="003C78EA" w:rsidP="009822C1">
      <w:pPr>
        <w:rPr>
          <w:sz w:val="20"/>
          <w:szCs w:val="20"/>
        </w:rPr>
      </w:pPr>
    </w:p>
    <w:p w14:paraId="78207E0F" w14:textId="77777777" w:rsidR="003C78EA" w:rsidRDefault="003C78EA" w:rsidP="009822C1">
      <w:pPr>
        <w:rPr>
          <w:sz w:val="20"/>
          <w:szCs w:val="20"/>
        </w:rPr>
      </w:pPr>
    </w:p>
    <w:p w14:paraId="11910B80" w14:textId="77777777" w:rsidR="003C78EA" w:rsidRDefault="003C78EA" w:rsidP="009822C1">
      <w:pPr>
        <w:rPr>
          <w:sz w:val="20"/>
          <w:szCs w:val="20"/>
        </w:rPr>
      </w:pPr>
    </w:p>
    <w:p w14:paraId="0472DF55" w14:textId="77777777" w:rsidR="003C78EA" w:rsidRDefault="003C78EA" w:rsidP="009822C1">
      <w:pPr>
        <w:rPr>
          <w:sz w:val="20"/>
          <w:szCs w:val="20"/>
        </w:rPr>
      </w:pPr>
    </w:p>
    <w:p w14:paraId="45EE6B56" w14:textId="77777777" w:rsidR="003C78EA" w:rsidRDefault="003C78EA" w:rsidP="009822C1">
      <w:pPr>
        <w:rPr>
          <w:sz w:val="20"/>
          <w:szCs w:val="20"/>
        </w:rPr>
      </w:pPr>
    </w:p>
    <w:p w14:paraId="6698A991" w14:textId="77777777" w:rsidR="003C78EA" w:rsidRDefault="003C78EA" w:rsidP="009822C1">
      <w:pPr>
        <w:rPr>
          <w:sz w:val="20"/>
          <w:szCs w:val="20"/>
        </w:rPr>
      </w:pPr>
    </w:p>
    <w:p w14:paraId="09AE0C07" w14:textId="77777777" w:rsidR="003C78EA" w:rsidRDefault="003C78EA" w:rsidP="009822C1">
      <w:pPr>
        <w:rPr>
          <w:sz w:val="20"/>
          <w:szCs w:val="20"/>
        </w:rPr>
      </w:pPr>
    </w:p>
    <w:p w14:paraId="75100EAE" w14:textId="77777777" w:rsidR="003C78EA" w:rsidRDefault="003C78EA" w:rsidP="009822C1">
      <w:pPr>
        <w:rPr>
          <w:b/>
        </w:rPr>
      </w:pPr>
      <w:r w:rsidRPr="00E3397A">
        <w:rPr>
          <w:b/>
        </w:rPr>
        <w:lastRenderedPageBreak/>
        <w:t>Appendix A</w:t>
      </w:r>
    </w:p>
    <w:p w14:paraId="04101483" w14:textId="77777777" w:rsidR="003C78EA" w:rsidRPr="00E3397A" w:rsidRDefault="003C78EA" w:rsidP="009822C1">
      <w:pPr>
        <w:rPr>
          <w:b/>
        </w:rPr>
      </w:pPr>
    </w:p>
    <w:p w14:paraId="77EF9D42" w14:textId="77777777" w:rsidR="003C78EA" w:rsidRDefault="003C78EA" w:rsidP="003C78EA">
      <w:pPr>
        <w:rPr>
          <w:b/>
        </w:rPr>
      </w:pPr>
      <w:r w:rsidRPr="00E3397A">
        <w:rPr>
          <w:b/>
        </w:rPr>
        <w:t>Suggested Meeting Format</w:t>
      </w:r>
    </w:p>
    <w:p w14:paraId="3E70EB9B" w14:textId="77777777" w:rsidR="003C78EA" w:rsidRPr="00E3397A" w:rsidRDefault="003C78EA" w:rsidP="003C78EA">
      <w:pPr>
        <w:rPr>
          <w:b/>
        </w:rPr>
      </w:pPr>
    </w:p>
    <w:p w14:paraId="0D0B7240" w14:textId="77777777" w:rsidR="003C78EA" w:rsidRDefault="003C78EA" w:rsidP="003C78EA">
      <w:r>
        <w:t>It is recommended that the meeting follow a case mapping forma</w:t>
      </w:r>
      <w:r w:rsidR="0094109C">
        <w:t>t</w:t>
      </w:r>
      <w:r>
        <w:t xml:space="preserve">, as follows: </w:t>
      </w:r>
    </w:p>
    <w:p w14:paraId="0B2ACC08" w14:textId="77777777" w:rsidR="003C78EA" w:rsidRDefault="003C78EA" w:rsidP="003C78EA"/>
    <w:p w14:paraId="03E20D07" w14:textId="77777777" w:rsidR="003C78EA" w:rsidRPr="00E3397A" w:rsidRDefault="003C78EA" w:rsidP="00E3397A">
      <w:pPr>
        <w:pStyle w:val="ListParagraph"/>
        <w:numPr>
          <w:ilvl w:val="0"/>
          <w:numId w:val="3"/>
        </w:numPr>
      </w:pPr>
      <w:r w:rsidRPr="00E3397A">
        <w:t>Date, time and venue</w:t>
      </w:r>
    </w:p>
    <w:p w14:paraId="121A68EA" w14:textId="77777777" w:rsidR="003C78EA" w:rsidRPr="00E3397A" w:rsidRDefault="003C78EA" w:rsidP="00E3397A">
      <w:pPr>
        <w:pStyle w:val="ListParagraph"/>
        <w:numPr>
          <w:ilvl w:val="0"/>
          <w:numId w:val="3"/>
        </w:numPr>
      </w:pPr>
      <w:r w:rsidRPr="00E3397A">
        <w:t>Introduction (who is in attendance and why)</w:t>
      </w:r>
    </w:p>
    <w:p w14:paraId="1A37824C" w14:textId="77777777" w:rsidR="003C78EA" w:rsidRPr="00E3397A" w:rsidRDefault="003C78EA" w:rsidP="00E3397A">
      <w:pPr>
        <w:pStyle w:val="ListParagraph"/>
        <w:numPr>
          <w:ilvl w:val="0"/>
          <w:numId w:val="3"/>
        </w:numPr>
      </w:pPr>
      <w:r w:rsidRPr="00E3397A">
        <w:t>Attendance / Apologies</w:t>
      </w:r>
    </w:p>
    <w:p w14:paraId="5E8E544E" w14:textId="77777777" w:rsidR="003C78EA" w:rsidRPr="00E3397A" w:rsidRDefault="003C78EA" w:rsidP="00E3397A">
      <w:pPr>
        <w:pStyle w:val="ListParagraph"/>
        <w:numPr>
          <w:ilvl w:val="0"/>
          <w:numId w:val="3"/>
        </w:numPr>
      </w:pPr>
      <w:r w:rsidRPr="00E3397A">
        <w:t>Aim of meeting (what is the issue to be addressed)</w:t>
      </w:r>
    </w:p>
    <w:p w14:paraId="1545251B" w14:textId="77777777" w:rsidR="003C78EA" w:rsidRPr="00E3397A" w:rsidRDefault="003C78EA" w:rsidP="00E3397A">
      <w:pPr>
        <w:pStyle w:val="ListParagraph"/>
        <w:numPr>
          <w:ilvl w:val="0"/>
          <w:numId w:val="3"/>
        </w:numPr>
      </w:pPr>
      <w:r w:rsidRPr="00E3397A">
        <w:t>Needs, Strengths and Risks identified by convening agency prior to meeting</w:t>
      </w:r>
    </w:p>
    <w:p w14:paraId="18AD3E73" w14:textId="77777777" w:rsidR="003C78EA" w:rsidRPr="00E3397A" w:rsidRDefault="003C78EA" w:rsidP="00E3397A">
      <w:pPr>
        <w:pStyle w:val="ListParagraph"/>
        <w:numPr>
          <w:ilvl w:val="0"/>
          <w:numId w:val="3"/>
        </w:numPr>
      </w:pPr>
      <w:r w:rsidRPr="00E3397A">
        <w:t>Additional or new information shared at meeting (from all agencies)</w:t>
      </w:r>
    </w:p>
    <w:p w14:paraId="494179C0" w14:textId="77777777" w:rsidR="003C78EA" w:rsidRPr="00E3397A" w:rsidRDefault="003C78EA" w:rsidP="00E3397A">
      <w:pPr>
        <w:pStyle w:val="ListParagraph"/>
        <w:numPr>
          <w:ilvl w:val="0"/>
          <w:numId w:val="3"/>
        </w:numPr>
      </w:pPr>
      <w:r w:rsidRPr="00E3397A">
        <w:t>Other Needs, Strengths and Risks identified during the meeting</w:t>
      </w:r>
    </w:p>
    <w:p w14:paraId="6FE88886" w14:textId="77777777" w:rsidR="003C78EA" w:rsidRPr="00E3397A" w:rsidRDefault="003C78EA" w:rsidP="00E3397A">
      <w:pPr>
        <w:pStyle w:val="ListParagraph"/>
        <w:numPr>
          <w:ilvl w:val="0"/>
          <w:numId w:val="3"/>
        </w:numPr>
      </w:pPr>
      <w:r w:rsidRPr="00E3397A">
        <w:t>How to address these needs? What has already been tried?</w:t>
      </w:r>
    </w:p>
    <w:p w14:paraId="46CA6B59" w14:textId="77777777" w:rsidR="003C78EA" w:rsidRDefault="003C78EA">
      <w:pPr>
        <w:pStyle w:val="ListParagraph"/>
        <w:numPr>
          <w:ilvl w:val="0"/>
          <w:numId w:val="3"/>
        </w:numPr>
      </w:pPr>
      <w:r w:rsidRPr="00E3397A">
        <w:t>Plan to support the family, identifying clearly who is responsible for which actions,</w:t>
      </w:r>
      <w:r w:rsidR="001B22BA">
        <w:t xml:space="preserve"> </w:t>
      </w:r>
      <w:r w:rsidRPr="00E3397A">
        <w:t>with timescales clearly defined</w:t>
      </w:r>
    </w:p>
    <w:p w14:paraId="5E851A1C" w14:textId="77777777" w:rsidR="00AB49AF" w:rsidRPr="00E3397A" w:rsidRDefault="0094109C" w:rsidP="00E3397A">
      <w:pPr>
        <w:pStyle w:val="ListParagraph"/>
        <w:numPr>
          <w:ilvl w:val="0"/>
          <w:numId w:val="3"/>
        </w:numPr>
      </w:pPr>
      <w:r>
        <w:t>Consideration</w:t>
      </w:r>
      <w:r w:rsidR="00AB49AF">
        <w:t xml:space="preserve"> </w:t>
      </w:r>
      <w:r>
        <w:t xml:space="preserve">and decision on </w:t>
      </w:r>
      <w:r w:rsidR="00AB49AF">
        <w:t xml:space="preserve">how the decisions and actions arising from the meeting will be communicated to the </w:t>
      </w:r>
      <w:r>
        <w:t xml:space="preserve">child/family and by whom? </w:t>
      </w:r>
    </w:p>
    <w:p w14:paraId="334789C7" w14:textId="77777777" w:rsidR="00AB49AF" w:rsidRPr="00E3397A" w:rsidRDefault="003C78EA" w:rsidP="00E3397A">
      <w:pPr>
        <w:pStyle w:val="ListParagraph"/>
        <w:numPr>
          <w:ilvl w:val="0"/>
          <w:numId w:val="3"/>
        </w:numPr>
      </w:pPr>
      <w:r w:rsidRPr="00E3397A">
        <w:t>Has a Family Group Conference been considered?</w:t>
      </w:r>
    </w:p>
    <w:p w14:paraId="5A7D5675" w14:textId="77777777" w:rsidR="003C78EA" w:rsidRDefault="003C78EA" w:rsidP="003C78EA">
      <w:pPr>
        <w:pStyle w:val="ListParagraph"/>
        <w:numPr>
          <w:ilvl w:val="0"/>
          <w:numId w:val="3"/>
        </w:numPr>
      </w:pPr>
      <w:r w:rsidRPr="00E3397A">
        <w:t>Date of next review (if the meeting agrees that this is required).</w:t>
      </w:r>
    </w:p>
    <w:p w14:paraId="156AA511" w14:textId="77777777" w:rsidR="003C78EA" w:rsidRDefault="003C78EA" w:rsidP="003C78EA"/>
    <w:p w14:paraId="374B397E" w14:textId="77777777" w:rsidR="003C78EA" w:rsidRPr="00E3397A" w:rsidRDefault="003C78EA" w:rsidP="003C78EA">
      <w:r>
        <w:t xml:space="preserve">For further guidance and templates, please see </w:t>
      </w:r>
      <w:hyperlink r:id="rId15" w:history="1">
        <w:r w:rsidRPr="003C78EA">
          <w:rPr>
            <w:rStyle w:val="Hyperlink"/>
          </w:rPr>
          <w:t>Oxfordshire Signs of Safety Guidance</w:t>
        </w:r>
      </w:hyperlink>
      <w:r>
        <w:t xml:space="preserve"> </w:t>
      </w:r>
    </w:p>
    <w:p w14:paraId="5BE97914" w14:textId="77777777" w:rsidR="003C78EA" w:rsidRDefault="003C78EA" w:rsidP="009822C1">
      <w:pPr>
        <w:rPr>
          <w:sz w:val="20"/>
          <w:szCs w:val="20"/>
        </w:rPr>
      </w:pPr>
    </w:p>
    <w:p w14:paraId="26D6DA18" w14:textId="77777777" w:rsidR="003C78EA" w:rsidRDefault="003C78EA" w:rsidP="009822C1">
      <w:pPr>
        <w:rPr>
          <w:sz w:val="20"/>
          <w:szCs w:val="20"/>
        </w:rPr>
      </w:pPr>
    </w:p>
    <w:p w14:paraId="1B799ECA" w14:textId="77777777" w:rsidR="003C78EA" w:rsidRDefault="003C78EA" w:rsidP="009822C1">
      <w:pPr>
        <w:rPr>
          <w:sz w:val="20"/>
          <w:szCs w:val="20"/>
        </w:rPr>
      </w:pPr>
    </w:p>
    <w:p w14:paraId="23CD7D95" w14:textId="77777777" w:rsidR="003C78EA" w:rsidRDefault="003C78EA" w:rsidP="009822C1">
      <w:pPr>
        <w:rPr>
          <w:sz w:val="20"/>
          <w:szCs w:val="20"/>
        </w:rPr>
      </w:pPr>
    </w:p>
    <w:p w14:paraId="1D577A93" w14:textId="77777777" w:rsidR="003C78EA" w:rsidRDefault="003C78EA" w:rsidP="009822C1">
      <w:pPr>
        <w:rPr>
          <w:sz w:val="20"/>
          <w:szCs w:val="20"/>
        </w:rPr>
      </w:pPr>
    </w:p>
    <w:p w14:paraId="40060AC8" w14:textId="77777777" w:rsidR="003C78EA" w:rsidRDefault="003C78EA" w:rsidP="009822C1">
      <w:pPr>
        <w:rPr>
          <w:sz w:val="20"/>
          <w:szCs w:val="20"/>
        </w:rPr>
      </w:pPr>
    </w:p>
    <w:p w14:paraId="42D86908" w14:textId="77777777" w:rsidR="003C78EA" w:rsidRDefault="003C78EA" w:rsidP="009822C1">
      <w:pPr>
        <w:rPr>
          <w:sz w:val="20"/>
          <w:szCs w:val="20"/>
        </w:rPr>
      </w:pPr>
    </w:p>
    <w:p w14:paraId="03423199" w14:textId="77777777" w:rsidR="003C78EA" w:rsidRDefault="003C78EA" w:rsidP="009822C1">
      <w:pPr>
        <w:rPr>
          <w:sz w:val="20"/>
          <w:szCs w:val="20"/>
        </w:rPr>
      </w:pPr>
    </w:p>
    <w:p w14:paraId="1D757E52" w14:textId="77777777" w:rsidR="003C78EA" w:rsidRDefault="003C78EA" w:rsidP="009822C1">
      <w:pPr>
        <w:rPr>
          <w:sz w:val="20"/>
          <w:szCs w:val="20"/>
        </w:rPr>
      </w:pPr>
    </w:p>
    <w:p w14:paraId="3F7BCB0F" w14:textId="77777777" w:rsidR="003C78EA" w:rsidRDefault="003C78EA" w:rsidP="009822C1">
      <w:pPr>
        <w:rPr>
          <w:sz w:val="20"/>
          <w:szCs w:val="20"/>
        </w:rPr>
      </w:pPr>
    </w:p>
    <w:p w14:paraId="0B29E2EE" w14:textId="77777777" w:rsidR="003C78EA" w:rsidRDefault="003C78EA" w:rsidP="009822C1">
      <w:pPr>
        <w:rPr>
          <w:sz w:val="20"/>
          <w:szCs w:val="20"/>
        </w:rPr>
      </w:pPr>
    </w:p>
    <w:p w14:paraId="60F38E30" w14:textId="77777777" w:rsidR="003C78EA" w:rsidRDefault="003C78EA" w:rsidP="009822C1">
      <w:pPr>
        <w:rPr>
          <w:sz w:val="20"/>
          <w:szCs w:val="20"/>
        </w:rPr>
      </w:pPr>
    </w:p>
    <w:p w14:paraId="7AA2BD72" w14:textId="77777777" w:rsidR="003C78EA" w:rsidRDefault="003C78EA" w:rsidP="009822C1">
      <w:pPr>
        <w:rPr>
          <w:sz w:val="20"/>
          <w:szCs w:val="20"/>
        </w:rPr>
      </w:pPr>
    </w:p>
    <w:p w14:paraId="504AC1D6" w14:textId="77777777" w:rsidR="003C78EA" w:rsidRDefault="003C78EA" w:rsidP="009822C1">
      <w:pPr>
        <w:rPr>
          <w:sz w:val="20"/>
          <w:szCs w:val="20"/>
        </w:rPr>
      </w:pPr>
    </w:p>
    <w:p w14:paraId="5EFB1FA8" w14:textId="77777777" w:rsidR="003C78EA" w:rsidRDefault="003C78EA" w:rsidP="009822C1">
      <w:pPr>
        <w:rPr>
          <w:sz w:val="20"/>
          <w:szCs w:val="20"/>
        </w:rPr>
      </w:pPr>
    </w:p>
    <w:p w14:paraId="62FA65F7" w14:textId="77777777" w:rsidR="003C78EA" w:rsidRDefault="003C78EA" w:rsidP="009822C1">
      <w:pPr>
        <w:rPr>
          <w:sz w:val="20"/>
          <w:szCs w:val="20"/>
        </w:rPr>
      </w:pPr>
    </w:p>
    <w:p w14:paraId="3B26B130" w14:textId="77777777" w:rsidR="003C78EA" w:rsidRDefault="003C78EA" w:rsidP="009822C1">
      <w:pPr>
        <w:rPr>
          <w:sz w:val="20"/>
          <w:szCs w:val="20"/>
        </w:rPr>
      </w:pPr>
    </w:p>
    <w:p w14:paraId="56684CF6" w14:textId="77777777" w:rsidR="0094109C" w:rsidRDefault="0094109C" w:rsidP="009822C1">
      <w:pPr>
        <w:rPr>
          <w:sz w:val="20"/>
          <w:szCs w:val="20"/>
        </w:rPr>
      </w:pPr>
    </w:p>
    <w:p w14:paraId="7A5D60FD" w14:textId="77777777" w:rsidR="0094109C" w:rsidRDefault="0094109C" w:rsidP="009822C1">
      <w:pPr>
        <w:rPr>
          <w:sz w:val="20"/>
          <w:szCs w:val="20"/>
        </w:rPr>
      </w:pPr>
    </w:p>
    <w:p w14:paraId="6B5ED221" w14:textId="77777777" w:rsidR="0094109C" w:rsidRDefault="0094109C" w:rsidP="009822C1">
      <w:pPr>
        <w:rPr>
          <w:sz w:val="20"/>
          <w:szCs w:val="20"/>
        </w:rPr>
      </w:pPr>
    </w:p>
    <w:p w14:paraId="2FB01E85" w14:textId="77777777" w:rsidR="0094109C" w:rsidRDefault="0094109C" w:rsidP="009822C1">
      <w:pPr>
        <w:rPr>
          <w:sz w:val="20"/>
          <w:szCs w:val="20"/>
        </w:rPr>
      </w:pPr>
    </w:p>
    <w:p w14:paraId="128FA8C4" w14:textId="77777777" w:rsidR="0094109C" w:rsidRDefault="0094109C" w:rsidP="009822C1">
      <w:pPr>
        <w:rPr>
          <w:sz w:val="20"/>
          <w:szCs w:val="20"/>
        </w:rPr>
      </w:pPr>
    </w:p>
    <w:p w14:paraId="2C4A0F84" w14:textId="77777777" w:rsidR="0094109C" w:rsidRDefault="0094109C" w:rsidP="009822C1">
      <w:pPr>
        <w:rPr>
          <w:sz w:val="20"/>
          <w:szCs w:val="20"/>
        </w:rPr>
      </w:pPr>
    </w:p>
    <w:p w14:paraId="30420A27" w14:textId="77777777" w:rsidR="0094109C" w:rsidRDefault="0094109C" w:rsidP="009822C1">
      <w:pPr>
        <w:rPr>
          <w:sz w:val="20"/>
          <w:szCs w:val="20"/>
        </w:rPr>
      </w:pPr>
    </w:p>
    <w:p w14:paraId="708C53C8" w14:textId="77777777" w:rsidR="0094109C" w:rsidRDefault="0094109C" w:rsidP="009822C1">
      <w:pPr>
        <w:rPr>
          <w:sz w:val="20"/>
          <w:szCs w:val="20"/>
        </w:rPr>
      </w:pPr>
    </w:p>
    <w:p w14:paraId="527702C9" w14:textId="77777777" w:rsidR="0094109C" w:rsidRDefault="0094109C" w:rsidP="009822C1">
      <w:pPr>
        <w:rPr>
          <w:sz w:val="20"/>
          <w:szCs w:val="20"/>
        </w:rPr>
      </w:pPr>
    </w:p>
    <w:p w14:paraId="3AB2BED9" w14:textId="77777777" w:rsidR="0094109C" w:rsidRDefault="0094109C" w:rsidP="009822C1">
      <w:pPr>
        <w:rPr>
          <w:sz w:val="20"/>
          <w:szCs w:val="20"/>
        </w:rPr>
      </w:pPr>
    </w:p>
    <w:p w14:paraId="76505EE6" w14:textId="77777777" w:rsidR="0094109C" w:rsidRDefault="0094109C" w:rsidP="009822C1">
      <w:pPr>
        <w:rPr>
          <w:sz w:val="20"/>
          <w:szCs w:val="20"/>
        </w:rPr>
      </w:pPr>
    </w:p>
    <w:p w14:paraId="0455961E" w14:textId="77777777" w:rsidR="0094109C" w:rsidRDefault="0094109C" w:rsidP="009822C1">
      <w:pPr>
        <w:rPr>
          <w:sz w:val="20"/>
          <w:szCs w:val="20"/>
        </w:rPr>
      </w:pPr>
    </w:p>
    <w:p w14:paraId="626CBA6A" w14:textId="77777777" w:rsidR="0094109C" w:rsidRDefault="0094109C" w:rsidP="009822C1">
      <w:pPr>
        <w:rPr>
          <w:sz w:val="20"/>
          <w:szCs w:val="20"/>
        </w:rPr>
      </w:pPr>
    </w:p>
    <w:p w14:paraId="00385339" w14:textId="77777777" w:rsidR="0094109C" w:rsidRDefault="0094109C" w:rsidP="009822C1">
      <w:pPr>
        <w:rPr>
          <w:sz w:val="20"/>
          <w:szCs w:val="20"/>
        </w:rPr>
      </w:pPr>
    </w:p>
    <w:p w14:paraId="0BDD559A" w14:textId="77777777" w:rsidR="0094109C" w:rsidRDefault="0094109C" w:rsidP="009822C1">
      <w:pPr>
        <w:rPr>
          <w:sz w:val="20"/>
          <w:szCs w:val="20"/>
        </w:rPr>
      </w:pPr>
    </w:p>
    <w:p w14:paraId="4529A8A6" w14:textId="77777777" w:rsidR="0094109C" w:rsidRDefault="0094109C" w:rsidP="009822C1">
      <w:pPr>
        <w:rPr>
          <w:b/>
          <w:bCs/>
        </w:rPr>
      </w:pPr>
      <w:r w:rsidRPr="00D13EED">
        <w:rPr>
          <w:b/>
          <w:bCs/>
        </w:rPr>
        <w:lastRenderedPageBreak/>
        <w:t>Appendix B</w:t>
      </w:r>
      <w:r>
        <w:rPr>
          <w:b/>
          <w:bCs/>
        </w:rPr>
        <w:t>: Flowchart</w:t>
      </w:r>
      <w:r w:rsidR="00D13EED">
        <w:rPr>
          <w:b/>
          <w:bCs/>
        </w:rPr>
        <w:t>: Convening a Professionals Only Meeting</w:t>
      </w:r>
    </w:p>
    <w:p w14:paraId="6A37B6E5" w14:textId="77777777" w:rsidR="00D13EED" w:rsidRDefault="00D13EED" w:rsidP="009822C1">
      <w:pPr>
        <w:rPr>
          <w:b/>
          <w:bCs/>
        </w:rPr>
      </w:pPr>
    </w:p>
    <w:sdt>
      <w:sdtPr>
        <w:id w:val="-1095082645"/>
        <w:lock w:val="contentLocked"/>
        <w:placeholder>
          <w:docPart w:val="AC26E7789CF74CC68D496DD57A933073"/>
        </w:placeholder>
        <w:group/>
      </w:sdtPr>
      <w:sdtEndPr/>
      <w:sdtContent>
        <w:p w14:paraId="76704E7F" w14:textId="77777777" w:rsidR="00D13EED" w:rsidRPr="00D13EED" w:rsidRDefault="00D13EED" w:rsidP="00D13EED">
          <w:r w:rsidRPr="00D13EED">
            <w:rPr>
              <w:noProof/>
            </w:rPr>
            <mc:AlternateContent>
              <mc:Choice Requires="wps">
                <w:drawing>
                  <wp:anchor distT="0" distB="0" distL="114300" distR="114300" simplePos="0" relativeHeight="251671552" behindDoc="0" locked="0" layoutInCell="1" allowOverlap="1" wp14:anchorId="06253BA6" wp14:editId="5D6E039A">
                    <wp:simplePos x="0" y="0"/>
                    <wp:positionH relativeFrom="margin">
                      <wp:posOffset>0</wp:posOffset>
                    </wp:positionH>
                    <wp:positionV relativeFrom="paragraph">
                      <wp:posOffset>-102841</wp:posOffset>
                    </wp:positionV>
                    <wp:extent cx="5438775" cy="406978"/>
                    <wp:effectExtent l="0" t="0" r="28575" b="12700"/>
                    <wp:wrapNone/>
                    <wp:docPr id="2" name="Rectangle 2"/>
                    <wp:cNvGraphicFramePr/>
                    <a:graphic xmlns:a="http://schemas.openxmlformats.org/drawingml/2006/main">
                      <a:graphicData uri="http://schemas.microsoft.com/office/word/2010/wordprocessingShape">
                        <wps:wsp>
                          <wps:cNvSpPr/>
                          <wps:spPr>
                            <a:xfrm>
                              <a:off x="0" y="0"/>
                              <a:ext cx="5438775" cy="406978"/>
                            </a:xfrm>
                            <a:prstGeom prst="rect">
                              <a:avLst/>
                            </a:prstGeom>
                            <a:solidFill>
                              <a:srgbClr val="4F81BD"/>
                            </a:solidFill>
                            <a:ln w="25400" cap="flat" cmpd="sng" algn="ctr">
                              <a:solidFill>
                                <a:srgbClr val="4F81BD">
                                  <a:shade val="50000"/>
                                </a:srgbClr>
                              </a:solidFill>
                              <a:prstDash val="solid"/>
                            </a:ln>
                            <a:effectLst/>
                          </wps:spPr>
                          <wps:txbx>
                            <w:txbxContent>
                              <w:p w14:paraId="7A25895E" w14:textId="77777777" w:rsidR="00D13EED" w:rsidRPr="006E5BF0" w:rsidRDefault="00D13EED" w:rsidP="00D13EED">
                                <w:pPr>
                                  <w:jc w:val="center"/>
                                  <w:rPr>
                                    <w:rFonts w:asciiTheme="minorHAnsi" w:hAnsiTheme="minorHAnsi" w:cstheme="minorHAnsi"/>
                                  </w:rPr>
                                </w:pPr>
                                <w:r w:rsidRPr="006E5BF0">
                                  <w:rPr>
                                    <w:rFonts w:asciiTheme="minorHAnsi" w:hAnsiTheme="minorHAnsi" w:cstheme="minorHAnsi"/>
                                  </w:rPr>
                                  <w:t xml:space="preserve">Is the criteria met for a Professionals Only Meeting?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17BDE" id="Rectangle 2" o:spid="_x0000_s1026" style="position:absolute;margin-left:0;margin-top:-8.1pt;width:428.25pt;height:32.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MWdwIAAAYFAAAOAAAAZHJzL2Uyb0RvYy54bWysVE1v2zAMvQ/YfxB0X+1kTpMGdYqsQYYB&#10;RVu0HXpmZMk2oK9JSuzu14+SnX6tp2E5KKRIPeo9kT6/6JUkB+58a3RJJyc5JVwzU7W6LunPh+2X&#10;BSU+gK5AGs1L+sQ9vVh9/nTe2SWfmsbIijuCINovO1vSJgS7zDLPGq7AnxjLNQaFcQoCuq7OKgcd&#10;oiuZTfP8NOuMq6wzjHuPu5shSFcJXwjOwo0QngciS4p3C2l1ad3FNVudw7J2YJuWjdeAf7iFglZj&#10;0WeoDQQge9f+BaVa5ow3IpwwozIjRMt44oBsJvk7NvcNWJ64oDjePsvk/x8suz7cOtJWJZ1SokHh&#10;E92haKBryck0ytNZv8Sse3vrRs+jGbn2wqn4jyxInyR9epaU94Ew3JwVXxfz+YwShrEiPz2bLyJo&#10;9nLaOh++c6NINErqsHpSEg5XPgypx5RYzBvZVttWyuS4encpHTkAPm+xXUy+bUb0N2lSkw4Jzooc&#10;W4ABtpmQENBUFol7XVMCssb+ZcGl2m9O+w+KpOINVHwoPcvxd6w8pCeOb3Aiiw34ZjiSQuMRqSMe&#10;T+06ko6qDzpHK/S7fhR/Z6onfDFnhlb2lm1bBL4CH27BYe8iRZzHcIOLkAZ5m9GipDHu90f7MR9b&#10;CqOUdDgLqMmvPThOifyhsdnOJkURhyc5xWw+Rce9juxeR/ReXRp8jwlOvmXJjPlBHk3hjHrEsV3H&#10;qhgCzbD2oP7oXIZhRnHwGV+vUxoOjIVwpe8ti+BRsijpQ/8Izo7dE7Dvrs1xbmD5romG3HhSm/U+&#10;GNGmDosSD7riq0UHhy293/hhiNP82k9ZL5+v1R8AAAD//wMAUEsDBBQABgAIAAAAIQDta6253wAA&#10;AAcBAAAPAAAAZHJzL2Rvd25yZXYueG1sTI/BTsMwEETvSPyDtUjcWqcRTZuQTYUQFQeEKkov3Jx4&#10;iaPG6yh22/D3mBM9jmY086bcTLYXZxp95xhhMU9AEDdOd9wiHD63szUIHxRr1TsmhB/ysKlub0pV&#10;aHfhDzrvQytiCftCIZgQhkJK3xiyys/dQBy9bzdaFaIcW6lHdYnltpdpkmTSqo7jglEDPRtqjvuT&#10;RTh+vezed/kh3Vr9WiddWOVmfEO8v5ueHkEEmsJ/GP7wIzpUkal2J9Ze9AjxSECYLbIURLTXy2wJ&#10;okZ4WOUgq1Je81e/AAAA//8DAFBLAQItABQABgAIAAAAIQC2gziS/gAAAOEBAAATAAAAAAAAAAAA&#10;AAAAAAAAAABbQ29udGVudF9UeXBlc10ueG1sUEsBAi0AFAAGAAgAAAAhADj9If/WAAAAlAEAAAsA&#10;AAAAAAAAAAAAAAAALwEAAF9yZWxzLy5yZWxzUEsBAi0AFAAGAAgAAAAhAGbEUxZ3AgAABgUAAA4A&#10;AAAAAAAAAAAAAAAALgIAAGRycy9lMm9Eb2MueG1sUEsBAi0AFAAGAAgAAAAhAO1rrbnfAAAABwEA&#10;AA8AAAAAAAAAAAAAAAAA0QQAAGRycy9kb3ducmV2LnhtbFBLBQYAAAAABAAEAPMAAADdBQAAAAA=&#10;" fillcolor="#4f81bd" strokecolor="#385d8a" strokeweight="2pt">
                    <v:textbox>
                      <w:txbxContent>
                        <w:p w:rsidR="00D13EED" w:rsidRPr="006E5BF0" w:rsidRDefault="00D13EED" w:rsidP="00D13EED">
                          <w:pPr>
                            <w:jc w:val="center"/>
                            <w:rPr>
                              <w:rFonts w:asciiTheme="minorHAnsi" w:hAnsiTheme="minorHAnsi" w:cstheme="minorHAnsi"/>
                            </w:rPr>
                          </w:pPr>
                          <w:r w:rsidRPr="006E5BF0">
                            <w:rPr>
                              <w:rFonts w:asciiTheme="minorHAnsi" w:hAnsiTheme="minorHAnsi" w:cstheme="minorHAnsi"/>
                            </w:rPr>
                            <w:t xml:space="preserve">Is the criteria met for a Professionals Only Meeting? </w:t>
                          </w:r>
                        </w:p>
                      </w:txbxContent>
                    </v:textbox>
                    <w10:wrap anchorx="margin"/>
                  </v:rect>
                </w:pict>
              </mc:Fallback>
            </mc:AlternateContent>
          </w:r>
          <w:r w:rsidRPr="00D13EED">
            <w:rPr>
              <w:noProof/>
            </w:rPr>
            <mc:AlternateContent>
              <mc:Choice Requires="wps">
                <w:drawing>
                  <wp:anchor distT="0" distB="0" distL="114300" distR="114300" simplePos="0" relativeHeight="251670528" behindDoc="0" locked="0" layoutInCell="1" allowOverlap="1" wp14:anchorId="608D22E7" wp14:editId="2180F0B4">
                    <wp:simplePos x="0" y="0"/>
                    <wp:positionH relativeFrom="column">
                      <wp:posOffset>1009650</wp:posOffset>
                    </wp:positionH>
                    <wp:positionV relativeFrom="paragraph">
                      <wp:posOffset>9525</wp:posOffset>
                    </wp:positionV>
                    <wp:extent cx="304800" cy="619125"/>
                    <wp:effectExtent l="19050" t="0" r="19050" b="47625"/>
                    <wp:wrapNone/>
                    <wp:docPr id="3" name="Arrow: Down 3"/>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4E4E77F5"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E19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7" type="#_x0000_t67" style="position:absolute;margin-left:79.5pt;margin-top:.75pt;width:24pt;height:4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3cewIAABMFAAAOAAAAZHJzL2Uyb0RvYy54bWysVEtv2zAMvg/YfxB0X22nSZcacYqsQYYB&#10;RVugHXpmZDk2IIuapMTufv0o2Ukf62mYDzIpvj+SWlz1rWIHaV2DuuDZWcqZ1ALLRu8K/vNx82XO&#10;mfOgS1CoZcGfpeNXy8+fFp3J5QRrVKW0jJxol3em4LX3Jk8SJ2rZgjtDIzUJK7QteGLtLiktdOS9&#10;VckkTS+SDm1pLArpHN2uByFfRv9VJYW/qyonPVMFp9x8PG08t+FMlgvIdxZM3YgxDfiHLFpoNAU9&#10;uVqDB7a3zV+u2kZYdFj5M4FtglXVCBlroGqy9F01DzUYGWshcJw5weT+n1txe7i3rCkLfs6ZhpZa&#10;tLIWu5ytsdPsPADUGZeT3oO5tyPniAzV9pVtw5/qYH0E9fkEquw9E3R5nk7nKUEvSHSRXWaTWfCZ&#10;vBgb6/x3iS0LRMFLihtTiHjC4cb5Qf+oFwI6VE25aZSKjN1tr5VlB6AmTzfz7Nt6DPFGTWnWFXwy&#10;m8ZsgIatUuApsdZQ+U7vOAO1oykW3sbYb6zdB0Fi8BpKOYSepfQdIw/qsdA3fkIVa3D1YBJFo4nS&#10;wZ+MQzsWHZAfsA6U77d9bFUWLMLNFstnap/FYa6dEZuG/N+A8/dgaZAJd1pOf0dHpZDKx5HirEb7&#10;+6P7oE/zRVLOOloMgubXHqzkTP3QNHmX2XQaNiky09nXCTH2tWT7WqL37TVSWzJ6BoyIZND36khW&#10;Ftsn2uFViEoi0IJiD00YmWs/LCy9AkKuVlGNtseAv9EPRgTnAbmA7GP/BNaMk+RpBG/xuESQv5ul&#10;QTdYalztPVZNHLQXXKl5gaHNi20cX4mw2q/5qPXyli3/AAAA//8DAFBLAwQUAAYACAAAACEA0M92&#10;29wAAAAIAQAADwAAAGRycy9kb3ducmV2LnhtbEyPQU/DMAyF70j8h8hI3FhKJRgrTacJCQTixDbB&#10;dvMa01YkTtVkW/n3eKdx8/Oznr9Xzkfv1IGG2AU2cDvJQBHXwXbcGFivnm8eQMWEbNEFJgO/FGFe&#10;XV6UWNhw5A86LFOjJIRjgQbalPpC61i35DFOQk8s3ncYPCaRQ6PtgEcJ907nWXavPXYsH1rs6aml&#10;+me59wb8+os617yM0/6Vt/pt87lavOfGXF+Ni0dQicZ0PoYTvqBDJUy7sGcblRN9N5Mu6TSAEj/P&#10;pqJ3Bmay11Wp/xeo/gAAAP//AwBQSwECLQAUAAYACAAAACEAtoM4kv4AAADhAQAAEwAAAAAAAAAA&#10;AAAAAAAAAAAAW0NvbnRlbnRfVHlwZXNdLnhtbFBLAQItABQABgAIAAAAIQA4/SH/1gAAAJQBAAAL&#10;AAAAAAAAAAAAAAAAAC8BAABfcmVscy8ucmVsc1BLAQItABQABgAIAAAAIQAMDW3cewIAABMFAAAO&#10;AAAAAAAAAAAAAAAAAC4CAABkcnMvZTJvRG9jLnhtbFBLAQItABQABgAIAAAAIQDQz3bb3AAAAAgB&#10;AAAPAAAAAAAAAAAAAAAAANUEAABkcnMvZG93bnJldi54bWxQSwUGAAAAAAQABADzAAAA3gU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4D806023" w14:textId="77777777" w:rsidR="00D13EED" w:rsidRPr="00D13EED" w:rsidRDefault="00D13EED" w:rsidP="00D13EED">
          <w:r w:rsidRPr="00D13EED">
            <w:rPr>
              <w:noProof/>
            </w:rPr>
            <mc:AlternateContent>
              <mc:Choice Requires="wps">
                <w:drawing>
                  <wp:anchor distT="0" distB="0" distL="114300" distR="114300" simplePos="0" relativeHeight="251669504" behindDoc="0" locked="0" layoutInCell="1" allowOverlap="1" wp14:anchorId="6A9EFBBC" wp14:editId="702C4D09">
                    <wp:simplePos x="0" y="0"/>
                    <wp:positionH relativeFrom="column">
                      <wp:posOffset>3971925</wp:posOffset>
                    </wp:positionH>
                    <wp:positionV relativeFrom="paragraph">
                      <wp:posOffset>5715</wp:posOffset>
                    </wp:positionV>
                    <wp:extent cx="304800" cy="447675"/>
                    <wp:effectExtent l="19050" t="0" r="38100" b="47625"/>
                    <wp:wrapNone/>
                    <wp:docPr id="17" name="Arrow: Down 17"/>
                    <wp:cNvGraphicFramePr/>
                    <a:graphic xmlns:a="http://schemas.openxmlformats.org/drawingml/2006/main">
                      <a:graphicData uri="http://schemas.microsoft.com/office/word/2010/wordprocessingShape">
                        <wps:wsp>
                          <wps:cNvSpPr/>
                          <wps:spPr>
                            <a:xfrm>
                              <a:off x="0" y="0"/>
                              <a:ext cx="304800" cy="447675"/>
                            </a:xfrm>
                            <a:prstGeom prst="downArrow">
                              <a:avLst/>
                            </a:prstGeom>
                            <a:solidFill>
                              <a:srgbClr val="4F81BD"/>
                            </a:solidFill>
                            <a:ln w="25400" cap="flat" cmpd="sng" algn="ctr">
                              <a:solidFill>
                                <a:srgbClr val="4F81BD">
                                  <a:shade val="50000"/>
                                </a:srgbClr>
                              </a:solidFill>
                              <a:prstDash val="solid"/>
                            </a:ln>
                            <a:effectLst/>
                          </wps:spPr>
                          <wps:txbx>
                            <w:txbxContent>
                              <w:p w14:paraId="087B20DD"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0AA4F" id="Arrow: Down 17" o:spid="_x0000_s1028" type="#_x0000_t67" style="position:absolute;margin-left:312.75pt;margin-top:.45pt;width:24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KvfAIAABUFAAAOAAAAZHJzL2Uyb0RvYy54bWysVF9P2zAQf5+072D5fSTtUgpRU9RRdZqE&#10;AAkmnq+O00RyfJ7tNmGffmcnBcp4mpYH5873/3d3Xlz1rWIHaV2DuuCTs5QzqQWWjd4V/Ofj5ssF&#10;Z86DLkGhlgV/lo5fLT9/WnQml1OsUZXSMnKiXd6ZgtfemzxJnKhlC+4MjdQkrNC24Im1u6S00JH3&#10;ViXTND1POrSlsSikc3S7HoR8Gf1XlRT+rqqc9EwVnHLz8bTx3IYzWS4g31kwdSPGNOAfsmih0RT0&#10;xdUaPLC9bf5y1TbCosPKnwlsE6yqRshYA1UzSd9V81CDkbEWAseZF5jc/3Mrbg/3ljUl9W7OmYaW&#10;erSyFrucrbHTjG4Jos64nDQfzL0dOUdkqLevbBv+VAnrI6zPL7DK3jNBl1/T7CIl8AWJsmx+Pp8F&#10;n8mrsbHOf5fYskAUvKTAMYeIKBxunB/0j3ohoEPVlJtGqcjY3fZaWXYAanO2uZh8W48hTtSUZl3B&#10;p7MsZgM0bpUCT4m1hgBwescZqB3NsfA2xj6xdh8EicFrKOUQepbSd4w8qMdCT/yEKtbg6sEkikYT&#10;pYM/Gcd2LDogP2AdKN9v+9isabAIN1ssn6mBFofJdkZsGvJ/A87fg6VRJtxpPf0dHZVCKh9HirMa&#10;7e+P7oM+TRhJOetoNQiaX3uwkjP1Q9PsXU6yLOxSZLLZfEqMfSvZvpXofXuN1JYJPQRGRDLoe3Uk&#10;K4vtE23xKkQlEWhBsYcmjMy1H1aW3gEhV6uoRvtjwN/oByOC84BcQPaxfwJrxknyNIK3eFwjyN/N&#10;0qAbLDWu9h6rJg7aK67UvMDQ7sU2ju9EWO63fNR6fc2WfwAAAP//AwBQSwMEFAAGAAgAAAAhAFko&#10;OuLaAAAABwEAAA8AAABkcnMvZG93bnJldi54bWxMjsFOwzAQRO9I/IO1SFwQddrStA3ZVIDKHQpS&#10;r5vYJBHxOoqdNvD1LCc4jmb05uW7yXXqZIfQekaYzxJQlitvWq4R3t+ebzegQiQ21Hm2CF82wK64&#10;vMgpM/7Mr/Z0iLUSCIeMEJoY+0zrUDXWUZj53rJ0H35wFCUOtTYDnQXuOr1IklQ7alkeGurtU2Or&#10;z8PoEGoyy+NNUsbH8duVTLx52e8rxOur6eEeVLRT/BvDr76oQyFOpR/ZBNUhpIvVSqYIW1BSp+ul&#10;xBJhPb8DXeT6v3/xAwAA//8DAFBLAQItABQABgAIAAAAIQC2gziS/gAAAOEBAAATAAAAAAAAAAAA&#10;AAAAAAAAAABbQ29udGVudF9UeXBlc10ueG1sUEsBAi0AFAAGAAgAAAAhADj9If/WAAAAlAEAAAsA&#10;AAAAAAAAAAAAAAAALwEAAF9yZWxzLy5yZWxzUEsBAi0AFAAGAAgAAAAhAPEJwq98AgAAFQUAAA4A&#10;AAAAAAAAAAAAAAAALgIAAGRycy9lMm9Eb2MueG1sUEsBAi0AFAAGAAgAAAAhAFkoOuLaAAAABwEA&#10;AA8AAAAAAAAAAAAAAAAA1gQAAGRycy9kb3ducmV2LnhtbFBLBQYAAAAABAAEAPMAAADdBQAAAAA=&#10;" adj="14247" fillcolor="#4f81bd" strokecolor="#385d8a" strokeweight="2pt">
                    <v:textbox>
                      <w:txbxContent>
                        <w:p w:rsidR="00D13EED" w:rsidRPr="005A6D9B" w:rsidRDefault="00D13EED" w:rsidP="00D13EED">
                          <w:pPr>
                            <w:jc w:val="center"/>
                            <w:rPr>
                              <w:b/>
                              <w:bCs/>
                            </w:rPr>
                          </w:pPr>
                        </w:p>
                      </w:txbxContent>
                    </v:textbox>
                  </v:shape>
                </w:pict>
              </mc:Fallback>
            </mc:AlternateContent>
          </w:r>
        </w:p>
        <w:p w14:paraId="50F4FE3F" w14:textId="77777777" w:rsidR="00D13EED" w:rsidRPr="00D13EED" w:rsidRDefault="00D13EED" w:rsidP="00D13EED">
          <w:pPr>
            <w:tabs>
              <w:tab w:val="left" w:pos="5280"/>
            </w:tabs>
          </w:pPr>
          <w:r w:rsidRPr="00D13EED">
            <w:tab/>
          </w:r>
        </w:p>
        <w:p w14:paraId="61CAA76D" w14:textId="77777777" w:rsidR="00D13EED" w:rsidRPr="00D13EED" w:rsidRDefault="00D13EED" w:rsidP="00D13EED">
          <w:r w:rsidRPr="00D13EED">
            <w:rPr>
              <w:noProof/>
            </w:rPr>
            <mc:AlternateContent>
              <mc:Choice Requires="wps">
                <w:drawing>
                  <wp:anchor distT="0" distB="0" distL="114300" distR="114300" simplePos="0" relativeHeight="251673600" behindDoc="0" locked="0" layoutInCell="1" allowOverlap="1" wp14:anchorId="6E944821" wp14:editId="49A00F8D">
                    <wp:simplePos x="0" y="0"/>
                    <wp:positionH relativeFrom="column">
                      <wp:posOffset>2943225</wp:posOffset>
                    </wp:positionH>
                    <wp:positionV relativeFrom="paragraph">
                      <wp:posOffset>150495</wp:posOffset>
                    </wp:positionV>
                    <wp:extent cx="2495550" cy="7429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95550" cy="742950"/>
                            </a:xfrm>
                            <a:prstGeom prst="rect">
                              <a:avLst/>
                            </a:prstGeom>
                            <a:solidFill>
                              <a:srgbClr val="D0D8E8"/>
                            </a:solidFill>
                            <a:ln w="25400" cap="flat" cmpd="sng" algn="ctr">
                              <a:solidFill>
                                <a:srgbClr val="4F81BD">
                                  <a:shade val="50000"/>
                                </a:srgbClr>
                              </a:solidFill>
                              <a:prstDash val="solid"/>
                            </a:ln>
                            <a:effectLst/>
                          </wps:spPr>
                          <wps:txbx>
                            <w:txbxContent>
                              <w:p w14:paraId="356F0B0A" w14:textId="77777777" w:rsidR="00D13EED" w:rsidRDefault="00D13EED" w:rsidP="00D13EED">
                                <w:pPr>
                                  <w:jc w:val="center"/>
                                </w:pPr>
                                <w:r w:rsidRPr="00104432">
                                  <w:rPr>
                                    <w:rFonts w:asciiTheme="minorHAnsi" w:hAnsiTheme="minorHAnsi" w:cstheme="minorHAnsi"/>
                                    <w:b/>
                                    <w:bCs/>
                                    <w:color w:val="002060"/>
                                  </w:rPr>
                                  <w:t>No</w:t>
                                </w:r>
                                <w:r w:rsidRPr="00104432">
                                  <w:rPr>
                                    <w:rFonts w:asciiTheme="minorHAnsi" w:hAnsiTheme="minorHAnsi" w:cstheme="minorHAnsi"/>
                                    <w:color w:val="002060"/>
                                  </w:rPr>
                                  <w:t>, practitioner to discuss concerns and next steps with</w:t>
                                </w:r>
                                <w:r w:rsidRPr="00104432">
                                  <w:rPr>
                                    <w:color w:val="002060"/>
                                  </w:rPr>
                                  <w:t xml:space="preserve"> </w:t>
                                </w:r>
                                <w:r w:rsidRPr="00104432">
                                  <w:rPr>
                                    <w:rFonts w:asciiTheme="minorHAnsi" w:hAnsiTheme="minorHAnsi" w:cstheme="minorHAnsi"/>
                                    <w:color w:val="002060"/>
                                  </w:rPr>
                                  <w:t>their Line Manager/DSL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FD1D7" id="Rectangle 8" o:spid="_x0000_s1029" style="position:absolute;margin-left:231.75pt;margin-top:11.85pt;width:196.5pt;height: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G//fgIAAA0FAAAOAAAAZHJzL2Uyb0RvYy54bWysVEtv2zAMvg/YfxB0X+1kzpoGdYqsWYYB&#10;RVssHXpmZMk2oNckJXb360fJTpt2Ow3LQSHFl76PpC+veiXJgTvfGl3SyVlOCdfMVK2uS/rjYfNh&#10;TokPoCuQRvOSPnFPr5bv3112dsGnpjGy4o5gEu0XnS1pE4JdZJlnDVfgz4zlGo3COAUBVVdnlYMO&#10;syuZTfP8U9YZV1lnGPceb9eDkS5TfiE4C3dCeB6ILCm+LaTTpXMXz2x5CYvagW1aNj4D/uEVClqN&#10;RZ9TrSEA2bv2j1SqZc54I8IZMyozQrSMJwyIZpK/QbNtwPKEBcnx9pkm///SstvDvSNtVVJslAaF&#10;LfqOpIGuJSfzSE9n/QK9tvbejZpHMWLthVPxH1GQPlH69Ewp7wNheDktLmazGTLP0HZeTC9QxjTZ&#10;S7R1PnzlRpEolNRh9cQkHG58GFyPLrGYN7KtNq2USXH17lo6cgBs7zpfz7+kJ2P2V25Skw6fMivy&#10;+BDAMRMSAorKInCva0pA1ji/LLhU+1W0Py1SbOaTz+vBqYGKD6VnOf5GXKN7wvgqT0SxBt8MIck0&#10;hkgdwfA0riPoyPrAc5RCv+tTkz7GiHizM9UTNs6ZYaK9ZZsW89+AD/fgcIQRKa5luMNDSIPwzShR&#10;0hj362/30R8nC62UdLgSSM3PPThOifymceYuJkURdygpxex8ioo7texOLXqvrg22ZYIfAMuSGP2D&#10;PIrCGfWI27uKVdEEmmHtoQmjch2GVcX9Z3y1Sm64NxbCjd5aFpNH5iKzD/0jODsOUcDxuzXH9YHF&#10;m1kafGOkNqt9MKJNg/bCKzYvKrhzqY3j9yEu9amevF6+YsvfAAAA//8DAFBLAwQUAAYACAAAACEA&#10;ubVbjt8AAAAKAQAADwAAAGRycy9kb3ducmV2LnhtbEyPTU/DMAyG70j8h8hIXBBL2Uc3laYTIHHi&#10;wCjTuKaN1xQap2rSrfx7zAmOth+97+N8O7lOnHAIrScFd7MEBFLtTUuNgv378+0GRIiajO48oYJv&#10;DLAtLi9ynRl/pjc8lbERHEIh0wpsjH0mZagtOh1mvkfi29EPTkceh0aaQZ853HVyniSpdLolbrC6&#10;xyeL9Vc5Oi556cqP6nOqx4OrytejeXS7G6vU9dX0cA8i4hT/YPjVZ3Uo2KnyI5kgOgXLdLFiVMF8&#10;sQbBwGaV8qJicpmsQRa5/P9C8QMAAP//AwBQSwECLQAUAAYACAAAACEAtoM4kv4AAADhAQAAEwAA&#10;AAAAAAAAAAAAAAAAAAAAW0NvbnRlbnRfVHlwZXNdLnhtbFBLAQItABQABgAIAAAAIQA4/SH/1gAA&#10;AJQBAAALAAAAAAAAAAAAAAAAAC8BAABfcmVscy8ucmVsc1BLAQItABQABgAIAAAAIQC16G//fgIA&#10;AA0FAAAOAAAAAAAAAAAAAAAAAC4CAABkcnMvZTJvRG9jLnhtbFBLAQItABQABgAIAAAAIQC5tVuO&#10;3wAAAAoBAAAPAAAAAAAAAAAAAAAAANgEAABkcnMvZG93bnJldi54bWxQSwUGAAAAAAQABADzAAAA&#10;5AUAAAAA&#10;" fillcolor="#d0d8e8" strokecolor="#385d8a" strokeweight="2pt">
                    <v:textbox>
                      <w:txbxContent>
                        <w:p w:rsidR="00D13EED" w:rsidRDefault="00D13EED" w:rsidP="00D13EED">
                          <w:pPr>
                            <w:jc w:val="center"/>
                          </w:pPr>
                          <w:r w:rsidRPr="00104432">
                            <w:rPr>
                              <w:rFonts w:asciiTheme="minorHAnsi" w:hAnsiTheme="minorHAnsi" w:cstheme="minorHAnsi"/>
                              <w:b/>
                              <w:bCs/>
                              <w:color w:val="002060"/>
                            </w:rPr>
                            <w:t>No</w:t>
                          </w:r>
                          <w:r w:rsidRPr="00104432">
                            <w:rPr>
                              <w:rFonts w:asciiTheme="minorHAnsi" w:hAnsiTheme="minorHAnsi" w:cstheme="minorHAnsi"/>
                              <w:color w:val="002060"/>
                            </w:rPr>
                            <w:t>, practitioner to discuss concerns and next steps with</w:t>
                          </w:r>
                          <w:r w:rsidRPr="00104432">
                            <w:rPr>
                              <w:color w:val="002060"/>
                            </w:rPr>
                            <w:t xml:space="preserve"> </w:t>
                          </w:r>
                          <w:r w:rsidRPr="00104432">
                            <w:rPr>
                              <w:rFonts w:asciiTheme="minorHAnsi" w:hAnsiTheme="minorHAnsi" w:cstheme="minorHAnsi"/>
                              <w:color w:val="002060"/>
                            </w:rPr>
                            <w:t>their Line Manager/DSL</w:t>
                          </w:r>
                        </w:p>
                      </w:txbxContent>
                    </v:textbox>
                  </v:rect>
                </w:pict>
              </mc:Fallback>
            </mc:AlternateContent>
          </w:r>
          <w:r w:rsidRPr="00D13EED">
            <w:rPr>
              <w:noProof/>
            </w:rPr>
            <mc:AlternateContent>
              <mc:Choice Requires="wps">
                <w:drawing>
                  <wp:anchor distT="0" distB="0" distL="114300" distR="114300" simplePos="0" relativeHeight="251672576" behindDoc="0" locked="0" layoutInCell="1" allowOverlap="1" wp14:anchorId="1C816DEA" wp14:editId="2C626DBF">
                    <wp:simplePos x="0" y="0"/>
                    <wp:positionH relativeFrom="margin">
                      <wp:posOffset>-19050</wp:posOffset>
                    </wp:positionH>
                    <wp:positionV relativeFrom="paragraph">
                      <wp:posOffset>140970</wp:posOffset>
                    </wp:positionV>
                    <wp:extent cx="2495550" cy="762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95550" cy="762000"/>
                            </a:xfrm>
                            <a:prstGeom prst="rect">
                              <a:avLst/>
                            </a:prstGeom>
                            <a:solidFill>
                              <a:srgbClr val="D0D8E8"/>
                            </a:solidFill>
                            <a:ln w="25400" cap="flat" cmpd="sng" algn="ctr">
                              <a:solidFill>
                                <a:srgbClr val="4F81BD">
                                  <a:shade val="50000"/>
                                </a:srgbClr>
                              </a:solidFill>
                              <a:prstDash val="solid"/>
                            </a:ln>
                            <a:effectLst/>
                          </wps:spPr>
                          <wps:txbx>
                            <w:txbxContent>
                              <w:p w14:paraId="36105DAA" w14:textId="77777777"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5A6D9B">
                                  <w:rPr>
                                    <w:rFonts w:asciiTheme="minorHAnsi" w:hAnsiTheme="minorHAnsi" w:cstheme="minorHAnsi"/>
                                    <w:color w:val="002060"/>
                                  </w:rPr>
                                  <w:t>practitioner to discuss with their Line Manager or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C75C" id="Rectangle 6" o:spid="_x0000_s1030" style="position:absolute;margin-left:-1.5pt;margin-top:11.1pt;width:196.5pt;height:6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CkjfgIAAA0FAAAOAAAAZHJzL2Uyb0RvYy54bWysVE1v2zAMvQ/YfxB0X50ETpoGdYqsWYYB&#10;RRu0HXpmZMk2oK9JSuzu14+SnTZtdxp2kUmTIvkeSV1edUqSA3e+Mbqg47MRJVwzUza6KujPx82X&#10;OSU+gC5BGs0L+sw9vVp+/nTZ2gWfmNrIkjuCQbRftLagdQh2kWWe1VyBPzOWazQK4xQEVF2VlQ5a&#10;jK5kNhmNZllrXGmdYdx7/LvujXSZ4gvBWbgTwvNAZEGxtpBOl85dPLPlJSwqB7Zu2FAG/EMVChqN&#10;SV9CrSEA2bvmQyjVMGe8EeGMGZUZIRrGEwZEMx69Q/NQg+UJC5Lj7QtN/v+FZbeHrSNNWdAZJRoU&#10;tugeSQNdSU5mkZ7W+gV6PditGzSPYsTaCafiF1GQLlH6/EIp7wJh+HOSX0ynU2Seoe18hi1LnGev&#10;t63z4Ts3ikShoA6zJybhcOMDZkTXo0tM5o1syk0jZVJctbuWjhwA27sereff5rFkvPLGTWrSYinT&#10;HJMTBjhmQkJAUVkE7nVFCcgK55cFl3K/ue1Pk+Sb+fjruneqoeR96inCOuIa3D9WEVGswdf9lZRi&#10;KFbqCIancR1AR9Z7nqMUul2XmpQfO7Iz5TM2zpl+or1lmwbj34APW3A4wogU1zLc4SGkQfhmkCip&#10;jfv9t//RHycLrZS0uBJIza89OE6J/KFx5i7GeR53KCn59HyCiju17E4teq+uDbZljA+AZUmM/kEe&#10;ReGMesLtXcWsaALNMHffhEG5Dv2q4v4zvlolN9wbC+FGP1gWg0fmIrOP3RM4OwxRwPG7Ncf1gcW7&#10;Wep9401tVvtgRJMGLTLd84rNiwruXGrj8D7EpT7Vk9frK7b8AwAA//8DAFBLAwQUAAYACAAAACEA&#10;+9qtWNsAAAAJAQAADwAAAGRycy9kb3ducmV2LnhtbExPu07DMBTdkfoP1kViQa1DiioIcSpAYmIA&#10;UgSrE9/GofZ1FDtt+HsuE4znofMot7N34ohj7AMpuFplIJDaYHrqFLzvnpY3IGLSZLQLhAq+McK2&#10;WpyVujDhRG94rFMnOIRioRXYlIZCytha9DquwoDE2j6MXieGYyfNqE8c7p3Ms2wjve6JG6we8NFi&#10;e6gnzyXPrv5svuZ2+vBN/bI3D/710ip1cT7f34FIOKc/M/zO5+lQ8aYmTGSicAqWa76SFOR5DoL1&#10;9W3GRMPGa2ZkVcr/D6ofAAAA//8DAFBLAQItABQABgAIAAAAIQC2gziS/gAAAOEBAAATAAAAAAAA&#10;AAAAAAAAAAAAAABbQ29udGVudF9UeXBlc10ueG1sUEsBAi0AFAAGAAgAAAAhADj9If/WAAAAlAEA&#10;AAsAAAAAAAAAAAAAAAAALwEAAF9yZWxzLy5yZWxzUEsBAi0AFAAGAAgAAAAhAFPoKSN+AgAADQUA&#10;AA4AAAAAAAAAAAAAAAAALgIAAGRycy9lMm9Eb2MueG1sUEsBAi0AFAAGAAgAAAAhAPvarVjbAAAA&#10;CQEAAA8AAAAAAAAAAAAAAAAA2AQAAGRycy9kb3ducmV2LnhtbFBLBQYAAAAABAAEAPMAAADgBQAA&#10;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5A6D9B">
                            <w:rPr>
                              <w:rFonts w:asciiTheme="minorHAnsi" w:hAnsiTheme="minorHAnsi" w:cstheme="minorHAnsi"/>
                              <w:color w:val="002060"/>
                            </w:rPr>
                            <w:t>practitioner to discuss with their Line Manager or Designated Safeguarding Lead (DSL)</w:t>
                          </w:r>
                        </w:p>
                      </w:txbxContent>
                    </v:textbox>
                    <w10:wrap anchorx="margin"/>
                  </v:rect>
                </w:pict>
              </mc:Fallback>
            </mc:AlternateContent>
          </w:r>
        </w:p>
        <w:p w14:paraId="3685FA0F" w14:textId="77777777" w:rsidR="00D13EED" w:rsidRPr="00D13EED" w:rsidRDefault="00D13EED" w:rsidP="00D13EED"/>
        <w:p w14:paraId="4CD6D5C9" w14:textId="77777777" w:rsidR="00D13EED" w:rsidRPr="00D13EED" w:rsidRDefault="00D13EED" w:rsidP="00D13EED"/>
        <w:p w14:paraId="68D44CAB" w14:textId="77777777" w:rsidR="00D13EED" w:rsidRPr="00D13EED" w:rsidRDefault="00D13EED" w:rsidP="00D13EED">
          <w:r w:rsidRPr="00D13EED">
            <w:rPr>
              <w:noProof/>
            </w:rPr>
            <mc:AlternateContent>
              <mc:Choice Requires="wps">
                <w:drawing>
                  <wp:anchor distT="0" distB="0" distL="114300" distR="114300" simplePos="0" relativeHeight="251668480" behindDoc="0" locked="0" layoutInCell="1" allowOverlap="1" wp14:anchorId="5718F3A7" wp14:editId="73484181">
                    <wp:simplePos x="0" y="0"/>
                    <wp:positionH relativeFrom="column">
                      <wp:posOffset>1009650</wp:posOffset>
                    </wp:positionH>
                    <wp:positionV relativeFrom="paragraph">
                      <wp:posOffset>83185</wp:posOffset>
                    </wp:positionV>
                    <wp:extent cx="304800" cy="619125"/>
                    <wp:effectExtent l="19050" t="0" r="19050" b="47625"/>
                    <wp:wrapNone/>
                    <wp:docPr id="18" name="Arrow: Down 18"/>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0F5D6181"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9C3E0" id="Arrow: Down 18" o:spid="_x0000_s1031" type="#_x0000_t67" style="position:absolute;margin-left:79.5pt;margin-top:6.55pt;width:24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tYewIAABUFAAAOAAAAZHJzL2Uyb0RvYy54bWysVEtv2zAMvg/YfxB0X21nSdcadYqsQYYB&#10;RVugHXZWZDk2IIkapcTufv0o2elrPQ3zQSbF90dSF5eD0eyg0HdgK16c5JwpK6Hu7K7iPx42n844&#10;80HYWmiwquKPyvPL5ccPF70r1Qxa0LVCRk6sL3tX8TYEV2aZl60ywp+AU5aEDaARgVjcZTWKnrwb&#10;nc3y/DTrAWuHIJX3dLsehXyZ/DeNkuG2abwKTFeccgvpxHRu45ktL0S5Q+HaTk5piH/IwojOUtAn&#10;V2sRBNtj95cr00kED004kWAyaJpOqlQDVVPkb6q5b4VTqRYCx7snmPz/cytvDnfIupp6R52ywlCP&#10;VojQl2wNvWV0SxD1zpekee/ucOI8kbHeoUET/1QJGxKsj0+wqiEwSZef8/lZTuBLEp0W58VsEX1m&#10;z8YOffimwLBIVLymwCmHhKg4XPsw6h/1YkAPuqs3ndaJwd32SiM7CGrzfHNWfF1PIV6pacv6is8W&#10;85SNoHFrtAiUmHEEgLc7zoTe0RzLgCn2K2v/TpAUvBW1GkMvcvqOkUf1VOgrP7GKtfDtaJJEk4m2&#10;0Z9KYzsVHZEfsY5UGLZDalZCMN5soX6kBiKMk+2d3HTk/1r4cCeQRplwp/UMt3Q0Gqh8mCjOWsDf&#10;791HfZowknLW02oQNL/2AhVn+rul2Tsv5vO4S4mZL77MiMGXku1Lid2bK6C2FPQQOJnIqB/0kWwQ&#10;zE/a4lWMSiJhJcUemzAxV2FcWXoHpFqtkhrtjxPh2t47GZ1H5CKyD8NPgW6apEAjeAPHNRLlm1ka&#10;daOlhdU+QNOlQXvGlZoXGdq91MbpnYjL/ZJPWs+v2fIPAAAA//8DAFBLAwQUAAYACAAAACEAus39&#10;jd0AAAAKAQAADwAAAGRycy9kb3ducmV2LnhtbExPy07DMBC8I/UfrEXiRu0E0UIap6qQQCBOtBXQ&#10;mxsvSVR7HcVuG/6e5QS3nYdmZ8rl6J044RC7QBqyqQKBVAfbUaNhu3m8vgMRkyFrXCDU8I0RltXk&#10;ojSFDWd6w9M6NYJDKBZGQ5tSX0gZ6xa9idPQI7H2FQZvEsOhkXYwZw73TuZKzaQ3HfGH1vT40GJ9&#10;WB+9Br/9wM41T+O8f6adfPl836xec62vLsfVAkTCMf2Z4bc+V4eKO+3DkWwUjvHtPW9JfNxkINiQ&#10;qzkTeyYyNQNZlfL/hOoHAAD//wMAUEsBAi0AFAAGAAgAAAAhALaDOJL+AAAA4QEAABMAAAAAAAAA&#10;AAAAAAAAAAAAAFtDb250ZW50X1R5cGVzXS54bWxQSwECLQAUAAYACAAAACEAOP0h/9YAAACUAQAA&#10;CwAAAAAAAAAAAAAAAAAvAQAAX3JlbHMvLnJlbHNQSwECLQAUAAYACAAAACEANjh7WHsCAAAVBQAA&#10;DgAAAAAAAAAAAAAAAAAuAgAAZHJzL2Uyb0RvYy54bWxQSwECLQAUAAYACAAAACEAus39jd0AAAAK&#10;AQAADwAAAAAAAAAAAAAAAADVBAAAZHJzL2Rvd25yZXYueG1sUEsFBgAAAAAEAAQA8wAAAN8FAAAA&#10;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338E355B" w14:textId="77777777" w:rsidR="00D13EED" w:rsidRPr="00D13EED" w:rsidRDefault="00D13EED" w:rsidP="00D13EED"/>
        <w:p w14:paraId="71A1B9D9" w14:textId="77777777" w:rsidR="00D13EED" w:rsidRPr="00D13EED" w:rsidRDefault="00D13EED" w:rsidP="00D13EED"/>
        <w:p w14:paraId="6463B935" w14:textId="77777777" w:rsidR="00D13EED" w:rsidRPr="00D13EED" w:rsidRDefault="00D13EED" w:rsidP="00D13EED">
          <w:r w:rsidRPr="00D13EED">
            <w:rPr>
              <w:noProof/>
            </w:rPr>
            <mc:AlternateContent>
              <mc:Choice Requires="wps">
                <w:drawing>
                  <wp:anchor distT="0" distB="0" distL="114300" distR="114300" simplePos="0" relativeHeight="251676672" behindDoc="0" locked="0" layoutInCell="1" allowOverlap="1" wp14:anchorId="3605EB06" wp14:editId="1C161415">
                    <wp:simplePos x="0" y="0"/>
                    <wp:positionH relativeFrom="margin">
                      <wp:posOffset>2952750</wp:posOffset>
                    </wp:positionH>
                    <wp:positionV relativeFrom="paragraph">
                      <wp:posOffset>13335</wp:posOffset>
                    </wp:positionV>
                    <wp:extent cx="2495550" cy="1028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495550" cy="1028700"/>
                            </a:xfrm>
                            <a:prstGeom prst="rect">
                              <a:avLst/>
                            </a:prstGeom>
                            <a:solidFill>
                              <a:srgbClr val="D0D8E8"/>
                            </a:solidFill>
                            <a:ln w="25400" cap="flat" cmpd="sng" algn="ctr">
                              <a:solidFill>
                                <a:srgbClr val="4F81BD">
                                  <a:shade val="50000"/>
                                </a:srgbClr>
                              </a:solidFill>
                              <a:prstDash val="solid"/>
                            </a:ln>
                            <a:effectLst/>
                          </wps:spPr>
                          <wps:txbx>
                            <w:txbxContent>
                              <w:p w14:paraId="15933B06" w14:textId="77777777"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 xml:space="preserve">, practitioner and manager/DSL to discuss further. If the practitioner does not agree, they may refer to the </w:t>
                                </w:r>
                                <w:hyperlink r:id="rId16" w:history="1">
                                  <w:r w:rsidRPr="00DC73DA">
                                    <w:rPr>
                                      <w:rStyle w:val="Hyperlink"/>
                                      <w:rFonts w:asciiTheme="minorHAnsi" w:hAnsiTheme="minorHAnsi" w:cstheme="minorHAnsi"/>
                                    </w:rPr>
                                    <w:t>Resolving Professional Disagreements and Escalation Policy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0EA8F" id="Rectangle 15" o:spid="_x0000_s1032" style="position:absolute;margin-left:232.5pt;margin-top:1.05pt;width:196.5pt;height:8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6BfwIAABAFAAAOAAAAZHJzL2Uyb0RvYy54bWysVEtPGzEQvlfqf7B8L7uJEggRCUpJU1VC&#10;gICK88TrfUhe27WdB/31/ezdQICequ7BO+N5fzPji8t9q9hWOt8YPeODk5wzqYUpGl3N+M/H1ZcJ&#10;Zz6QLkgZLWf8WXp+Of/86WJnp3JoaqMK6RicaD/d2RmvQ7DTLPOili35E2OlhrA0rqUA1lVZ4WgH&#10;763Khnl+mu2MK6wzQnqP22Un5PPkvyylCLdl6WVgasaRW0inS+c6ntn8gqaVI1s3ok+D/iGLlhqN&#10;oC+ulhSIbVzzwVXbCGe8KcOJMG1myrIRMtWAagb5u2oearIy1QJwvH2Byf8/t+Jme+dYU6B3Y840&#10;tejRPVAjXSnJcAeAdtZPofdg71zPeZCx2n3p2vhHHWyfQH1+AVXuAxO4HI7Ox+MxsBeQDfLh5CxP&#10;sGev5tb58F2alkVixh3iJzBpe+0DQkL1oBKjeaOaYtUolRhXra+UY1tCh5f5cvJtEnOGyRs1pdkO&#10;uYxHCM4EYdJKRQFka1G71xVnpCqMsAguxX5j7Y+DjFaTwddlp1RTIbvQ4xzfIXKn/jGLWMWSfN2Z&#10;pBC9idKxGJkmti86wt4BHamwX+9Tn06jRbxZm+IZvXOmG2pvxaqB/2vy4Y4cphiVYjPDLY5SGZRv&#10;eoqz2rjff7uP+hguSDnbYSsAza8NOcmZ+qExdueD0SiuUWJG47MhGHcsWR9L9Ka9MmjLAG+AFYmM&#10;+kEdyNKZ9gkLvIhRISItELtrQs9chW5b8QQIuVgkNayOpXCtH6yIziNyEdnH/RM52w9RwPzdmMMG&#10;0fTdLHW60VKbxSaYskmD9oormhcZrF1qY/9ExL0+5pPW60M2/wMAAP//AwBQSwMEFAAGAAgAAAAh&#10;AKmizv3dAAAACQEAAA8AAABkcnMvZG93bnJldi54bWxMj8FOwzAQRO9I/IO1SFxQ66RqoyjEqQCJ&#10;EwcgIHp14m0ciNdR7LTh71lOcBzNaOZNuV/cIE44hd6TgnSdgEBqvempU/D+9rjKQYSoyejBEyr4&#10;xgD76vKi1IXxZ3rFUx07wSUUCq3AxjgWUobWotNh7Uck9o5+cjqynDppJn3mcjfITZJk0umeeMHq&#10;ER8stl/17HjkaagPzefSzh+uqZ+P5t693Filrq+Wu1sQEZf4F4ZffEaHipkaP5MJYlCwzXb8JSrY&#10;pCDYz3c564aD2TYFWZXy/4PqBwAA//8DAFBLAQItABQABgAIAAAAIQC2gziS/gAAAOEBAAATAAAA&#10;AAAAAAAAAAAAAAAAAABbQ29udGVudF9UeXBlc10ueG1sUEsBAi0AFAAGAAgAAAAhADj9If/WAAAA&#10;lAEAAAsAAAAAAAAAAAAAAAAALwEAAF9yZWxzLy5yZWxzUEsBAi0AFAAGAAgAAAAhACKuroF/AgAA&#10;EAUAAA4AAAAAAAAAAAAAAAAALgIAAGRycy9lMm9Eb2MueG1sUEsBAi0AFAAGAAgAAAAhAKmizv3d&#10;AAAACQEAAA8AAAAAAAAAAAAAAAAA2QQAAGRycy9kb3ducmV2LnhtbFBLBQYAAAAABAAEAPMAAADj&#10;BQAAAAA=&#10;" fillcolor="#d0d8e8" strokecolor="#385d8a" strokeweight="2pt">
                    <v:textbo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 xml:space="preserve">, practitioner and manager/DSL to discuss further. If the practitioner does not agree, they may refer to the </w:t>
                          </w:r>
                          <w:hyperlink r:id="rId17" w:history="1">
                            <w:r w:rsidRPr="00DC73DA">
                              <w:rPr>
                                <w:rStyle w:val="Hyperlink"/>
                                <w:rFonts w:asciiTheme="minorHAnsi" w:hAnsiTheme="minorHAnsi" w:cstheme="minorHAnsi"/>
                              </w:rPr>
                              <w:t>Resolving Professional Disagreements and Escalation Policy</w:t>
                            </w:r>
                          </w:hyperlink>
                        </w:p>
                      </w:txbxContent>
                    </v:textbox>
                    <w10:wrap anchorx="margin"/>
                  </v:rect>
                </w:pict>
              </mc:Fallback>
            </mc:AlternateContent>
          </w:r>
        </w:p>
        <w:p w14:paraId="60C51E5D" w14:textId="77777777" w:rsidR="00D13EED" w:rsidRPr="00D13EED" w:rsidRDefault="00D13EED" w:rsidP="00D13EED">
          <w:r w:rsidRPr="00D13EED">
            <w:rPr>
              <w:noProof/>
            </w:rPr>
            <mc:AlternateContent>
              <mc:Choice Requires="wps">
                <w:drawing>
                  <wp:anchor distT="0" distB="0" distL="114300" distR="114300" simplePos="0" relativeHeight="251666432" behindDoc="0" locked="0" layoutInCell="1" allowOverlap="1" wp14:anchorId="160D275F" wp14:editId="11AC34C4">
                    <wp:simplePos x="0" y="0"/>
                    <wp:positionH relativeFrom="column">
                      <wp:posOffset>2457134</wp:posOffset>
                    </wp:positionH>
                    <wp:positionV relativeFrom="paragraph">
                      <wp:posOffset>50482</wp:posOffset>
                    </wp:positionV>
                    <wp:extent cx="304800" cy="619125"/>
                    <wp:effectExtent l="0" t="23813" r="0" b="33337"/>
                    <wp:wrapNone/>
                    <wp:docPr id="22" name="Arrow: Down 22"/>
                    <wp:cNvGraphicFramePr/>
                    <a:graphic xmlns:a="http://schemas.openxmlformats.org/drawingml/2006/main">
                      <a:graphicData uri="http://schemas.microsoft.com/office/word/2010/wordprocessingShape">
                        <wps:wsp>
                          <wps:cNvSpPr/>
                          <wps:spPr>
                            <a:xfrm rot="16200000">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1D4DD730"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44D42" id="Arrow: Down 22" o:spid="_x0000_s1033" type="#_x0000_t67" style="position:absolute;margin-left:193.5pt;margin-top:3.95pt;width:24pt;height:48.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UkhAIAACQFAAAOAAAAZHJzL2Uyb0RvYy54bWysVEtv2zAMvg/YfxB0Xx1nSR9GnSJrkGFA&#10;0RZoh54ZWY4NyKJGKXG6Xz9Kdp/raZgPgvjQR/Ij6fOLQ2fEXpNv0ZYyP5pIoa3CqrXbUv68X385&#10;lcIHsBUYtLqUj9rLi8XnT+e9K/QUGzSVJsEg1he9K2UTgiuyzKtGd+CP0GnLxhqpg8AibbOKoGf0&#10;zmTTyeQ465EqR6i096xdDUa5SPh1rVW4qWuvgzCl5NxCOimdm3hmi3MotgSuadWYBvxDFh20loM+&#10;Q60ggNhR+xdU1ypCj3U4UthlWNet0qkGriafvKvmrgGnUy1MjnfPNPn/B6uu97ck2qqU06kUFjru&#10;0ZII+0KssLeCtUxR73zBnnfulkbJ8zXWe6ipE4TMa37M/eAv0cCFiUNi+fGZZX0IQrHy62R2ym5C&#10;sek4P8un8xgiG7AipiMfvmvsRLyUsuI8UkoJGfZXPgz+T37xjUfTVuvWmCTQdnNpSOyBuz5bn+bf&#10;VmOIN27Gip7rns9SNsDTVxsInFjnmA9vt1KA2fJYq0Ap9pvX/oMgKXgDlR5CzxMfQ7Kjeyr0DU6s&#10;YgW+GZ4k05issRFPpykei46NGKiPt3DYHFLvTuKLqNlg9cj9TA1hir1T65bxr8CHWyCebFbytoYb&#10;PmqDXD6ONykapN8f6aM/Dxxbpeh5U5iaXzsgLYX5YXkUz/LZLK5WEmbzkykL9NqyeW2xu+4SuS15&#10;yi5do38wT9easHvgpV7GqGwCqzj20IRRuAzDBvNvQenlMrnxOjkIV/bOqQgemYvM3h8egNw4SYFH&#10;8BqftgqKd7M0+MaXFpe7gHWbBu2FV25eFHgVUxvH30bc9ddy8nr5uS3+AAAA//8DAFBLAwQUAAYA&#10;CAAAACEAIVvkVd8AAAAJAQAADwAAAGRycy9kb3ducmV2LnhtbEyPy07DMBBF90j8gzVI7KjdFNoQ&#10;4lSoUBYFCfXxAW5s4qjxOLKdNvw9wwp2dzRHd86Uy9F17GxCbD1KmE4EMIO11y02Eg779V0OLCaF&#10;WnUejYRvE2FZXV+VqtD+gltz3qWGUQnGQkmwKfUF57G2xqk48b1B2n354FSiMTRcB3WhctfxTIg5&#10;d6pFumBVb1bW1Kfd4CR8iJPK7XYTZijeX+LrsP58W02lvL0Zn5+AJTOmPxh+9UkdKnI6+gF1ZJ2E&#10;2TzLCKWQLYARcP/wSOEoIRcL4FXJ/39Q/QAAAP//AwBQSwECLQAUAAYACAAAACEAtoM4kv4AAADh&#10;AQAAEwAAAAAAAAAAAAAAAAAAAAAAW0NvbnRlbnRfVHlwZXNdLnhtbFBLAQItABQABgAIAAAAIQA4&#10;/SH/1gAAAJQBAAALAAAAAAAAAAAAAAAAAC8BAABfcmVscy8ucmVsc1BLAQItABQABgAIAAAAIQAd&#10;LCUkhAIAACQFAAAOAAAAAAAAAAAAAAAAAC4CAABkcnMvZTJvRG9jLnhtbFBLAQItABQABgAIAAAA&#10;IQAhW+RV3wAAAAkBAAAPAAAAAAAAAAAAAAAAAN4EAABkcnMvZG93bnJldi54bWxQSwUGAAAAAAQA&#10;BADzAAAA6gUAAAAA&#10;" adj="16283" fillcolor="#4f81bd" strokecolor="#385d8a" strokeweight="2pt">
                    <v:textbox>
                      <w:txbxContent>
                        <w:p w:rsidR="00D13EED" w:rsidRPr="005A6D9B" w:rsidRDefault="00D13EED" w:rsidP="00D13EED">
                          <w:pPr>
                            <w:jc w:val="center"/>
                            <w:rPr>
                              <w:b/>
                              <w:bCs/>
                            </w:rPr>
                          </w:pPr>
                        </w:p>
                      </w:txbxContent>
                    </v:textbox>
                  </v:shape>
                </w:pict>
              </mc:Fallback>
            </mc:AlternateContent>
          </w:r>
          <w:r w:rsidRPr="00D13EED">
            <w:rPr>
              <w:noProof/>
            </w:rPr>
            <mc:AlternateContent>
              <mc:Choice Requires="wps">
                <w:drawing>
                  <wp:anchor distT="0" distB="0" distL="114300" distR="114300" simplePos="0" relativeHeight="251674624" behindDoc="0" locked="0" layoutInCell="1" allowOverlap="1" wp14:anchorId="16710119" wp14:editId="0843D0E9">
                    <wp:simplePos x="0" y="0"/>
                    <wp:positionH relativeFrom="margin">
                      <wp:posOffset>-19050</wp:posOffset>
                    </wp:positionH>
                    <wp:positionV relativeFrom="paragraph">
                      <wp:posOffset>57150</wp:posOffset>
                    </wp:positionV>
                    <wp:extent cx="2533650" cy="552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14:paraId="48AA3F37" w14:textId="77777777" w:rsidR="00D13EED" w:rsidRPr="00DC73DA" w:rsidRDefault="00D13EED" w:rsidP="00D13EED">
                                <w:pPr>
                                  <w:jc w:val="center"/>
                                  <w:rPr>
                                    <w:rFonts w:asciiTheme="minorHAnsi" w:hAnsiTheme="minorHAnsi" w:cstheme="minorHAnsi"/>
                                    <w:color w:val="FFFFFF" w:themeColor="background1"/>
                                  </w:rPr>
                                </w:pPr>
                                <w:r w:rsidRPr="00DC73DA">
                                  <w:rPr>
                                    <w:rFonts w:asciiTheme="minorHAnsi" w:hAnsiTheme="minorHAnsi" w:cstheme="minorHAnsi"/>
                                    <w:color w:val="FFFFFF" w:themeColor="background1"/>
                                  </w:rPr>
                                  <w:t>Line Manager/DSL authorises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BD194" id="Rectangle 9" o:spid="_x0000_s1034" style="position:absolute;margin-left:-1.5pt;margin-top:4.5pt;width:199.5pt;height: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VeAIAAA0FAAAOAAAAZHJzL2Uyb0RvYy54bWysVMFu2zAMvQ/YPwi6r07SpGuDOkXWIMOA&#10;oi2aDj0zsmQbkCWNUmJ3Xz9Kdtqm62lYDgopko/iI+nLq67RbC/R19bkfHwy4kwaYYvalDn/+bj+&#10;cs6ZD2AK0NbInD9Lz68Wnz9dtm4uJ7ayupDICMT4eetyXoXg5lnmRSUb8CfWSUNGZbGBQCqWWYHQ&#10;Enqjs8lodJa1FguHVkjv6XbVG/ki4SslRbhTysvAdM7pbSGdmM5tPLPFJcxLBFfVYngG/MMrGqgN&#10;JX2BWkEAtsP6L6imFmi9VeFE2CazStVCphqomvHoXTWbCpxMtRA53r3Q5P8frLjd3yOri5xfcGag&#10;oRY9EGlgSi3ZRaSndX5OXht3j4PmSYy1dgqb+E9VsC5R+vxCqewCE3Q5mZ2ens2IeUG22WwyJZlg&#10;stdohz58l7ZhUcg5UvbEJOxvfOhdDy4xmbe6Lta11knBcnutke2B2jtdn4+/rQb0IzdtWBufMh3F&#10;hwCNmdIQSGwcFe5NyRnokuZXBEy5j6L9B0lS8goK2aeejeh3yNy7pxqPcGIVK/BVH5JMQ4g2EU+m&#10;cR2Kjqz3PEcpdNsuNek8RsSbrS2eqXFo+4n2Tqxrwr8BH+4BaYSpUlrLcEeH0pbKt4PEWWXx90f3&#10;0Z8mi6yctbQSRM2vHaDkTP8wNHMX4+k07lBSprOvE1LwrWX71mJ2zbWltozpA+BEEqN/0AdRoW2e&#10;aHuXMSuZwAjK3TdhUK5Dv6q0/0Iul8mN9sZBuDEbJyJ4ZC4y+9g9AbphiAKN3609rA/M381S7xsj&#10;jV3uglV1GrRXXql5UaGdS20cvg9xqd/qyev1K7b4AwAA//8DAFBLAwQUAAYACAAAACEAa+YUutwA&#10;AAAHAQAADwAAAGRycy9kb3ducmV2LnhtbEyPQW/CMAyF75P2HyJP2g3SgcTWrilCaGiHCSEYl93S&#10;xmsqGqdKAnT/fua0nZ6fnvX8uVyOrhcXDLHzpOBpmoFAarzpqFVw/NxMXkDEpMno3hMq+MEIy+r+&#10;rtSF8Vfa4+WQWsElFAutwKY0FFLGxqLTceoHJM6+fXA6sQ2tNEFfudz1cpZlC+l0R3zB6gHXFpvT&#10;4ewUnL7edttdfpxtnHmvsy495zZ8KPX4MK5eQSQc098y3PAZHSpmqv2ZTBS9gsmcX0kKchaO5/mC&#10;h5o9q6xK+Z+/+gUAAP//AwBQSwECLQAUAAYACAAAACEAtoM4kv4AAADhAQAAEwAAAAAAAAAAAAAA&#10;AAAAAAAAW0NvbnRlbnRfVHlwZXNdLnhtbFBLAQItABQABgAIAAAAIQA4/SH/1gAAAJQBAAALAAAA&#10;AAAAAAAAAAAAAC8BAABfcmVscy8ucmVsc1BLAQItABQABgAIAAAAIQA+0DNVeAIAAA0FAAAOAAAA&#10;AAAAAAAAAAAAAC4CAABkcnMvZTJvRG9jLnhtbFBLAQItABQABgAIAAAAIQBr5hS63AAAAAcBAAAP&#10;AAAAAAAAAAAAAAAAANIEAABkcnMvZG93bnJldi54bWxQSwUGAAAAAAQABADzAAAA2wUAAA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DC73DA">
                            <w:rPr>
                              <w:rFonts w:asciiTheme="minorHAnsi" w:hAnsiTheme="minorHAnsi" w:cstheme="minorHAnsi"/>
                              <w:color w:val="FFFFFF" w:themeColor="background1"/>
                            </w:rPr>
                            <w:t>Line Manager/DSL authorises the meeting</w:t>
                          </w:r>
                        </w:p>
                      </w:txbxContent>
                    </v:textbox>
                    <w10:wrap anchorx="margin"/>
                  </v:rect>
                </w:pict>
              </mc:Fallback>
            </mc:AlternateContent>
          </w:r>
        </w:p>
        <w:p w14:paraId="052AB626" w14:textId="77777777" w:rsidR="00D13EED" w:rsidRPr="00D13EED" w:rsidRDefault="00D13EED" w:rsidP="00D13EED">
          <w:r w:rsidRPr="00D13EED">
            <w:rPr>
              <w:noProof/>
            </w:rPr>
            <mc:AlternateContent>
              <mc:Choice Requires="wps">
                <w:drawing>
                  <wp:anchor distT="0" distB="0" distL="114300" distR="114300" simplePos="0" relativeHeight="251667456" behindDoc="0" locked="0" layoutInCell="1" allowOverlap="1" wp14:anchorId="2CB2304B" wp14:editId="4AF3892F">
                    <wp:simplePos x="0" y="0"/>
                    <wp:positionH relativeFrom="column">
                      <wp:posOffset>990600</wp:posOffset>
                    </wp:positionH>
                    <wp:positionV relativeFrom="paragraph">
                      <wp:posOffset>157480</wp:posOffset>
                    </wp:positionV>
                    <wp:extent cx="304800" cy="619125"/>
                    <wp:effectExtent l="19050" t="0" r="19050" b="47625"/>
                    <wp:wrapNone/>
                    <wp:docPr id="21" name="Arrow: Down 21"/>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503AB54F"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DA75" id="Arrow: Down 21" o:spid="_x0000_s1035" type="#_x0000_t67" style="position:absolute;margin-left:78pt;margin-top:12.4pt;width:2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pBfAIAABUFAAAOAAAAZHJzL2Uyb0RvYy54bWysVEtv2zAMvg/YfxB0X21nSdcadYqsQYYB&#10;RVugHXZmZDk2oNcoJXb360fJTl/raVgOCilSfHz86IvLQSt2kOg7aypenOScSSNs3ZldxX88bD6d&#10;ceYDmBqUNbLij9Lzy+XHDxe9K+XMtlbVEhkFMb7sXcXbEFyZZV60UoM/sU4aMjYWNQRScZfVCD1F&#10;1yqb5flp1lusHVohvafb9WjkyxS/aaQIt03jZWCq4lRbSCemcxvPbHkB5Q7BtZ2YyoB/qEJDZyjp&#10;U6g1BGB77P4KpTuB1tsmnAirM9s0nZCpB+qmyN90c9+Ck6kXAse7J5j8/wsrbg53yLq64rOCMwOa&#10;ZrRCtH3J1rY3jG4Jot75kjzv3R1Omicx9js0qOM/dcKGBOvjE6xyCEzQ5ed8fpYT+IJMp8V5MVvE&#10;mNnzY4c+fJNWsyhUvKbEqYaEKByufRj9j34xobeqqzedUknB3fZKITsAjXm+OSu+rqcUr9yUYT01&#10;upinaoDo1igIVJh2BIA3O85A7YjHImDK/eq1fydJSt5CLcfUi5x+x8yje2r0VZzYxRp8Oz5JpumJ&#10;MjGeTLSdmo7Ij1hHKQzbIQ3rPL6IN1tbP9IA0Y7M9k5sOop/DT7cARKVCXdaz3BLR6MstW8nibPW&#10;4u/37qM/MYysnPW0GgTNrz2g5Ex9N8S982I+j7uUlPniy4wUfGnZvrSYvb6yNBaiF1WXxOgf1FFs&#10;0OqftMWrmJVMYATlHocwKVdhXFn6Dgi5WiU32h8H4drcOxGDR+Qisg/DT0A3MSkQBW/scY2gfMOl&#10;0Te+NHa1D7bpEtGecaXhRYV2L41x+k7E5X6pJ6/nr9nyDwAAAP//AwBQSwMEFAAGAAgAAAAhABeQ&#10;mdLfAAAACgEAAA8AAABkcnMvZG93bnJldi54bWxMj81OwzAQhO9IvIO1lbhRp6aUKsSpKiQQiFN/&#10;RNubGy9JhL2OYrcNb89yguPsjGa/KRaDd+KMfWwDaZiMMxBIVbAt1Rq2m+fbOYiYDFnjAqGGb4yw&#10;KK+vCpPbcKEVntepFlxCMTcampS6XMpYNehNHIcOib3P0HuTWPa1tL25cLl3UmXZTHrTEn9oTIdP&#10;DVZf65PX4Lc7bF39Mjx0r3SQb/uPzfJdaX0zGpaPIBIO6S8Mv/iMDiUzHcOJbBSO9f2MtyQNasoT&#10;OKCyKR+O7Ch1B7Is5P8J5Q8AAAD//wMAUEsBAi0AFAAGAAgAAAAhALaDOJL+AAAA4QEAABMAAAAA&#10;AAAAAAAAAAAAAAAAAFtDb250ZW50X1R5cGVzXS54bWxQSwECLQAUAAYACAAAACEAOP0h/9YAAACU&#10;AQAACwAAAAAAAAAAAAAAAAAvAQAAX3JlbHMvLnJlbHNQSwECLQAUAAYACAAAACEAJKxKQXwCAAAV&#10;BQAADgAAAAAAAAAAAAAAAAAuAgAAZHJzL2Uyb0RvYy54bWxQSwECLQAUAAYACAAAACEAF5CZ0t8A&#10;AAAKAQAADwAAAAAAAAAAAAAAAADWBAAAZHJzL2Rvd25yZXYueG1sUEsFBgAAAAAEAAQA8wAAAOIF&#10;A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529A738B" w14:textId="77777777" w:rsidR="00D13EED" w:rsidRPr="00D13EED" w:rsidRDefault="00D13EED" w:rsidP="00D13EED">
          <w:pPr>
            <w:jc w:val="right"/>
          </w:pPr>
        </w:p>
        <w:p w14:paraId="0A4F8DFD" w14:textId="77777777" w:rsidR="00D13EED" w:rsidRPr="00D13EED" w:rsidRDefault="00D13EED" w:rsidP="00D13EED">
          <w:pPr>
            <w:jc w:val="right"/>
          </w:pPr>
        </w:p>
        <w:p w14:paraId="2906EB5E" w14:textId="77777777" w:rsidR="00D13EED" w:rsidRPr="00D13EED" w:rsidRDefault="00D13EED" w:rsidP="00D13EED"/>
        <w:p w14:paraId="0980416E" w14:textId="77777777" w:rsidR="00D13EED" w:rsidRPr="00D13EED" w:rsidRDefault="00D13EED" w:rsidP="00D13EED">
          <w:pPr>
            <w:jc w:val="right"/>
          </w:pPr>
          <w:r w:rsidRPr="00D13EED">
            <w:rPr>
              <w:noProof/>
            </w:rPr>
            <mc:AlternateContent>
              <mc:Choice Requires="wps">
                <w:drawing>
                  <wp:anchor distT="0" distB="0" distL="114300" distR="114300" simplePos="0" relativeHeight="251675648" behindDoc="0" locked="0" layoutInCell="1" allowOverlap="1" wp14:anchorId="7BE2A50A" wp14:editId="40E27016">
                    <wp:simplePos x="0" y="0"/>
                    <wp:positionH relativeFrom="margin">
                      <wp:posOffset>-28575</wp:posOffset>
                    </wp:positionH>
                    <wp:positionV relativeFrom="paragraph">
                      <wp:posOffset>123826</wp:posOffset>
                    </wp:positionV>
                    <wp:extent cx="2495550" cy="361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495550" cy="361950"/>
                            </a:xfrm>
                            <a:prstGeom prst="rect">
                              <a:avLst/>
                            </a:prstGeom>
                            <a:solidFill>
                              <a:srgbClr val="D0D8E8"/>
                            </a:solidFill>
                            <a:ln w="25400" cap="flat" cmpd="sng" algn="ctr">
                              <a:solidFill>
                                <a:srgbClr val="4F81BD">
                                  <a:shade val="50000"/>
                                </a:srgbClr>
                              </a:solidFill>
                              <a:prstDash val="solid"/>
                            </a:ln>
                            <a:effectLst/>
                          </wps:spPr>
                          <wps:txbx>
                            <w:txbxContent>
                              <w:p w14:paraId="7E31C9F5" w14:textId="77777777" w:rsidR="00D13EED" w:rsidRPr="005A6D9B" w:rsidRDefault="00D13EED" w:rsidP="00D13EED">
                                <w:pPr>
                                  <w:jc w:val="center"/>
                                  <w:rPr>
                                    <w:rFonts w:asciiTheme="minorHAnsi" w:hAnsiTheme="minorHAnsi" w:cstheme="minorHAnsi"/>
                                    <w:color w:val="002060"/>
                                  </w:rPr>
                                </w:pPr>
                                <w:r w:rsidRPr="005A6D9B">
                                  <w:rPr>
                                    <w:rFonts w:asciiTheme="minorHAnsi" w:hAnsiTheme="minorHAnsi" w:cstheme="minorHAnsi"/>
                                    <w:b/>
                                    <w:bCs/>
                                    <w:color w:val="002060"/>
                                  </w:rPr>
                                  <w:t>Yes</w:t>
                                </w:r>
                                <w:r w:rsidRPr="005A6D9B">
                                  <w:rPr>
                                    <w:rFonts w:asciiTheme="minorHAnsi" w:hAnsiTheme="minorHAnsi" w:cstheme="minorHAnsi"/>
                                    <w:color w:val="002060"/>
                                  </w:rPr>
                                  <w:t>, agency to convene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BA33" id="Rectangle 14" o:spid="_x0000_s1036" style="position:absolute;left:0;text-align:left;margin-left:-2.25pt;margin-top:9.75pt;width:196.5pt;height: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o7fgIAABAFAAAOAAAAZHJzL2Uyb0RvYy54bWysVE1v2zAMvQ/YfxB0X+1kTpcETYqsWYYB&#10;RVssHXpmZMk2oK9JSuzu14+SnSbtdhrmg0yKFKn3SOrqulOSHLjzjdELOrrIKeGambLR1YL+eNx8&#10;mFLiA+gSpNF8QZ+5p9fL9++uWjvnY1MbWXJHMIj289YuaB2CnWeZZzVX4C+M5RqNwjgFAVVXZaWD&#10;FqMrmY3z/DJrjSutM4x7j7vr3kiXKb4QnIV7ITwPRC4o3i2k1aV1F9dseQXzyoGtGzZcA/7hFgoa&#10;jUlfQq0hANm75o9QqmHOeCPCBTMqM0I0jCcMiGaUv0GzrcHyhAXJ8faFJv//wrK7w4MjTYm1KyjR&#10;oLBG35E10JXkBPeQoNb6Ofpt7YMbNI9iRNsJp+IfcZAukfr8QirvAmG4OS5mk8kEuWdo+3g5mqGM&#10;YbLTaet8+MqNIlFYUIfpE5dwuPWhdz26xGTeyKbcNFImxVW7G+nIAbDA63w9/TIdor9yk5q0eJVJ&#10;kceLADaakBBQVBahe11RArLCDmbBpdyvTvvzJMVmOvq87p1qKHmfepLjd8zcuyeMr+JEFGvwdX8k&#10;mYYjUkcwPDXsADqy3vMcpdDtur5MKUvc2pnyGWvnTN/U3rJNgwluwYcHcNjFCBUnM9zjIqRB/GaQ&#10;KKmN+/W3/eiPzYVWSlqcCuTm5x4cp0R+09h2s1FRxDFKSjH5NEbFnVt25xa9VzcG6zLCN8CyJEb/&#10;II+icEY94QCvYlY0gWaYu6/CoNyEflrxCWB8tUpuODoWwq3eWhaDR+oitY/dEzg7dFHA/rszxwmC&#10;+Ztm6n3jSW1W+2BEkzrtxCtWLyo4dqmOwxMR5/pcT16nh2z5GwAA//8DAFBLAwQUAAYACAAAACEA&#10;PHBI9t0AAAAIAQAADwAAAGRycy9kb3ducmV2LnhtbExPy07DMBC8I/EP1iJxQa3DoyWEOBUgceJQ&#10;CAiuTryNA/Y6ip02/D3LCU67OzOamS03s3dij2PsAyk4X2YgkNpgeuoUvL0+LnIQMWky2gVCBd8Y&#10;YVMdH5W6MOFAL7ivUyfYhGKhFdiUhkLK2Fr0Oi7DgMTcLoxeJz7HTppRH9jcO3mRZWvpdU+cYPWA&#10;Dxbbr3ryHPLk6o/mc26nd9/U2525989nVqnTk/nuFkTCOf2J4bc+V4eKOzVhIhOFU7C4WrGS8Rue&#10;zF/mOS+Nguv1CmRVyv8PVD8AAAD//wMAUEsBAi0AFAAGAAgAAAAhALaDOJL+AAAA4QEAABMAAAAA&#10;AAAAAAAAAAAAAAAAAFtDb250ZW50X1R5cGVzXS54bWxQSwECLQAUAAYACAAAACEAOP0h/9YAAACU&#10;AQAACwAAAAAAAAAAAAAAAAAvAQAAX3JlbHMvLnJlbHNQSwECLQAUAAYACAAAACEAcoCqO34CAAAQ&#10;BQAADgAAAAAAAAAAAAAAAAAuAgAAZHJzL2Uyb0RvYy54bWxQSwECLQAUAAYACAAAACEAPHBI9t0A&#10;AAAIAQAADwAAAAAAAAAAAAAAAADYBAAAZHJzL2Rvd25yZXYueG1sUEsFBgAAAAAEAAQA8wAAAOIF&#10;AAAAAA==&#10;" fillcolor="#d0d8e8" strokecolor="#385d8a" strokeweight="2pt">
                    <v:textbox>
                      <w:txbxContent>
                        <w:p w:rsidR="00D13EED" w:rsidRPr="005A6D9B" w:rsidRDefault="00D13EED" w:rsidP="00D13EED">
                          <w:pPr>
                            <w:jc w:val="center"/>
                            <w:rPr>
                              <w:rFonts w:asciiTheme="minorHAnsi" w:hAnsiTheme="minorHAnsi" w:cstheme="minorHAnsi"/>
                              <w:color w:val="002060"/>
                            </w:rPr>
                          </w:pPr>
                          <w:r w:rsidRPr="005A6D9B">
                            <w:rPr>
                              <w:rFonts w:asciiTheme="minorHAnsi" w:hAnsiTheme="minorHAnsi" w:cstheme="minorHAnsi"/>
                              <w:b/>
                              <w:bCs/>
                              <w:color w:val="002060"/>
                            </w:rPr>
                            <w:t>Yes</w:t>
                          </w:r>
                          <w:r w:rsidRPr="005A6D9B">
                            <w:rPr>
                              <w:rFonts w:asciiTheme="minorHAnsi" w:hAnsiTheme="minorHAnsi" w:cstheme="minorHAnsi"/>
                              <w:color w:val="002060"/>
                            </w:rPr>
                            <w:t>, agency to convene meeting.</w:t>
                          </w:r>
                        </w:p>
                      </w:txbxContent>
                    </v:textbox>
                    <w10:wrap anchorx="margin"/>
                  </v:rect>
                </w:pict>
              </mc:Fallback>
            </mc:AlternateContent>
          </w:r>
        </w:p>
        <w:p w14:paraId="185AC8FE" w14:textId="77777777" w:rsidR="00D13EED" w:rsidRPr="00D13EED" w:rsidRDefault="00D13EED" w:rsidP="00D13EED">
          <w:r w:rsidRPr="00D13EED">
            <w:rPr>
              <w:noProof/>
            </w:rPr>
            <mc:AlternateContent>
              <mc:Choice Requires="wps">
                <w:drawing>
                  <wp:anchor distT="0" distB="0" distL="114300" distR="114300" simplePos="0" relativeHeight="251665408" behindDoc="0" locked="0" layoutInCell="1" allowOverlap="1" wp14:anchorId="49F2D4C8" wp14:editId="03D9DFDE">
                    <wp:simplePos x="0" y="0"/>
                    <wp:positionH relativeFrom="column">
                      <wp:posOffset>1000125</wp:posOffset>
                    </wp:positionH>
                    <wp:positionV relativeFrom="paragraph">
                      <wp:posOffset>26035</wp:posOffset>
                    </wp:positionV>
                    <wp:extent cx="304800" cy="619125"/>
                    <wp:effectExtent l="19050" t="0" r="19050" b="47625"/>
                    <wp:wrapNone/>
                    <wp:docPr id="23" name="Arrow: Down 23"/>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28A227D5"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61115" id="Arrow: Down 23" o:spid="_x0000_s1037" type="#_x0000_t67" style="position:absolute;margin-left:78.75pt;margin-top:2.05pt;width:24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2XfQIAABYFAAAOAAAAZHJzL2Uyb0RvYy54bWysVEtv2zAMvg/YfxB0X22nSZcacYqsQYYB&#10;RVugHXpmZDk2IIuapMTufv0o2Ukf62mYDzIpvj+SWlz1rWIHaV2DuuDZWcqZ1ALLRu8K/vNx82XO&#10;mfOgS1CoZcGfpeNXy8+fFp3J5QRrVKW0jJxol3em4LX3Jk8SJ2rZgjtDIzUJK7QteGLtLiktdOS9&#10;VckkTS+SDm1pLArpHN2uByFfRv9VJYW/qyonPVMFp9x8PG08t+FMlgvIdxZM3YgxDfiHLFpoNAU9&#10;uVqDB7a3zV+u2kZYdFj5M4FtglXVCBlroGqy9F01DzUYGWshcJw5weT+n1txe7i3rCkLPjnnTENL&#10;PVpZi13O1thpRrcEUWdcTpoP5t6OnCMy1NtXtg1/qoT1EdbnE6yy90zQ5Xk6nacEviDRRXaZTWbB&#10;Z/JibKzz3yW2LBAFLylwzCEiCocb5wf9o14I6FA15aZRKjJ2t71Wlh2A2jzdzLNv6zHEGzWlWUeF&#10;zqYxG6BxqxR4Sqw1BIDTO85A7WiOhbcx9htr90GQGLyGUg6hZyl9x8iDeiz0jZ9QxRpcPZhE0Wii&#10;dPAn49iORQfkB6wD5fttH5uVZcEkXG2xfKYOWhxG2xmxaSjADTh/D5ZmmYCn/fR3dFQKqX4cKc5q&#10;tL8/ug/6NGIk5ayj3SBsfu3BSs7UD03Dd5lNp2GZIjOdfZ0QY19Ltq8let9eI/Ulo5fAiEgGfa+O&#10;ZGWxfaI1XoWoJAItKPbQhZG59sPO0kMg5GoV1WiBDPgb/WBEcB6gC9A+9k9gzThKnmbwFo97BPm7&#10;YRp0g6XG1d5j1cRJe8GVuhcYWr7Yx/GhCNv9mo9aL8/Z8g8AAAD//wMAUEsDBBQABgAIAAAAIQB0&#10;Unn93QAAAAkBAAAPAAAAZHJzL2Rvd25yZXYueG1sTI/BTsMwEETvSPyDtUjcqJ2ItCjEqSokEIgT&#10;bUXLzY2XJMJeR7Hbhr9nOcHxaUazb6vl5J044Rj7QBqymQKB1ATbU6thu3m8uQMRkyFrXCDU8I0R&#10;lvXlRWVKG870hqd1agWPUCyNhi6loZQyNh16E2dhQOLsM4zeJMaxlXY0Zx73TuZKzaU3PfGFzgz4&#10;0GHztT56DX67w961T9NieKYP+bJ/36xec62vr6bVPYiEU/orw68+q0PNTodwJBuFYy4WBVc13GYg&#10;OM9VwXzgQGVzkHUl/39Q/wAAAP//AwBQSwECLQAUAAYACAAAACEAtoM4kv4AAADhAQAAEwAAAAAA&#10;AAAAAAAAAAAAAAAAW0NvbnRlbnRfVHlwZXNdLnhtbFBLAQItABQABgAIAAAAIQA4/SH/1gAAAJQB&#10;AAALAAAAAAAAAAAAAAAAAC8BAABfcmVscy8ucmVsc1BLAQItABQABgAIAAAAIQCqDp2XfQIAABYF&#10;AAAOAAAAAAAAAAAAAAAAAC4CAABkcnMvZTJvRG9jLnhtbFBLAQItABQABgAIAAAAIQB0Unn93QAA&#10;AAkBAAAPAAAAAAAAAAAAAAAAANcEAABkcnMvZG93bnJldi54bWxQSwUGAAAAAAQABADzAAAA4QUA&#10;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6DDD7C4E" w14:textId="77777777" w:rsidR="00D13EED" w:rsidRPr="00D13EED" w:rsidRDefault="00D13EED" w:rsidP="00D13EED">
          <w:pPr>
            <w:jc w:val="right"/>
          </w:pPr>
        </w:p>
        <w:p w14:paraId="64F6B9D7" w14:textId="77777777" w:rsidR="00D13EED" w:rsidRPr="00D13EED" w:rsidRDefault="00D13EED" w:rsidP="00D13EED">
          <w:pPr>
            <w:jc w:val="right"/>
          </w:pPr>
          <w:r w:rsidRPr="00D13EED">
            <w:rPr>
              <w:noProof/>
            </w:rPr>
            <mc:AlternateContent>
              <mc:Choice Requires="wps">
                <w:drawing>
                  <wp:anchor distT="0" distB="0" distL="114300" distR="114300" simplePos="0" relativeHeight="251679744" behindDoc="0" locked="0" layoutInCell="1" allowOverlap="1" wp14:anchorId="586DE7A4" wp14:editId="0B5C6DED">
                    <wp:simplePos x="0" y="0"/>
                    <wp:positionH relativeFrom="margin">
                      <wp:posOffset>2962275</wp:posOffset>
                    </wp:positionH>
                    <wp:positionV relativeFrom="paragraph">
                      <wp:posOffset>26035</wp:posOffset>
                    </wp:positionV>
                    <wp:extent cx="2495550" cy="10572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495550" cy="1057275"/>
                            </a:xfrm>
                            <a:prstGeom prst="rect">
                              <a:avLst/>
                            </a:prstGeom>
                            <a:solidFill>
                              <a:srgbClr val="D0D8E8"/>
                            </a:solidFill>
                            <a:ln w="25400" cap="flat" cmpd="sng" algn="ctr">
                              <a:solidFill>
                                <a:srgbClr val="4F81BD">
                                  <a:shade val="50000"/>
                                </a:srgbClr>
                              </a:solidFill>
                              <a:prstDash val="solid"/>
                            </a:ln>
                            <a:effectLst/>
                          </wps:spPr>
                          <wps:txbx>
                            <w:txbxContent>
                              <w:p w14:paraId="55849398" w14:textId="77777777"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w:t>
                                </w:r>
                                <w:r>
                                  <w:rPr>
                                    <w:rFonts w:asciiTheme="minorHAnsi" w:hAnsiTheme="minorHAnsi" w:cstheme="minorHAnsi"/>
                                    <w:color w:val="002060"/>
                                  </w:rPr>
                                  <w:t xml:space="preserve"> </w:t>
                                </w:r>
                                <w:r w:rsidRPr="00DC73DA">
                                  <w:rPr>
                                    <w:rFonts w:asciiTheme="minorHAnsi" w:hAnsiTheme="minorHAnsi" w:cstheme="minorHAnsi"/>
                                    <w:color w:val="002060"/>
                                  </w:rPr>
                                  <w:t xml:space="preserve"> </w:t>
                                </w:r>
                                <w:r w:rsidRPr="00A14CD6">
                                  <w:rPr>
                                    <w:rFonts w:asciiTheme="minorHAnsi" w:hAnsiTheme="minorHAnsi" w:cstheme="minorHAnsi"/>
                                    <w:color w:val="002060"/>
                                  </w:rPr>
                                  <w:t>if there is disagreement between the involved agencies, they should refer to the</w:t>
                                </w:r>
                                <w:hyperlink r:id="rId18" w:history="1">
                                  <w:r w:rsidRPr="00A14CD6">
                                    <w:rPr>
                                      <w:rStyle w:val="Hyperlink"/>
                                      <w:rFonts w:asciiTheme="minorHAnsi" w:hAnsiTheme="minorHAnsi" w:cstheme="minorHAnsi"/>
                                    </w:rPr>
                                    <w:t xml:space="preserve"> Resolving Professional Disagreements and Escalation Policy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95C5A" id="Rectangle 29" o:spid="_x0000_s1038" style="position:absolute;left:0;text-align:left;margin-left:233.25pt;margin-top:2.05pt;width:196.5pt;height:8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8ygQIAABEFAAAOAAAAZHJzL2Uyb0RvYy54bWysVE1v2zAMvQ/YfxB0X20H8ZoGdYqsWYYB&#10;xVqsHXpmZMk2oK9JSuzu14+SnTbtdhrmg0yKFKn3SOryalCSHLjzndEVLc5ySrhmpu50U9EfD9sP&#10;C0p8AF2DNJpX9Il7erV6/+6yt0s+M62RNXcEg2i/7G1F2xDsMss8a7kCf2Ys12gUxikIqLomqx30&#10;GF3JbJbnH7PeuNo6w7j3uLsZjXSV4gvBWbgVwvNAZEXxbiGtLq27uGarS1g2Dmzbseka8A+3UNBp&#10;TPocagMByN51f4RSHXPGGxHOmFGZEaJjPGFANEX+Bs19C5YnLEiOt880+f8Xln073DnS1RWdXVCi&#10;QWGNviNroBvJCe4hQb31S/S7t3du0jyKEe0gnIp/xEGGROrTM6l8CITh5mx+UZYlcs/QVuTl+ey8&#10;jFGzl+PW+fCFG0WiUFGH+ROZcLjxYXQ9usRs3siu3nZSJsU1u2vpyAGwwpt8s/i8mKK/cpOa9HiX&#10;cp7HmwB2mpAQUFQWsXvdUAKywRZmwaXcr0770yTz7aL4tBmdWqj5mLrM8TtmHt0TxldxIooN+HY8&#10;kkzTEakjGJ46dgIdaR+JjlIYdkOqUzGLR+LWztRPWDxnxq72lm07THADPtyBwzZGqDia4RYXIQ3i&#10;N5NESWvcr7/tR3/sLrRS0uNYIDc/9+A4JfKrxr67KObzOEdJmWMxUXGnlt2pRe/VtcG6FPgIWJbE&#10;6B/kURTOqEec4HXMiibQDHOPVZiU6zCOK74BjK/XyQ1nx0K40feWxeCRukjtw/AIzk5dFLABv5nj&#10;CMHyTTONvvGkNut9MKJLnfbCK1YvKjh3qY7TGxEH+1RPXi8v2eo3AAAA//8DAFBLAwQUAAYACAAA&#10;ACEA2TYxJN0AAAAJAQAADwAAAGRycy9kb3ducmV2LnhtbEyPwU7DMBBE70j8g7VIXBB1imgoIU4F&#10;SJw4AKEqVyfexgF7HcVOG/6e5QS3Hc1o5m25mb0TBxxjH0jBcpGBQGqD6alTsH1/ulyDiEmT0S4Q&#10;KvjGCJvq9KTUhQlHesNDnTrBJRQLrcCmNBRSxtai13ERBiT29mH0OrEcO2lGfeRy7+RVluXS6554&#10;weoBHy22X/XkeeTZ1R/N59xOO9/UL3vz4F8vrFLnZ/P9HYiEc/oLwy8+o0PFTE2YyEThFFzn+Yqj&#10;fCxBsL9e3bJuOHiT5SCrUv7/oPoBAAD//wMAUEsBAi0AFAAGAAgAAAAhALaDOJL+AAAA4QEAABMA&#10;AAAAAAAAAAAAAAAAAAAAAFtDb250ZW50X1R5cGVzXS54bWxQSwECLQAUAAYACAAAACEAOP0h/9YA&#10;AACUAQAACwAAAAAAAAAAAAAAAAAvAQAAX3JlbHMvLnJlbHNQSwECLQAUAAYACAAAACEA5HYvMoEC&#10;AAARBQAADgAAAAAAAAAAAAAAAAAuAgAAZHJzL2Uyb0RvYy54bWxQSwECLQAUAAYACAAAACEA2TYx&#10;JN0AAAAJAQAADwAAAAAAAAAAAAAAAADbBAAAZHJzL2Rvd25yZXYueG1sUEsFBgAAAAAEAAQA8wAA&#10;AOUFAAAAAA==&#10;" fillcolor="#d0d8e8" strokecolor="#385d8a" strokeweight="2pt">
                    <v:textbox>
                      <w:txbxContent>
                        <w:p w:rsidR="00D13EED" w:rsidRPr="00DC73DA" w:rsidRDefault="00D13EED" w:rsidP="00D13EED">
                          <w:pPr>
                            <w:jc w:val="center"/>
                            <w:rPr>
                              <w:rFonts w:asciiTheme="minorHAnsi" w:hAnsiTheme="minorHAnsi" w:cstheme="minorHAnsi"/>
                              <w:color w:val="002060"/>
                            </w:rPr>
                          </w:pPr>
                          <w:r w:rsidRPr="00DC73DA">
                            <w:rPr>
                              <w:rFonts w:asciiTheme="minorHAnsi" w:hAnsiTheme="minorHAnsi" w:cstheme="minorHAnsi"/>
                              <w:b/>
                              <w:bCs/>
                              <w:color w:val="002060"/>
                            </w:rPr>
                            <w:t>No</w:t>
                          </w:r>
                          <w:r w:rsidRPr="00DC73DA">
                            <w:rPr>
                              <w:rFonts w:asciiTheme="minorHAnsi" w:hAnsiTheme="minorHAnsi" w:cstheme="minorHAnsi"/>
                              <w:color w:val="002060"/>
                            </w:rPr>
                            <w:t>,</w:t>
                          </w:r>
                          <w:r>
                            <w:rPr>
                              <w:rFonts w:asciiTheme="minorHAnsi" w:hAnsiTheme="minorHAnsi" w:cstheme="minorHAnsi"/>
                              <w:color w:val="002060"/>
                            </w:rPr>
                            <w:t xml:space="preserve"> </w:t>
                          </w:r>
                          <w:r w:rsidRPr="00DC73DA">
                            <w:rPr>
                              <w:rFonts w:asciiTheme="minorHAnsi" w:hAnsiTheme="minorHAnsi" w:cstheme="minorHAnsi"/>
                              <w:color w:val="002060"/>
                            </w:rPr>
                            <w:t xml:space="preserve"> </w:t>
                          </w:r>
                          <w:r w:rsidRPr="00A14CD6">
                            <w:rPr>
                              <w:rFonts w:asciiTheme="minorHAnsi" w:hAnsiTheme="minorHAnsi" w:cstheme="minorHAnsi"/>
                              <w:color w:val="002060"/>
                            </w:rPr>
                            <w:t>if there is disagreement between the involved agencies, they should refer to the</w:t>
                          </w:r>
                          <w:hyperlink r:id="rId19" w:history="1">
                            <w:r w:rsidRPr="00A14CD6">
                              <w:rPr>
                                <w:rStyle w:val="Hyperlink"/>
                                <w:rFonts w:asciiTheme="minorHAnsi" w:hAnsiTheme="minorHAnsi" w:cstheme="minorHAnsi"/>
                              </w:rPr>
                              <w:t xml:space="preserve"> Resolving Professional Disagreements and Escalation Policy</w:t>
                            </w:r>
                          </w:hyperlink>
                        </w:p>
                      </w:txbxContent>
                    </v:textbox>
                    <w10:wrap anchorx="margin"/>
                  </v:rect>
                </w:pict>
              </mc:Fallback>
            </mc:AlternateContent>
          </w:r>
        </w:p>
        <w:p w14:paraId="68445088" w14:textId="77777777" w:rsidR="00D13EED" w:rsidRPr="00D13EED" w:rsidRDefault="00D13EED" w:rsidP="00D13EED">
          <w:pPr>
            <w:jc w:val="right"/>
          </w:pPr>
          <w:r w:rsidRPr="00D13EED">
            <w:rPr>
              <w:noProof/>
            </w:rPr>
            <mc:AlternateContent>
              <mc:Choice Requires="wps">
                <w:drawing>
                  <wp:anchor distT="0" distB="0" distL="114300" distR="114300" simplePos="0" relativeHeight="251663360" behindDoc="0" locked="0" layoutInCell="1" allowOverlap="1" wp14:anchorId="73F1CD6C" wp14:editId="1E62AE82">
                    <wp:simplePos x="0" y="0"/>
                    <wp:positionH relativeFrom="column">
                      <wp:posOffset>2438084</wp:posOffset>
                    </wp:positionH>
                    <wp:positionV relativeFrom="paragraph">
                      <wp:posOffset>103822</wp:posOffset>
                    </wp:positionV>
                    <wp:extent cx="304800" cy="647702"/>
                    <wp:effectExtent l="0" t="19050" r="0" b="38100"/>
                    <wp:wrapNone/>
                    <wp:docPr id="26" name="Arrow: Down 26"/>
                    <wp:cNvGraphicFramePr/>
                    <a:graphic xmlns:a="http://schemas.openxmlformats.org/drawingml/2006/main">
                      <a:graphicData uri="http://schemas.microsoft.com/office/word/2010/wordprocessingShape">
                        <wps:wsp>
                          <wps:cNvSpPr/>
                          <wps:spPr>
                            <a:xfrm rot="16200000">
                              <a:off x="0" y="0"/>
                              <a:ext cx="304800" cy="647702"/>
                            </a:xfrm>
                            <a:prstGeom prst="downArrow">
                              <a:avLst/>
                            </a:prstGeom>
                            <a:solidFill>
                              <a:srgbClr val="4F81BD"/>
                            </a:solidFill>
                            <a:ln w="25400" cap="flat" cmpd="sng" algn="ctr">
                              <a:solidFill>
                                <a:srgbClr val="4F81BD">
                                  <a:shade val="50000"/>
                                </a:srgbClr>
                              </a:solidFill>
                              <a:prstDash val="solid"/>
                            </a:ln>
                            <a:effectLst/>
                          </wps:spPr>
                          <wps:txbx>
                            <w:txbxContent>
                              <w:p w14:paraId="7511A745"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619DB" id="Arrow: Down 26" o:spid="_x0000_s1039" type="#_x0000_t67" style="position:absolute;left:0;text-align:left;margin-left:192pt;margin-top:8.15pt;width:24pt;height:5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bplhgIAACUFAAAOAAAAZHJzL2Uyb0RvYy54bWysVEtv2zAMvg/YfxB0Xx2nbtoZdYqsQYYB&#10;RVugHXpmZCk2IIuapMTufv0o2X2up2E+COJDH8mPpM8vhk6zg3S+RVPx/GjGmTQC69bsKv7zfvPl&#10;jDMfwNSg0ciKP0rPL5afP533tpRzbFDX0jECMb7sbcWbEGyZZV40sgN/hFYaMip0HQQS3S6rHfSE&#10;3ulsPpstsh5dbR0K6T1p16ORLxO+UlKEG6W8DExXnHIL6XTp3MYzW55DuXNgm1ZMacA/ZNFBayjo&#10;M9QaArC9a/+C6lrh0KMKRwK7DJVqhUw1UDX57F01dw1YmWohcrx9psn/P1hxfbh1rK0rPl9wZqCj&#10;Hq2cw75ka+wNIy1R1FtfkuedvXWT5Oka6x2U65hD4jVfUD/oSzRQYWxILD8+syyHwAQpj2fFGbkx&#10;QaZFcXo6m8cQ2YgVMa3z4bvEjsVLxWvKI6WUkOFw5cPo/+QX33jUbb1ptU6C220vtWMHoK4Xm7P8&#10;23oK8cZNG9ZT3SdFygZo+pSGQIl1lvjwZscZ6B2NtQguxX7z2n8QJAVvoJZj6JPEx5js5J4KfYMT&#10;q1iDb8YnyTQlq03Ek2mKp6JjI0bq4y0M2yH1Lj+OT6Jqi/UjNTR1hDj2VmxaCnAFPtyCo9EmJa1r&#10;uKFDaaT6cbpx1qD7/ZE++tPEkZWznlaFuPm1Byc50z8MzeLXvCjibiWhODmdk+BeW7avLWbfXSL1&#10;JU/ZpWv0D/rpqhx2D7TVqxiVTGAExR67MAmXYVxh+i8IuVolN9onC+HK3FkRwSN1kdr74QGcnUYp&#10;0Axe49NaQflumEbf+NLgah9QtWnSXnil7kWBdjH1cfpvxGV/LSevl7/b8g8AAAD//wMAUEsDBBQA&#10;BgAIAAAAIQAz/b1v4AAAAAkBAAAPAAAAZHJzL2Rvd25yZXYueG1sTI9BS8NAEIXvgv9hGcGb3dS0&#10;1sRMiliKIBQxFc+b7DYbzM6G7LRN/73rSY9v3uPN94r15HpxMmPoPCHMZwkIQ43XHbUIn/vt3SOI&#10;wIq06j0ZhIsJsC6vrwqVa3+mD3OquBWxhEKuECzzkEsZGmucCjM/GIrewY9OcZRjK/WozrHc9fI+&#10;SR6kUx3FD1YN5sWa5rs6OoTN27R7zezl69BsN9xW71zreod4ezM9P4FgM/FfGH7xIzqUkan2R9JB&#10;9AjpchW3MMIiTUHEwGKZxUONkM1TkGUh/y8ofwAAAP//AwBQSwECLQAUAAYACAAAACEAtoM4kv4A&#10;AADhAQAAEwAAAAAAAAAAAAAAAAAAAAAAW0NvbnRlbnRfVHlwZXNdLnhtbFBLAQItABQABgAIAAAA&#10;IQA4/SH/1gAAAJQBAAALAAAAAAAAAAAAAAAAAC8BAABfcmVscy8ucmVsc1BLAQItABQABgAIAAAA&#10;IQA1UbplhgIAACUFAAAOAAAAAAAAAAAAAAAAAC4CAABkcnMvZTJvRG9jLnhtbFBLAQItABQABgAI&#10;AAAAIQAz/b1v4AAAAAkBAAAPAAAAAAAAAAAAAAAAAOAEAABkcnMvZG93bnJldi54bWxQSwUGAAAA&#10;AAQABADzAAAA7QUAAAAA&#10;" adj="16518" fillcolor="#4f81bd" strokecolor="#385d8a" strokeweight="2pt">
                    <v:textbox>
                      <w:txbxContent>
                        <w:p w:rsidR="00D13EED" w:rsidRPr="005A6D9B" w:rsidRDefault="00D13EED" w:rsidP="00D13EED">
                          <w:pPr>
                            <w:jc w:val="center"/>
                            <w:rPr>
                              <w:b/>
                              <w:bCs/>
                            </w:rPr>
                          </w:pPr>
                        </w:p>
                      </w:txbxContent>
                    </v:textbox>
                  </v:shape>
                </w:pict>
              </mc:Fallback>
            </mc:AlternateContent>
          </w:r>
        </w:p>
        <w:p w14:paraId="1FD27309" w14:textId="77777777" w:rsidR="00D13EED" w:rsidRPr="00D13EED" w:rsidRDefault="00D13EED" w:rsidP="00D13EED">
          <w:pPr>
            <w:jc w:val="right"/>
          </w:pPr>
          <w:r w:rsidRPr="00D13EED">
            <w:rPr>
              <w:noProof/>
            </w:rPr>
            <mc:AlternateContent>
              <mc:Choice Requires="wps">
                <w:drawing>
                  <wp:anchor distT="0" distB="0" distL="114300" distR="114300" simplePos="0" relativeHeight="251677696" behindDoc="0" locked="0" layoutInCell="1" allowOverlap="1" wp14:anchorId="4ACD77E2" wp14:editId="477CFDF4">
                    <wp:simplePos x="0" y="0"/>
                    <wp:positionH relativeFrom="margin">
                      <wp:posOffset>0</wp:posOffset>
                    </wp:positionH>
                    <wp:positionV relativeFrom="paragraph">
                      <wp:posOffset>-635</wp:posOffset>
                    </wp:positionV>
                    <wp:extent cx="2533650" cy="5524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14:paraId="769457F2" w14:textId="77777777"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F4035" id="Rectangle 24" o:spid="_x0000_s1040" style="position:absolute;left:0;text-align:left;margin-left:0;margin-top:-.05pt;width:199.5pt;height:4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QBegIAABAFAAAOAAAAZHJzL2Uyb0RvYy54bWysVE1v2zAMvQ/YfxB0X52kTtcFdYqsQYYB&#10;RVusHXpmZMk2IEsapcTufv0o2Uk/1tMwH2RSpEi9R1IXl32r2V6ib6wp+PRkwpk0wpaNqQr+82Hz&#10;6ZwzH8CUoK2RBX+Snl8uP3646NxCzmxtdSmRURDjF50reB2CW2SZF7VswZ9YJw0ZlcUWAqlYZSVC&#10;R9Fbnc0mk7Oss1g6tEJ6T7vrwciXKb5SUoRbpbwMTBec7hbSimndxjVbXsCiQnB1I8ZrwD/cooXG&#10;UNJjqDUEYDts/grVNgKttyqcCNtmVqlGyISB0Ewnb9Dc1+BkwkLkeHekyf+/sOJmf4esKQs+yzkz&#10;0FKNfhBrYCotGe0RQZ3zC/K7d3c4ap7EiLZX2MY/4WB9IvXpSKrsAxO0OZufnp7NiXtBtvl8lpNM&#10;YbLn0w59+CZty6JQcKT0iUvYX/swuB5cYjJvdVNuGq2TgtX2SiPbAxU435xPv67H6K/ctGFdvEo+&#10;iRcBajSlIZDYOoLuTcUZ6Io6WARMuV+d9u8kSclrKOWQej6h75B5cE8YX8WJKNbg6+FIMo1HtInx&#10;ZGrYEXRkfeA5SqHf9qlM02NJtrZ8otqhHZraO7FpKME1+HAHSF1MUGkywy0tSlvCb0eJs9ri7/f2&#10;oz81F1k562gqiJtfO0DJmf5uqO2+TPM8jlFS8vnnGSn40rJ9aTG79spSXab0BjiRxOgf9EFUaNtH&#10;GuBVzEomMIJyD1UYlaswTCs9AUKuVsmNRsdBuDb3TsTgkbpI7UP/COjGLgrUfzf2MEGweNNMg288&#10;aexqF6xqUqdFqgdeqXpRobFLdRyfiDjXL/Xk9fyQLf8AAAD//wMAUEsDBBQABgAIAAAAIQBP8hVR&#10;3AAAAAUBAAAPAAAAZHJzL2Rvd25yZXYueG1sTI/BTsMwEETvSPyDtUjcWqdFKnWIUyFExQGhitIL&#10;Nyde4qjxOrLdNvw9ywmOoxnNvKk2kx/EGWPqA2lYzAsQSG2wPXUaDh/b2RpEyoasGQKhhm9MsKmv&#10;rypT2nChdzzvcye4hFJpNLicx1LK1Dr0Js3DiMTeV4jeZJaxkzaaC5f7QS6LYiW96YkXnBnxyWF7&#10;3J+8huPn8+5tpw7LrbcvTdHne+Xiq9a3N9PjA4iMU/4Lwy8+o0PNTE04kU1i0MBHsobZAgSbd0qx&#10;bjSsVwpkXcn/9PUPAAAA//8DAFBLAQItABQABgAIAAAAIQC2gziS/gAAAOEBAAATAAAAAAAAAAAA&#10;AAAAAAAAAABbQ29udGVudF9UeXBlc10ueG1sUEsBAi0AFAAGAAgAAAAhADj9If/WAAAAlAEAAAsA&#10;AAAAAAAAAAAAAAAALwEAAF9yZWxzLy5yZWxzUEsBAi0AFAAGAAgAAAAhANyi5AF6AgAAEAUAAA4A&#10;AAAAAAAAAAAAAAAALgIAAGRycy9lMm9Eb2MueG1sUEsBAi0AFAAGAAgAAAAhAE/yFVHcAAAABQEA&#10;AA8AAAAAAAAAAAAAAAAA1AQAAGRycy9kb3ducmV2LnhtbFBLBQYAAAAABAAEAPMAAADdBQAAA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v:textbox>
                    <w10:wrap anchorx="margin"/>
                  </v:rect>
                </w:pict>
              </mc:Fallback>
            </mc:AlternateContent>
          </w:r>
        </w:p>
        <w:p w14:paraId="6793DCE2" w14:textId="77777777" w:rsidR="00D13EED" w:rsidRPr="00D13EED" w:rsidRDefault="00D13EED" w:rsidP="00D13EED">
          <w:pPr>
            <w:jc w:val="right"/>
          </w:pPr>
          <w:r w:rsidRPr="00D13EED">
            <w:rPr>
              <w:noProof/>
            </w:rPr>
            <mc:AlternateContent>
              <mc:Choice Requires="wps">
                <w:drawing>
                  <wp:anchor distT="0" distB="0" distL="114300" distR="114300" simplePos="0" relativeHeight="251664384" behindDoc="0" locked="0" layoutInCell="1" allowOverlap="1" wp14:anchorId="21276637" wp14:editId="7F890705">
                    <wp:simplePos x="0" y="0"/>
                    <wp:positionH relativeFrom="column">
                      <wp:posOffset>990600</wp:posOffset>
                    </wp:positionH>
                    <wp:positionV relativeFrom="paragraph">
                      <wp:posOffset>77470</wp:posOffset>
                    </wp:positionV>
                    <wp:extent cx="304800" cy="619125"/>
                    <wp:effectExtent l="19050" t="0" r="19050" b="47625"/>
                    <wp:wrapNone/>
                    <wp:docPr id="25" name="Arrow: Down 25"/>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5499EA05"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121C0" id="Arrow: Down 25" o:spid="_x0000_s1041" type="#_x0000_t67" style="position:absolute;left:0;text-align:left;margin-left:78pt;margin-top:6.1pt;width:24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ecXfAIAABYFAAAOAAAAZHJzL2Uyb0RvYy54bWysVE1v2zAMvQ/YfxB0X21nSZcadYosQYYB&#10;RVugHXpWZDk2IIsapcTufv0o2Uk/T8N8kEWR4iMfSV1e9a1mB4WuAVPw7CzlTBkJZWN2Bf/1sPky&#10;58x5YUqhwaiCPynHrxafP112NlcTqEGXChk5MS7vbMFr722eJE7WqhXuDKwypKwAW+FJxF1SoujI&#10;e6uTSZqeJx1gaRGkco5O14OSL6L/qlLS31aVU57pglNsPq4Y121Yk8WlyHcobN3IMQzxD1G0ojEE&#10;enK1Fl6wPTbvXLWNRHBQ+TMJbQJV1UgVc6BssvRNNve1sCrmQuQ4e6LJ/T+38uZwh6wpCz6ZcWZE&#10;SzVaIkKXszV0htEpUdRZl5Plvb3DUXK0Dfn2FbbhT5mwPtL6dKJV9Z5JOvyaTucpkS9JdZ5dZIPP&#10;5PmyRed/KGhZ2BS8JOAYQ2RUHK6dJ1SyP9oFQAe6KTeN1lHA3XalkR0ElXm6mWff1yFsuvLKTBvW&#10;hUSnMRpB7VZp4Smw1hIBzuw4E3pHfSw9RuxXt90HIBG8FqUaoGcpfUfkwfx9FCGLtXD1cCVCjFe0&#10;Cf5UbNsx6cD8wHXY+X7bx2Jlp7JsoXyiCiIMre2s3DQEcC2cvxNIvUzE03z6W1oqDZQ/jDvOasA/&#10;H50He2ox0nLW0WwQN7/3AhVn+qeh5rvIptMwTFGYzr5NSMCXmu1Ljdm3K6C6ZPQSWBm3wd7r47ZC&#10;aB9pjJcBlVTCSMIeqjAKKz/MLD0EUi2X0YwGyAp/be6tDM4DdYHah/5RoB1byVMP3sBxjkT+ppkG&#10;23DTwHLvoWpipwWqB16pekGg4Yt1HB+KMN0v5Wj1/Jwt/gIAAP//AwBQSwMEFAAGAAgAAAAhAMSe&#10;O6PdAAAACgEAAA8AAABkcnMvZG93bnJldi54bWxMT8tOwzAQvCPxD9YicaM2FrQ0xKkqJBCIUx+i&#10;cHPjJYmw11HstuHvWU5w23lodqZcjMGLIw6pi2TgeqJAINXRddQY2G4er+5ApGzJWR8JDXxjgkV1&#10;flbawsUTrfC4zo3gEEqFNdDm3BdSprrFYNMk9kisfcYh2MxwaKQb7InDg5daqakMtiP+0NoeH1qs&#10;v9aHYCBsd9j55mmc9c/0IV/e3zbLV23M5cW4vAeRccx/Zvitz9Wh4k77eCCXhGd8O+UtmQ+tQbBB&#10;qxsm9kyo+QxkVcr/E6ofAAAA//8DAFBLAQItABQABgAIAAAAIQC2gziS/gAAAOEBAAATAAAAAAAA&#10;AAAAAAAAAAAAAABbQ29udGVudF9UeXBlc10ueG1sUEsBAi0AFAAGAAgAAAAhADj9If/WAAAAlAEA&#10;AAsAAAAAAAAAAAAAAAAALwEAAF9yZWxzLy5yZWxzUEsBAi0AFAAGAAgAAAAhAJ3d5xd8AgAAFgUA&#10;AA4AAAAAAAAAAAAAAAAALgIAAGRycy9lMm9Eb2MueG1sUEsBAi0AFAAGAAgAAAAhAMSeO6PdAAAA&#10;CgEAAA8AAAAAAAAAAAAAAAAA1gQAAGRycy9kb3ducmV2LnhtbFBLBQYAAAAABAAEAPMAAADgBQAA&#10;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2E8DC848" w14:textId="77777777" w:rsidR="00D13EED" w:rsidRPr="00D13EED" w:rsidRDefault="00D13EED" w:rsidP="00D13EED">
          <w:pPr>
            <w:jc w:val="right"/>
          </w:pPr>
        </w:p>
        <w:p w14:paraId="10494781" w14:textId="77777777" w:rsidR="00D13EED" w:rsidRPr="00D13EED" w:rsidRDefault="00D13EED" w:rsidP="00D13EED">
          <w:pPr>
            <w:jc w:val="right"/>
          </w:pPr>
        </w:p>
        <w:p w14:paraId="6648CF11" w14:textId="77777777" w:rsidR="00D13EED" w:rsidRPr="00D13EED" w:rsidRDefault="00D13EED" w:rsidP="00D13EED"/>
        <w:p w14:paraId="123CA9A7" w14:textId="77777777" w:rsidR="00D13EED" w:rsidRPr="00D13EED" w:rsidRDefault="00D13EED" w:rsidP="00D13EED">
          <w:pPr>
            <w:jc w:val="right"/>
          </w:pPr>
          <w:r w:rsidRPr="00D13EED">
            <w:rPr>
              <w:noProof/>
            </w:rPr>
            <mc:AlternateContent>
              <mc:Choice Requires="wps">
                <w:drawing>
                  <wp:anchor distT="0" distB="0" distL="114300" distR="114300" simplePos="0" relativeHeight="251678720" behindDoc="0" locked="0" layoutInCell="1" allowOverlap="1" wp14:anchorId="46DF501D" wp14:editId="001147C6">
                    <wp:simplePos x="0" y="0"/>
                    <wp:positionH relativeFrom="margin">
                      <wp:align>left</wp:align>
                    </wp:positionH>
                    <wp:positionV relativeFrom="paragraph">
                      <wp:posOffset>48260</wp:posOffset>
                    </wp:positionV>
                    <wp:extent cx="2495550" cy="8477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495550" cy="847725"/>
                            </a:xfrm>
                            <a:prstGeom prst="rect">
                              <a:avLst/>
                            </a:prstGeom>
                            <a:solidFill>
                              <a:srgbClr val="D0D8E8"/>
                            </a:solidFill>
                            <a:ln w="25400" cap="flat" cmpd="sng" algn="ctr">
                              <a:solidFill>
                                <a:srgbClr val="4F81BD">
                                  <a:shade val="50000"/>
                                </a:srgbClr>
                              </a:solidFill>
                              <a:prstDash val="solid"/>
                            </a:ln>
                            <a:effectLst/>
                          </wps:spPr>
                          <wps:txbx>
                            <w:txbxContent>
                              <w:p w14:paraId="1A195A2D" w14:textId="77777777"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89156F">
                                  <w:rPr>
                                    <w:rFonts w:asciiTheme="minorHAnsi" w:hAnsiTheme="minorHAnsi" w:cstheme="minorHAnsi"/>
                                    <w:color w:val="002060"/>
                                  </w:rPr>
                                  <w:t>agencies agree who is the most appropriate person to Chair the meeting, and who will take the minutes and distribute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1E99F" id="Rectangle 27" o:spid="_x0000_s1042" style="position:absolute;left:0;text-align:left;margin-left:0;margin-top:3.8pt;width:196.5pt;height:66.7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baPgQIAABAFAAAOAAAAZHJzL2Uyb0RvYy54bWysVEtv2zAMvg/YfxB0X+0EdpMGcYosWYYB&#10;RVusHXpmZPkB6DVJid39+lGy06bdTsN8kEmRIvV9JLW87qUgR25dq1VBJxcpJVwxXbaqLuiPx92n&#10;OSXOgypBaMUL+swdvV59/LDszIJPdaNFyS3BIMotOlPQxnuzSBLHGi7BXWjDFRorbSV4VG2dlBY6&#10;jC5FMk3Ty6TTtjRWM+4c7m4HI13F+FXFmb+rKsc9EQXFu/m42rjuw5qslrCoLZimZeM14B9uIaFV&#10;mPQl1BY8kINt/wglW2a105W/YFomuqpaxiMGRDNJ36F5aMDwiAXJceaFJvf/wrLb470lbVnQ6YwS&#10;BRJr9B1ZA1ULTnAPCeqMW6Dfg7m3o+ZQDGj7ysrwRxykj6Q+v5DKe08Ybk6zqzzPkXuGtnk2m03z&#10;EDR5PW2s81+5liQIBbWYPnIJxxvnB9eTS0jmtGjLXStEVGy93whLjoAF3qbb+Zf5GP2Nm1Ckw6vk&#10;WRouAtholQCPojQI3amaEhA1djDzNuZ+c9qdJ8l288nn7eDUQMmH1HmK3ynz4B4xvokTUGzBNcOR&#10;aBqPCBXA8NiwI+jA+sBzkHy/72OZJpfhSNja6/IZa2f10NTOsF2LCW7A+Xuw2MUIFSfT3+FSCY34&#10;9ShR0mj762/7wR+bC62UdDgVyM3PA1hOifimsO2uJlkWxigqWT6bomLPLftzizrIjca6TPANMCyK&#10;wd+Lk1hZLZ9wgNchK5pAMcw9VGFUNn6YVnwCGF+voxuOjgF/ox4MC8EDdYHax/4JrBm7yGP/3erT&#10;BMHiXTMNvuGk0uuD11UbO+2VV6xeUHDsYh3HJyLM9bkevV4fstVvAAAA//8DAFBLAwQUAAYACAAA&#10;ACEAGgxictsAAAAGAQAADwAAAGRycy9kb3ducmV2LnhtbEyPwU7DMBBE70j8g7VIXFDrhKICIU4F&#10;SJw4UEIFVyfexgF7HcVOG/6e5QTH0Yxm3pSb2TtxwDH2gRTkywwEUhtMT52C3dvT4gZETJqMdoFQ&#10;wTdG2FSnJ6UuTDjSKx7q1AkuoVhoBTaloZAytha9jsswILG3D6PXieXYSTPqI5d7Jy+zbC297okX&#10;rB7w0WL7VU+eR55d/dF8zu307pv6ZW8e/PbCKnV+Nt/fgUg4p78w/OIzOlTM1ISJTBROAR9JCq7X&#10;INhc3a5YN5y6ynOQVSn/41c/AAAA//8DAFBLAQItABQABgAIAAAAIQC2gziS/gAAAOEBAAATAAAA&#10;AAAAAAAAAAAAAAAAAABbQ29udGVudF9UeXBlc10ueG1sUEsBAi0AFAAGAAgAAAAhADj9If/WAAAA&#10;lAEAAAsAAAAAAAAAAAAAAAAALwEAAF9yZWxzLy5yZWxzUEsBAi0AFAAGAAgAAAAhAHxNto+BAgAA&#10;EAUAAA4AAAAAAAAAAAAAAAAALgIAAGRycy9lMm9Eb2MueG1sUEsBAi0AFAAGAAgAAAAhABoMYnLb&#10;AAAABgEAAA8AAAAAAAAAAAAAAAAA2wQAAGRycy9kb3ducmV2LnhtbFBLBQYAAAAABAAEAPMAAADj&#10;BQAA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89156F">
                            <w:rPr>
                              <w:rFonts w:asciiTheme="minorHAnsi" w:hAnsiTheme="minorHAnsi" w:cstheme="minorHAnsi"/>
                              <w:color w:val="002060"/>
                            </w:rPr>
                            <w:t>agencies agree who is the most appropriate person to Chair the meeting, and who will take the minutes and distribute them.</w:t>
                          </w:r>
                        </w:p>
                      </w:txbxContent>
                    </v:textbox>
                    <w10:wrap anchorx="margin"/>
                  </v:rect>
                </w:pict>
              </mc:Fallback>
            </mc:AlternateContent>
          </w:r>
        </w:p>
        <w:p w14:paraId="3C45236A" w14:textId="77777777" w:rsidR="00D13EED" w:rsidRPr="00D13EED" w:rsidRDefault="00D13EED" w:rsidP="00D13EED">
          <w:pPr>
            <w:jc w:val="right"/>
          </w:pPr>
        </w:p>
        <w:p w14:paraId="436C78BE" w14:textId="77777777" w:rsidR="00D13EED" w:rsidRPr="00D13EED" w:rsidRDefault="00D13EED" w:rsidP="00D13EED">
          <w:pPr>
            <w:jc w:val="right"/>
          </w:pPr>
        </w:p>
        <w:p w14:paraId="3360E5B2" w14:textId="77777777" w:rsidR="00D13EED" w:rsidRPr="00D13EED" w:rsidRDefault="00D13EED" w:rsidP="00D13EED">
          <w:pPr>
            <w:jc w:val="right"/>
          </w:pPr>
          <w:r w:rsidRPr="00D13EED">
            <w:rPr>
              <w:noProof/>
            </w:rPr>
            <mc:AlternateContent>
              <mc:Choice Requires="wps">
                <w:drawing>
                  <wp:anchor distT="0" distB="0" distL="114300" distR="114300" simplePos="0" relativeHeight="251662336" behindDoc="0" locked="0" layoutInCell="1" allowOverlap="1" wp14:anchorId="31FB253D" wp14:editId="0AD05262">
                    <wp:simplePos x="0" y="0"/>
                    <wp:positionH relativeFrom="column">
                      <wp:posOffset>990600</wp:posOffset>
                    </wp:positionH>
                    <wp:positionV relativeFrom="paragraph">
                      <wp:posOffset>74295</wp:posOffset>
                    </wp:positionV>
                    <wp:extent cx="304800" cy="619125"/>
                    <wp:effectExtent l="19050" t="0" r="19050" b="47625"/>
                    <wp:wrapNone/>
                    <wp:docPr id="31" name="Arrow: Down 31"/>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33C5D480" w14:textId="77777777" w:rsidR="00D13EED" w:rsidRPr="005A6D9B" w:rsidRDefault="00D13EED" w:rsidP="00D13EED">
                                <w:pPr>
                                  <w:jc w:val="center"/>
                                  <w:rPr>
                                    <w:b/>
                                    <w:bCs/>
                                  </w:rPr>
                                </w:pPr>
                                <w:bookmarkStart w:id="3" w:name="_Hlk47006420"/>
                                <w:bookmarkStart w:id="4" w:name="_Hlk47006421"/>
                                <w:bookmarkEnd w:id="3"/>
                                <w:bookmarkEnd w:id="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FA012" id="Arrow: Down 31" o:spid="_x0000_s1043" type="#_x0000_t67" style="position:absolute;left:0;text-align:left;margin-left:78pt;margin-top:5.85pt;width:24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WMfgIAABYFAAAOAAAAZHJzL2Uyb0RvYy54bWysVEtv2zAMvg/YfxB0X22nSR9GnCJrkGFA&#10;0RZoi54ZWY4NyKImKbG7Xz9Kdtqm62lYDgopUnx8/Oj5Vd8qtpfWNagLnp2knEktsGz0tuBPj+tv&#10;F5w5D7oEhVoW/EU6frX4+mXemVxOsEZVSssoiHZ5Zwpee2/yJHGili24EzRSk7FC24In1W6T0kJH&#10;0VuVTNL0LOnQlsaikM7R7Wow8kWMX1VS+LuqctIzVXCqzcfTxnMTzmQxh3xrwdSNGMuAf6iihUZT&#10;0tdQK/DAdrb5K1TbCIsOK38isE2wqhohYw/UTZZ+6OahBiNjLwSOM68wuf8XVtzu7y1ryoKfZpxp&#10;aGlGS2uxy9kKO83oliDqjMvJ88Hc21FzJIZ++8q24Z86YX2E9eUVVtl7JujyNJ1epAS+INNZdplN&#10;ZiFm8vbYWOd/SGxZEApeUuJYQ0QU9jfOD/4Hv5DQoWrKdaNUVOx2c60s2wONebq+yL6vxhRHbkqz&#10;ruCT2TRWA0S3SoGnwlpDADi95QzUlngsvI25j167T5LE5DWUckg9S+l3yDy4x0aP4oQuVuDq4Uk0&#10;jU+UDvFkpO3YdEB+wDpIvt/0cVjZeXgSrjZYvtAELQ7UdkasG0pwA87fgyUuE/C0n/6Ojkoh9Y+j&#10;xFmN9vdn98GfKEZWzjraDcLm1w6s5Ez91ES+y2w6DcsUlensfEKKfW/ZvLfoXXuNNBfiF1UXxeDv&#10;1UGsLLbPtMbLkJVMoAXlHqYwKtd+2Fn6EAi5XEY3WiAD/kY/GBGCB+gCtI/9M1gzUskTB2/xsEeQ&#10;fyDT4BtealzuPFZNZNobrjS9oNDyxTmOH4qw3e/16PX2OVv8AQAA//8DAFBLAwQUAAYACAAAACEA&#10;uVL6Pt4AAAAKAQAADwAAAGRycy9kb3ducmV2LnhtbExPTU8CMRC9k/AfmjHxBi0bBVm3S4iJRuNJ&#10;IIq3sh13N7TTzbbA+u8dT3qb95E37xWrwTtxxj62gTTMpgoEUhVsS7WG3fZxcgciJkPWuECo4Rsj&#10;rMrxqDC5DRd6w/Mm1YJDKOZGQ5NSl0sZqwa9idPQIbH2FXpvEsO+lrY3Fw73TmZKzaU3LfGHxnT4&#10;0GB13Jy8Br/7wNbVT8Oie6ZP+bJ/365fM62vr4b1PYiEQ/ozw299rg4ldzqEE9koHOPbOW9JfMwW&#10;INiQqRsmDkyoZQayLOT/CeUPAAAA//8DAFBLAQItABQABgAIAAAAIQC2gziS/gAAAOEBAAATAAAA&#10;AAAAAAAAAAAAAAAAAABbQ29udGVudF9UeXBlc10ueG1sUEsBAi0AFAAGAAgAAAAhADj9If/WAAAA&#10;lAEAAAsAAAAAAAAAAAAAAAAALwEAAF9yZWxzLy5yZWxzUEsBAi0AFAAGAAgAAAAhAN/whYx+AgAA&#10;FgUAAA4AAAAAAAAAAAAAAAAALgIAAGRycy9lMm9Eb2MueG1sUEsBAi0AFAAGAAgAAAAhALlS+j7e&#10;AAAACgEAAA8AAAAAAAAAAAAAAAAA2AQAAGRycy9kb3ducmV2LnhtbFBLBQYAAAAABAAEAPMAAADj&#10;BQAAAAA=&#10;" adj="16283" fillcolor="#4f81bd" strokecolor="#385d8a" strokeweight="2pt">
                    <v:textbox>
                      <w:txbxContent>
                        <w:p w:rsidR="00D13EED" w:rsidRPr="005A6D9B" w:rsidRDefault="00D13EED" w:rsidP="00D13EED">
                          <w:pPr>
                            <w:jc w:val="center"/>
                            <w:rPr>
                              <w:b/>
                              <w:bCs/>
                            </w:rPr>
                          </w:pPr>
                          <w:bookmarkStart w:id="6" w:name="_Hlk47006420"/>
                          <w:bookmarkStart w:id="7" w:name="_Hlk47006421"/>
                          <w:bookmarkEnd w:id="6"/>
                          <w:bookmarkEnd w:id="7"/>
                        </w:p>
                      </w:txbxContent>
                    </v:textbox>
                  </v:shape>
                </w:pict>
              </mc:Fallback>
            </mc:AlternateContent>
          </w:r>
        </w:p>
        <w:p w14:paraId="27589AE2" w14:textId="77777777" w:rsidR="00D13EED" w:rsidRPr="00D13EED" w:rsidRDefault="00D13EED" w:rsidP="00D13EED">
          <w:pPr>
            <w:jc w:val="right"/>
          </w:pPr>
        </w:p>
        <w:p w14:paraId="0D3A92F1" w14:textId="77777777" w:rsidR="00D13EED" w:rsidRPr="00D13EED" w:rsidRDefault="00D13EED" w:rsidP="00D13EED">
          <w:pPr>
            <w:jc w:val="right"/>
          </w:pPr>
          <w:r w:rsidRPr="00D13EED">
            <w:rPr>
              <w:noProof/>
            </w:rPr>
            <mc:AlternateContent>
              <mc:Choice Requires="wps">
                <w:drawing>
                  <wp:anchor distT="0" distB="0" distL="114300" distR="114300" simplePos="0" relativeHeight="251682816" behindDoc="0" locked="0" layoutInCell="1" allowOverlap="1" wp14:anchorId="74F523B5" wp14:editId="7B67DA1A">
                    <wp:simplePos x="0" y="0"/>
                    <wp:positionH relativeFrom="margin">
                      <wp:posOffset>2981325</wp:posOffset>
                    </wp:positionH>
                    <wp:positionV relativeFrom="paragraph">
                      <wp:posOffset>10160</wp:posOffset>
                    </wp:positionV>
                    <wp:extent cx="2495550" cy="1247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2495550" cy="1247775"/>
                            </a:xfrm>
                            <a:prstGeom prst="rect">
                              <a:avLst/>
                            </a:prstGeom>
                            <a:solidFill>
                              <a:srgbClr val="D0D8E8"/>
                            </a:solidFill>
                            <a:ln w="25400" cap="flat" cmpd="sng" algn="ctr">
                              <a:solidFill>
                                <a:srgbClr val="4F81BD">
                                  <a:shade val="50000"/>
                                </a:srgbClr>
                              </a:solidFill>
                              <a:prstDash val="solid"/>
                            </a:ln>
                            <a:effectLst/>
                          </wps:spPr>
                          <wps:txbx>
                            <w:txbxContent>
                              <w:p w14:paraId="1573E669" w14:textId="77777777" w:rsidR="00D13EED" w:rsidRPr="00A14CD6" w:rsidRDefault="00D13EED" w:rsidP="00D13EED">
                                <w:pPr>
                                  <w:jc w:val="center"/>
                                  <w:rPr>
                                    <w:rFonts w:asciiTheme="minorHAnsi" w:hAnsiTheme="minorHAnsi" w:cstheme="minorHAnsi"/>
                                    <w:color w:val="002060"/>
                                  </w:rPr>
                                </w:pPr>
                                <w:r w:rsidRPr="00A14CD6">
                                  <w:rPr>
                                    <w:rFonts w:asciiTheme="minorHAnsi" w:hAnsiTheme="minorHAnsi" w:cstheme="minorHAnsi"/>
                                    <w:b/>
                                    <w:bCs/>
                                    <w:color w:val="002060"/>
                                  </w:rPr>
                                  <w:t>No</w:t>
                                </w:r>
                                <w:r w:rsidRPr="00A14CD6">
                                  <w:rPr>
                                    <w:rFonts w:asciiTheme="minorHAnsi" w:hAnsiTheme="minorHAnsi" w:cstheme="minorHAnsi"/>
                                    <w:color w:val="002060"/>
                                  </w:rPr>
                                  <w:t>,  if any practitioner feels the meeting has not addressed the concerns raised, they should refer to their line manager who will make contact with their equivalent in the involved agency/s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77FD6" id="Rectangle 35" o:spid="_x0000_s1044" style="position:absolute;left:0;text-align:left;margin-left:234.75pt;margin-top:.8pt;width:196.5pt;height:9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SVggIAABEFAAAOAAAAZHJzL2Uyb0RvYy54bWysVMFu2zAMvQ/YPwi6r7Yze0mDOkXWLMOA&#10;oi3WDj0zsmQbkCVNUmJ3Xz9Kdtq022lYDg4pUiTfI6mLy6GT5MCta7UqaXaWUsIV01Wr6pL+eNh+&#10;WFDiPKgKpFa8pE/c0cvV+3cXvVnymW60rLglGES5ZW9K2nhvlkniWMM7cGfacIVGoW0HHlVbJ5WF&#10;HqN3Mpml6aek17YyVjPuHJ5uRiNdxfhCcOZvhXDcE1lSrM3Hr43fXfgmqwtY1hZM07KpDPiHKjpo&#10;FSZ9DrUBD2Rv2z9CdS2z2mnhz5juEi1Ey3jEgGiy9A2a+wYMj1iQHGeeaXL/Lyy7OdxZ0lYl/VhQ&#10;oqDDHn1H1kDVkhM8Q4J645bod2/u7KQ5FAPaQdgu/CMOMkRSn55J5YMnDA9n+XlRFMg9Q1s2y+fz&#10;eYyavFw31vmvXHckCCW1mD+SCYdr5zEluh5dQjanZVttWymjYuvdlbTkANjhTbpZfFmEmvHKKzep&#10;SI+1FHkaKgGcNCHBo9gZxO5UTQnIGkeYeRtzv7rtTpPk20X2eTM6NVDxMXWR4u+YeXT/s4qAYgOu&#10;Ga/EFNMVqQIYHid2Ah1oH4kOkh92Q+xTFvGFo52unrB5Vo9T7QzbtpjgGpy/A4tjjFBxNf0tfoTU&#10;iF9PEiWNtr/+dh78cbrQSkmPa4Hc/NyD5ZTIbwrn7jzL87BHUcmL+QwVe2rZnVrUvrvS2JcMHwHD&#10;ohj8vTyKwuruETd4HbKiCRTD3GMXJuXKj+uKbwDj63V0w90x4K/VvWEheKAuUPswPII10xR5HMAb&#10;fVwhWL4ZptE33FR6vfdatHHSXnjF7gUF9y72cXojwmKf6tHr5SVb/QYAAP//AwBQSwMEFAAGAAgA&#10;AAAhAPEBgk3cAAAACQEAAA8AAABkcnMvZG93bnJldi54bWxMj8FOwzAQRO9I/IO1SFwQdVpBlIY4&#10;FSBx4gAEBFcn3sYBex3FThv+nuUEx9GMZt5Uu8U7ccApDoEUrFcZCKQumIF6BW+vD5cFiJg0Ge0C&#10;oYJvjLCrT08qXZpwpBc8NKkXXEKx1ApsSmMpZewseh1XYURibx8mrxPLqZdm0kcu905usiyXXg/E&#10;C1aPeG+x+2pmzyOPrvloP5dufvdt87Q3d/75wip1frbc3oBIuKS/MPziMzrUzNSGmUwUTsFVvr3m&#10;KBs5CPaLfMO6Zb0t1iDrSv5/UP8AAAD//wMAUEsBAi0AFAAGAAgAAAAhALaDOJL+AAAA4QEAABMA&#10;AAAAAAAAAAAAAAAAAAAAAFtDb250ZW50X1R5cGVzXS54bWxQSwECLQAUAAYACAAAACEAOP0h/9YA&#10;AACUAQAACwAAAAAAAAAAAAAAAAAvAQAAX3JlbHMvLnJlbHNQSwECLQAUAAYACAAAACEA/XU0lYIC&#10;AAARBQAADgAAAAAAAAAAAAAAAAAuAgAAZHJzL2Uyb0RvYy54bWxQSwECLQAUAAYACAAAACEA8QGC&#10;TdwAAAAJAQAADwAAAAAAAAAAAAAAAADcBAAAZHJzL2Rvd25yZXYueG1sUEsFBgAAAAAEAAQA8wAA&#10;AOUFAAAAAA==&#10;" fillcolor="#d0d8e8" strokecolor="#385d8a" strokeweight="2pt">
                    <v:textbox>
                      <w:txbxContent>
                        <w:p w:rsidR="00D13EED" w:rsidRPr="00A14CD6" w:rsidRDefault="00D13EED" w:rsidP="00D13EED">
                          <w:pPr>
                            <w:jc w:val="center"/>
                            <w:rPr>
                              <w:rFonts w:asciiTheme="minorHAnsi" w:hAnsiTheme="minorHAnsi" w:cstheme="minorHAnsi"/>
                              <w:color w:val="002060"/>
                            </w:rPr>
                          </w:pPr>
                          <w:r w:rsidRPr="00A14CD6">
                            <w:rPr>
                              <w:rFonts w:asciiTheme="minorHAnsi" w:hAnsiTheme="minorHAnsi" w:cstheme="minorHAnsi"/>
                              <w:b/>
                              <w:bCs/>
                              <w:color w:val="002060"/>
                            </w:rPr>
                            <w:t>No</w:t>
                          </w:r>
                          <w:r w:rsidRPr="00A14CD6">
                            <w:rPr>
                              <w:rFonts w:asciiTheme="minorHAnsi" w:hAnsiTheme="minorHAnsi" w:cstheme="minorHAnsi"/>
                              <w:color w:val="002060"/>
                            </w:rPr>
                            <w:t>,  if any practitioner feels the meeting has not addressed the concerns raised, they should refer to their line manager who will make contact with their equivalent in the involved agency/s</w:t>
                          </w:r>
                        </w:p>
                      </w:txbxContent>
                    </v:textbox>
                    <w10:wrap anchorx="margin"/>
                  </v:rect>
                </w:pict>
              </mc:Fallback>
            </mc:AlternateContent>
          </w:r>
        </w:p>
        <w:p w14:paraId="1B23DBEE" w14:textId="77777777" w:rsidR="00D13EED" w:rsidRPr="00D13EED" w:rsidRDefault="00D13EED" w:rsidP="00D13EED">
          <w:r w:rsidRPr="00D13EED">
            <w:rPr>
              <w:noProof/>
            </w:rPr>
            <mc:AlternateContent>
              <mc:Choice Requires="wps">
                <w:drawing>
                  <wp:anchor distT="0" distB="0" distL="114300" distR="114300" simplePos="0" relativeHeight="251680768" behindDoc="0" locked="0" layoutInCell="1" allowOverlap="1" wp14:anchorId="5A270151" wp14:editId="256A7398">
                    <wp:simplePos x="0" y="0"/>
                    <wp:positionH relativeFrom="margin">
                      <wp:align>left</wp:align>
                    </wp:positionH>
                    <wp:positionV relativeFrom="paragraph">
                      <wp:posOffset>238125</wp:posOffset>
                    </wp:positionV>
                    <wp:extent cx="2533650" cy="552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2533650" cy="552450"/>
                            </a:xfrm>
                            <a:prstGeom prst="rect">
                              <a:avLst/>
                            </a:prstGeom>
                            <a:solidFill>
                              <a:srgbClr val="4F81BD"/>
                            </a:solidFill>
                            <a:ln w="25400" cap="flat" cmpd="sng" algn="ctr">
                              <a:solidFill>
                                <a:srgbClr val="4F81BD">
                                  <a:shade val="50000"/>
                                </a:srgbClr>
                              </a:solidFill>
                              <a:prstDash val="solid"/>
                            </a:ln>
                            <a:effectLst/>
                          </wps:spPr>
                          <wps:txbx>
                            <w:txbxContent>
                              <w:p w14:paraId="32F3C994" w14:textId="77777777"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C381" id="Rectangle 30" o:spid="_x0000_s1045" style="position:absolute;margin-left:0;margin-top:18.75pt;width:199.5pt;height:43.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gegIAABAFAAAOAAAAZHJzL2Uyb0RvYy54bWysVE1v2zAMvQ/YfxB0X52kSdcGdYqsQYYB&#10;RVu0HXpmZPkDkCVNUuJ0v35PstOv9TTMB5kUqUfxkdT5xb5VbCedb4zO+fhoxJnUwhSNrnL+82H9&#10;5ZQzH0gXpIyWOX+Snl8sPn867+xcTkxtVCEdA4j2887mvA7BzrPMi1q25I+MlRrG0riWAlRXZYWj&#10;Duityiaj0UnWGVdYZ4T0Hrur3sgXCb8spQg3ZellYCrnuFtIq0vrJq7Z4pzmlSNbN2K4Bv3DLVpq&#10;NII+Q60oENu65i+othHOeFOGI2HazJRlI2TKAdmMR++yua/JypQLyPH2mSb//2DF9e7WsabI+THo&#10;0dSiRndgjXSlJMMeCOqsn8Pv3t66QfMQY7b70rXxjzzYPpH69Eyq3AcmsDmZHR+fzAAuYJvNJlPI&#10;gMleTlvnw3dpWhaFnDuET1zS7sqH3vXgEoN5o5pi3SiVFFdtLpVjO0KBp+vT8bfVgP7GTWnWxatM&#10;R/EihEYrFQWIrUXqXleckarQwSK4FPvNaf9BkBS8pkL2oWcjfIfIvXvK8Q1OzGJFvu6PJNNwROmI&#10;J1PDDklH1nueoxT2m30q0/gsHolbG1M8oXbO9E3trVg3CHBFPtySQxcjVUxmuMFSKoP8zSBxVhv3&#10;+6P96I/mgpWzDlMBbn5tyUnO1A+NtjsbT6eADUmZzr5OoLjXls1ri962lwZ1GeMNsCKJ0T+og1g6&#10;0z5igJcxKkykBWL3VRiUy9BPK54AIZfL5IbRsRSu9L0VETxSF6l92D+Ss0MXBfTftTlMEM3fNVPv&#10;G09qs9wGUzap0154RfWigrFLdRyeiDjXr/Xk9fKQLf4AAAD//wMAUEsDBBQABgAIAAAAIQDGZCt8&#10;3gAAAAcBAAAPAAAAZHJzL2Rvd25yZXYueG1sTI/BTsMwEETvSPyDtUjcqENKKQlxKoSoOKCqovTC&#10;zYmXOGq8jmy3DX/PcoLj7Ixm3laryQ3ihCH2nhTczjIQSK03PXUK9h/rmwcQMWkyevCECr4xwqq+&#10;vKh0afyZ3vG0S53gEoqlVmBTGkspY2vR6TjzIxJ7Xz44nViGTpqgz1zuBpln2b10uidesHrEZ4vt&#10;YXd0Cg6fL9vNttjna2dem6xPy8KGN6Wur6anRxAJp/QXhl98RoeamRp/JBPFoIAfSQrmywUIdudF&#10;wYeGY/ndAmRdyf/89Q8AAAD//wMAUEsBAi0AFAAGAAgAAAAhALaDOJL+AAAA4QEAABMAAAAAAAAA&#10;AAAAAAAAAAAAAFtDb250ZW50X1R5cGVzXS54bWxQSwECLQAUAAYACAAAACEAOP0h/9YAAACUAQAA&#10;CwAAAAAAAAAAAAAAAAAvAQAAX3JlbHMvLnJlbHNQSwECLQAUAAYACAAAACEA9PrZYHoCAAAQBQAA&#10;DgAAAAAAAAAAAAAAAAAuAgAAZHJzL2Uyb0RvYy54bWxQSwECLQAUAAYACAAAACEAxmQrfN4AAAAH&#10;AQAADwAAAAAAAAAAAAAAAADUBAAAZHJzL2Rvd25yZXYueG1sUEsFBgAAAAAEAAQA8wAAAN8FAAAA&#10;AA==&#10;" fillcolor="#4f81bd" strokecolor="#385d8a" strokeweight="2pt">
                    <v:textbox>
                      <w:txbxContent>
                        <w:p w:rsidR="00D13EED" w:rsidRPr="00DC73DA" w:rsidRDefault="00D13EED" w:rsidP="00D13EED">
                          <w:pPr>
                            <w:jc w:val="center"/>
                            <w:rPr>
                              <w:rFonts w:asciiTheme="minorHAnsi" w:hAnsiTheme="minorHAnsi" w:cstheme="minorHAnsi"/>
                              <w:color w:val="FFFFFF" w:themeColor="background1"/>
                            </w:rPr>
                          </w:pPr>
                          <w:r w:rsidRPr="0089156F">
                            <w:rPr>
                              <w:rFonts w:asciiTheme="minorHAnsi" w:hAnsiTheme="minorHAnsi" w:cstheme="minorHAnsi"/>
                              <w:color w:val="FFFFFF" w:themeColor="background1"/>
                            </w:rPr>
                            <w:t>Involved agencies agree with the decision to convene the meeting</w:t>
                          </w:r>
                        </w:p>
                      </w:txbxContent>
                    </v:textbox>
                    <w10:wrap anchorx="margin"/>
                  </v:rect>
                </w:pict>
              </mc:Fallback>
            </mc:AlternateContent>
          </w:r>
        </w:p>
        <w:p w14:paraId="49B8EBAA" w14:textId="77777777" w:rsidR="00D13EED" w:rsidRPr="00D13EED" w:rsidRDefault="00D13EED" w:rsidP="00D13EED">
          <w:r w:rsidRPr="00D13EED">
            <w:rPr>
              <w:noProof/>
            </w:rPr>
            <mc:AlternateContent>
              <mc:Choice Requires="wps">
                <w:drawing>
                  <wp:anchor distT="0" distB="0" distL="114300" distR="114300" simplePos="0" relativeHeight="251661312" behindDoc="0" locked="0" layoutInCell="1" allowOverlap="1" wp14:anchorId="7FE148A9" wp14:editId="00AD6F50">
                    <wp:simplePos x="0" y="0"/>
                    <wp:positionH relativeFrom="column">
                      <wp:posOffset>2457134</wp:posOffset>
                    </wp:positionH>
                    <wp:positionV relativeFrom="paragraph">
                      <wp:posOffset>13016</wp:posOffset>
                    </wp:positionV>
                    <wp:extent cx="304800" cy="619125"/>
                    <wp:effectExtent l="0" t="23813" r="0" b="33337"/>
                    <wp:wrapNone/>
                    <wp:docPr id="33" name="Arrow: Down 33"/>
                    <wp:cNvGraphicFramePr/>
                    <a:graphic xmlns:a="http://schemas.openxmlformats.org/drawingml/2006/main">
                      <a:graphicData uri="http://schemas.microsoft.com/office/word/2010/wordprocessingShape">
                        <wps:wsp>
                          <wps:cNvSpPr/>
                          <wps:spPr>
                            <a:xfrm rot="16200000">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1A1AB17F"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BE43" id="Arrow: Down 33" o:spid="_x0000_s1046" type="#_x0000_t67" style="position:absolute;margin-left:193.5pt;margin-top:1pt;width:24pt;height:48.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V4hgIAACUFAAAOAAAAZHJzL2Uyb0RvYy54bWysVEtv2zAMvg/YfxB0Xx2nSdcadYqsQYYB&#10;RVugHXpWZDk2IIsapcTpfv0o2n2up2E+COJDH8mPpM8vDp0Ve4OhBVfK/GgihXEaqtZtS/nzfv3l&#10;VIoQlauUBWdK+WiCvFh8/nTe+8JMoQFbGRQE4kLR+1I2Mfoiy4JuTKfCEXjjyFgDdiqSiNusQtUT&#10;emez6WRykvWAlUfQJgTSrgajXDB+XRsdb+o6mChsKSm3yCfyuUlntjhXxRaVb1o9pqH+IYtOtY6C&#10;PkOtVFRih+1fUF2rEQLU8UhDl0Fdt9pwDVRNPnlXzV2jvOFaiJzgn2kK/w9WX+9vUbRVKY+PpXCq&#10;ox4tEaEvxAp6J0hLFPU+FOR5529xlAJdU72HGjuBQLzmJ9QP+pgGKkwcmOXHZ5bNIQpNyuPJ7JTc&#10;hCbTSX6WT+cpRDZgJUyPIX430Il0KWVFeXBKjKz2VyEO/k9+6U0A21br1loWcLu5tCj2iro+W5/m&#10;31ZjiDdu1om+lNP5jLNRNH21VZES6zzxEdxWCmW3NNY6Isd+8zp8EISDN6oyQ+g58zEkO7pzoW9w&#10;UhUrFZrhCZvGZK1LeIaneCw6NWKgPt3iYXPg3k15kJNqA9UjNZQ7QhwHr9ctBbhSId4qpNEmJa1r&#10;vKGjtkD1w3iTogH8/ZE++dPEkVWKnlaFuPm1U2iksD8czeJZPpul3WJhNv9K2Qh8bdm8trhddwnU&#10;l5yz42vyj/bpWiN0D7TVyxSVTMppij10YRQu47DC9F/QZrlkN9onr+KVu/M6gSfqErX3hweFfhyl&#10;SDN4DU9rpYp3wzT4ppcOlrsIdcuT9sIrdS8JtIvcx/G/kZb9tcxeL3+3xR8AAAD//wMAUEsDBBQA&#10;BgAIAAAAIQCCkEjb4AAAAAkBAAAPAAAAZHJzL2Rvd25yZXYueG1sTI9BTsMwEEX3SNzBGiR21G5a&#10;0hAyqVChLAAJtXAANzZx1Hgc2U4bbo9ZwXI0T/+/X60n27OT9qFzhDCfCWCaGqc6ahE+P7Y3BbAQ&#10;JSnZO9II3zrAur68qGSp3Jl2+rSPLUshFEqJYGIcSs5DY7SVYeYGTen35byVMZ2+5crLcwq3Pc+E&#10;yLmVHaUGIwe9Mbo57keL8CaOsjC7F78g8foYnsbt+/Nmjnh9NT3cA4t6in8w/OondaiT08GNpALr&#10;ERZ5liUUIcvThAQsb+9WwA4Iq2UBvK74/wX1DwAAAP//AwBQSwECLQAUAAYACAAAACEAtoM4kv4A&#10;AADhAQAAEwAAAAAAAAAAAAAAAAAAAAAAW0NvbnRlbnRfVHlwZXNdLnhtbFBLAQItABQABgAIAAAA&#10;IQA4/SH/1gAAAJQBAAALAAAAAAAAAAAAAAAAAC8BAABfcmVscy8ucmVsc1BLAQItABQABgAIAAAA&#10;IQAIxwV4hgIAACUFAAAOAAAAAAAAAAAAAAAAAC4CAABkcnMvZTJvRG9jLnhtbFBLAQItABQABgAI&#10;AAAAIQCCkEjb4AAAAAkBAAAPAAAAAAAAAAAAAAAAAOAEAABkcnMvZG93bnJldi54bWxQSwUGAAAA&#10;AAQABADzAAAA7QU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5635A70F" w14:textId="77777777" w:rsidR="00D13EED" w:rsidRPr="00D13EED" w:rsidRDefault="00D13EED" w:rsidP="00D13EED">
          <w:r w:rsidRPr="00D13EED">
            <w:rPr>
              <w:noProof/>
            </w:rPr>
            <mc:AlternateContent>
              <mc:Choice Requires="wps">
                <w:drawing>
                  <wp:anchor distT="0" distB="0" distL="114300" distR="114300" simplePos="0" relativeHeight="251660288" behindDoc="0" locked="0" layoutInCell="1" allowOverlap="1" wp14:anchorId="1894038A" wp14:editId="015896CF">
                    <wp:simplePos x="0" y="0"/>
                    <wp:positionH relativeFrom="column">
                      <wp:posOffset>971550</wp:posOffset>
                    </wp:positionH>
                    <wp:positionV relativeFrom="paragraph">
                      <wp:posOffset>148590</wp:posOffset>
                    </wp:positionV>
                    <wp:extent cx="304800" cy="619125"/>
                    <wp:effectExtent l="19050" t="0" r="19050" b="47625"/>
                    <wp:wrapNone/>
                    <wp:docPr id="32" name="Arrow: Down 32"/>
                    <wp:cNvGraphicFramePr/>
                    <a:graphic xmlns:a="http://schemas.openxmlformats.org/drawingml/2006/main">
                      <a:graphicData uri="http://schemas.microsoft.com/office/word/2010/wordprocessingShape">
                        <wps:wsp>
                          <wps:cNvSpPr/>
                          <wps:spPr>
                            <a:xfrm>
                              <a:off x="0" y="0"/>
                              <a:ext cx="304800" cy="619125"/>
                            </a:xfrm>
                            <a:prstGeom prst="downArrow">
                              <a:avLst/>
                            </a:prstGeom>
                            <a:solidFill>
                              <a:srgbClr val="4F81BD"/>
                            </a:solidFill>
                            <a:ln w="25400" cap="flat" cmpd="sng" algn="ctr">
                              <a:solidFill>
                                <a:srgbClr val="4F81BD">
                                  <a:shade val="50000"/>
                                </a:srgbClr>
                              </a:solidFill>
                              <a:prstDash val="solid"/>
                            </a:ln>
                            <a:effectLst/>
                          </wps:spPr>
                          <wps:txbx>
                            <w:txbxContent>
                              <w:p w14:paraId="70C40189" w14:textId="77777777" w:rsidR="00D13EED" w:rsidRPr="005A6D9B" w:rsidRDefault="00D13EED" w:rsidP="00D13EED">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5848B" id="Arrow: Down 32" o:spid="_x0000_s1047" type="#_x0000_t67" style="position:absolute;margin-left:76.5pt;margin-top:11.7pt;width:24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KfAIAABYFAAAOAAAAZHJzL2Uyb0RvYy54bWysVEtv2zAMvg/YfxB0X/1o0qVGnSJrkGFA&#10;0RZoh54VWY4NyKJGKbG7Xz9KdvpaT8N8kEnx/ZHUxeXQaXZQ6FowJc9OUs6UkVC1Zlfynw+bLwvO&#10;nBemEhqMKvmTcvxy+fnTRW8LlUMDulLIyIlxRW9L3nhviyRxslGdcCdglSFhDdgJTyzukgpFT947&#10;neRpepb0gJVFkMo5ul2PQr6M/utaSX9b1055pktOufl4Yjy34UyWF6LYobBNK6c0xD9k0YnWUNBn&#10;V2vhBdtj+5errpUIDmp/IqFLoK5bqWINVE2WvqvmvhFWxVoIHGefYXL/z628Odwha6uSn+acGdFR&#10;j1aI0BdsDb1hdEsQ9dYVpHlv73DiHJGh3qHGLvypEjZEWJ+eYVWDZ5IuT9PZIiXwJYnOsvMsnwef&#10;yYuxRee/K+hYIEpeUeCYQ0RUHK6dH/WPeiGgA91Wm1bryOBue6WRHQS1ebZZZN/WU4g3atqwvuT5&#10;fBazETRutRaeEussAeDMjjOhdzTH0mOM/cbafRAkBm9EpcbQ85S+Y+RRPRb6xk+oYi1cM5pE0WSi&#10;TfCn4thORQfkR6wD5YftEJuVZ8EkXG2heqIOIoyj7azctBTgWjh/J5BmmYCn/fS3dNQaqH6YKM4a&#10;wN8f3Qd9GjGSctbTbhA2v/YCFWf6h6HhO89ms7BMkZnNv+bE4GvJ9rXE7LsroL5k9BJYGcmg7/WR&#10;rBG6R1rjVYhKImEkxR67MDFXftxZegikWq2iGi2QFf7a3FsZnAfoArQPw6NAO42Spxm8geMeieLd&#10;MI26wdLAau+hbuOkveBK3QsMLV/s4/RQhO1+zUetl+ds+QcAAP//AwBQSwMEFAAGAAgAAAAhAGmz&#10;GK7fAAAACgEAAA8AAABkcnMvZG93bnJldi54bWxMj81OwzAQhO9IvIO1SNyoXZefEuJUFRIIxIm2&#10;onBz4yWJsNdR7Lbh7VlOcJyd0ew35WIMXhxwSF0kA9OJAoFUR9dRY2CzfriYg0jZkrM+Ehr4xgSL&#10;6vSktIWLR3rFwyo3gksoFdZAm3NfSJnqFoNNk9gjsfcZh2Azy6GRbrBHLg9eaqWuZbAd8YfW9njf&#10;Yv212gcDYbPFzjeP403/RB/y+f1tvXzRxpyfjcs7EBnH/BeGX3xGh4qZdnFPLgnP+mrGW7IBPbsE&#10;wQGtpnzYsaPVLciqlP8nVD8AAAD//wMAUEsBAi0AFAAGAAgAAAAhALaDOJL+AAAA4QEAABMAAAAA&#10;AAAAAAAAAAAAAAAAAFtDb250ZW50X1R5cGVzXS54bWxQSwECLQAUAAYACAAAACEAOP0h/9YAAACU&#10;AQAACwAAAAAAAAAAAAAAAAAvAQAAX3JlbHMvLnJlbHNQSwECLQAUAAYACAAAACEAelv0ynwCAAAW&#10;BQAADgAAAAAAAAAAAAAAAAAuAgAAZHJzL2Uyb0RvYy54bWxQSwECLQAUAAYACAAAACEAabMYrt8A&#10;AAAKAQAADwAAAAAAAAAAAAAAAADWBAAAZHJzL2Rvd25yZXYueG1sUEsFBgAAAAAEAAQA8wAAAOIF&#10;AAAAAA==&#10;" adj="16283" fillcolor="#4f81bd" strokecolor="#385d8a" strokeweight="2pt">
                    <v:textbox>
                      <w:txbxContent>
                        <w:p w:rsidR="00D13EED" w:rsidRPr="005A6D9B" w:rsidRDefault="00D13EED" w:rsidP="00D13EED">
                          <w:pPr>
                            <w:jc w:val="center"/>
                            <w:rPr>
                              <w:b/>
                              <w:bCs/>
                            </w:rPr>
                          </w:pPr>
                        </w:p>
                      </w:txbxContent>
                    </v:textbox>
                  </v:shape>
                </w:pict>
              </mc:Fallback>
            </mc:AlternateContent>
          </w:r>
        </w:p>
        <w:p w14:paraId="6356BD2B" w14:textId="77777777" w:rsidR="00D13EED" w:rsidRPr="00D13EED" w:rsidRDefault="00D13EED" w:rsidP="00D13EED"/>
        <w:p w14:paraId="11A408D8" w14:textId="77777777" w:rsidR="00D13EED" w:rsidRPr="00D13EED" w:rsidRDefault="00D13EED" w:rsidP="00D13EED"/>
        <w:p w14:paraId="5CF4015C" w14:textId="77777777" w:rsidR="00D13EED" w:rsidRPr="00D13EED" w:rsidRDefault="00D13EED" w:rsidP="00D13EED">
          <w:pPr>
            <w:jc w:val="center"/>
            <w:rPr>
              <w:b/>
              <w:bCs/>
            </w:rPr>
          </w:pPr>
          <w:r w:rsidRPr="00D13EED">
            <w:tab/>
          </w:r>
        </w:p>
        <w:p w14:paraId="17E51DC9" w14:textId="77777777" w:rsidR="00D13EED" w:rsidRPr="00D13EED" w:rsidRDefault="00D13EED" w:rsidP="00D13EED">
          <w:pPr>
            <w:jc w:val="center"/>
            <w:rPr>
              <w:b/>
              <w:bCs/>
            </w:rPr>
          </w:pPr>
        </w:p>
        <w:p w14:paraId="4BB4690F" w14:textId="77777777" w:rsidR="00D13EED" w:rsidRPr="00D13EED" w:rsidRDefault="00D13EED" w:rsidP="00D13EED">
          <w:pPr>
            <w:tabs>
              <w:tab w:val="left" w:pos="3825"/>
            </w:tabs>
          </w:pPr>
          <w:r w:rsidRPr="00D13EED">
            <w:rPr>
              <w:noProof/>
            </w:rPr>
            <mc:AlternateContent>
              <mc:Choice Requires="wps">
                <w:drawing>
                  <wp:anchor distT="0" distB="0" distL="114300" distR="114300" simplePos="0" relativeHeight="251681792" behindDoc="0" locked="0" layoutInCell="1" allowOverlap="1" wp14:anchorId="3E9E41BA" wp14:editId="584C5972">
                    <wp:simplePos x="0" y="0"/>
                    <wp:positionH relativeFrom="margin">
                      <wp:posOffset>0</wp:posOffset>
                    </wp:positionH>
                    <wp:positionV relativeFrom="paragraph">
                      <wp:posOffset>0</wp:posOffset>
                    </wp:positionV>
                    <wp:extent cx="2495550" cy="8477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2495550" cy="847725"/>
                            </a:xfrm>
                            <a:prstGeom prst="rect">
                              <a:avLst/>
                            </a:prstGeom>
                            <a:solidFill>
                              <a:srgbClr val="D0D8E8"/>
                            </a:solidFill>
                            <a:ln w="25400" cap="flat" cmpd="sng" algn="ctr">
                              <a:solidFill>
                                <a:srgbClr val="4F81BD">
                                  <a:shade val="50000"/>
                                </a:srgbClr>
                              </a:solidFill>
                              <a:prstDash val="solid"/>
                            </a:ln>
                            <a:effectLst/>
                          </wps:spPr>
                          <wps:txbx>
                            <w:txbxContent>
                              <w:p w14:paraId="6E9E8FAE" w14:textId="77777777"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A14CD6">
                                  <w:rPr>
                                    <w:rFonts w:asciiTheme="minorHAnsi" w:hAnsiTheme="minorHAnsi" w:cstheme="minorHAnsi"/>
                                    <w:color w:val="002060"/>
                                  </w:rPr>
                                  <w:t>and the meeting agreed who would inform the child and family of the outcome, where safe and appropriate to do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14B70" id="Rectangle 34" o:spid="_x0000_s1048" style="position:absolute;margin-left:0;margin-top:0;width:196.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pgQIAABAFAAAOAAAAZHJzL2Uyb0RvYy54bWysVMFu2zAMvQ/YPwi6r3Y8e02DOkXWLMOA&#10;og3WDj0zsmQbkCVNUmJ3Xz9Kdtq022mYDzIpUqTeI6nLq6GT5MCta7Uq6ewspYQrpqtW1SX98bD5&#10;MKfEeVAVSK14SZ+4o1fL9+8ue7PgmW60rLglGES5RW9K2nhvFkniWMM7cGfacIVGoW0HHlVbJ5WF&#10;HqN3MsnS9FPSa1sZqxl3DnfXo5EuY3whOPN3QjjuiSwp3s3H1cZ1F9ZkeQmL2oJpWjZdA/7hFh20&#10;CpM+h1qDB7K37R+hupZZ7bTwZ0x3iRaiZTxiQDSz9A2a+wYMj1iQHGeeaXL/Lyy7PWwtaauSfswp&#10;UdBhjb4ja6BqyQnuIUG9cQv0uzdbO2kOxYB2ELYLf8RBhkjq0zOpfPCE4WaWXxRFgdwztM3z8/Os&#10;CEGTl9PGOv+V644EoaQW00cu4XDj/Oh6dAnJnJZttWmljIqtd9fSkgNggdfpev5lPkV/5SYV6fEq&#10;RZ6GiwA2mpDgUewMQneqpgRkjR3MvI25X512p0nyzXz2eT06NVDxMXWR4nfMPLpHjK/iBBRrcM14&#10;JJqmI1IFMDw27AQ6sD7yHCQ/7IZYpiwLR8LWTldPWDurx6Z2hm1aTHADzm/BYhcjVJxMf4eLkBrx&#10;60mipNH219/2gz82F1op6XEqkJufe7CcEvlNYdtdzPI8jFFU8uI8Q8WeWnanFrXvrjXWZYZvgGFR&#10;DP5eHkVhdfeIA7wKWdEEimHusQqTcu3HacUngPHVKrrh6BjwN+resBA8UBeofRgewZqpizz2360+&#10;ThAs3jTT6BtOKr3aey3a2GkvvGL1goJjF+s4PRFhrk/16PXykC1/AwAA//8DAFBLAwQUAAYACAAA&#10;ACEAnXpfjNoAAAAFAQAADwAAAGRycy9kb3ducmV2LnhtbEyPwU7DMBBE70j9B2srcUHUgQgEIU4F&#10;SJw4QAOCqxNv47T2OoqdNvw9Cxe4rDSa0czbcj17Jw44xj6QgotVBgKpDaanTsH729P5DYiYNBnt&#10;AqGCL4ywrhYnpS5MONIGD3XqBJdQLLQCm9JQSBlbi17HVRiQ2NuG0evEcuykGfWRy72Tl1l2Lb3u&#10;iResHvDRYruvJ88jz67+bHZzO334pn7Zmgf/emaVOl3O93cgEs7pLww/+IwOFTM1YSIThVPAj6Tf&#10;y15+m7NsOJTnVyCrUv6nr74BAAD//wMAUEsBAi0AFAAGAAgAAAAhALaDOJL+AAAA4QEAABMAAAAA&#10;AAAAAAAAAAAAAAAAAFtDb250ZW50X1R5cGVzXS54bWxQSwECLQAUAAYACAAAACEAOP0h/9YAAACU&#10;AQAACwAAAAAAAAAAAAAAAAAvAQAAX3JlbHMvLnJlbHNQSwECLQAUAAYACAAAACEASSDr6YECAAAQ&#10;BQAADgAAAAAAAAAAAAAAAAAuAgAAZHJzL2Uyb0RvYy54bWxQSwECLQAUAAYACAAAACEAnXpfjNoA&#10;AAAFAQAADwAAAAAAAAAAAAAAAADbBAAAZHJzL2Rvd25yZXYueG1sUEsFBgAAAAAEAAQA8wAAAOIF&#10;AAAAAA==&#10;" fillcolor="#d0d8e8" strokecolor="#385d8a" strokeweight="2pt">
                    <v:textbox>
                      <w:txbxContent>
                        <w:p w:rsidR="00D13EED" w:rsidRPr="00104432" w:rsidRDefault="00D13EED" w:rsidP="00D13EED">
                          <w:pPr>
                            <w:jc w:val="center"/>
                            <w:rPr>
                              <w:color w:val="002060"/>
                            </w:rPr>
                          </w:pPr>
                          <w:r w:rsidRPr="00104432">
                            <w:rPr>
                              <w:rFonts w:asciiTheme="minorHAnsi" w:hAnsiTheme="minorHAnsi" w:cstheme="minorHAnsi"/>
                              <w:b/>
                              <w:bCs/>
                              <w:color w:val="002060"/>
                            </w:rPr>
                            <w:t>Yes</w:t>
                          </w:r>
                          <w:r w:rsidRPr="00104432">
                            <w:rPr>
                              <w:rFonts w:asciiTheme="minorHAnsi" w:hAnsiTheme="minorHAnsi" w:cstheme="minorHAnsi"/>
                              <w:color w:val="002060"/>
                            </w:rPr>
                            <w:t xml:space="preserve">, </w:t>
                          </w:r>
                          <w:r w:rsidRPr="00A14CD6">
                            <w:rPr>
                              <w:rFonts w:asciiTheme="minorHAnsi" w:hAnsiTheme="minorHAnsi" w:cstheme="minorHAnsi"/>
                              <w:color w:val="002060"/>
                            </w:rPr>
                            <w:t>and the meeting agreed who would inform the child and family of the outcome, where safe and appropriate to do so</w:t>
                          </w:r>
                        </w:p>
                      </w:txbxContent>
                    </v:textbox>
                    <w10:wrap anchorx="margin"/>
                  </v:rect>
                </w:pict>
              </mc:Fallback>
            </mc:AlternateContent>
          </w:r>
        </w:p>
        <w:p w14:paraId="632F3166" w14:textId="77777777" w:rsidR="00D13EED" w:rsidRPr="00D13EED" w:rsidRDefault="00725219" w:rsidP="00D13EED"/>
      </w:sdtContent>
    </w:sdt>
    <w:p w14:paraId="248704CD" w14:textId="77777777" w:rsidR="003C78EA" w:rsidRPr="009822C1" w:rsidRDefault="003C78EA" w:rsidP="009822C1">
      <w:pPr>
        <w:rPr>
          <w:sz w:val="20"/>
          <w:szCs w:val="20"/>
        </w:rPr>
      </w:pPr>
    </w:p>
    <w:sectPr w:rsidR="003C78EA" w:rsidRPr="009822C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C90F" w14:textId="77777777" w:rsidR="0012423F" w:rsidRDefault="0012423F" w:rsidP="00D4700E">
      <w:r>
        <w:separator/>
      </w:r>
    </w:p>
  </w:endnote>
  <w:endnote w:type="continuationSeparator" w:id="0">
    <w:p w14:paraId="1949BE31" w14:textId="77777777" w:rsidR="0012423F" w:rsidRDefault="0012423F" w:rsidP="00D4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176"/>
      <w:docPartObj>
        <w:docPartGallery w:val="Page Numbers (Bottom of Page)"/>
        <w:docPartUnique/>
      </w:docPartObj>
    </w:sdtPr>
    <w:sdtEndPr>
      <w:rPr>
        <w:noProof/>
      </w:rPr>
    </w:sdtEndPr>
    <w:sdtContent>
      <w:p w14:paraId="65260031" w14:textId="77777777" w:rsidR="005E036B" w:rsidRDefault="005E03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E23994" w14:textId="77777777" w:rsidR="00427890" w:rsidRDefault="0042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4216" w14:textId="77777777" w:rsidR="0012423F" w:rsidRDefault="0012423F" w:rsidP="00D4700E">
      <w:r>
        <w:separator/>
      </w:r>
    </w:p>
  </w:footnote>
  <w:footnote w:type="continuationSeparator" w:id="0">
    <w:p w14:paraId="3C832215" w14:textId="77777777" w:rsidR="0012423F" w:rsidRDefault="0012423F" w:rsidP="00D4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EB0E" w14:textId="77777777" w:rsidR="005E036B" w:rsidRDefault="005E036B">
    <w:pPr>
      <w:pStyle w:val="Header"/>
    </w:pPr>
    <w:r>
      <w:t>Revi</w:t>
    </w:r>
    <w:r w:rsidR="00497E55">
      <w:t>sed October</w:t>
    </w:r>
    <w:r>
      <w:t xml:space="preserve"> 2020</w:t>
    </w:r>
  </w:p>
  <w:p w14:paraId="5E8766D4" w14:textId="77777777" w:rsidR="00D4700E" w:rsidRDefault="00D47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E59642C"/>
    <w:multiLevelType w:val="hybridMultilevel"/>
    <w:tmpl w:val="4C6E8B88"/>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4CF2"/>
    <w:multiLevelType w:val="hybridMultilevel"/>
    <w:tmpl w:val="42645FC8"/>
    <w:lvl w:ilvl="0" w:tplc="F54E4D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B1B7A"/>
    <w:multiLevelType w:val="hybridMultilevel"/>
    <w:tmpl w:val="680645E2"/>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57795"/>
    <w:multiLevelType w:val="hybridMultilevel"/>
    <w:tmpl w:val="34004AEC"/>
    <w:lvl w:ilvl="0" w:tplc="C9C88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A5548"/>
    <w:multiLevelType w:val="multilevel"/>
    <w:tmpl w:val="E6AC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4E65FD"/>
    <w:multiLevelType w:val="hybridMultilevel"/>
    <w:tmpl w:val="CE94A032"/>
    <w:lvl w:ilvl="0" w:tplc="1700AE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026685">
    <w:abstractNumId w:val="2"/>
  </w:num>
  <w:num w:numId="2" w16cid:durableId="1092824854">
    <w:abstractNumId w:val="5"/>
  </w:num>
  <w:num w:numId="3" w16cid:durableId="1157763231">
    <w:abstractNumId w:val="0"/>
  </w:num>
  <w:num w:numId="4" w16cid:durableId="467095768">
    <w:abstractNumId w:val="3"/>
  </w:num>
  <w:num w:numId="5" w16cid:durableId="528299657">
    <w:abstractNumId w:val="4"/>
  </w:num>
  <w:num w:numId="6" w16cid:durableId="202632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C1"/>
    <w:rsid w:val="00053B8E"/>
    <w:rsid w:val="000B4310"/>
    <w:rsid w:val="0012423F"/>
    <w:rsid w:val="00142F21"/>
    <w:rsid w:val="001500AF"/>
    <w:rsid w:val="001B22BA"/>
    <w:rsid w:val="0020082A"/>
    <w:rsid w:val="00224705"/>
    <w:rsid w:val="002A2F06"/>
    <w:rsid w:val="002B1606"/>
    <w:rsid w:val="0033270A"/>
    <w:rsid w:val="003417FC"/>
    <w:rsid w:val="003C78EA"/>
    <w:rsid w:val="003D018E"/>
    <w:rsid w:val="004000D7"/>
    <w:rsid w:val="00416BBF"/>
    <w:rsid w:val="004219ED"/>
    <w:rsid w:val="00427890"/>
    <w:rsid w:val="00497414"/>
    <w:rsid w:val="00497E55"/>
    <w:rsid w:val="004C6523"/>
    <w:rsid w:val="004F1F40"/>
    <w:rsid w:val="00504E43"/>
    <w:rsid w:val="0051037C"/>
    <w:rsid w:val="00511378"/>
    <w:rsid w:val="005A6218"/>
    <w:rsid w:val="005D18B1"/>
    <w:rsid w:val="005E036B"/>
    <w:rsid w:val="005E79FE"/>
    <w:rsid w:val="00626941"/>
    <w:rsid w:val="006D7559"/>
    <w:rsid w:val="006E2AF2"/>
    <w:rsid w:val="007005D7"/>
    <w:rsid w:val="00716CC1"/>
    <w:rsid w:val="00725219"/>
    <w:rsid w:val="00784221"/>
    <w:rsid w:val="007908F4"/>
    <w:rsid w:val="007D7680"/>
    <w:rsid w:val="0082032E"/>
    <w:rsid w:val="008974A2"/>
    <w:rsid w:val="008F64B9"/>
    <w:rsid w:val="0094109C"/>
    <w:rsid w:val="00962021"/>
    <w:rsid w:val="009822C1"/>
    <w:rsid w:val="009B47D9"/>
    <w:rsid w:val="009D670C"/>
    <w:rsid w:val="00AB49AF"/>
    <w:rsid w:val="00AD1DA6"/>
    <w:rsid w:val="00AD3AE1"/>
    <w:rsid w:val="00B05028"/>
    <w:rsid w:val="00B72D33"/>
    <w:rsid w:val="00B87D23"/>
    <w:rsid w:val="00BA3C10"/>
    <w:rsid w:val="00C05895"/>
    <w:rsid w:val="00C91770"/>
    <w:rsid w:val="00CC7713"/>
    <w:rsid w:val="00D13EED"/>
    <w:rsid w:val="00D4700E"/>
    <w:rsid w:val="00E1223A"/>
    <w:rsid w:val="00E3397A"/>
    <w:rsid w:val="00E54C6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A1A245"/>
  <w15:chartTrackingRefBased/>
  <w15:docId w15:val="{DCC0C8D1-6E76-4D1F-B38C-2DCEB48E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2C1"/>
    <w:pPr>
      <w:ind w:left="720"/>
      <w:contextualSpacing/>
    </w:pPr>
  </w:style>
  <w:style w:type="paragraph" w:styleId="Header">
    <w:name w:val="header"/>
    <w:basedOn w:val="Normal"/>
    <w:link w:val="HeaderChar"/>
    <w:uiPriority w:val="99"/>
    <w:unhideWhenUsed/>
    <w:rsid w:val="00D4700E"/>
    <w:pPr>
      <w:tabs>
        <w:tab w:val="center" w:pos="4513"/>
        <w:tab w:val="right" w:pos="9026"/>
      </w:tabs>
    </w:pPr>
  </w:style>
  <w:style w:type="character" w:customStyle="1" w:styleId="HeaderChar">
    <w:name w:val="Header Char"/>
    <w:basedOn w:val="DefaultParagraphFont"/>
    <w:link w:val="Header"/>
    <w:uiPriority w:val="99"/>
    <w:rsid w:val="00D4700E"/>
  </w:style>
  <w:style w:type="paragraph" w:styleId="Footer">
    <w:name w:val="footer"/>
    <w:basedOn w:val="Normal"/>
    <w:link w:val="FooterChar"/>
    <w:uiPriority w:val="99"/>
    <w:unhideWhenUsed/>
    <w:rsid w:val="00D4700E"/>
    <w:pPr>
      <w:tabs>
        <w:tab w:val="center" w:pos="4513"/>
        <w:tab w:val="right" w:pos="9026"/>
      </w:tabs>
    </w:pPr>
  </w:style>
  <w:style w:type="character" w:customStyle="1" w:styleId="FooterChar">
    <w:name w:val="Footer Char"/>
    <w:basedOn w:val="DefaultParagraphFont"/>
    <w:link w:val="Footer"/>
    <w:uiPriority w:val="99"/>
    <w:rsid w:val="00D4700E"/>
  </w:style>
  <w:style w:type="paragraph" w:styleId="BalloonText">
    <w:name w:val="Balloon Text"/>
    <w:basedOn w:val="Normal"/>
    <w:link w:val="BalloonTextChar"/>
    <w:uiPriority w:val="99"/>
    <w:semiHidden/>
    <w:unhideWhenUsed/>
    <w:rsid w:val="00427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890"/>
    <w:rPr>
      <w:rFonts w:ascii="Segoe UI" w:hAnsi="Segoe UI" w:cs="Segoe UI"/>
      <w:sz w:val="18"/>
      <w:szCs w:val="18"/>
    </w:rPr>
  </w:style>
  <w:style w:type="character" w:styleId="Hyperlink">
    <w:name w:val="Hyperlink"/>
    <w:basedOn w:val="DefaultParagraphFont"/>
    <w:uiPriority w:val="99"/>
    <w:unhideWhenUsed/>
    <w:rsid w:val="004C6523"/>
    <w:rPr>
      <w:color w:val="0000FF" w:themeColor="hyperlink"/>
      <w:u w:val="single"/>
    </w:rPr>
  </w:style>
  <w:style w:type="character" w:styleId="UnresolvedMention">
    <w:name w:val="Unresolved Mention"/>
    <w:basedOn w:val="DefaultParagraphFont"/>
    <w:uiPriority w:val="99"/>
    <w:semiHidden/>
    <w:unhideWhenUsed/>
    <w:rsid w:val="004C6523"/>
    <w:rPr>
      <w:color w:val="605E5C"/>
      <w:shd w:val="clear" w:color="auto" w:fill="E1DFDD"/>
    </w:rPr>
  </w:style>
  <w:style w:type="paragraph" w:styleId="Revision">
    <w:name w:val="Revision"/>
    <w:hidden/>
    <w:uiPriority w:val="99"/>
    <w:semiHidden/>
    <w:rsid w:val="004C6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70258">
      <w:bodyDiv w:val="1"/>
      <w:marLeft w:val="0"/>
      <w:marRight w:val="0"/>
      <w:marTop w:val="0"/>
      <w:marBottom w:val="0"/>
      <w:divBdr>
        <w:top w:val="none" w:sz="0" w:space="0" w:color="auto"/>
        <w:left w:val="none" w:sz="0" w:space="0" w:color="auto"/>
        <w:bottom w:val="none" w:sz="0" w:space="0" w:color="auto"/>
        <w:right w:val="none" w:sz="0" w:space="0" w:color="auto"/>
      </w:divBdr>
      <w:divsChild>
        <w:div w:id="679355698">
          <w:marLeft w:val="0"/>
          <w:marRight w:val="0"/>
          <w:marTop w:val="0"/>
          <w:marBottom w:val="0"/>
          <w:divBdr>
            <w:top w:val="none" w:sz="0" w:space="0" w:color="auto"/>
            <w:left w:val="none" w:sz="0" w:space="0" w:color="auto"/>
            <w:bottom w:val="none" w:sz="0" w:space="0" w:color="auto"/>
            <w:right w:val="none" w:sz="0" w:space="0" w:color="auto"/>
          </w:divBdr>
          <w:divsChild>
            <w:div w:id="1855460835">
              <w:marLeft w:val="0"/>
              <w:marRight w:val="0"/>
              <w:marTop w:val="300"/>
              <w:marBottom w:val="0"/>
              <w:divBdr>
                <w:top w:val="none" w:sz="0" w:space="0" w:color="auto"/>
                <w:left w:val="none" w:sz="0" w:space="0" w:color="auto"/>
                <w:bottom w:val="none" w:sz="0" w:space="0" w:color="auto"/>
                <w:right w:val="none" w:sz="0" w:space="0" w:color="auto"/>
              </w:divBdr>
              <w:divsChild>
                <w:div w:id="844326872">
                  <w:marLeft w:val="0"/>
                  <w:marRight w:val="0"/>
                  <w:marTop w:val="0"/>
                  <w:marBottom w:val="0"/>
                  <w:divBdr>
                    <w:top w:val="none" w:sz="0" w:space="0" w:color="auto"/>
                    <w:left w:val="none" w:sz="0" w:space="0" w:color="auto"/>
                    <w:bottom w:val="none" w:sz="0" w:space="0" w:color="auto"/>
                    <w:right w:val="none" w:sz="0" w:space="0" w:color="auto"/>
                  </w:divBdr>
                  <w:divsChild>
                    <w:div w:id="1697462624">
                      <w:marLeft w:val="0"/>
                      <w:marRight w:val="0"/>
                      <w:marTop w:val="0"/>
                      <w:marBottom w:val="0"/>
                      <w:divBdr>
                        <w:top w:val="none" w:sz="0" w:space="0" w:color="auto"/>
                        <w:left w:val="none" w:sz="0" w:space="0" w:color="auto"/>
                        <w:bottom w:val="none" w:sz="0" w:space="0" w:color="auto"/>
                        <w:right w:val="none" w:sz="0" w:space="0" w:color="auto"/>
                      </w:divBdr>
                      <w:divsChild>
                        <w:div w:id="1304311354">
                          <w:marLeft w:val="0"/>
                          <w:marRight w:val="0"/>
                          <w:marTop w:val="0"/>
                          <w:marBottom w:val="0"/>
                          <w:divBdr>
                            <w:top w:val="none" w:sz="0" w:space="0" w:color="auto"/>
                            <w:left w:val="none" w:sz="0" w:space="0" w:color="auto"/>
                            <w:bottom w:val="none" w:sz="0" w:space="0" w:color="auto"/>
                            <w:right w:val="none" w:sz="0" w:space="0" w:color="auto"/>
                          </w:divBdr>
                          <w:divsChild>
                            <w:div w:id="405421202">
                              <w:marLeft w:val="0"/>
                              <w:marRight w:val="0"/>
                              <w:marTop w:val="0"/>
                              <w:marBottom w:val="0"/>
                              <w:divBdr>
                                <w:top w:val="none" w:sz="0" w:space="0" w:color="auto"/>
                                <w:left w:val="none" w:sz="0" w:space="0" w:color="auto"/>
                                <w:bottom w:val="none" w:sz="0" w:space="0" w:color="auto"/>
                                <w:right w:val="none" w:sz="0" w:space="0" w:color="auto"/>
                              </w:divBdr>
                              <w:divsChild>
                                <w:div w:id="548886034">
                                  <w:marLeft w:val="0"/>
                                  <w:marRight w:val="0"/>
                                  <w:marTop w:val="0"/>
                                  <w:marBottom w:val="0"/>
                                  <w:divBdr>
                                    <w:top w:val="none" w:sz="0" w:space="0" w:color="auto"/>
                                    <w:left w:val="none" w:sz="0" w:space="0" w:color="auto"/>
                                    <w:bottom w:val="none" w:sz="0" w:space="0" w:color="auto"/>
                                    <w:right w:val="none" w:sz="0" w:space="0" w:color="auto"/>
                                  </w:divBdr>
                                  <w:divsChild>
                                    <w:div w:id="1522165107">
                                      <w:marLeft w:val="0"/>
                                      <w:marRight w:val="0"/>
                                      <w:marTop w:val="0"/>
                                      <w:marBottom w:val="0"/>
                                      <w:divBdr>
                                        <w:top w:val="none" w:sz="0" w:space="0" w:color="auto"/>
                                        <w:left w:val="none" w:sz="0" w:space="0" w:color="auto"/>
                                        <w:bottom w:val="none" w:sz="0" w:space="0" w:color="auto"/>
                                        <w:right w:val="none" w:sz="0" w:space="0" w:color="auto"/>
                                      </w:divBdr>
                                      <w:divsChild>
                                        <w:div w:id="903181796">
                                          <w:marLeft w:val="0"/>
                                          <w:marRight w:val="0"/>
                                          <w:marTop w:val="0"/>
                                          <w:marBottom w:val="0"/>
                                          <w:divBdr>
                                            <w:top w:val="none" w:sz="0" w:space="0" w:color="auto"/>
                                            <w:left w:val="none" w:sz="0" w:space="0" w:color="auto"/>
                                            <w:bottom w:val="none" w:sz="0" w:space="0" w:color="auto"/>
                                            <w:right w:val="none" w:sz="0" w:space="0" w:color="auto"/>
                                          </w:divBdr>
                                          <w:divsChild>
                                            <w:div w:id="1294140498">
                                              <w:marLeft w:val="0"/>
                                              <w:marRight w:val="0"/>
                                              <w:marTop w:val="0"/>
                                              <w:marBottom w:val="0"/>
                                              <w:divBdr>
                                                <w:top w:val="none" w:sz="0" w:space="0" w:color="auto"/>
                                                <w:left w:val="none" w:sz="0" w:space="0" w:color="auto"/>
                                                <w:bottom w:val="none" w:sz="0" w:space="0" w:color="auto"/>
                                                <w:right w:val="none" w:sz="0" w:space="0" w:color="auto"/>
                                              </w:divBdr>
                                              <w:divsChild>
                                                <w:div w:id="1454052349">
                                                  <w:marLeft w:val="0"/>
                                                  <w:marRight w:val="0"/>
                                                  <w:marTop w:val="0"/>
                                                  <w:marBottom w:val="0"/>
                                                  <w:divBdr>
                                                    <w:top w:val="none" w:sz="0" w:space="0" w:color="auto"/>
                                                    <w:left w:val="none" w:sz="0" w:space="0" w:color="auto"/>
                                                    <w:bottom w:val="none" w:sz="0" w:space="0" w:color="auto"/>
                                                    <w:right w:val="none" w:sz="0" w:space="0" w:color="auto"/>
                                                  </w:divBdr>
                                                  <w:divsChild>
                                                    <w:div w:id="1702319706">
                                                      <w:marLeft w:val="0"/>
                                                      <w:marRight w:val="0"/>
                                                      <w:marTop w:val="0"/>
                                                      <w:marBottom w:val="0"/>
                                                      <w:divBdr>
                                                        <w:top w:val="none" w:sz="0" w:space="0" w:color="auto"/>
                                                        <w:left w:val="none" w:sz="0" w:space="0" w:color="auto"/>
                                                        <w:bottom w:val="none" w:sz="0" w:space="0" w:color="auto"/>
                                                        <w:right w:val="none" w:sz="0" w:space="0" w:color="auto"/>
                                                      </w:divBdr>
                                                      <w:divsChild>
                                                        <w:div w:id="28841157">
                                                          <w:marLeft w:val="0"/>
                                                          <w:marRight w:val="0"/>
                                                          <w:marTop w:val="0"/>
                                                          <w:marBottom w:val="0"/>
                                                          <w:divBdr>
                                                            <w:top w:val="none" w:sz="0" w:space="0" w:color="auto"/>
                                                            <w:left w:val="none" w:sz="0" w:space="0" w:color="auto"/>
                                                            <w:bottom w:val="none" w:sz="0" w:space="0" w:color="auto"/>
                                                            <w:right w:val="none" w:sz="0" w:space="0" w:color="auto"/>
                                                          </w:divBdr>
                                                          <w:divsChild>
                                                            <w:div w:id="20160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shirescb.proceduresonline.com/p_ch_protection_enq.html?zoom_highlight=strategy+meeting" TargetMode="External"/><Relationship Id="rId13" Type="http://schemas.openxmlformats.org/officeDocument/2006/relationships/hyperlink" Target="https://www.oscb.org.uk/wp-content/uploads/2019/07/The-Seven-Golden-Rules-for-Info-Sharing.pdf" TargetMode="External"/><Relationship Id="rId18" Type="http://schemas.openxmlformats.org/officeDocument/2006/relationships/hyperlink" Target="https://oxfordshirescb.proceduresonline.com/files/resolve_multi_agency.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oscb.org.uk/practitioners-volunteers/multi-agency-guidance-tools/" TargetMode="External"/><Relationship Id="rId17" Type="http://schemas.openxmlformats.org/officeDocument/2006/relationships/hyperlink" Target="https://oxfordshirescb.proceduresonline.com/files/resolve_multi_agency.pdf" TargetMode="External"/><Relationship Id="rId2" Type="http://schemas.openxmlformats.org/officeDocument/2006/relationships/styles" Target="styles.xml"/><Relationship Id="rId16" Type="http://schemas.openxmlformats.org/officeDocument/2006/relationships/hyperlink" Target="https://oxfordshirescb.proceduresonline.com/files/resolve_multi_agency.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xfordshirescb.proceduresonline.com/p_fab_ind_illness.html?zoom_highlight=fabricate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oscb.org.uk/wp-content/uploads/2019/07/Oxfordshire_Signs_of_Safety_Guidance.pdf" TargetMode="External"/><Relationship Id="rId23" Type="http://schemas.openxmlformats.org/officeDocument/2006/relationships/glossaryDocument" Target="glossary/document.xml"/><Relationship Id="rId10" Type="http://schemas.openxmlformats.org/officeDocument/2006/relationships/hyperlink" Target="https://oxfordshirescb.proceduresonline.com/files/resolve_multi_agency.pdf" TargetMode="External"/><Relationship Id="rId19" Type="http://schemas.openxmlformats.org/officeDocument/2006/relationships/hyperlink" Target="https://oxfordshirescb.proceduresonline.com/files/resolve_multi_agency.pdf" TargetMode="External"/><Relationship Id="rId4" Type="http://schemas.openxmlformats.org/officeDocument/2006/relationships/webSettings" Target="webSettings.xml"/><Relationship Id="rId9" Type="http://schemas.openxmlformats.org/officeDocument/2006/relationships/hyperlink" Target="https://oxfordshirescb.proceduresonline.com/p_complex_case_pan.html?zoom_highlight=complex+case+panel" TargetMode="External"/><Relationship Id="rId14" Type="http://schemas.openxmlformats.org/officeDocument/2006/relationships/hyperlink" Target="https://oxfordshirescb.proceduresonline.com/files/resolve_multi_agency.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26E7789CF74CC68D496DD57A933073"/>
        <w:category>
          <w:name w:val="General"/>
          <w:gallery w:val="placeholder"/>
        </w:category>
        <w:types>
          <w:type w:val="bbPlcHdr"/>
        </w:types>
        <w:behaviors>
          <w:behavior w:val="content"/>
        </w:behaviors>
        <w:guid w:val="{173881C7-117D-457E-99EC-A85948F22474}"/>
      </w:docPartPr>
      <w:docPartBody>
        <w:p w:rsidR="008C0101" w:rsidRDefault="008D2B80" w:rsidP="008D2B80">
          <w:pPr>
            <w:pStyle w:val="AC26E7789CF74CC68D496DD57A933073"/>
          </w:pPr>
          <w:r w:rsidRPr="00C246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80"/>
    <w:rsid w:val="003540EB"/>
    <w:rsid w:val="008C0101"/>
    <w:rsid w:val="008D2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B80"/>
    <w:rPr>
      <w:color w:val="808080"/>
    </w:rPr>
  </w:style>
  <w:style w:type="paragraph" w:customStyle="1" w:styleId="AC26E7789CF74CC68D496DD57A933073">
    <w:name w:val="AC26E7789CF74CC68D496DD57A933073"/>
    <w:rsid w:val="008D2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Kinnell, Carole - CEF</dc:creator>
  <cp:keywords/>
  <dc:description/>
  <cp:lastModifiedBy>Kinnell, Carole - Oxfordshire County Council</cp:lastModifiedBy>
  <cp:revision>2</cp:revision>
  <dcterms:created xsi:type="dcterms:W3CDTF">2023-05-04T08:17:00Z</dcterms:created>
  <dcterms:modified xsi:type="dcterms:W3CDTF">2023-05-04T08:17:00Z</dcterms:modified>
</cp:coreProperties>
</file>