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4DE73" w14:textId="77777777" w:rsidR="009C0B7B" w:rsidRDefault="009C0B7B"/>
    <w:p w14:paraId="1D66C822" w14:textId="77777777" w:rsidR="00F14311" w:rsidRDefault="00F14311" w:rsidP="00F14311">
      <w:pPr>
        <w:spacing w:after="0" w:line="240" w:lineRule="auto"/>
        <w:jc w:val="center"/>
        <w:rPr>
          <w:b/>
          <w:sz w:val="28"/>
          <w:szCs w:val="28"/>
        </w:rPr>
      </w:pPr>
      <w:r>
        <w:rPr>
          <w:b/>
          <w:sz w:val="28"/>
          <w:szCs w:val="28"/>
        </w:rPr>
        <w:t>Escalation pa</w:t>
      </w:r>
      <w:r w:rsidRPr="00E031D8">
        <w:rPr>
          <w:b/>
          <w:sz w:val="28"/>
          <w:szCs w:val="28"/>
        </w:rPr>
        <w:t xml:space="preserve">thway for </w:t>
      </w:r>
      <w:r>
        <w:rPr>
          <w:b/>
          <w:sz w:val="28"/>
          <w:szCs w:val="28"/>
        </w:rPr>
        <w:t>Nottingham City/Nottinghamshire</w:t>
      </w:r>
      <w:r w:rsidRPr="00E031D8">
        <w:rPr>
          <w:b/>
          <w:sz w:val="28"/>
          <w:szCs w:val="28"/>
        </w:rPr>
        <w:t xml:space="preserve"> CYP (excluding Bassetlaw) placed out of area – CAMHS assessment/support</w:t>
      </w:r>
    </w:p>
    <w:p w14:paraId="0B18787A" w14:textId="77777777" w:rsidR="009C597A" w:rsidRDefault="009C597A">
      <w:pPr>
        <w:rPr>
          <w:sz w:val="20"/>
          <w:szCs w:val="20"/>
        </w:rPr>
      </w:pPr>
    </w:p>
    <w:p w14:paraId="44D295AB" w14:textId="77777777" w:rsidR="00F14311" w:rsidRPr="00F14311" w:rsidRDefault="00F14311" w:rsidP="00F14311">
      <w:pPr>
        <w:spacing w:line="240" w:lineRule="auto"/>
        <w:rPr>
          <w:sz w:val="18"/>
          <w:szCs w:val="18"/>
        </w:rPr>
      </w:pPr>
      <w:r w:rsidRPr="00F14311">
        <w:rPr>
          <w:sz w:val="18"/>
          <w:szCs w:val="18"/>
        </w:rPr>
        <w:t xml:space="preserve">This pathway has </w:t>
      </w:r>
      <w:proofErr w:type="gramStart"/>
      <w:r w:rsidRPr="00F14311">
        <w:rPr>
          <w:sz w:val="18"/>
          <w:szCs w:val="18"/>
        </w:rPr>
        <w:t>been written</w:t>
      </w:r>
      <w:proofErr w:type="gramEnd"/>
      <w:r w:rsidRPr="00F14311">
        <w:rPr>
          <w:sz w:val="18"/>
          <w:szCs w:val="18"/>
        </w:rPr>
        <w:t xml:space="preserve"> to aid the access of services externally for our </w:t>
      </w:r>
      <w:r w:rsidR="001B72C5">
        <w:rPr>
          <w:sz w:val="18"/>
          <w:szCs w:val="18"/>
        </w:rPr>
        <w:t>children &amp; young people (</w:t>
      </w:r>
      <w:r w:rsidRPr="00F14311">
        <w:rPr>
          <w:sz w:val="18"/>
          <w:szCs w:val="18"/>
        </w:rPr>
        <w:t>CYP</w:t>
      </w:r>
      <w:r w:rsidR="001B72C5">
        <w:rPr>
          <w:sz w:val="18"/>
          <w:szCs w:val="18"/>
        </w:rPr>
        <w:t>) placed out of area</w:t>
      </w:r>
      <w:r w:rsidRPr="00F14311">
        <w:rPr>
          <w:sz w:val="18"/>
          <w:szCs w:val="18"/>
        </w:rPr>
        <w:t xml:space="preserve"> requiring support for their emotional health and gives guidance to social workers on how to escalate if </w:t>
      </w:r>
      <w:r w:rsidR="001B72C5">
        <w:rPr>
          <w:sz w:val="18"/>
          <w:szCs w:val="18"/>
        </w:rPr>
        <w:t xml:space="preserve">the support is </w:t>
      </w:r>
      <w:r w:rsidRPr="00F14311">
        <w:rPr>
          <w:sz w:val="18"/>
          <w:szCs w:val="18"/>
        </w:rPr>
        <w:t>not available.</w:t>
      </w:r>
    </w:p>
    <w:p w14:paraId="5DC4A78C" w14:textId="77777777" w:rsidR="00F14311" w:rsidRPr="00F14311" w:rsidRDefault="00F14311" w:rsidP="00F14311">
      <w:pPr>
        <w:spacing w:line="240" w:lineRule="auto"/>
        <w:rPr>
          <w:sz w:val="18"/>
          <w:szCs w:val="18"/>
        </w:rPr>
      </w:pPr>
      <w:r w:rsidRPr="00F14311">
        <w:rPr>
          <w:sz w:val="18"/>
          <w:szCs w:val="18"/>
        </w:rPr>
        <w:t>Statutory guidance (2015) states;</w:t>
      </w:r>
    </w:p>
    <w:p w14:paraId="5C5C8B50" w14:textId="77777777" w:rsidR="00F14311" w:rsidRDefault="00F14311" w:rsidP="00F14311">
      <w:pPr>
        <w:pStyle w:val="ListParagraph"/>
        <w:numPr>
          <w:ilvl w:val="0"/>
          <w:numId w:val="2"/>
        </w:numPr>
        <w:spacing w:line="240" w:lineRule="auto"/>
        <w:rPr>
          <w:sz w:val="18"/>
          <w:szCs w:val="18"/>
        </w:rPr>
      </w:pPr>
      <w:r w:rsidRPr="00F14311">
        <w:rPr>
          <w:sz w:val="18"/>
          <w:szCs w:val="18"/>
        </w:rPr>
        <w:t xml:space="preserve">Looked-after children should never </w:t>
      </w:r>
      <w:proofErr w:type="gramStart"/>
      <w:r w:rsidRPr="00F14311">
        <w:rPr>
          <w:sz w:val="18"/>
          <w:szCs w:val="18"/>
        </w:rPr>
        <w:t>be refused</w:t>
      </w:r>
      <w:proofErr w:type="gramEnd"/>
      <w:r w:rsidRPr="00F14311">
        <w:rPr>
          <w:sz w:val="18"/>
          <w:szCs w:val="18"/>
        </w:rPr>
        <w:t xml:space="preserve"> a service, including for mental health, on the grounds of their placemen</w:t>
      </w:r>
      <w:r>
        <w:rPr>
          <w:sz w:val="18"/>
          <w:szCs w:val="18"/>
        </w:rPr>
        <w:t>t being short-term or unplanned</w:t>
      </w:r>
    </w:p>
    <w:p w14:paraId="655953A7" w14:textId="77777777" w:rsidR="00F14311" w:rsidRDefault="00F14311" w:rsidP="00F14311">
      <w:pPr>
        <w:pStyle w:val="ListParagraph"/>
        <w:numPr>
          <w:ilvl w:val="0"/>
          <w:numId w:val="2"/>
        </w:numPr>
        <w:spacing w:line="240" w:lineRule="auto"/>
        <w:rPr>
          <w:sz w:val="18"/>
          <w:szCs w:val="18"/>
        </w:rPr>
      </w:pPr>
      <w:r w:rsidRPr="00F14311">
        <w:rPr>
          <w:sz w:val="18"/>
          <w:szCs w:val="18"/>
        </w:rPr>
        <w:t xml:space="preserve">Local authorities, CCGs, NHS </w:t>
      </w:r>
      <w:proofErr w:type="gramStart"/>
      <w:r w:rsidRPr="00F14311">
        <w:rPr>
          <w:sz w:val="18"/>
          <w:szCs w:val="18"/>
        </w:rPr>
        <w:t>England</w:t>
      </w:r>
      <w:proofErr w:type="gramEnd"/>
      <w:r w:rsidRPr="00F14311">
        <w:rPr>
          <w:sz w:val="18"/>
          <w:szCs w:val="18"/>
        </w:rPr>
        <w:t xml:space="preserve"> and Public Health England must cooperate to commission health services for all children in their area</w:t>
      </w:r>
    </w:p>
    <w:p w14:paraId="2EEB1479" w14:textId="77777777" w:rsidR="00F14311" w:rsidRPr="00F14311" w:rsidRDefault="00F14311" w:rsidP="00F14311">
      <w:pPr>
        <w:pStyle w:val="ListParagraph"/>
        <w:numPr>
          <w:ilvl w:val="0"/>
          <w:numId w:val="2"/>
        </w:numPr>
        <w:spacing w:line="240" w:lineRule="auto"/>
        <w:rPr>
          <w:sz w:val="20"/>
          <w:szCs w:val="20"/>
        </w:rPr>
      </w:pPr>
      <w:r w:rsidRPr="00F14311">
        <w:rPr>
          <w:sz w:val="18"/>
          <w:szCs w:val="18"/>
        </w:rPr>
        <w:t>If a looked-after child or child leaving care moves out of the CCG area, arrangements should be made through discussion between the “originating CCG</w:t>
      </w:r>
      <w:proofErr w:type="gramStart"/>
      <w:r w:rsidRPr="00F14311">
        <w:rPr>
          <w:sz w:val="18"/>
          <w:szCs w:val="18"/>
        </w:rPr>
        <w:t>”,</w:t>
      </w:r>
      <w:proofErr w:type="gramEnd"/>
      <w:r w:rsidRPr="00F14311">
        <w:rPr>
          <w:sz w:val="18"/>
          <w:szCs w:val="18"/>
        </w:rPr>
        <w:t xml:space="preserve"> those currently providing the child’s healthcare and the new providers to ensure continuity of healthcare. CCGs should ensure that any changes in healthcare providers do not disrupt the objective of providing high quality, timely care for the child</w:t>
      </w:r>
    </w:p>
    <w:p w14:paraId="0B7D2187" w14:textId="77777777" w:rsidR="00B653BE" w:rsidRDefault="00B653BE" w:rsidP="00B653BE">
      <w:pPr>
        <w:spacing w:after="0" w:line="240" w:lineRule="auto"/>
        <w:rPr>
          <w:b/>
          <w:sz w:val="18"/>
          <w:szCs w:val="18"/>
        </w:rPr>
      </w:pPr>
      <w:r w:rsidRPr="00B653BE">
        <w:rPr>
          <w:b/>
          <w:sz w:val="18"/>
          <w:szCs w:val="18"/>
        </w:rPr>
        <w:t xml:space="preserve">If </w:t>
      </w:r>
      <w:r>
        <w:rPr>
          <w:b/>
          <w:sz w:val="18"/>
          <w:szCs w:val="18"/>
        </w:rPr>
        <w:t xml:space="preserve">the CYP is already </w:t>
      </w:r>
      <w:r w:rsidRPr="00B653BE">
        <w:rPr>
          <w:b/>
          <w:sz w:val="18"/>
          <w:szCs w:val="18"/>
        </w:rPr>
        <w:t>open to Nottingham/Nottinghamshire LAC CAMHS service</w:t>
      </w:r>
      <w:r>
        <w:rPr>
          <w:b/>
          <w:sz w:val="18"/>
          <w:szCs w:val="18"/>
        </w:rPr>
        <w:t xml:space="preserve"> </w:t>
      </w:r>
      <w:r>
        <w:rPr>
          <w:sz w:val="18"/>
          <w:szCs w:val="18"/>
        </w:rPr>
        <w:t xml:space="preserve">– all care should </w:t>
      </w:r>
      <w:proofErr w:type="gramStart"/>
      <w:r>
        <w:rPr>
          <w:sz w:val="18"/>
          <w:szCs w:val="18"/>
        </w:rPr>
        <w:t>be transferred</w:t>
      </w:r>
      <w:proofErr w:type="gramEnd"/>
      <w:r>
        <w:rPr>
          <w:sz w:val="18"/>
          <w:szCs w:val="18"/>
        </w:rPr>
        <w:t xml:space="preserve"> across to the new provider</w:t>
      </w:r>
      <w:r w:rsidRPr="00B653BE">
        <w:rPr>
          <w:b/>
          <w:sz w:val="18"/>
          <w:szCs w:val="18"/>
        </w:rPr>
        <w:t xml:space="preserve"> </w:t>
      </w:r>
      <w:r w:rsidR="001B72C5" w:rsidRPr="001B72C5">
        <w:rPr>
          <w:sz w:val="18"/>
          <w:szCs w:val="18"/>
        </w:rPr>
        <w:t>in the external area.</w:t>
      </w:r>
      <w:r w:rsidR="00854DFD">
        <w:rPr>
          <w:sz w:val="18"/>
          <w:szCs w:val="18"/>
        </w:rPr>
        <w:t xml:space="preserve"> This should </w:t>
      </w:r>
      <w:proofErr w:type="gramStart"/>
      <w:r w:rsidR="00854DFD">
        <w:rPr>
          <w:sz w:val="18"/>
          <w:szCs w:val="18"/>
        </w:rPr>
        <w:t>be planned</w:t>
      </w:r>
      <w:proofErr w:type="gramEnd"/>
      <w:r w:rsidR="00854DFD">
        <w:rPr>
          <w:sz w:val="18"/>
          <w:szCs w:val="18"/>
        </w:rPr>
        <w:t xml:space="preserve"> as early as possible.</w:t>
      </w:r>
    </w:p>
    <w:p w14:paraId="5A7BFB07" w14:textId="77777777" w:rsidR="00B653BE" w:rsidRDefault="00B653BE" w:rsidP="00B653BE">
      <w:pPr>
        <w:spacing w:after="0" w:line="240" w:lineRule="auto"/>
        <w:rPr>
          <w:b/>
          <w:sz w:val="18"/>
          <w:szCs w:val="18"/>
        </w:rPr>
      </w:pPr>
    </w:p>
    <w:p w14:paraId="615A2437" w14:textId="77777777" w:rsidR="00B653BE" w:rsidRPr="00B653BE" w:rsidRDefault="00B653BE" w:rsidP="00B653BE">
      <w:pPr>
        <w:spacing w:after="0" w:line="240" w:lineRule="auto"/>
        <w:rPr>
          <w:sz w:val="18"/>
          <w:szCs w:val="18"/>
        </w:rPr>
      </w:pPr>
      <w:r w:rsidRPr="00B653BE">
        <w:rPr>
          <w:b/>
          <w:sz w:val="18"/>
          <w:szCs w:val="18"/>
        </w:rPr>
        <w:t xml:space="preserve">If </w:t>
      </w:r>
      <w:r>
        <w:rPr>
          <w:b/>
          <w:sz w:val="18"/>
          <w:szCs w:val="18"/>
        </w:rPr>
        <w:t xml:space="preserve">the CYP is not </w:t>
      </w:r>
      <w:r w:rsidRPr="00B653BE">
        <w:rPr>
          <w:b/>
          <w:sz w:val="18"/>
          <w:szCs w:val="18"/>
        </w:rPr>
        <w:t>open to Nottingham/Nottinghamshire LAC CAMHS service</w:t>
      </w:r>
      <w:r>
        <w:rPr>
          <w:b/>
          <w:sz w:val="18"/>
          <w:szCs w:val="18"/>
        </w:rPr>
        <w:t xml:space="preserve"> </w:t>
      </w:r>
      <w:r>
        <w:rPr>
          <w:sz w:val="18"/>
          <w:szCs w:val="18"/>
        </w:rPr>
        <w:t xml:space="preserve">– the current LAC CAMHS teams </w:t>
      </w:r>
      <w:proofErr w:type="gramStart"/>
      <w:r>
        <w:rPr>
          <w:sz w:val="18"/>
          <w:szCs w:val="18"/>
        </w:rPr>
        <w:t>are not commissioned</w:t>
      </w:r>
      <w:proofErr w:type="gramEnd"/>
      <w:r>
        <w:rPr>
          <w:sz w:val="18"/>
          <w:szCs w:val="18"/>
        </w:rPr>
        <w:t xml:space="preserve"> to provide support and advice but will do so on an ad hoc basis if they know the CYP</w:t>
      </w:r>
      <w:r w:rsidR="001B72C5">
        <w:rPr>
          <w:sz w:val="18"/>
          <w:szCs w:val="18"/>
        </w:rPr>
        <w:t xml:space="preserve">. It </w:t>
      </w:r>
      <w:proofErr w:type="gramStart"/>
      <w:r w:rsidR="001B72C5">
        <w:rPr>
          <w:sz w:val="18"/>
          <w:szCs w:val="18"/>
        </w:rPr>
        <w:t>is advised</w:t>
      </w:r>
      <w:proofErr w:type="gramEnd"/>
      <w:r w:rsidR="001B72C5">
        <w:rPr>
          <w:sz w:val="18"/>
          <w:szCs w:val="18"/>
        </w:rPr>
        <w:t xml:space="preserve"> that the Social worker (SW) makes the referral to the external CAMHS service and is not reliant on the GP or other professionals. </w:t>
      </w:r>
    </w:p>
    <w:p w14:paraId="5A2C48AA" w14:textId="77777777" w:rsidR="001B72C5" w:rsidRDefault="001B72C5" w:rsidP="001B72C5">
      <w:pPr>
        <w:spacing w:after="0" w:line="240" w:lineRule="auto"/>
        <w:rPr>
          <w:b/>
          <w:sz w:val="18"/>
          <w:szCs w:val="18"/>
        </w:rPr>
      </w:pPr>
    </w:p>
    <w:p w14:paraId="6FEC972B" w14:textId="77777777" w:rsidR="001B72C5" w:rsidRDefault="001B72C5" w:rsidP="001B72C5">
      <w:pPr>
        <w:spacing w:after="0" w:line="240" w:lineRule="auto"/>
        <w:rPr>
          <w:b/>
          <w:sz w:val="18"/>
          <w:szCs w:val="18"/>
        </w:rPr>
      </w:pPr>
      <w:r w:rsidRPr="001B72C5">
        <w:rPr>
          <w:b/>
          <w:sz w:val="18"/>
          <w:szCs w:val="18"/>
        </w:rPr>
        <w:t>Escalation</w:t>
      </w:r>
    </w:p>
    <w:p w14:paraId="62703EA9" w14:textId="15DD1FEB" w:rsidR="001B72C5" w:rsidRPr="001B72C5" w:rsidRDefault="001B72C5" w:rsidP="001B72C5">
      <w:pPr>
        <w:spacing w:after="0" w:line="240" w:lineRule="auto"/>
        <w:rPr>
          <w:sz w:val="18"/>
          <w:szCs w:val="18"/>
        </w:rPr>
      </w:pPr>
      <w:r w:rsidRPr="001B72C5">
        <w:rPr>
          <w:sz w:val="18"/>
          <w:szCs w:val="18"/>
        </w:rPr>
        <w:t xml:space="preserve">If escalation is </w:t>
      </w:r>
      <w:r w:rsidR="00DE1DDE" w:rsidRPr="001B72C5">
        <w:rPr>
          <w:sz w:val="18"/>
          <w:szCs w:val="18"/>
        </w:rPr>
        <w:t>required,</w:t>
      </w:r>
      <w:r w:rsidRPr="001B72C5">
        <w:rPr>
          <w:sz w:val="18"/>
          <w:szCs w:val="18"/>
        </w:rPr>
        <w:t xml:space="preserve"> this must go from the </w:t>
      </w:r>
      <w:r>
        <w:rPr>
          <w:sz w:val="18"/>
          <w:szCs w:val="18"/>
        </w:rPr>
        <w:t>Social worker</w:t>
      </w:r>
      <w:r w:rsidRPr="001B72C5">
        <w:rPr>
          <w:sz w:val="18"/>
          <w:szCs w:val="18"/>
        </w:rPr>
        <w:t xml:space="preserve"> via their Team Manager</w:t>
      </w:r>
      <w:r>
        <w:rPr>
          <w:sz w:val="18"/>
          <w:szCs w:val="18"/>
        </w:rPr>
        <w:t xml:space="preserve"> (TM)</w:t>
      </w:r>
      <w:r w:rsidRPr="001B72C5">
        <w:rPr>
          <w:sz w:val="18"/>
          <w:szCs w:val="18"/>
        </w:rPr>
        <w:t xml:space="preserve"> and Children’s Service Manager</w:t>
      </w:r>
      <w:r>
        <w:rPr>
          <w:sz w:val="18"/>
          <w:szCs w:val="18"/>
        </w:rPr>
        <w:t xml:space="preserve"> (CSM)</w:t>
      </w:r>
      <w:proofErr w:type="gramStart"/>
      <w:r w:rsidR="00037BA7">
        <w:rPr>
          <w:sz w:val="18"/>
          <w:szCs w:val="18"/>
        </w:rPr>
        <w:t xml:space="preserve">. </w:t>
      </w:r>
      <w:r w:rsidR="002F11ED">
        <w:rPr>
          <w:sz w:val="18"/>
          <w:szCs w:val="18"/>
        </w:rPr>
        <w:t xml:space="preserve"> </w:t>
      </w:r>
      <w:proofErr w:type="gramEnd"/>
      <w:r w:rsidR="002F11ED">
        <w:rPr>
          <w:sz w:val="18"/>
          <w:szCs w:val="18"/>
        </w:rPr>
        <w:t>SW</w:t>
      </w:r>
      <w:r w:rsidR="00037BA7" w:rsidRPr="002F11ED">
        <w:rPr>
          <w:sz w:val="18"/>
          <w:szCs w:val="18"/>
        </w:rPr>
        <w:t xml:space="preserve"> should not escalate directly</w:t>
      </w:r>
      <w:r w:rsidRPr="002F11ED">
        <w:rPr>
          <w:sz w:val="18"/>
          <w:szCs w:val="18"/>
        </w:rPr>
        <w:t xml:space="preserve"> </w:t>
      </w:r>
      <w:r w:rsidRPr="001B72C5">
        <w:rPr>
          <w:sz w:val="18"/>
          <w:szCs w:val="18"/>
        </w:rPr>
        <w:t>to the Designated Nurse for Looked after Children</w:t>
      </w:r>
      <w:r>
        <w:rPr>
          <w:sz w:val="18"/>
          <w:szCs w:val="18"/>
        </w:rPr>
        <w:t xml:space="preserve"> (DN LAC)</w:t>
      </w:r>
      <w:r w:rsidRPr="001B72C5">
        <w:rPr>
          <w:sz w:val="18"/>
          <w:szCs w:val="18"/>
        </w:rPr>
        <w:t xml:space="preserve">/Commissioners as it will </w:t>
      </w:r>
      <w:proofErr w:type="gramStart"/>
      <w:r w:rsidRPr="001B72C5">
        <w:rPr>
          <w:sz w:val="18"/>
          <w:szCs w:val="18"/>
        </w:rPr>
        <w:t>be returned</w:t>
      </w:r>
      <w:proofErr w:type="gramEnd"/>
      <w:r w:rsidRPr="001B72C5">
        <w:rPr>
          <w:sz w:val="18"/>
          <w:szCs w:val="18"/>
        </w:rPr>
        <w:t xml:space="preserve"> and </w:t>
      </w:r>
      <w:r w:rsidR="00DE1DDE" w:rsidRPr="001B72C5">
        <w:rPr>
          <w:sz w:val="18"/>
          <w:szCs w:val="18"/>
        </w:rPr>
        <w:t>requested,</w:t>
      </w:r>
      <w:r w:rsidRPr="001B72C5">
        <w:rPr>
          <w:sz w:val="18"/>
          <w:szCs w:val="18"/>
        </w:rPr>
        <w:t xml:space="preserve"> they follow the pathway.</w:t>
      </w:r>
      <w:r>
        <w:rPr>
          <w:sz w:val="18"/>
          <w:szCs w:val="18"/>
        </w:rPr>
        <w:t xml:space="preserve"> The CSM will communicate directly with the DN LAC and Commissioner.</w:t>
      </w:r>
    </w:p>
    <w:p w14:paraId="0720C4EC" w14:textId="77777777" w:rsidR="001B72C5" w:rsidRPr="001B72C5" w:rsidRDefault="001B72C5">
      <w:pPr>
        <w:rPr>
          <w:b/>
          <w:sz w:val="18"/>
          <w:szCs w:val="18"/>
        </w:rPr>
      </w:pPr>
    </w:p>
    <w:p w14:paraId="0F2F37F3" w14:textId="77777777" w:rsidR="001B72C5" w:rsidRPr="00B653BE" w:rsidRDefault="001B72C5">
      <w:pPr>
        <w:rPr>
          <w:sz w:val="18"/>
          <w:szCs w:val="18"/>
        </w:rPr>
      </w:pPr>
    </w:p>
    <w:p w14:paraId="2182312F" w14:textId="77777777" w:rsidR="009C597A" w:rsidRDefault="009C597A"/>
    <w:p w14:paraId="1AA58BA1" w14:textId="77777777" w:rsidR="009C597A" w:rsidRDefault="009C597A"/>
    <w:p w14:paraId="5BEA51C4" w14:textId="77777777" w:rsidR="00C13055" w:rsidRPr="00C13055" w:rsidRDefault="00C13055" w:rsidP="00C13055">
      <w:pPr>
        <w:rPr>
          <w:b/>
          <w:sz w:val="18"/>
        </w:rPr>
      </w:pPr>
      <w:r w:rsidRPr="00C13055">
        <w:rPr>
          <w:b/>
          <w:sz w:val="18"/>
        </w:rPr>
        <w:t>Letter A – letter template</w:t>
      </w:r>
    </w:p>
    <w:bookmarkStart w:id="0" w:name="_MON_1691567367"/>
    <w:bookmarkEnd w:id="0"/>
    <w:p w14:paraId="474FA179" w14:textId="77777777" w:rsidR="009C597A" w:rsidRDefault="00C13055">
      <w:r>
        <w:object w:dxaOrig="1508" w:dyaOrig="944" w14:anchorId="1F280D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7.25pt" o:ole="">
            <v:imagedata r:id="rId7" o:title=""/>
          </v:shape>
          <o:OLEObject Type="Embed" ProgID="Word.Document.12" ShapeID="_x0000_i1025" DrawAspect="Icon" ObjectID="_1745411165" r:id="rId8">
            <o:FieldCodes>\s</o:FieldCodes>
          </o:OLEObject>
        </w:object>
      </w:r>
    </w:p>
    <w:p w14:paraId="54F26D8E" w14:textId="77777777" w:rsidR="009C597A" w:rsidRDefault="009C597A"/>
    <w:p w14:paraId="7361CF2D" w14:textId="77777777" w:rsidR="009C597A" w:rsidRDefault="009C597A"/>
    <w:p w14:paraId="0A55F573" w14:textId="77777777" w:rsidR="009C597A" w:rsidRDefault="009C597A"/>
    <w:p w14:paraId="1EB5F93F" w14:textId="77777777" w:rsidR="00C13055" w:rsidRDefault="00C13055" w:rsidP="009C597A">
      <w:pPr>
        <w:spacing w:after="0" w:line="240" w:lineRule="auto"/>
        <w:jc w:val="center"/>
        <w:rPr>
          <w:b/>
          <w:sz w:val="28"/>
          <w:szCs w:val="28"/>
        </w:rPr>
      </w:pPr>
    </w:p>
    <w:p w14:paraId="4627AFC4" w14:textId="77777777" w:rsidR="009C597A" w:rsidRDefault="009C597A" w:rsidP="009C597A">
      <w:pPr>
        <w:spacing w:after="0" w:line="240" w:lineRule="auto"/>
        <w:jc w:val="center"/>
        <w:rPr>
          <w:b/>
          <w:sz w:val="28"/>
          <w:szCs w:val="28"/>
        </w:rPr>
      </w:pPr>
      <w:r>
        <w:rPr>
          <w:b/>
          <w:sz w:val="28"/>
          <w:szCs w:val="28"/>
        </w:rPr>
        <w:lastRenderedPageBreak/>
        <w:t>Escalation pa</w:t>
      </w:r>
      <w:r w:rsidRPr="00E031D8">
        <w:rPr>
          <w:b/>
          <w:sz w:val="28"/>
          <w:szCs w:val="28"/>
        </w:rPr>
        <w:t xml:space="preserve">thway for </w:t>
      </w:r>
      <w:r>
        <w:rPr>
          <w:b/>
          <w:sz w:val="28"/>
          <w:szCs w:val="28"/>
        </w:rPr>
        <w:t>Nottingham City/Nottinghamshire</w:t>
      </w:r>
      <w:r w:rsidRPr="00E031D8">
        <w:rPr>
          <w:b/>
          <w:sz w:val="28"/>
          <w:szCs w:val="28"/>
        </w:rPr>
        <w:t xml:space="preserve"> CYP (excluding Bassetlaw) placed out of area – CAMHS assessment/support</w:t>
      </w:r>
    </w:p>
    <w:p w14:paraId="7B8ECFC9" w14:textId="77777777" w:rsidR="009C597A" w:rsidRDefault="00922D5A">
      <w:r w:rsidRPr="009570D9">
        <w:rPr>
          <w:noProof/>
          <w:sz w:val="20"/>
          <w:szCs w:val="20"/>
          <w:lang w:eastAsia="en-GB"/>
        </w:rPr>
        <mc:AlternateContent>
          <mc:Choice Requires="wps">
            <w:drawing>
              <wp:anchor distT="45720" distB="45720" distL="114300" distR="114300" simplePos="0" relativeHeight="251659264" behindDoc="0" locked="0" layoutInCell="1" allowOverlap="1" wp14:anchorId="5EA79764" wp14:editId="5E67D090">
                <wp:simplePos x="0" y="0"/>
                <wp:positionH relativeFrom="margin">
                  <wp:posOffset>1232535</wp:posOffset>
                </wp:positionH>
                <wp:positionV relativeFrom="paragraph">
                  <wp:posOffset>242570</wp:posOffset>
                </wp:positionV>
                <wp:extent cx="2935605" cy="236855"/>
                <wp:effectExtent l="0" t="0" r="1714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236855"/>
                        </a:xfrm>
                        <a:prstGeom prst="rect">
                          <a:avLst/>
                        </a:prstGeom>
                        <a:solidFill>
                          <a:srgbClr val="FFFFFF"/>
                        </a:solidFill>
                        <a:ln w="9525">
                          <a:solidFill>
                            <a:srgbClr val="000000"/>
                          </a:solidFill>
                          <a:miter lim="800000"/>
                          <a:headEnd/>
                          <a:tailEnd/>
                        </a:ln>
                      </wps:spPr>
                      <wps:txbx>
                        <w:txbxContent>
                          <w:p w14:paraId="5BFD888C" w14:textId="77777777" w:rsidR="009C597A" w:rsidRPr="00734799" w:rsidRDefault="009C597A" w:rsidP="009C597A">
                            <w:pPr>
                              <w:spacing w:after="0" w:line="240" w:lineRule="auto"/>
                              <w:jc w:val="center"/>
                              <w:rPr>
                                <w:sz w:val="18"/>
                                <w:szCs w:val="18"/>
                              </w:rPr>
                            </w:pPr>
                            <w:r w:rsidRPr="00734799">
                              <w:rPr>
                                <w:sz w:val="18"/>
                                <w:szCs w:val="18"/>
                              </w:rPr>
                              <w:t>CAMHS assessment/support is identified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A79764" id="_x0000_t202" coordsize="21600,21600" o:spt="202" path="m,l,21600r21600,l21600,xe">
                <v:stroke joinstyle="miter"/>
                <v:path gradientshapeok="t" o:connecttype="rect"/>
              </v:shapetype>
              <v:shape id="Text Box 2" o:spid="_x0000_s1026" type="#_x0000_t202" style="position:absolute;margin-left:97.05pt;margin-top:19.1pt;width:231.15pt;height:18.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">
                <v:textbox>
                  <w:txbxContent>
                    <w:p w14:paraId="5BFD888C" w14:textId="77777777" w:rsidR="009C597A" w:rsidRPr="00734799" w:rsidRDefault="009C597A" w:rsidP="009C597A">
                      <w:pPr>
                        <w:spacing w:after="0" w:line="240" w:lineRule="auto"/>
                        <w:jc w:val="center"/>
                        <w:rPr>
                          <w:sz w:val="18"/>
                          <w:szCs w:val="18"/>
                        </w:rPr>
                      </w:pPr>
                      <w:r w:rsidRPr="00734799">
                        <w:rPr>
                          <w:sz w:val="18"/>
                          <w:szCs w:val="18"/>
                        </w:rPr>
                        <w:t>CAMHS assessment/support is identified</w:t>
                      </w:r>
                    </w:p>
                  </w:txbxContent>
                </v:textbox>
                <w10:wrap type="square" anchorx="margin"/>
              </v:shape>
            </w:pict>
          </mc:Fallback>
        </mc:AlternateContent>
      </w:r>
      <w:r w:rsidRPr="00E031D8">
        <w:rPr>
          <w:noProof/>
          <w:sz w:val="28"/>
          <w:szCs w:val="28"/>
          <w:lang w:eastAsia="en-GB"/>
        </w:rPr>
        <mc:AlternateContent>
          <mc:Choice Requires="wps">
            <w:drawing>
              <wp:anchor distT="45720" distB="45720" distL="114300" distR="114300" simplePos="0" relativeHeight="251661312" behindDoc="0" locked="0" layoutInCell="1" allowOverlap="1" wp14:anchorId="4FB8FA1B" wp14:editId="065FB6D4">
                <wp:simplePos x="0" y="0"/>
                <wp:positionH relativeFrom="margin">
                  <wp:posOffset>4707255</wp:posOffset>
                </wp:positionH>
                <wp:positionV relativeFrom="paragraph">
                  <wp:posOffset>90170</wp:posOffset>
                </wp:positionV>
                <wp:extent cx="1807210" cy="540385"/>
                <wp:effectExtent l="0" t="0" r="21590" b="120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210" cy="540385"/>
                        </a:xfrm>
                        <a:prstGeom prst="rect">
                          <a:avLst/>
                        </a:prstGeom>
                        <a:solidFill>
                          <a:srgbClr val="FFFFFF"/>
                        </a:solidFill>
                        <a:ln w="9525">
                          <a:solidFill>
                            <a:srgbClr val="000000"/>
                          </a:solidFill>
                          <a:miter lim="800000"/>
                          <a:headEnd/>
                          <a:tailEnd/>
                        </a:ln>
                      </wps:spPr>
                      <wps:txbx>
                        <w:txbxContent>
                          <w:p w14:paraId="5DF692F4" w14:textId="77777777" w:rsidR="009C597A" w:rsidRPr="00922D5A" w:rsidRDefault="00922D5A" w:rsidP="009C597A">
                            <w:pPr>
                              <w:spacing w:after="0" w:line="240" w:lineRule="auto"/>
                              <w:rPr>
                                <w:sz w:val="18"/>
                                <w:szCs w:val="18"/>
                              </w:rPr>
                            </w:pPr>
                            <w:r w:rsidRPr="00922D5A">
                              <w:rPr>
                                <w:sz w:val="18"/>
                                <w:szCs w:val="18"/>
                              </w:rPr>
                              <w:t>SW to c</w:t>
                            </w:r>
                            <w:r w:rsidR="00734799" w:rsidRPr="00922D5A">
                              <w:rPr>
                                <w:sz w:val="18"/>
                                <w:szCs w:val="18"/>
                              </w:rPr>
                              <w:t xml:space="preserve">larify what support is available </w:t>
                            </w:r>
                            <w:r w:rsidR="009C597A" w:rsidRPr="00922D5A">
                              <w:rPr>
                                <w:sz w:val="18"/>
                                <w:szCs w:val="18"/>
                              </w:rPr>
                              <w:t xml:space="preserve">in </w:t>
                            </w:r>
                            <w:r w:rsidR="00734799" w:rsidRPr="00922D5A">
                              <w:rPr>
                                <w:sz w:val="18"/>
                                <w:szCs w:val="18"/>
                              </w:rPr>
                              <w:t>the current placement</w:t>
                            </w:r>
                            <w:r w:rsidR="001B72C5">
                              <w:rPr>
                                <w:sz w:val="18"/>
                                <w:szCs w:val="18"/>
                              </w:rPr>
                              <w:t xml:space="preserve"> and what support </w:t>
                            </w:r>
                            <w:proofErr w:type="gramStart"/>
                            <w:r w:rsidR="001B72C5">
                              <w:rPr>
                                <w:sz w:val="18"/>
                                <w:szCs w:val="18"/>
                              </w:rPr>
                              <w:t>is required</w:t>
                            </w:r>
                            <w:proofErr w:type="gramEnd"/>
                            <w:r w:rsidR="00734799" w:rsidRPr="00922D5A">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8FA1B" id="_x0000_s1027" type="#_x0000_t202" style="position:absolute;margin-left:370.65pt;margin-top:7.1pt;width:142.3pt;height:42.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">
                <v:textbox>
                  <w:txbxContent>
                    <w:p w14:paraId="5DF692F4" w14:textId="77777777" w:rsidR="009C597A" w:rsidRPr="00922D5A" w:rsidRDefault="00922D5A" w:rsidP="009C597A">
                      <w:pPr>
                        <w:spacing w:after="0" w:line="240" w:lineRule="auto"/>
                        <w:rPr>
                          <w:sz w:val="18"/>
                          <w:szCs w:val="18"/>
                        </w:rPr>
                      </w:pPr>
                      <w:r w:rsidRPr="00922D5A">
                        <w:rPr>
                          <w:sz w:val="18"/>
                          <w:szCs w:val="18"/>
                        </w:rPr>
                        <w:t>SW to c</w:t>
                      </w:r>
                      <w:r w:rsidR="00734799" w:rsidRPr="00922D5A">
                        <w:rPr>
                          <w:sz w:val="18"/>
                          <w:szCs w:val="18"/>
                        </w:rPr>
                        <w:t xml:space="preserve">larify what support is available </w:t>
                      </w:r>
                      <w:r w:rsidR="009C597A" w:rsidRPr="00922D5A">
                        <w:rPr>
                          <w:sz w:val="18"/>
                          <w:szCs w:val="18"/>
                        </w:rPr>
                        <w:t xml:space="preserve">in </w:t>
                      </w:r>
                      <w:r w:rsidR="00734799" w:rsidRPr="00922D5A">
                        <w:rPr>
                          <w:sz w:val="18"/>
                          <w:szCs w:val="18"/>
                        </w:rPr>
                        <w:t>the current placement</w:t>
                      </w:r>
                      <w:r w:rsidR="001B72C5">
                        <w:rPr>
                          <w:sz w:val="18"/>
                          <w:szCs w:val="18"/>
                        </w:rPr>
                        <w:t xml:space="preserve"> and what support </w:t>
                      </w:r>
                      <w:proofErr w:type="gramStart"/>
                      <w:r w:rsidR="001B72C5">
                        <w:rPr>
                          <w:sz w:val="18"/>
                          <w:szCs w:val="18"/>
                        </w:rPr>
                        <w:t>is required</w:t>
                      </w:r>
                      <w:proofErr w:type="gramEnd"/>
                      <w:r w:rsidR="00734799" w:rsidRPr="00922D5A">
                        <w:rPr>
                          <w:sz w:val="18"/>
                          <w:szCs w:val="18"/>
                        </w:rPr>
                        <w:t>.</w:t>
                      </w:r>
                    </w:p>
                  </w:txbxContent>
                </v:textbox>
                <w10:wrap type="square" anchorx="margin"/>
              </v:shape>
            </w:pict>
          </mc:Fallback>
        </mc:AlternateContent>
      </w:r>
    </w:p>
    <w:p w14:paraId="30C64D34" w14:textId="77777777" w:rsidR="009C597A" w:rsidRDefault="00517779">
      <w:r w:rsidRPr="009570D9">
        <w:rPr>
          <w:noProof/>
          <w:sz w:val="20"/>
          <w:szCs w:val="20"/>
          <w:lang w:eastAsia="en-GB"/>
        </w:rPr>
        <mc:AlternateContent>
          <mc:Choice Requires="wps">
            <w:drawing>
              <wp:anchor distT="45720" distB="45720" distL="114300" distR="114300" simplePos="0" relativeHeight="251663360" behindDoc="1" locked="0" layoutInCell="1" allowOverlap="1" wp14:anchorId="20F58E67" wp14:editId="0764BF6B">
                <wp:simplePos x="0" y="0"/>
                <wp:positionH relativeFrom="margin">
                  <wp:posOffset>1230630</wp:posOffset>
                </wp:positionH>
                <wp:positionV relativeFrom="paragraph">
                  <wp:posOffset>311785</wp:posOffset>
                </wp:positionV>
                <wp:extent cx="2935605" cy="828675"/>
                <wp:effectExtent l="0" t="0" r="1714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828675"/>
                        </a:xfrm>
                        <a:prstGeom prst="rect">
                          <a:avLst/>
                        </a:prstGeom>
                        <a:solidFill>
                          <a:srgbClr val="FFFFFF"/>
                        </a:solidFill>
                        <a:ln w="9525">
                          <a:solidFill>
                            <a:srgbClr val="000000"/>
                          </a:solidFill>
                          <a:miter lim="800000"/>
                          <a:headEnd/>
                          <a:tailEnd/>
                        </a:ln>
                      </wps:spPr>
                      <wps:txbx>
                        <w:txbxContent>
                          <w:p w14:paraId="11CF51BC" w14:textId="77777777" w:rsidR="009C597A" w:rsidRPr="00922D5A" w:rsidRDefault="00734799" w:rsidP="009C597A">
                            <w:pPr>
                              <w:spacing w:after="0" w:line="240" w:lineRule="auto"/>
                              <w:rPr>
                                <w:sz w:val="18"/>
                                <w:szCs w:val="18"/>
                              </w:rPr>
                            </w:pPr>
                            <w:r w:rsidRPr="00922D5A">
                              <w:rPr>
                                <w:sz w:val="18"/>
                                <w:szCs w:val="18"/>
                              </w:rPr>
                              <w:t>Referral made by SW to CAMHS by locally agreed referral process</w:t>
                            </w:r>
                            <w:r w:rsidR="00517779">
                              <w:rPr>
                                <w:sz w:val="18"/>
                                <w:szCs w:val="18"/>
                              </w:rPr>
                              <w:t xml:space="preserve"> (usually via a single point of access-SPA) and advice that </w:t>
                            </w:r>
                            <w:r w:rsidR="00517779" w:rsidRPr="00922D5A">
                              <w:rPr>
                                <w:sz w:val="18"/>
                                <w:szCs w:val="18"/>
                              </w:rPr>
                              <w:t>for</w:t>
                            </w:r>
                            <w:r w:rsidRPr="00922D5A">
                              <w:rPr>
                                <w:sz w:val="18"/>
                                <w:szCs w:val="18"/>
                              </w:rPr>
                              <w:t xml:space="preserve"> </w:t>
                            </w:r>
                            <w:r w:rsidR="00E57FE6" w:rsidRPr="00922D5A">
                              <w:rPr>
                                <w:sz w:val="18"/>
                                <w:szCs w:val="18"/>
                              </w:rPr>
                              <w:t xml:space="preserve">external </w:t>
                            </w:r>
                            <w:r w:rsidR="00517779">
                              <w:rPr>
                                <w:sz w:val="18"/>
                                <w:szCs w:val="18"/>
                              </w:rPr>
                              <w:t xml:space="preserve">area </w:t>
                            </w:r>
                            <w:r w:rsidRPr="00922D5A">
                              <w:rPr>
                                <w:sz w:val="18"/>
                                <w:szCs w:val="18"/>
                              </w:rPr>
                              <w:t>Nottingham &amp; Nottinghamshire CCG will fund</w:t>
                            </w:r>
                            <w:r w:rsidR="00E57FE6" w:rsidRPr="00922D5A">
                              <w:rPr>
                                <w:sz w:val="18"/>
                                <w:szCs w:val="18"/>
                              </w:rPr>
                              <w:t xml:space="preserve"> </w:t>
                            </w:r>
                            <w:r w:rsidR="00517779">
                              <w:rPr>
                                <w:sz w:val="18"/>
                                <w:szCs w:val="18"/>
                              </w:rPr>
                              <w:t>(</w:t>
                            </w:r>
                            <w:r w:rsidR="00E57FE6" w:rsidRPr="00922D5A">
                              <w:rPr>
                                <w:sz w:val="18"/>
                                <w:szCs w:val="18"/>
                              </w:rPr>
                              <w:t>as per “Who Pays? Responsible Commissioner guidance”</w:t>
                            </w:r>
                            <w:r w:rsidRPr="00922D5A">
                              <w:rPr>
                                <w:sz w:val="18"/>
                                <w:szCs w:val="18"/>
                              </w:rPr>
                              <w:t>)</w:t>
                            </w:r>
                            <w:r w:rsidR="00E57FE6" w:rsidRPr="00922D5A">
                              <w:rPr>
                                <w:sz w:val="18"/>
                                <w:szCs w:val="18"/>
                              </w:rPr>
                              <w:t xml:space="preserve"> </w:t>
                            </w:r>
                            <w:r w:rsidR="00517779">
                              <w:rPr>
                                <w:sz w:val="18"/>
                                <w:szCs w:val="18"/>
                              </w:rPr>
                              <w:t xml:space="preserve">– </w:t>
                            </w:r>
                            <w:r w:rsidR="00EE4EB0">
                              <w:rPr>
                                <w:b/>
                                <w:sz w:val="18"/>
                                <w:szCs w:val="18"/>
                              </w:rPr>
                              <w:t xml:space="preserve">see </w:t>
                            </w:r>
                            <w:r w:rsidR="00C13055">
                              <w:rPr>
                                <w:b/>
                                <w:sz w:val="18"/>
                                <w:szCs w:val="18"/>
                              </w:rPr>
                              <w:t>letter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58E67" id="_x0000_s1028" type="#_x0000_t202" style="position:absolute;margin-left:96.9pt;margin-top:24.55pt;width:231.15pt;height:65.2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">
                <v:textbox>
                  <w:txbxContent>
                    <w:p w14:paraId="11CF51BC" w14:textId="77777777" w:rsidR="009C597A" w:rsidRPr="00922D5A" w:rsidRDefault="00734799" w:rsidP="009C597A">
                      <w:pPr>
                        <w:spacing w:after="0" w:line="240" w:lineRule="auto"/>
                        <w:rPr>
                          <w:sz w:val="18"/>
                          <w:szCs w:val="18"/>
                        </w:rPr>
                      </w:pPr>
                      <w:r w:rsidRPr="00922D5A">
                        <w:rPr>
                          <w:sz w:val="18"/>
                          <w:szCs w:val="18"/>
                        </w:rPr>
                        <w:t>Referral made by SW to CAMHS by locally agreed referral process</w:t>
                      </w:r>
                      <w:r w:rsidR="00517779">
                        <w:rPr>
                          <w:sz w:val="18"/>
                          <w:szCs w:val="18"/>
                        </w:rPr>
                        <w:t xml:space="preserve"> (usually via a single point of access-SPA) and advice that </w:t>
                      </w:r>
                      <w:r w:rsidR="00517779" w:rsidRPr="00922D5A">
                        <w:rPr>
                          <w:sz w:val="18"/>
                          <w:szCs w:val="18"/>
                        </w:rPr>
                        <w:t>for</w:t>
                      </w:r>
                      <w:r w:rsidRPr="00922D5A">
                        <w:rPr>
                          <w:sz w:val="18"/>
                          <w:szCs w:val="18"/>
                        </w:rPr>
                        <w:t xml:space="preserve"> </w:t>
                      </w:r>
                      <w:r w:rsidR="00E57FE6" w:rsidRPr="00922D5A">
                        <w:rPr>
                          <w:sz w:val="18"/>
                          <w:szCs w:val="18"/>
                        </w:rPr>
                        <w:t xml:space="preserve">external </w:t>
                      </w:r>
                      <w:r w:rsidR="00517779">
                        <w:rPr>
                          <w:sz w:val="18"/>
                          <w:szCs w:val="18"/>
                        </w:rPr>
                        <w:t xml:space="preserve">area </w:t>
                      </w:r>
                      <w:r w:rsidRPr="00922D5A">
                        <w:rPr>
                          <w:sz w:val="18"/>
                          <w:szCs w:val="18"/>
                        </w:rPr>
                        <w:t>Nottingham &amp; Nottinghamshire CCG will fund</w:t>
                      </w:r>
                      <w:r w:rsidR="00E57FE6" w:rsidRPr="00922D5A">
                        <w:rPr>
                          <w:sz w:val="18"/>
                          <w:szCs w:val="18"/>
                        </w:rPr>
                        <w:t xml:space="preserve"> </w:t>
                      </w:r>
                      <w:r w:rsidR="00517779">
                        <w:rPr>
                          <w:sz w:val="18"/>
                          <w:szCs w:val="18"/>
                        </w:rPr>
                        <w:t>(</w:t>
                      </w:r>
                      <w:r w:rsidR="00E57FE6" w:rsidRPr="00922D5A">
                        <w:rPr>
                          <w:sz w:val="18"/>
                          <w:szCs w:val="18"/>
                        </w:rPr>
                        <w:t>as per “Who Pays? Responsible Commissioner guidance”</w:t>
                      </w:r>
                      <w:r w:rsidRPr="00922D5A">
                        <w:rPr>
                          <w:sz w:val="18"/>
                          <w:szCs w:val="18"/>
                        </w:rPr>
                        <w:t>)</w:t>
                      </w:r>
                      <w:r w:rsidR="00E57FE6" w:rsidRPr="00922D5A">
                        <w:rPr>
                          <w:sz w:val="18"/>
                          <w:szCs w:val="18"/>
                        </w:rPr>
                        <w:t xml:space="preserve"> </w:t>
                      </w:r>
                      <w:r w:rsidR="00517779">
                        <w:rPr>
                          <w:sz w:val="18"/>
                          <w:szCs w:val="18"/>
                        </w:rPr>
                        <w:t xml:space="preserve">– </w:t>
                      </w:r>
                      <w:r w:rsidR="00EE4EB0">
                        <w:rPr>
                          <w:b/>
                          <w:sz w:val="18"/>
                          <w:szCs w:val="18"/>
                        </w:rPr>
                        <w:t xml:space="preserve">see </w:t>
                      </w:r>
                      <w:r w:rsidR="00C13055">
                        <w:rPr>
                          <w:b/>
                          <w:sz w:val="18"/>
                          <w:szCs w:val="18"/>
                        </w:rPr>
                        <w:t>letter A</w:t>
                      </w:r>
                    </w:p>
                  </w:txbxContent>
                </v:textbox>
                <w10:wrap anchorx="margin"/>
              </v:shape>
            </w:pict>
          </mc:Fallback>
        </mc:AlternateContent>
      </w:r>
      <w:r>
        <w:rPr>
          <w:b/>
          <w:noProof/>
          <w:sz w:val="20"/>
          <w:szCs w:val="20"/>
          <w:lang w:eastAsia="en-GB"/>
        </w:rPr>
        <mc:AlternateContent>
          <mc:Choice Requires="wps">
            <w:drawing>
              <wp:anchor distT="0" distB="0" distL="114300" distR="114300" simplePos="0" relativeHeight="251717632" behindDoc="0" locked="0" layoutInCell="1" allowOverlap="1" wp14:anchorId="3F100F9D" wp14:editId="6633C629">
                <wp:simplePos x="0" y="0"/>
                <wp:positionH relativeFrom="column">
                  <wp:posOffset>2656205</wp:posOffset>
                </wp:positionH>
                <wp:positionV relativeFrom="paragraph">
                  <wp:posOffset>157480</wp:posOffset>
                </wp:positionV>
                <wp:extent cx="0" cy="149860"/>
                <wp:effectExtent l="95250" t="0" r="57150" b="59690"/>
                <wp:wrapNone/>
                <wp:docPr id="196" name="Straight Arrow Connector 196"/>
                <wp:cNvGraphicFramePr/>
                <a:graphic xmlns:a="http://schemas.openxmlformats.org/drawingml/2006/main">
                  <a:graphicData uri="http://schemas.microsoft.com/office/word/2010/wordprocessingShape">
                    <wps:wsp>
                      <wps:cNvCnPr/>
                      <wps:spPr>
                        <a:xfrm>
                          <a:off x="0" y="0"/>
                          <a:ext cx="0" cy="14986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31A77A0B" id="_x0000_t32" coordsize="21600,21600" o:spt="32" o:oned="t" path="m,l21600,21600e" filled="f">
                <v:path arrowok="t" fillok="f" o:connecttype="none"/>
                <o:lock v:ext="edit" shapetype="t"/>
              </v:shapetype>
              <v:shape id="Straight Arrow Connector 196" o:spid="_x0000_s1026" type="#_x0000_t32" style="position:absolute;margin-left:209.15pt;margin-top:12.4pt;width:0;height:1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" strokecolor="windowText">
                <v:stroke endarrow="open"/>
              </v:shape>
            </w:pict>
          </mc:Fallback>
        </mc:AlternateContent>
      </w:r>
      <w:r>
        <w:rPr>
          <w:b/>
          <w:noProof/>
          <w:sz w:val="20"/>
          <w:szCs w:val="20"/>
          <w:lang w:eastAsia="en-GB"/>
        </w:rPr>
        <mc:AlternateContent>
          <mc:Choice Requires="wps">
            <w:drawing>
              <wp:anchor distT="0" distB="0" distL="114300" distR="114300" simplePos="0" relativeHeight="251730944" behindDoc="0" locked="0" layoutInCell="1" allowOverlap="1" wp14:anchorId="6B4601B6" wp14:editId="77BC95C1">
                <wp:simplePos x="0" y="0"/>
                <wp:positionH relativeFrom="column">
                  <wp:posOffset>4160520</wp:posOffset>
                </wp:positionH>
                <wp:positionV relativeFrom="paragraph">
                  <wp:posOffset>52705</wp:posOffset>
                </wp:positionV>
                <wp:extent cx="539750" cy="0"/>
                <wp:effectExtent l="38100" t="76200" r="12700" b="114300"/>
                <wp:wrapNone/>
                <wp:docPr id="10" name="Straight Arrow Connector 10"/>
                <wp:cNvGraphicFramePr/>
                <a:graphic xmlns:a="http://schemas.openxmlformats.org/drawingml/2006/main">
                  <a:graphicData uri="http://schemas.microsoft.com/office/word/2010/wordprocessingShape">
                    <wps:wsp>
                      <wps:cNvCnPr/>
                      <wps:spPr>
                        <a:xfrm>
                          <a:off x="0" y="0"/>
                          <a:ext cx="539750"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75E865C" id="Straight Arrow Connector 10" o:spid="_x0000_s1026" type="#_x0000_t32" style="position:absolute;margin-left:327.6pt;margin-top:4.15pt;width:42.5pt;height:0;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" strokecolor="black [3213]">
                <v:stroke startarrow="open" endarrow="open"/>
              </v:shape>
            </w:pict>
          </mc:Fallback>
        </mc:AlternateContent>
      </w:r>
    </w:p>
    <w:p w14:paraId="428C8F0B" w14:textId="77777777" w:rsidR="009C597A" w:rsidRPr="009C597A" w:rsidRDefault="00922D5A" w:rsidP="009C597A">
      <w:r w:rsidRPr="009570D9">
        <w:rPr>
          <w:noProof/>
          <w:sz w:val="20"/>
          <w:szCs w:val="20"/>
          <w:lang w:eastAsia="en-GB"/>
        </w:rPr>
        <mc:AlternateContent>
          <mc:Choice Requires="wps">
            <w:drawing>
              <wp:anchor distT="45720" distB="45720" distL="114300" distR="114300" simplePos="0" relativeHeight="251667456" behindDoc="0" locked="0" layoutInCell="1" allowOverlap="1" wp14:anchorId="18CA0A05" wp14:editId="19EF33DE">
                <wp:simplePos x="0" y="0"/>
                <wp:positionH relativeFrom="margin">
                  <wp:posOffset>4577715</wp:posOffset>
                </wp:positionH>
                <wp:positionV relativeFrom="paragraph">
                  <wp:posOffset>65405</wp:posOffset>
                </wp:positionV>
                <wp:extent cx="1939290" cy="2661920"/>
                <wp:effectExtent l="0" t="0" r="22860" b="2413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290" cy="2661920"/>
                        </a:xfrm>
                        <a:prstGeom prst="rect">
                          <a:avLst/>
                        </a:prstGeom>
                        <a:solidFill>
                          <a:srgbClr val="FFFFFF"/>
                        </a:solidFill>
                        <a:ln w="9525">
                          <a:solidFill>
                            <a:srgbClr val="FF0000"/>
                          </a:solidFill>
                          <a:miter lim="800000"/>
                          <a:headEnd/>
                          <a:tailEnd/>
                        </a:ln>
                      </wps:spPr>
                      <wps:txbx>
                        <w:txbxContent>
                          <w:p w14:paraId="06ADB734" w14:textId="77777777" w:rsidR="008041E2" w:rsidRPr="00DC7400" w:rsidRDefault="00DC0955" w:rsidP="009C597A">
                            <w:pPr>
                              <w:rPr>
                                <w:b/>
                                <w:bCs/>
                                <w:i/>
                                <w:sz w:val="17"/>
                                <w:szCs w:val="17"/>
                              </w:rPr>
                            </w:pPr>
                            <w:r w:rsidRPr="00DC7400">
                              <w:rPr>
                                <w:b/>
                                <w:bCs/>
                                <w:sz w:val="17"/>
                                <w:szCs w:val="17"/>
                              </w:rPr>
                              <w:t xml:space="preserve">At any point if </w:t>
                            </w:r>
                            <w:r w:rsidR="00457AE4" w:rsidRPr="00DC7400">
                              <w:rPr>
                                <w:b/>
                                <w:bCs/>
                                <w:sz w:val="17"/>
                                <w:szCs w:val="17"/>
                              </w:rPr>
                              <w:t>the SW is</w:t>
                            </w:r>
                            <w:r w:rsidR="00AF411F" w:rsidRPr="00DC7400">
                              <w:rPr>
                                <w:b/>
                                <w:bCs/>
                                <w:sz w:val="17"/>
                                <w:szCs w:val="17"/>
                              </w:rPr>
                              <w:t xml:space="preserve"> concerned for a CYP’s immediate emotional </w:t>
                            </w:r>
                            <w:r w:rsidR="008041E2" w:rsidRPr="00DC7400">
                              <w:rPr>
                                <w:b/>
                                <w:bCs/>
                                <w:sz w:val="17"/>
                                <w:szCs w:val="17"/>
                              </w:rPr>
                              <w:t xml:space="preserve">health (including self-harming) CAMHS should not refused an assessment. If a referral </w:t>
                            </w:r>
                            <w:proofErr w:type="gramStart"/>
                            <w:r w:rsidR="008041E2" w:rsidRPr="00DC7400">
                              <w:rPr>
                                <w:b/>
                                <w:bCs/>
                                <w:sz w:val="17"/>
                                <w:szCs w:val="17"/>
                              </w:rPr>
                              <w:t>is refused</w:t>
                            </w:r>
                            <w:proofErr w:type="gramEnd"/>
                            <w:r w:rsidR="008041E2" w:rsidRPr="00DC7400">
                              <w:rPr>
                                <w:b/>
                                <w:bCs/>
                                <w:sz w:val="17"/>
                                <w:szCs w:val="17"/>
                              </w:rPr>
                              <w:t xml:space="preserve"> the SW to </w:t>
                            </w:r>
                            <w:r w:rsidR="00A2786B">
                              <w:rPr>
                                <w:b/>
                                <w:bCs/>
                                <w:sz w:val="17"/>
                                <w:szCs w:val="17"/>
                              </w:rPr>
                              <w:t xml:space="preserve">immediately </w:t>
                            </w:r>
                            <w:r w:rsidR="008041E2" w:rsidRPr="00DC7400">
                              <w:rPr>
                                <w:b/>
                                <w:bCs/>
                                <w:sz w:val="17"/>
                                <w:szCs w:val="17"/>
                              </w:rPr>
                              <w:t>escalate to the TM. Response to CAMHS should include “</w:t>
                            </w:r>
                            <w:r w:rsidR="008041E2" w:rsidRPr="00DC7400">
                              <w:rPr>
                                <w:b/>
                                <w:bCs/>
                                <w:i/>
                                <w:sz w:val="17"/>
                                <w:szCs w:val="17"/>
                              </w:rPr>
                              <w:t xml:space="preserve">there should not be a funding issues because the YP needs an assessment/response in relation to their mental health, which is the responsibility of your trust because </w:t>
                            </w:r>
                            <w:r w:rsidR="00DC7400" w:rsidRPr="00DC7400">
                              <w:rPr>
                                <w:b/>
                                <w:bCs/>
                                <w:i/>
                                <w:sz w:val="17"/>
                                <w:szCs w:val="17"/>
                              </w:rPr>
                              <w:t>they</w:t>
                            </w:r>
                            <w:r w:rsidR="00DC7400">
                              <w:rPr>
                                <w:b/>
                                <w:bCs/>
                                <w:sz w:val="17"/>
                                <w:szCs w:val="17"/>
                              </w:rPr>
                              <w:t xml:space="preserve"> </w:t>
                            </w:r>
                            <w:r w:rsidR="00DC7400" w:rsidRPr="00DC7400">
                              <w:rPr>
                                <w:b/>
                                <w:bCs/>
                                <w:i/>
                                <w:sz w:val="17"/>
                                <w:szCs w:val="17"/>
                              </w:rPr>
                              <w:t>reside</w:t>
                            </w:r>
                            <w:r w:rsidR="008041E2" w:rsidRPr="00DC7400">
                              <w:rPr>
                                <w:b/>
                                <w:bCs/>
                                <w:i/>
                                <w:sz w:val="17"/>
                                <w:szCs w:val="17"/>
                              </w:rPr>
                              <w:t xml:space="preserve"> in your</w:t>
                            </w:r>
                            <w:r w:rsidR="00DC7400">
                              <w:rPr>
                                <w:b/>
                                <w:bCs/>
                                <w:i/>
                                <w:sz w:val="17"/>
                                <w:szCs w:val="17"/>
                              </w:rPr>
                              <w:t xml:space="preserve"> area. This is not a request for therapy”</w:t>
                            </w:r>
                          </w:p>
                          <w:p w14:paraId="515A0940" w14:textId="77777777" w:rsidR="009C597A" w:rsidRPr="00457AE4" w:rsidRDefault="008041E2" w:rsidP="009C597A">
                            <w:pPr>
                              <w:rPr>
                                <w:strike/>
                                <w:color w:val="FF0000"/>
                                <w:sz w:val="17"/>
                                <w:szCs w:val="17"/>
                              </w:rPr>
                            </w:pPr>
                            <w:r>
                              <w:rPr>
                                <w:b/>
                                <w:bCs/>
                                <w:color w:val="FF0000"/>
                                <w:sz w:val="17"/>
                                <w:szCs w:val="17"/>
                              </w:rPr>
                              <w:t xml:space="preserve">SW </w:t>
                            </w:r>
                            <w:r w:rsidR="00AF411F" w:rsidRPr="00457AE4">
                              <w:rPr>
                                <w:b/>
                                <w:bCs/>
                                <w:color w:val="FF0000"/>
                                <w:sz w:val="17"/>
                                <w:szCs w:val="17"/>
                              </w:rPr>
                              <w:t xml:space="preserve">should </w:t>
                            </w:r>
                            <w:r w:rsidR="00457AE4">
                              <w:rPr>
                                <w:b/>
                                <w:bCs/>
                                <w:color w:val="FF0000"/>
                                <w:sz w:val="17"/>
                                <w:szCs w:val="17"/>
                              </w:rPr>
                              <w:t>consider</w:t>
                            </w:r>
                            <w:r w:rsidR="00DC7400">
                              <w:rPr>
                                <w:b/>
                                <w:bCs/>
                                <w:color w:val="FF0000"/>
                                <w:sz w:val="17"/>
                                <w:szCs w:val="17"/>
                              </w:rPr>
                              <w:t xml:space="preserve"> whether a</w:t>
                            </w:r>
                            <w:r w:rsidR="00457AE4">
                              <w:rPr>
                                <w:b/>
                                <w:bCs/>
                                <w:color w:val="FF0000"/>
                                <w:sz w:val="17"/>
                                <w:szCs w:val="17"/>
                              </w:rPr>
                              <w:t xml:space="preserve"> crisis referral</w:t>
                            </w:r>
                            <w:r w:rsidR="00674A33">
                              <w:rPr>
                                <w:b/>
                                <w:bCs/>
                                <w:color w:val="FF0000"/>
                                <w:sz w:val="17"/>
                                <w:szCs w:val="17"/>
                              </w:rPr>
                              <w:t>/ A&amp;E</w:t>
                            </w:r>
                            <w:r w:rsidR="00DC7400">
                              <w:rPr>
                                <w:b/>
                                <w:bCs/>
                                <w:color w:val="FF0000"/>
                                <w:sz w:val="17"/>
                                <w:szCs w:val="17"/>
                              </w:rPr>
                              <w:t xml:space="preserve"> </w:t>
                            </w:r>
                            <w:proofErr w:type="gramStart"/>
                            <w:r w:rsidR="00DC7400">
                              <w:rPr>
                                <w:b/>
                                <w:bCs/>
                                <w:color w:val="FF0000"/>
                                <w:sz w:val="17"/>
                                <w:szCs w:val="17"/>
                              </w:rPr>
                              <w:t>are required</w:t>
                            </w:r>
                            <w:proofErr w:type="gramEnd"/>
                            <w:r w:rsidR="00DC7400">
                              <w:rPr>
                                <w:b/>
                                <w:bCs/>
                                <w:color w:val="FF0000"/>
                                <w:sz w:val="17"/>
                                <w:szCs w:val="17"/>
                              </w:rPr>
                              <w:t>.</w:t>
                            </w:r>
                            <w:r w:rsidR="00674A33">
                              <w:rPr>
                                <w:b/>
                                <w:bCs/>
                                <w:color w:val="FF0000"/>
                                <w:sz w:val="17"/>
                                <w:szCs w:val="17"/>
                              </w:rPr>
                              <w:t xml:space="preserve"> </w:t>
                            </w:r>
                          </w:p>
                          <w:p w14:paraId="0621C168" w14:textId="77777777" w:rsidR="009C597A" w:rsidRPr="00AF411F" w:rsidRDefault="009C597A" w:rsidP="009C597A">
                            <w:pPr>
                              <w:spacing w:after="0" w:line="240" w:lineRule="auto"/>
                              <w:rPr>
                                <w:strike/>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A0A05" id="Text Box 6" o:spid="_x0000_s1029" type="#_x0000_t202" style="position:absolute;margin-left:360.45pt;margin-top:5.15pt;width:152.7pt;height:209.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" strokecolor="red">
                <v:textbox>
                  <w:txbxContent>
                    <w:p w14:paraId="06ADB734" w14:textId="77777777" w:rsidR="008041E2" w:rsidRPr="00DC7400" w:rsidRDefault="00DC0955" w:rsidP="009C597A">
                      <w:pPr>
                        <w:rPr>
                          <w:b/>
                          <w:bCs/>
                          <w:i/>
                          <w:sz w:val="17"/>
                          <w:szCs w:val="17"/>
                        </w:rPr>
                      </w:pPr>
                      <w:r w:rsidRPr="00DC7400">
                        <w:rPr>
                          <w:b/>
                          <w:bCs/>
                          <w:sz w:val="17"/>
                          <w:szCs w:val="17"/>
                        </w:rPr>
                        <w:t xml:space="preserve">At any point if </w:t>
                      </w:r>
                      <w:r w:rsidR="00457AE4" w:rsidRPr="00DC7400">
                        <w:rPr>
                          <w:b/>
                          <w:bCs/>
                          <w:sz w:val="17"/>
                          <w:szCs w:val="17"/>
                        </w:rPr>
                        <w:t>the SW is</w:t>
                      </w:r>
                      <w:r w:rsidR="00AF411F" w:rsidRPr="00DC7400">
                        <w:rPr>
                          <w:b/>
                          <w:bCs/>
                          <w:sz w:val="17"/>
                          <w:szCs w:val="17"/>
                        </w:rPr>
                        <w:t xml:space="preserve"> concerned for a CYP’s immediate emotional </w:t>
                      </w:r>
                      <w:r w:rsidR="008041E2" w:rsidRPr="00DC7400">
                        <w:rPr>
                          <w:b/>
                          <w:bCs/>
                          <w:sz w:val="17"/>
                          <w:szCs w:val="17"/>
                        </w:rPr>
                        <w:t xml:space="preserve">health (including self-harming) CAMHS should not refused an assessment. If a referral </w:t>
                      </w:r>
                      <w:proofErr w:type="gramStart"/>
                      <w:r w:rsidR="008041E2" w:rsidRPr="00DC7400">
                        <w:rPr>
                          <w:b/>
                          <w:bCs/>
                          <w:sz w:val="17"/>
                          <w:szCs w:val="17"/>
                        </w:rPr>
                        <w:t>is refused</w:t>
                      </w:r>
                      <w:proofErr w:type="gramEnd"/>
                      <w:r w:rsidR="008041E2" w:rsidRPr="00DC7400">
                        <w:rPr>
                          <w:b/>
                          <w:bCs/>
                          <w:sz w:val="17"/>
                          <w:szCs w:val="17"/>
                        </w:rPr>
                        <w:t xml:space="preserve"> the SW to </w:t>
                      </w:r>
                      <w:r w:rsidR="00A2786B">
                        <w:rPr>
                          <w:b/>
                          <w:bCs/>
                          <w:sz w:val="17"/>
                          <w:szCs w:val="17"/>
                        </w:rPr>
                        <w:t xml:space="preserve">immediately </w:t>
                      </w:r>
                      <w:r w:rsidR="008041E2" w:rsidRPr="00DC7400">
                        <w:rPr>
                          <w:b/>
                          <w:bCs/>
                          <w:sz w:val="17"/>
                          <w:szCs w:val="17"/>
                        </w:rPr>
                        <w:t>escalate to the TM. Response to CAMHS should include “</w:t>
                      </w:r>
                      <w:r w:rsidR="008041E2" w:rsidRPr="00DC7400">
                        <w:rPr>
                          <w:b/>
                          <w:bCs/>
                          <w:i/>
                          <w:sz w:val="17"/>
                          <w:szCs w:val="17"/>
                        </w:rPr>
                        <w:t xml:space="preserve">there should not be a funding issues because the YP needs an assessment/response in relation to their mental health, which is the responsibility of your trust because </w:t>
                      </w:r>
                      <w:r w:rsidR="00DC7400" w:rsidRPr="00DC7400">
                        <w:rPr>
                          <w:b/>
                          <w:bCs/>
                          <w:i/>
                          <w:sz w:val="17"/>
                          <w:szCs w:val="17"/>
                        </w:rPr>
                        <w:t>they</w:t>
                      </w:r>
                      <w:r w:rsidR="00DC7400">
                        <w:rPr>
                          <w:b/>
                          <w:bCs/>
                          <w:sz w:val="17"/>
                          <w:szCs w:val="17"/>
                        </w:rPr>
                        <w:t xml:space="preserve"> </w:t>
                      </w:r>
                      <w:r w:rsidR="00DC7400" w:rsidRPr="00DC7400">
                        <w:rPr>
                          <w:b/>
                          <w:bCs/>
                          <w:i/>
                          <w:sz w:val="17"/>
                          <w:szCs w:val="17"/>
                        </w:rPr>
                        <w:t>reside</w:t>
                      </w:r>
                      <w:r w:rsidR="008041E2" w:rsidRPr="00DC7400">
                        <w:rPr>
                          <w:b/>
                          <w:bCs/>
                          <w:i/>
                          <w:sz w:val="17"/>
                          <w:szCs w:val="17"/>
                        </w:rPr>
                        <w:t xml:space="preserve"> in your</w:t>
                      </w:r>
                      <w:r w:rsidR="00DC7400">
                        <w:rPr>
                          <w:b/>
                          <w:bCs/>
                          <w:i/>
                          <w:sz w:val="17"/>
                          <w:szCs w:val="17"/>
                        </w:rPr>
                        <w:t xml:space="preserve"> area. This is not a request for therapy”</w:t>
                      </w:r>
                    </w:p>
                    <w:p w14:paraId="515A0940" w14:textId="77777777" w:rsidR="009C597A" w:rsidRPr="00457AE4" w:rsidRDefault="008041E2" w:rsidP="009C597A">
                      <w:pPr>
                        <w:rPr>
                          <w:strike/>
                          <w:color w:val="FF0000"/>
                          <w:sz w:val="17"/>
                          <w:szCs w:val="17"/>
                        </w:rPr>
                      </w:pPr>
                      <w:r>
                        <w:rPr>
                          <w:b/>
                          <w:bCs/>
                          <w:color w:val="FF0000"/>
                          <w:sz w:val="17"/>
                          <w:szCs w:val="17"/>
                        </w:rPr>
                        <w:t xml:space="preserve">SW </w:t>
                      </w:r>
                      <w:r w:rsidR="00AF411F" w:rsidRPr="00457AE4">
                        <w:rPr>
                          <w:b/>
                          <w:bCs/>
                          <w:color w:val="FF0000"/>
                          <w:sz w:val="17"/>
                          <w:szCs w:val="17"/>
                        </w:rPr>
                        <w:t xml:space="preserve">should </w:t>
                      </w:r>
                      <w:r w:rsidR="00457AE4">
                        <w:rPr>
                          <w:b/>
                          <w:bCs/>
                          <w:color w:val="FF0000"/>
                          <w:sz w:val="17"/>
                          <w:szCs w:val="17"/>
                        </w:rPr>
                        <w:t>consider</w:t>
                      </w:r>
                      <w:r w:rsidR="00DC7400">
                        <w:rPr>
                          <w:b/>
                          <w:bCs/>
                          <w:color w:val="FF0000"/>
                          <w:sz w:val="17"/>
                          <w:szCs w:val="17"/>
                        </w:rPr>
                        <w:t xml:space="preserve"> whether a</w:t>
                      </w:r>
                      <w:r w:rsidR="00457AE4">
                        <w:rPr>
                          <w:b/>
                          <w:bCs/>
                          <w:color w:val="FF0000"/>
                          <w:sz w:val="17"/>
                          <w:szCs w:val="17"/>
                        </w:rPr>
                        <w:t xml:space="preserve"> crisis referral</w:t>
                      </w:r>
                      <w:r w:rsidR="00674A33">
                        <w:rPr>
                          <w:b/>
                          <w:bCs/>
                          <w:color w:val="FF0000"/>
                          <w:sz w:val="17"/>
                          <w:szCs w:val="17"/>
                        </w:rPr>
                        <w:t>/ A&amp;E</w:t>
                      </w:r>
                      <w:r w:rsidR="00DC7400">
                        <w:rPr>
                          <w:b/>
                          <w:bCs/>
                          <w:color w:val="FF0000"/>
                          <w:sz w:val="17"/>
                          <w:szCs w:val="17"/>
                        </w:rPr>
                        <w:t xml:space="preserve"> </w:t>
                      </w:r>
                      <w:proofErr w:type="gramStart"/>
                      <w:r w:rsidR="00DC7400">
                        <w:rPr>
                          <w:b/>
                          <w:bCs/>
                          <w:color w:val="FF0000"/>
                          <w:sz w:val="17"/>
                          <w:szCs w:val="17"/>
                        </w:rPr>
                        <w:t>are required</w:t>
                      </w:r>
                      <w:proofErr w:type="gramEnd"/>
                      <w:r w:rsidR="00DC7400">
                        <w:rPr>
                          <w:b/>
                          <w:bCs/>
                          <w:color w:val="FF0000"/>
                          <w:sz w:val="17"/>
                          <w:szCs w:val="17"/>
                        </w:rPr>
                        <w:t>.</w:t>
                      </w:r>
                      <w:r w:rsidR="00674A33">
                        <w:rPr>
                          <w:b/>
                          <w:bCs/>
                          <w:color w:val="FF0000"/>
                          <w:sz w:val="17"/>
                          <w:szCs w:val="17"/>
                        </w:rPr>
                        <w:t xml:space="preserve"> </w:t>
                      </w:r>
                    </w:p>
                    <w:p w14:paraId="0621C168" w14:textId="77777777" w:rsidR="009C597A" w:rsidRPr="00AF411F" w:rsidRDefault="009C597A" w:rsidP="009C597A">
                      <w:pPr>
                        <w:spacing w:after="0" w:line="240" w:lineRule="auto"/>
                        <w:rPr>
                          <w:strike/>
                          <w:sz w:val="20"/>
                          <w:szCs w:val="20"/>
                        </w:rPr>
                      </w:pPr>
                    </w:p>
                  </w:txbxContent>
                </v:textbox>
                <w10:wrap type="square" anchorx="margin"/>
              </v:shape>
            </w:pict>
          </mc:Fallback>
        </mc:AlternateContent>
      </w:r>
    </w:p>
    <w:p w14:paraId="255879F5" w14:textId="77777777" w:rsidR="00E57FE6" w:rsidRDefault="00E57FE6" w:rsidP="009C597A"/>
    <w:p w14:paraId="4E4B6121" w14:textId="77777777" w:rsidR="00E57FE6" w:rsidRDefault="00C13055" w:rsidP="009C597A">
      <w:r>
        <w:rPr>
          <w:b/>
          <w:noProof/>
          <w:sz w:val="20"/>
          <w:szCs w:val="20"/>
          <w:lang w:eastAsia="en-GB"/>
        </w:rPr>
        <mc:AlternateContent>
          <mc:Choice Requires="wps">
            <w:drawing>
              <wp:anchor distT="0" distB="0" distL="114300" distR="114300" simplePos="0" relativeHeight="251739136" behindDoc="0" locked="0" layoutInCell="1" allowOverlap="1" wp14:anchorId="08A57B28" wp14:editId="4F726727">
                <wp:simplePos x="0" y="0"/>
                <wp:positionH relativeFrom="margin">
                  <wp:posOffset>2679456</wp:posOffset>
                </wp:positionH>
                <wp:positionV relativeFrom="paragraph">
                  <wp:posOffset>172085</wp:posOffset>
                </wp:positionV>
                <wp:extent cx="0" cy="189230"/>
                <wp:effectExtent l="95250" t="0" r="57150" b="58420"/>
                <wp:wrapNone/>
                <wp:docPr id="16" name="Straight Arrow Connector 16"/>
                <wp:cNvGraphicFramePr/>
                <a:graphic xmlns:a="http://schemas.openxmlformats.org/drawingml/2006/main">
                  <a:graphicData uri="http://schemas.microsoft.com/office/word/2010/wordprocessingShape">
                    <wps:wsp>
                      <wps:cNvCnPr/>
                      <wps:spPr>
                        <a:xfrm>
                          <a:off x="0" y="0"/>
                          <a:ext cx="0" cy="18923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9F27C7B" id="Straight Arrow Connector 16" o:spid="_x0000_s1026" type="#_x0000_t32" style="position:absolute;margin-left:211pt;margin-top:13.55pt;width:0;height:14.9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" strokecolor="windowText">
                <v:stroke endarrow="open"/>
                <w10:wrap anchorx="margin"/>
              </v:shape>
            </w:pict>
          </mc:Fallback>
        </mc:AlternateContent>
      </w:r>
      <w:r w:rsidR="00EE4EB0" w:rsidRPr="009570D9">
        <w:rPr>
          <w:noProof/>
          <w:sz w:val="20"/>
          <w:szCs w:val="20"/>
          <w:lang w:eastAsia="en-GB"/>
        </w:rPr>
        <mc:AlternateContent>
          <mc:Choice Requires="wps">
            <w:drawing>
              <wp:anchor distT="45720" distB="45720" distL="114300" distR="114300" simplePos="0" relativeHeight="251665408" behindDoc="0" locked="0" layoutInCell="1" allowOverlap="1" wp14:anchorId="72EC10CA" wp14:editId="654D1C7A">
                <wp:simplePos x="0" y="0"/>
                <wp:positionH relativeFrom="margin">
                  <wp:posOffset>1156970</wp:posOffset>
                </wp:positionH>
                <wp:positionV relativeFrom="paragraph">
                  <wp:posOffset>356870</wp:posOffset>
                </wp:positionV>
                <wp:extent cx="3089910" cy="364490"/>
                <wp:effectExtent l="0" t="0" r="15240" b="165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910" cy="364490"/>
                        </a:xfrm>
                        <a:prstGeom prst="rect">
                          <a:avLst/>
                        </a:prstGeom>
                        <a:solidFill>
                          <a:srgbClr val="FFFFFF"/>
                        </a:solidFill>
                        <a:ln w="9525">
                          <a:solidFill>
                            <a:srgbClr val="000000"/>
                          </a:solidFill>
                          <a:miter lim="800000"/>
                          <a:headEnd/>
                          <a:tailEnd/>
                        </a:ln>
                      </wps:spPr>
                      <wps:txbx>
                        <w:txbxContent>
                          <w:p w14:paraId="636CF56C" w14:textId="77777777" w:rsidR="009C597A" w:rsidRPr="00922D5A" w:rsidRDefault="009C597A" w:rsidP="009C597A">
                            <w:pPr>
                              <w:spacing w:after="0" w:line="240" w:lineRule="auto"/>
                              <w:rPr>
                                <w:sz w:val="18"/>
                                <w:szCs w:val="18"/>
                              </w:rPr>
                            </w:pPr>
                            <w:r w:rsidRPr="00922D5A">
                              <w:rPr>
                                <w:sz w:val="18"/>
                                <w:szCs w:val="18"/>
                              </w:rPr>
                              <w:t xml:space="preserve">If no </w:t>
                            </w:r>
                            <w:r w:rsidR="00E57FE6" w:rsidRPr="00922D5A">
                              <w:rPr>
                                <w:sz w:val="18"/>
                                <w:szCs w:val="18"/>
                              </w:rPr>
                              <w:t>outcome/</w:t>
                            </w:r>
                            <w:r w:rsidRPr="00922D5A">
                              <w:rPr>
                                <w:sz w:val="18"/>
                                <w:szCs w:val="18"/>
                              </w:rPr>
                              <w:t>response received within 14 days</w:t>
                            </w:r>
                            <w:r w:rsidR="00E57FE6" w:rsidRPr="00922D5A">
                              <w:rPr>
                                <w:sz w:val="18"/>
                                <w:szCs w:val="18"/>
                              </w:rPr>
                              <w:t xml:space="preserve"> SW follow 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C10CA" id="_x0000_s1030" type="#_x0000_t202" style="position:absolute;margin-left:91.1pt;margin-top:28.1pt;width:243.3pt;height:28.7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">
                <v:textbox>
                  <w:txbxContent>
                    <w:p w14:paraId="636CF56C" w14:textId="77777777" w:rsidR="009C597A" w:rsidRPr="00922D5A" w:rsidRDefault="009C597A" w:rsidP="009C597A">
                      <w:pPr>
                        <w:spacing w:after="0" w:line="240" w:lineRule="auto"/>
                        <w:rPr>
                          <w:sz w:val="18"/>
                          <w:szCs w:val="18"/>
                        </w:rPr>
                      </w:pPr>
                      <w:r w:rsidRPr="00922D5A">
                        <w:rPr>
                          <w:sz w:val="18"/>
                          <w:szCs w:val="18"/>
                        </w:rPr>
                        <w:t xml:space="preserve">If no </w:t>
                      </w:r>
                      <w:r w:rsidR="00E57FE6" w:rsidRPr="00922D5A">
                        <w:rPr>
                          <w:sz w:val="18"/>
                          <w:szCs w:val="18"/>
                        </w:rPr>
                        <w:t>outcome/</w:t>
                      </w:r>
                      <w:r w:rsidRPr="00922D5A">
                        <w:rPr>
                          <w:sz w:val="18"/>
                          <w:szCs w:val="18"/>
                        </w:rPr>
                        <w:t>response received within 14 days</w:t>
                      </w:r>
                      <w:r w:rsidR="00E57FE6" w:rsidRPr="00922D5A">
                        <w:rPr>
                          <w:sz w:val="18"/>
                          <w:szCs w:val="18"/>
                        </w:rPr>
                        <w:t xml:space="preserve"> SW follow up</w:t>
                      </w:r>
                    </w:p>
                  </w:txbxContent>
                </v:textbox>
                <w10:wrap type="square" anchorx="margin"/>
              </v:shape>
            </w:pict>
          </mc:Fallback>
        </mc:AlternateContent>
      </w:r>
    </w:p>
    <w:p w14:paraId="3CDA0083" w14:textId="77777777" w:rsidR="009C597A" w:rsidRPr="009C597A" w:rsidRDefault="009C597A" w:rsidP="009C597A"/>
    <w:p w14:paraId="12526D0C" w14:textId="77777777" w:rsidR="009C597A" w:rsidRDefault="00290F38" w:rsidP="009C597A">
      <w:pPr>
        <w:spacing w:after="0" w:line="240" w:lineRule="auto"/>
        <w:rPr>
          <w:b/>
          <w:sz w:val="20"/>
          <w:szCs w:val="20"/>
        </w:rPr>
      </w:pPr>
      <w:r>
        <w:rPr>
          <w:b/>
          <w:sz w:val="20"/>
          <w:szCs w:val="20"/>
        </w:rPr>
        <w:t xml:space="preserve">        </w:t>
      </w:r>
      <w:r w:rsidR="00B8750B">
        <w:rPr>
          <w:b/>
          <w:sz w:val="20"/>
          <w:szCs w:val="20"/>
        </w:rPr>
        <w:t xml:space="preserve">              Referral </w:t>
      </w:r>
      <w:r w:rsidR="00E57FE6">
        <w:rPr>
          <w:b/>
          <w:sz w:val="20"/>
          <w:szCs w:val="20"/>
        </w:rPr>
        <w:t>accepted</w:t>
      </w:r>
      <w:r w:rsidR="009C597A">
        <w:rPr>
          <w:b/>
          <w:sz w:val="20"/>
          <w:szCs w:val="20"/>
        </w:rPr>
        <w:t xml:space="preserve">       </w:t>
      </w:r>
      <w:r w:rsidR="00734799">
        <w:rPr>
          <w:b/>
          <w:sz w:val="20"/>
          <w:szCs w:val="20"/>
        </w:rPr>
        <w:t xml:space="preserve">         </w:t>
      </w:r>
      <w:r w:rsidR="00E57FE6">
        <w:rPr>
          <w:b/>
          <w:sz w:val="20"/>
          <w:szCs w:val="20"/>
        </w:rPr>
        <w:t xml:space="preserve">                      </w:t>
      </w:r>
      <w:r w:rsidR="00B8750B">
        <w:rPr>
          <w:b/>
          <w:sz w:val="20"/>
          <w:szCs w:val="20"/>
        </w:rPr>
        <w:t xml:space="preserve">         </w:t>
      </w:r>
      <w:r w:rsidR="00E57FE6">
        <w:rPr>
          <w:b/>
          <w:sz w:val="20"/>
          <w:szCs w:val="20"/>
        </w:rPr>
        <w:t xml:space="preserve">  Referral </w:t>
      </w:r>
      <w:r w:rsidR="009C597A">
        <w:rPr>
          <w:b/>
          <w:sz w:val="20"/>
          <w:szCs w:val="20"/>
        </w:rPr>
        <w:t>no</w:t>
      </w:r>
      <w:r w:rsidR="00E57FE6">
        <w:rPr>
          <w:b/>
          <w:sz w:val="20"/>
          <w:szCs w:val="20"/>
        </w:rPr>
        <w:t>t accepted</w:t>
      </w:r>
      <w:r w:rsidR="00922D5A">
        <w:rPr>
          <w:b/>
          <w:sz w:val="20"/>
          <w:szCs w:val="20"/>
        </w:rPr>
        <w:t xml:space="preserve">                  </w:t>
      </w:r>
    </w:p>
    <w:p w14:paraId="7F2E1576" w14:textId="77777777" w:rsidR="00196573" w:rsidRDefault="00C13055" w:rsidP="009C597A">
      <w:pPr>
        <w:spacing w:after="0" w:line="240" w:lineRule="auto"/>
        <w:rPr>
          <w:b/>
          <w:sz w:val="20"/>
          <w:szCs w:val="20"/>
        </w:rPr>
      </w:pPr>
      <w:r>
        <w:rPr>
          <w:b/>
          <w:noProof/>
          <w:sz w:val="20"/>
          <w:szCs w:val="20"/>
          <w:lang w:eastAsia="en-GB"/>
        </w:rPr>
        <mc:AlternateContent>
          <mc:Choice Requires="wps">
            <w:drawing>
              <wp:anchor distT="0" distB="0" distL="114300" distR="114300" simplePos="0" relativeHeight="251713536" behindDoc="0" locked="0" layoutInCell="1" allowOverlap="1" wp14:anchorId="5A4A6157" wp14:editId="72852B75">
                <wp:simplePos x="0" y="0"/>
                <wp:positionH relativeFrom="column">
                  <wp:posOffset>1503680</wp:posOffset>
                </wp:positionH>
                <wp:positionV relativeFrom="paragraph">
                  <wp:posOffset>1122045</wp:posOffset>
                </wp:positionV>
                <wp:extent cx="0" cy="365760"/>
                <wp:effectExtent l="95250" t="0" r="95250" b="53340"/>
                <wp:wrapNone/>
                <wp:docPr id="31" name="Straight Arrow Connector 31"/>
                <wp:cNvGraphicFramePr/>
                <a:graphic xmlns:a="http://schemas.openxmlformats.org/drawingml/2006/main">
                  <a:graphicData uri="http://schemas.microsoft.com/office/word/2010/wordprocessingShape">
                    <wps:wsp>
                      <wps:cNvCnPr/>
                      <wps:spPr>
                        <a:xfrm>
                          <a:off x="0" y="0"/>
                          <a:ext cx="0" cy="36576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1DC8E9E" id="Straight Arrow Connector 31" o:spid="_x0000_s1026" type="#_x0000_t32" style="position:absolute;margin-left:118.4pt;margin-top:88.35pt;width:0;height:28.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" strokecolor="windowText">
                <v:stroke endarrow="open"/>
              </v:shape>
            </w:pict>
          </mc:Fallback>
        </mc:AlternateContent>
      </w:r>
      <w:r>
        <w:rPr>
          <w:b/>
          <w:noProof/>
          <w:sz w:val="20"/>
          <w:szCs w:val="20"/>
          <w:lang w:eastAsia="en-GB"/>
        </w:rPr>
        <mc:AlternateContent>
          <mc:Choice Requires="wps">
            <w:drawing>
              <wp:anchor distT="0" distB="0" distL="114300" distR="114300" simplePos="0" relativeHeight="251711488" behindDoc="0" locked="0" layoutInCell="1" allowOverlap="1" wp14:anchorId="79E11412" wp14:editId="4ACBFE62">
                <wp:simplePos x="0" y="0"/>
                <wp:positionH relativeFrom="column">
                  <wp:posOffset>2413928</wp:posOffset>
                </wp:positionH>
                <wp:positionV relativeFrom="paragraph">
                  <wp:posOffset>1125562</wp:posOffset>
                </wp:positionV>
                <wp:extent cx="539066" cy="544683"/>
                <wp:effectExtent l="0" t="0" r="71120" b="65405"/>
                <wp:wrapNone/>
                <wp:docPr id="30" name="Straight Arrow Connector 30"/>
                <wp:cNvGraphicFramePr/>
                <a:graphic xmlns:a="http://schemas.openxmlformats.org/drawingml/2006/main">
                  <a:graphicData uri="http://schemas.microsoft.com/office/word/2010/wordprocessingShape">
                    <wps:wsp>
                      <wps:cNvCnPr/>
                      <wps:spPr>
                        <a:xfrm>
                          <a:off x="0" y="0"/>
                          <a:ext cx="539066" cy="544683"/>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2A28DDB" id="Straight Arrow Connector 30" o:spid="_x0000_s1026" type="#_x0000_t32" style="position:absolute;margin-left:190.05pt;margin-top:88.65pt;width:42.45pt;height:42.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" strokecolor="windowText">
                <v:stroke endarrow="open"/>
              </v:shape>
            </w:pict>
          </mc:Fallback>
        </mc:AlternateContent>
      </w:r>
      <w:r>
        <w:rPr>
          <w:b/>
          <w:noProof/>
          <w:sz w:val="20"/>
          <w:szCs w:val="20"/>
          <w:lang w:eastAsia="en-GB"/>
        </w:rPr>
        <mc:AlternateContent>
          <mc:Choice Requires="wps">
            <w:drawing>
              <wp:anchor distT="0" distB="0" distL="114300" distR="114300" simplePos="0" relativeHeight="251725824" behindDoc="0" locked="0" layoutInCell="1" allowOverlap="1" wp14:anchorId="0EEADB95" wp14:editId="62F69EC5">
                <wp:simplePos x="0" y="0"/>
                <wp:positionH relativeFrom="column">
                  <wp:posOffset>-85577</wp:posOffset>
                </wp:positionH>
                <wp:positionV relativeFrom="paragraph">
                  <wp:posOffset>1125562</wp:posOffset>
                </wp:positionV>
                <wp:extent cx="520503" cy="1852832"/>
                <wp:effectExtent l="57150" t="0" r="32385" b="52705"/>
                <wp:wrapNone/>
                <wp:docPr id="199" name="Straight Arrow Connector 199"/>
                <wp:cNvGraphicFramePr/>
                <a:graphic xmlns:a="http://schemas.openxmlformats.org/drawingml/2006/main">
                  <a:graphicData uri="http://schemas.microsoft.com/office/word/2010/wordprocessingShape">
                    <wps:wsp>
                      <wps:cNvCnPr/>
                      <wps:spPr>
                        <a:xfrm flipH="1">
                          <a:off x="0" y="0"/>
                          <a:ext cx="520503" cy="1852832"/>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F12126C" id="Straight Arrow Connector 199" o:spid="_x0000_s1026" type="#_x0000_t32" style="position:absolute;margin-left:-6.75pt;margin-top:88.65pt;width:41pt;height:145.9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" strokecolor="windowText">
                <v:stroke endarrow="open"/>
              </v:shape>
            </w:pict>
          </mc:Fallback>
        </mc:AlternateContent>
      </w:r>
      <w:r w:rsidRPr="009570D9">
        <w:rPr>
          <w:noProof/>
          <w:sz w:val="20"/>
          <w:szCs w:val="20"/>
          <w:lang w:eastAsia="en-GB"/>
        </w:rPr>
        <mc:AlternateContent>
          <mc:Choice Requires="wps">
            <w:drawing>
              <wp:anchor distT="45720" distB="45720" distL="114300" distR="114300" simplePos="0" relativeHeight="251683840" behindDoc="1" locked="0" layoutInCell="1" allowOverlap="1" wp14:anchorId="2A35DBE3" wp14:editId="6F4151A7">
                <wp:simplePos x="0" y="0"/>
                <wp:positionH relativeFrom="margin">
                  <wp:posOffset>4696460</wp:posOffset>
                </wp:positionH>
                <wp:positionV relativeFrom="paragraph">
                  <wp:posOffset>1315085</wp:posOffset>
                </wp:positionV>
                <wp:extent cx="1615440" cy="1009650"/>
                <wp:effectExtent l="0" t="0" r="2286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1009650"/>
                        </a:xfrm>
                        <a:prstGeom prst="rect">
                          <a:avLst/>
                        </a:prstGeom>
                        <a:solidFill>
                          <a:srgbClr val="FFFFFF"/>
                        </a:solidFill>
                        <a:ln w="9525">
                          <a:solidFill>
                            <a:srgbClr val="000000"/>
                          </a:solidFill>
                          <a:miter lim="800000"/>
                          <a:headEnd/>
                          <a:tailEnd/>
                        </a:ln>
                      </wps:spPr>
                      <wps:txbx>
                        <w:txbxContent>
                          <w:p w14:paraId="115C4132" w14:textId="77777777" w:rsidR="009C597A" w:rsidRDefault="00DC0955" w:rsidP="009C597A">
                            <w:pPr>
                              <w:spacing w:after="0" w:line="240" w:lineRule="auto"/>
                              <w:rPr>
                                <w:sz w:val="18"/>
                                <w:szCs w:val="18"/>
                              </w:rPr>
                            </w:pPr>
                            <w:r>
                              <w:rPr>
                                <w:sz w:val="18"/>
                                <w:szCs w:val="18"/>
                              </w:rPr>
                              <w:t xml:space="preserve">If CYP does not meet thresholds for external CAMHS assessment/support SW to source alternative provision asking external CAMHS to signpost to this. </w:t>
                            </w:r>
                          </w:p>
                          <w:p w14:paraId="1B3DE32C" w14:textId="77777777" w:rsidR="00DC0955" w:rsidRDefault="00DC0955" w:rsidP="009C597A">
                            <w:pPr>
                              <w:spacing w:after="0" w:line="240" w:lineRule="auto"/>
                              <w:rPr>
                                <w:sz w:val="18"/>
                                <w:szCs w:val="18"/>
                              </w:rPr>
                            </w:pPr>
                          </w:p>
                          <w:p w14:paraId="3040D7D1" w14:textId="77777777" w:rsidR="00022C4B" w:rsidRPr="00DC0955" w:rsidRDefault="00022C4B" w:rsidP="009C597A">
                            <w:pPr>
                              <w:spacing w:after="0" w:line="240" w:lineRule="auto"/>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5DBE3" id="_x0000_s1031" type="#_x0000_t202" style="position:absolute;margin-left:369.8pt;margin-top:103.55pt;width:127.2pt;height:79.5pt;z-index:-251632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">
                <v:textbox>
                  <w:txbxContent>
                    <w:p w14:paraId="115C4132" w14:textId="77777777" w:rsidR="009C597A" w:rsidRDefault="00DC0955" w:rsidP="009C597A">
                      <w:pPr>
                        <w:spacing w:after="0" w:line="240" w:lineRule="auto"/>
                        <w:rPr>
                          <w:sz w:val="18"/>
                          <w:szCs w:val="18"/>
                        </w:rPr>
                      </w:pPr>
                      <w:r>
                        <w:rPr>
                          <w:sz w:val="18"/>
                          <w:szCs w:val="18"/>
                        </w:rPr>
                        <w:t xml:space="preserve">If CYP does not meet thresholds for external CAMHS assessment/support SW to source alternative provision asking external CAMHS to signpost to this. </w:t>
                      </w:r>
                    </w:p>
                    <w:p w14:paraId="1B3DE32C" w14:textId="77777777" w:rsidR="00DC0955" w:rsidRDefault="00DC0955" w:rsidP="009C597A">
                      <w:pPr>
                        <w:spacing w:after="0" w:line="240" w:lineRule="auto"/>
                        <w:rPr>
                          <w:sz w:val="18"/>
                          <w:szCs w:val="18"/>
                        </w:rPr>
                      </w:pPr>
                    </w:p>
                    <w:p w14:paraId="3040D7D1" w14:textId="77777777" w:rsidR="00022C4B" w:rsidRPr="00DC0955" w:rsidRDefault="00022C4B" w:rsidP="009C597A">
                      <w:pPr>
                        <w:spacing w:after="0" w:line="240" w:lineRule="auto"/>
                        <w:rPr>
                          <w:sz w:val="18"/>
                          <w:szCs w:val="18"/>
                        </w:rPr>
                      </w:pPr>
                    </w:p>
                  </w:txbxContent>
                </v:textbox>
                <w10:wrap anchorx="margin"/>
              </v:shape>
            </w:pict>
          </mc:Fallback>
        </mc:AlternateContent>
      </w:r>
      <w:r w:rsidRPr="009570D9">
        <w:rPr>
          <w:noProof/>
          <w:sz w:val="20"/>
          <w:szCs w:val="20"/>
          <w:lang w:eastAsia="en-GB"/>
        </w:rPr>
        <mc:AlternateContent>
          <mc:Choice Requires="wps">
            <w:drawing>
              <wp:anchor distT="45720" distB="45720" distL="114300" distR="114300" simplePos="0" relativeHeight="251692032" behindDoc="0" locked="0" layoutInCell="1" allowOverlap="1" wp14:anchorId="37E66ABB" wp14:editId="1D99538A">
                <wp:simplePos x="0" y="0"/>
                <wp:positionH relativeFrom="margin">
                  <wp:posOffset>1993900</wp:posOffset>
                </wp:positionH>
                <wp:positionV relativeFrom="paragraph">
                  <wp:posOffset>139065</wp:posOffset>
                </wp:positionV>
                <wp:extent cx="2312035" cy="981710"/>
                <wp:effectExtent l="0" t="0" r="12065" b="279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035" cy="981710"/>
                        </a:xfrm>
                        <a:prstGeom prst="rect">
                          <a:avLst/>
                        </a:prstGeom>
                        <a:solidFill>
                          <a:srgbClr val="FFFFFF"/>
                        </a:solidFill>
                        <a:ln w="9525">
                          <a:solidFill>
                            <a:srgbClr val="000000"/>
                          </a:solidFill>
                          <a:miter lim="800000"/>
                          <a:headEnd/>
                          <a:tailEnd/>
                        </a:ln>
                      </wps:spPr>
                      <wps:txbx>
                        <w:txbxContent>
                          <w:p w14:paraId="30AC3C5D" w14:textId="77777777" w:rsidR="00AF411F" w:rsidRPr="00AF411F" w:rsidRDefault="00480221" w:rsidP="00AF411F">
                            <w:pPr>
                              <w:spacing w:after="0" w:line="240" w:lineRule="auto"/>
                              <w:rPr>
                                <w:sz w:val="18"/>
                                <w:szCs w:val="18"/>
                              </w:rPr>
                            </w:pPr>
                            <w:r>
                              <w:rPr>
                                <w:sz w:val="18"/>
                                <w:szCs w:val="18"/>
                              </w:rPr>
                              <w:t>SW must</w:t>
                            </w:r>
                            <w:r w:rsidR="00AF411F" w:rsidRPr="00AF411F">
                              <w:rPr>
                                <w:sz w:val="18"/>
                                <w:szCs w:val="18"/>
                              </w:rPr>
                              <w:t xml:space="preserve"> establish</w:t>
                            </w:r>
                            <w:r w:rsidR="00AF411F">
                              <w:rPr>
                                <w:sz w:val="18"/>
                                <w:szCs w:val="18"/>
                              </w:rPr>
                              <w:t xml:space="preserve"> the</w:t>
                            </w:r>
                            <w:r w:rsidR="00AF411F" w:rsidRPr="00AF411F">
                              <w:rPr>
                                <w:sz w:val="18"/>
                                <w:szCs w:val="18"/>
                              </w:rPr>
                              <w:t xml:space="preserve"> reason for </w:t>
                            </w:r>
                            <w:r w:rsidR="00AF411F">
                              <w:rPr>
                                <w:sz w:val="18"/>
                                <w:szCs w:val="18"/>
                              </w:rPr>
                              <w:t xml:space="preserve">the referral being declined </w:t>
                            </w:r>
                            <w:r w:rsidR="00AC4803">
                              <w:rPr>
                                <w:sz w:val="18"/>
                                <w:szCs w:val="18"/>
                              </w:rPr>
                              <w:t>(including clarifying the referral criteria</w:t>
                            </w:r>
                            <w:r w:rsidR="002F11ED">
                              <w:rPr>
                                <w:sz w:val="18"/>
                                <w:szCs w:val="18"/>
                              </w:rPr>
                              <w:t xml:space="preserve"> from</w:t>
                            </w:r>
                            <w:r w:rsidR="0076627A">
                              <w:rPr>
                                <w:sz w:val="18"/>
                                <w:szCs w:val="18"/>
                              </w:rPr>
                              <w:t xml:space="preserve"> the external CAMHS service</w:t>
                            </w:r>
                            <w:r w:rsidR="00AC4803">
                              <w:rPr>
                                <w:sz w:val="18"/>
                                <w:szCs w:val="18"/>
                              </w:rPr>
                              <w:t xml:space="preserve">) </w:t>
                            </w:r>
                            <w:r w:rsidR="00AF411F">
                              <w:rPr>
                                <w:sz w:val="18"/>
                                <w:szCs w:val="18"/>
                              </w:rPr>
                              <w:t>and di</w:t>
                            </w:r>
                            <w:r>
                              <w:rPr>
                                <w:sz w:val="18"/>
                                <w:szCs w:val="18"/>
                              </w:rPr>
                              <w:t xml:space="preserve">scuss with </w:t>
                            </w:r>
                            <w:r w:rsidR="001B72C5">
                              <w:rPr>
                                <w:sz w:val="18"/>
                                <w:szCs w:val="18"/>
                              </w:rPr>
                              <w:t xml:space="preserve">TM </w:t>
                            </w:r>
                            <w:r>
                              <w:rPr>
                                <w:sz w:val="18"/>
                                <w:szCs w:val="18"/>
                              </w:rPr>
                              <w:t xml:space="preserve">within </w:t>
                            </w:r>
                            <w:proofErr w:type="gramStart"/>
                            <w:r>
                              <w:rPr>
                                <w:sz w:val="18"/>
                                <w:szCs w:val="18"/>
                              </w:rPr>
                              <w:t>5</w:t>
                            </w:r>
                            <w:proofErr w:type="gramEnd"/>
                            <w:r w:rsidR="00AF411F">
                              <w:rPr>
                                <w:sz w:val="18"/>
                                <w:szCs w:val="18"/>
                              </w:rPr>
                              <w:t xml:space="preserve"> working days.</w:t>
                            </w:r>
                            <w:r w:rsidR="00196573" w:rsidRPr="00196573">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66ABB" id="_x0000_s1032" type="#_x0000_t202" style="position:absolute;margin-left:157pt;margin-top:10.95pt;width:182.05pt;height:77.3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">
                <v:textbox>
                  <w:txbxContent>
                    <w:p w14:paraId="30AC3C5D" w14:textId="77777777" w:rsidR="00AF411F" w:rsidRPr="00AF411F" w:rsidRDefault="00480221" w:rsidP="00AF411F">
                      <w:pPr>
                        <w:spacing w:after="0" w:line="240" w:lineRule="auto"/>
                        <w:rPr>
                          <w:sz w:val="18"/>
                          <w:szCs w:val="18"/>
                        </w:rPr>
                      </w:pPr>
                      <w:r>
                        <w:rPr>
                          <w:sz w:val="18"/>
                          <w:szCs w:val="18"/>
                        </w:rPr>
                        <w:t>SW must</w:t>
                      </w:r>
                      <w:r w:rsidR="00AF411F" w:rsidRPr="00AF411F">
                        <w:rPr>
                          <w:sz w:val="18"/>
                          <w:szCs w:val="18"/>
                        </w:rPr>
                        <w:t xml:space="preserve"> establish</w:t>
                      </w:r>
                      <w:r w:rsidR="00AF411F">
                        <w:rPr>
                          <w:sz w:val="18"/>
                          <w:szCs w:val="18"/>
                        </w:rPr>
                        <w:t xml:space="preserve"> the</w:t>
                      </w:r>
                      <w:r w:rsidR="00AF411F" w:rsidRPr="00AF411F">
                        <w:rPr>
                          <w:sz w:val="18"/>
                          <w:szCs w:val="18"/>
                        </w:rPr>
                        <w:t xml:space="preserve"> reason for </w:t>
                      </w:r>
                      <w:r w:rsidR="00AF411F">
                        <w:rPr>
                          <w:sz w:val="18"/>
                          <w:szCs w:val="18"/>
                        </w:rPr>
                        <w:t xml:space="preserve">the referral being declined </w:t>
                      </w:r>
                      <w:r w:rsidR="00AC4803">
                        <w:rPr>
                          <w:sz w:val="18"/>
                          <w:szCs w:val="18"/>
                        </w:rPr>
                        <w:t>(including clarifying the referral criteria</w:t>
                      </w:r>
                      <w:r w:rsidR="002F11ED">
                        <w:rPr>
                          <w:sz w:val="18"/>
                          <w:szCs w:val="18"/>
                        </w:rPr>
                        <w:t xml:space="preserve"> from</w:t>
                      </w:r>
                      <w:r w:rsidR="0076627A">
                        <w:rPr>
                          <w:sz w:val="18"/>
                          <w:szCs w:val="18"/>
                        </w:rPr>
                        <w:t xml:space="preserve"> the external CAMHS service</w:t>
                      </w:r>
                      <w:r w:rsidR="00AC4803">
                        <w:rPr>
                          <w:sz w:val="18"/>
                          <w:szCs w:val="18"/>
                        </w:rPr>
                        <w:t xml:space="preserve">) </w:t>
                      </w:r>
                      <w:r w:rsidR="00AF411F">
                        <w:rPr>
                          <w:sz w:val="18"/>
                          <w:szCs w:val="18"/>
                        </w:rPr>
                        <w:t>and di</w:t>
                      </w:r>
                      <w:r>
                        <w:rPr>
                          <w:sz w:val="18"/>
                          <w:szCs w:val="18"/>
                        </w:rPr>
                        <w:t xml:space="preserve">scuss with </w:t>
                      </w:r>
                      <w:r w:rsidR="001B72C5">
                        <w:rPr>
                          <w:sz w:val="18"/>
                          <w:szCs w:val="18"/>
                        </w:rPr>
                        <w:t xml:space="preserve">TM </w:t>
                      </w:r>
                      <w:r>
                        <w:rPr>
                          <w:sz w:val="18"/>
                          <w:szCs w:val="18"/>
                        </w:rPr>
                        <w:t xml:space="preserve">within </w:t>
                      </w:r>
                      <w:proofErr w:type="gramStart"/>
                      <w:r>
                        <w:rPr>
                          <w:sz w:val="18"/>
                          <w:szCs w:val="18"/>
                        </w:rPr>
                        <w:t>5</w:t>
                      </w:r>
                      <w:proofErr w:type="gramEnd"/>
                      <w:r w:rsidR="00AF411F">
                        <w:rPr>
                          <w:sz w:val="18"/>
                          <w:szCs w:val="18"/>
                        </w:rPr>
                        <w:t xml:space="preserve"> working days.</w:t>
                      </w:r>
                      <w:r w:rsidR="00196573" w:rsidRPr="00196573">
                        <w:rPr>
                          <w:sz w:val="18"/>
                          <w:szCs w:val="18"/>
                        </w:rPr>
                        <w:t xml:space="preserve"> </w:t>
                      </w:r>
                    </w:p>
                  </w:txbxContent>
                </v:textbox>
                <w10:wrap type="square" anchorx="margin"/>
              </v:shape>
            </w:pict>
          </mc:Fallback>
        </mc:AlternateContent>
      </w:r>
      <w:r w:rsidR="00B8750B" w:rsidRPr="009570D9">
        <w:rPr>
          <w:noProof/>
          <w:sz w:val="20"/>
          <w:szCs w:val="20"/>
          <w:lang w:eastAsia="en-GB"/>
        </w:rPr>
        <mc:AlternateContent>
          <mc:Choice Requires="wps">
            <w:drawing>
              <wp:anchor distT="45720" distB="45720" distL="114300" distR="114300" simplePos="0" relativeHeight="251673600" behindDoc="0" locked="0" layoutInCell="1" allowOverlap="1" wp14:anchorId="1E26932D" wp14:editId="48E8E81C">
                <wp:simplePos x="0" y="0"/>
                <wp:positionH relativeFrom="margin">
                  <wp:posOffset>-400050</wp:posOffset>
                </wp:positionH>
                <wp:positionV relativeFrom="paragraph">
                  <wp:posOffset>155575</wp:posOffset>
                </wp:positionV>
                <wp:extent cx="2012950" cy="2645410"/>
                <wp:effectExtent l="0" t="0" r="25400" b="2159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2645410"/>
                        </a:xfrm>
                        <a:prstGeom prst="rect">
                          <a:avLst/>
                        </a:prstGeom>
                        <a:solidFill>
                          <a:srgbClr val="FFFFFF"/>
                        </a:solidFill>
                        <a:ln w="9525">
                          <a:solidFill>
                            <a:srgbClr val="000000"/>
                          </a:solidFill>
                          <a:miter lim="800000"/>
                          <a:headEnd/>
                          <a:tailEnd/>
                        </a:ln>
                      </wps:spPr>
                      <wps:txbx>
                        <w:txbxContent>
                          <w:p w14:paraId="0E404F33" w14:textId="77777777" w:rsidR="0076627A" w:rsidRDefault="00E57FE6" w:rsidP="00480221">
                            <w:pPr>
                              <w:spacing w:after="0" w:line="240" w:lineRule="auto"/>
                              <w:rPr>
                                <w:sz w:val="18"/>
                                <w:szCs w:val="18"/>
                              </w:rPr>
                            </w:pPr>
                            <w:r w:rsidRPr="00AC4803">
                              <w:rPr>
                                <w:sz w:val="18"/>
                                <w:szCs w:val="18"/>
                              </w:rPr>
                              <w:t>The SW</w:t>
                            </w:r>
                            <w:r w:rsidR="009C597A" w:rsidRPr="00AC4803">
                              <w:rPr>
                                <w:sz w:val="18"/>
                                <w:szCs w:val="18"/>
                              </w:rPr>
                              <w:t xml:space="preserve"> to confir</w:t>
                            </w:r>
                            <w:r w:rsidRPr="00AC4803">
                              <w:rPr>
                                <w:sz w:val="18"/>
                                <w:szCs w:val="18"/>
                              </w:rPr>
                              <w:t>m funding arrangement with external</w:t>
                            </w:r>
                            <w:r w:rsidR="001079FC">
                              <w:rPr>
                                <w:sz w:val="18"/>
                                <w:szCs w:val="18"/>
                              </w:rPr>
                              <w:t xml:space="preserve"> CAMHS service. </w:t>
                            </w:r>
                          </w:p>
                          <w:p w14:paraId="542B2095" w14:textId="77777777" w:rsidR="0076627A" w:rsidRDefault="0076627A" w:rsidP="00480221">
                            <w:pPr>
                              <w:spacing w:after="0" w:line="240" w:lineRule="auto"/>
                              <w:rPr>
                                <w:sz w:val="18"/>
                                <w:szCs w:val="18"/>
                              </w:rPr>
                            </w:pPr>
                          </w:p>
                          <w:p w14:paraId="158DD1CB" w14:textId="77777777" w:rsidR="001079FC" w:rsidRPr="002F11ED" w:rsidRDefault="001079FC" w:rsidP="001B72C5">
                            <w:pPr>
                              <w:spacing w:after="0" w:line="240" w:lineRule="auto"/>
                              <w:rPr>
                                <w:sz w:val="18"/>
                                <w:szCs w:val="18"/>
                              </w:rPr>
                            </w:pPr>
                            <w:r w:rsidRPr="002F11ED">
                              <w:rPr>
                                <w:sz w:val="18"/>
                                <w:szCs w:val="18"/>
                              </w:rPr>
                              <w:t xml:space="preserve">Invoices to </w:t>
                            </w:r>
                            <w:proofErr w:type="gramStart"/>
                            <w:r w:rsidRPr="002F11ED">
                              <w:rPr>
                                <w:sz w:val="18"/>
                                <w:szCs w:val="18"/>
                              </w:rPr>
                              <w:t>be sent</w:t>
                            </w:r>
                            <w:proofErr w:type="gramEnd"/>
                            <w:r w:rsidRPr="002F11ED">
                              <w:rPr>
                                <w:sz w:val="18"/>
                                <w:szCs w:val="18"/>
                              </w:rPr>
                              <w:t xml:space="preserve"> to;</w:t>
                            </w:r>
                          </w:p>
                          <w:p w14:paraId="7CB60E2B" w14:textId="77777777" w:rsidR="001079FC" w:rsidRPr="002F11ED" w:rsidRDefault="001079FC" w:rsidP="001B72C5">
                            <w:pPr>
                              <w:spacing w:after="0" w:line="240" w:lineRule="auto"/>
                              <w:rPr>
                                <w:sz w:val="18"/>
                                <w:szCs w:val="18"/>
                              </w:rPr>
                            </w:pPr>
                            <w:r w:rsidRPr="002F11ED">
                              <w:rPr>
                                <w:sz w:val="18"/>
                                <w:szCs w:val="18"/>
                              </w:rPr>
                              <w:t>XXJDELAFORCE</w:t>
                            </w:r>
                          </w:p>
                          <w:tbl>
                            <w:tblPr>
                              <w:tblW w:w="0" w:type="auto"/>
                              <w:tblInd w:w="-112" w:type="dxa"/>
                              <w:tblCellMar>
                                <w:left w:w="0" w:type="dxa"/>
                                <w:right w:w="0" w:type="dxa"/>
                              </w:tblCellMar>
                              <w:tblLook w:val="04A0" w:firstRow="1" w:lastRow="0" w:firstColumn="1" w:lastColumn="0" w:noHBand="0" w:noVBand="1"/>
                            </w:tblPr>
                            <w:tblGrid>
                              <w:gridCol w:w="2995"/>
                            </w:tblGrid>
                            <w:tr w:rsidR="001079FC" w:rsidRPr="002F11ED" w14:paraId="1677FBCA" w14:textId="77777777" w:rsidTr="002F11ED">
                              <w:trPr>
                                <w:trHeight w:val="272"/>
                              </w:trPr>
                              <w:tc>
                                <w:tcPr>
                                  <w:tcW w:w="3136" w:type="dxa"/>
                                  <w:tcMar>
                                    <w:top w:w="0" w:type="dxa"/>
                                    <w:left w:w="30" w:type="dxa"/>
                                    <w:bottom w:w="0" w:type="dxa"/>
                                    <w:right w:w="30" w:type="dxa"/>
                                  </w:tcMar>
                                  <w:hideMark/>
                                </w:tcPr>
                                <w:p w14:paraId="6F4A7504" w14:textId="77777777" w:rsidR="001079FC" w:rsidRPr="002F11ED" w:rsidRDefault="001079FC" w:rsidP="001B72C5">
                                  <w:pPr>
                                    <w:autoSpaceDE w:val="0"/>
                                    <w:autoSpaceDN w:val="0"/>
                                    <w:spacing w:after="0" w:line="240" w:lineRule="auto"/>
                                    <w:ind w:left="112"/>
                                    <w:rPr>
                                      <w:color w:val="000000"/>
                                      <w:sz w:val="18"/>
                                      <w:szCs w:val="18"/>
                                      <w:lang w:val="en"/>
                                    </w:rPr>
                                  </w:pPr>
                                  <w:r w:rsidRPr="002F11ED">
                                    <w:rPr>
                                      <w:color w:val="000000"/>
                                      <w:sz w:val="18"/>
                                      <w:szCs w:val="18"/>
                                      <w:lang w:val="en"/>
                                    </w:rPr>
                                    <w:t xml:space="preserve">NHS </w:t>
                                  </w:r>
                                  <w:r w:rsidRPr="002F11ED">
                                    <w:rPr>
                                      <w:color w:val="000000"/>
                                      <w:sz w:val="18"/>
                                      <w:szCs w:val="18"/>
                                    </w:rPr>
                                    <w:t>Nottingham &amp; Nottinghamshire</w:t>
                                  </w:r>
                                  <w:r w:rsidRPr="002F11ED">
                                    <w:rPr>
                                      <w:color w:val="000000"/>
                                      <w:sz w:val="18"/>
                                      <w:szCs w:val="18"/>
                                      <w:lang w:val="en"/>
                                    </w:rPr>
                                    <w:t xml:space="preserve"> </w:t>
                                  </w:r>
                                  <w:r w:rsidR="00922D5A" w:rsidRPr="002F11ED">
                                    <w:rPr>
                                      <w:color w:val="000000"/>
                                      <w:sz w:val="18"/>
                                      <w:szCs w:val="18"/>
                                      <w:lang w:val="en"/>
                                    </w:rPr>
                                    <w:t xml:space="preserve">    </w:t>
                                  </w:r>
                                  <w:r w:rsidRPr="002F11ED">
                                    <w:rPr>
                                      <w:color w:val="000000"/>
                                      <w:sz w:val="18"/>
                                      <w:szCs w:val="18"/>
                                      <w:lang w:val="en"/>
                                    </w:rPr>
                                    <w:t>CCG</w:t>
                                  </w:r>
                                </w:p>
                              </w:tc>
                            </w:tr>
                            <w:tr w:rsidR="001079FC" w:rsidRPr="002F11ED" w14:paraId="57D7F7B2" w14:textId="77777777" w:rsidTr="002F11ED">
                              <w:trPr>
                                <w:trHeight w:val="272"/>
                              </w:trPr>
                              <w:tc>
                                <w:tcPr>
                                  <w:tcW w:w="3136" w:type="dxa"/>
                                  <w:tcMar>
                                    <w:top w:w="0" w:type="dxa"/>
                                    <w:left w:w="30" w:type="dxa"/>
                                    <w:bottom w:w="0" w:type="dxa"/>
                                    <w:right w:w="30" w:type="dxa"/>
                                  </w:tcMar>
                                  <w:hideMark/>
                                </w:tcPr>
                                <w:p w14:paraId="14032610" w14:textId="77777777" w:rsidR="001079FC" w:rsidRPr="002F11ED" w:rsidRDefault="001079FC" w:rsidP="001B72C5">
                                  <w:pPr>
                                    <w:autoSpaceDE w:val="0"/>
                                    <w:autoSpaceDN w:val="0"/>
                                    <w:spacing w:after="0" w:line="240" w:lineRule="auto"/>
                                    <w:rPr>
                                      <w:color w:val="000000"/>
                                      <w:sz w:val="18"/>
                                      <w:szCs w:val="18"/>
                                      <w:lang w:val="en"/>
                                    </w:rPr>
                                  </w:pPr>
                                  <w:r w:rsidRPr="002F11ED">
                                    <w:rPr>
                                      <w:color w:val="000000"/>
                                      <w:sz w:val="18"/>
                                      <w:szCs w:val="18"/>
                                    </w:rPr>
                                    <w:t xml:space="preserve">  </w:t>
                                  </w:r>
                                  <w:r w:rsidR="00922D5A" w:rsidRPr="002F11ED">
                                    <w:rPr>
                                      <w:color w:val="000000"/>
                                      <w:sz w:val="18"/>
                                      <w:szCs w:val="18"/>
                                    </w:rPr>
                                    <w:t xml:space="preserve"> </w:t>
                                  </w:r>
                                  <w:r w:rsidRPr="002F11ED">
                                    <w:rPr>
                                      <w:color w:val="000000"/>
                                      <w:sz w:val="18"/>
                                      <w:szCs w:val="18"/>
                                    </w:rPr>
                                    <w:t>52R</w:t>
                                  </w:r>
                                  <w:r w:rsidRPr="002F11ED">
                                    <w:rPr>
                                      <w:color w:val="000000"/>
                                      <w:sz w:val="18"/>
                                      <w:szCs w:val="18"/>
                                      <w:lang w:val="en"/>
                                    </w:rPr>
                                    <w:t xml:space="preserve"> Payables </w:t>
                                  </w:r>
                                  <w:r w:rsidRPr="002F11ED">
                                    <w:rPr>
                                      <w:color w:val="000000"/>
                                      <w:sz w:val="18"/>
                                      <w:szCs w:val="18"/>
                                    </w:rPr>
                                    <w:t>M715</w:t>
                                  </w:r>
                                </w:p>
                              </w:tc>
                            </w:tr>
                            <w:tr w:rsidR="001079FC" w:rsidRPr="002F11ED" w14:paraId="0C8D5E09" w14:textId="77777777" w:rsidTr="002F11ED">
                              <w:trPr>
                                <w:trHeight w:val="272"/>
                              </w:trPr>
                              <w:tc>
                                <w:tcPr>
                                  <w:tcW w:w="3136" w:type="dxa"/>
                                  <w:tcMar>
                                    <w:top w:w="0" w:type="dxa"/>
                                    <w:left w:w="30" w:type="dxa"/>
                                    <w:bottom w:w="0" w:type="dxa"/>
                                    <w:right w:w="30" w:type="dxa"/>
                                  </w:tcMar>
                                  <w:hideMark/>
                                </w:tcPr>
                                <w:p w14:paraId="1346573C" w14:textId="77777777" w:rsidR="001079FC" w:rsidRPr="002F11ED" w:rsidRDefault="001079FC" w:rsidP="001B72C5">
                                  <w:pPr>
                                    <w:autoSpaceDE w:val="0"/>
                                    <w:autoSpaceDN w:val="0"/>
                                    <w:spacing w:after="0" w:line="240" w:lineRule="auto"/>
                                    <w:rPr>
                                      <w:color w:val="000000"/>
                                      <w:sz w:val="18"/>
                                      <w:szCs w:val="18"/>
                                      <w:lang w:val="en"/>
                                    </w:rPr>
                                  </w:pPr>
                                  <w:r w:rsidRPr="002F11ED">
                                    <w:rPr>
                                      <w:color w:val="000000"/>
                                      <w:sz w:val="18"/>
                                      <w:szCs w:val="18"/>
                                      <w:lang w:val="en"/>
                                    </w:rPr>
                                    <w:t xml:space="preserve">  </w:t>
                                  </w:r>
                                  <w:r w:rsidR="00922D5A" w:rsidRPr="002F11ED">
                                    <w:rPr>
                                      <w:color w:val="000000"/>
                                      <w:sz w:val="18"/>
                                      <w:szCs w:val="18"/>
                                      <w:lang w:val="en"/>
                                    </w:rPr>
                                    <w:t xml:space="preserve"> </w:t>
                                  </w:r>
                                  <w:r w:rsidRPr="002F11ED">
                                    <w:rPr>
                                      <w:color w:val="000000"/>
                                      <w:sz w:val="18"/>
                                      <w:szCs w:val="18"/>
                                      <w:lang w:val="en"/>
                                    </w:rPr>
                                    <w:t>Phoenix House</w:t>
                                  </w:r>
                                </w:p>
                              </w:tc>
                            </w:tr>
                            <w:tr w:rsidR="001079FC" w:rsidRPr="002F11ED" w14:paraId="5F7F25EC" w14:textId="77777777" w:rsidTr="002F11ED">
                              <w:trPr>
                                <w:trHeight w:val="272"/>
                              </w:trPr>
                              <w:tc>
                                <w:tcPr>
                                  <w:tcW w:w="3136" w:type="dxa"/>
                                  <w:tcMar>
                                    <w:top w:w="0" w:type="dxa"/>
                                    <w:left w:w="30" w:type="dxa"/>
                                    <w:bottom w:w="0" w:type="dxa"/>
                                    <w:right w:w="30" w:type="dxa"/>
                                  </w:tcMar>
                                  <w:hideMark/>
                                </w:tcPr>
                                <w:p w14:paraId="265D2C74" w14:textId="77777777" w:rsidR="001079FC" w:rsidRPr="002F11ED" w:rsidRDefault="001079FC" w:rsidP="001B72C5">
                                  <w:pPr>
                                    <w:autoSpaceDE w:val="0"/>
                                    <w:autoSpaceDN w:val="0"/>
                                    <w:spacing w:after="0" w:line="240" w:lineRule="auto"/>
                                    <w:rPr>
                                      <w:color w:val="000000"/>
                                      <w:sz w:val="18"/>
                                      <w:szCs w:val="18"/>
                                      <w:lang w:val="en"/>
                                    </w:rPr>
                                  </w:pPr>
                                  <w:r w:rsidRPr="002F11ED">
                                    <w:rPr>
                                      <w:color w:val="000000"/>
                                      <w:sz w:val="18"/>
                                      <w:szCs w:val="18"/>
                                      <w:lang w:val="en"/>
                                    </w:rPr>
                                    <w:t xml:space="preserve">  </w:t>
                                  </w:r>
                                  <w:r w:rsidR="00922D5A" w:rsidRPr="002F11ED">
                                    <w:rPr>
                                      <w:color w:val="000000"/>
                                      <w:sz w:val="18"/>
                                      <w:szCs w:val="18"/>
                                      <w:lang w:val="en"/>
                                    </w:rPr>
                                    <w:t xml:space="preserve"> </w:t>
                                  </w:r>
                                  <w:r w:rsidRPr="002F11ED">
                                    <w:rPr>
                                      <w:color w:val="000000"/>
                                      <w:sz w:val="18"/>
                                      <w:szCs w:val="18"/>
                                      <w:lang w:val="en"/>
                                    </w:rPr>
                                    <w:t>Topcliffe Lane</w:t>
                                  </w:r>
                                </w:p>
                              </w:tc>
                            </w:tr>
                            <w:tr w:rsidR="001079FC" w:rsidRPr="002F11ED" w14:paraId="1807204D" w14:textId="77777777" w:rsidTr="002F11ED">
                              <w:trPr>
                                <w:trHeight w:val="272"/>
                              </w:trPr>
                              <w:tc>
                                <w:tcPr>
                                  <w:tcW w:w="3136" w:type="dxa"/>
                                  <w:tcMar>
                                    <w:top w:w="0" w:type="dxa"/>
                                    <w:left w:w="30" w:type="dxa"/>
                                    <w:bottom w:w="0" w:type="dxa"/>
                                    <w:right w:w="30" w:type="dxa"/>
                                  </w:tcMar>
                                  <w:hideMark/>
                                </w:tcPr>
                                <w:p w14:paraId="2BDEA906" w14:textId="77777777" w:rsidR="001079FC" w:rsidRPr="002F11ED" w:rsidRDefault="001079FC" w:rsidP="001B72C5">
                                  <w:pPr>
                                    <w:autoSpaceDE w:val="0"/>
                                    <w:autoSpaceDN w:val="0"/>
                                    <w:spacing w:after="0" w:line="240" w:lineRule="auto"/>
                                    <w:rPr>
                                      <w:color w:val="000000"/>
                                      <w:sz w:val="18"/>
                                      <w:szCs w:val="18"/>
                                      <w:lang w:val="en"/>
                                    </w:rPr>
                                  </w:pPr>
                                  <w:r w:rsidRPr="002F11ED">
                                    <w:rPr>
                                      <w:color w:val="000000"/>
                                      <w:sz w:val="18"/>
                                      <w:szCs w:val="18"/>
                                      <w:lang w:val="en"/>
                                    </w:rPr>
                                    <w:t xml:space="preserve">  </w:t>
                                  </w:r>
                                  <w:r w:rsidR="00922D5A" w:rsidRPr="002F11ED">
                                    <w:rPr>
                                      <w:color w:val="000000"/>
                                      <w:sz w:val="18"/>
                                      <w:szCs w:val="18"/>
                                      <w:lang w:val="en"/>
                                    </w:rPr>
                                    <w:t xml:space="preserve"> </w:t>
                                  </w:r>
                                  <w:r w:rsidRPr="002F11ED">
                                    <w:rPr>
                                      <w:color w:val="000000"/>
                                      <w:sz w:val="18"/>
                                      <w:szCs w:val="18"/>
                                      <w:lang w:val="en"/>
                                    </w:rPr>
                                    <w:t>Tingley</w:t>
                                  </w:r>
                                </w:p>
                              </w:tc>
                            </w:tr>
                            <w:tr w:rsidR="001079FC" w:rsidRPr="002F11ED" w14:paraId="0E2C3FB1" w14:textId="77777777" w:rsidTr="002F11ED">
                              <w:trPr>
                                <w:trHeight w:val="272"/>
                              </w:trPr>
                              <w:tc>
                                <w:tcPr>
                                  <w:tcW w:w="3136" w:type="dxa"/>
                                  <w:tcMar>
                                    <w:top w:w="0" w:type="dxa"/>
                                    <w:left w:w="30" w:type="dxa"/>
                                    <w:bottom w:w="0" w:type="dxa"/>
                                    <w:right w:w="30" w:type="dxa"/>
                                  </w:tcMar>
                                  <w:hideMark/>
                                </w:tcPr>
                                <w:p w14:paraId="646EEAA2" w14:textId="77777777" w:rsidR="001079FC" w:rsidRPr="002F11ED" w:rsidRDefault="001079FC" w:rsidP="002F11ED">
                                  <w:pPr>
                                    <w:autoSpaceDE w:val="0"/>
                                    <w:autoSpaceDN w:val="0"/>
                                    <w:spacing w:after="0" w:line="240" w:lineRule="auto"/>
                                    <w:rPr>
                                      <w:color w:val="000000"/>
                                      <w:sz w:val="18"/>
                                      <w:szCs w:val="18"/>
                                      <w:lang w:val="en"/>
                                    </w:rPr>
                                  </w:pPr>
                                  <w:r w:rsidRPr="002F11ED">
                                    <w:rPr>
                                      <w:color w:val="000000"/>
                                      <w:sz w:val="18"/>
                                      <w:szCs w:val="18"/>
                                      <w:lang w:val="en"/>
                                    </w:rPr>
                                    <w:t xml:space="preserve">  </w:t>
                                  </w:r>
                                  <w:r w:rsidR="00922D5A" w:rsidRPr="002F11ED">
                                    <w:rPr>
                                      <w:color w:val="000000"/>
                                      <w:sz w:val="18"/>
                                      <w:szCs w:val="18"/>
                                      <w:lang w:val="en"/>
                                    </w:rPr>
                                    <w:t xml:space="preserve"> </w:t>
                                  </w:r>
                                  <w:r w:rsidRPr="002F11ED">
                                    <w:rPr>
                                      <w:color w:val="000000"/>
                                      <w:sz w:val="18"/>
                                      <w:szCs w:val="18"/>
                                      <w:lang w:val="en"/>
                                    </w:rPr>
                                    <w:t>Wakefield</w:t>
                                  </w:r>
                                  <w:r w:rsidR="00037BA7" w:rsidRPr="002F11ED">
                                    <w:rPr>
                                      <w:color w:val="000000"/>
                                      <w:sz w:val="18"/>
                                      <w:szCs w:val="18"/>
                                      <w:lang w:val="en"/>
                                    </w:rPr>
                                    <w:t xml:space="preserve"> </w:t>
                                  </w:r>
                                </w:p>
                              </w:tc>
                            </w:tr>
                            <w:tr w:rsidR="001079FC" w:rsidRPr="002F11ED" w14:paraId="78646F86" w14:textId="77777777" w:rsidTr="002F11ED">
                              <w:trPr>
                                <w:trHeight w:val="272"/>
                              </w:trPr>
                              <w:tc>
                                <w:tcPr>
                                  <w:tcW w:w="3136" w:type="dxa"/>
                                  <w:tcMar>
                                    <w:top w:w="0" w:type="dxa"/>
                                    <w:left w:w="30" w:type="dxa"/>
                                    <w:bottom w:w="0" w:type="dxa"/>
                                    <w:right w:w="30" w:type="dxa"/>
                                  </w:tcMar>
                                  <w:hideMark/>
                                </w:tcPr>
                                <w:p w14:paraId="52941FEC" w14:textId="77777777" w:rsidR="001079FC" w:rsidRPr="002F11ED" w:rsidRDefault="001079FC" w:rsidP="006E477A">
                                  <w:pPr>
                                    <w:autoSpaceDE w:val="0"/>
                                    <w:autoSpaceDN w:val="0"/>
                                    <w:spacing w:after="0" w:line="240" w:lineRule="auto"/>
                                    <w:rPr>
                                      <w:color w:val="000000"/>
                                      <w:sz w:val="18"/>
                                      <w:szCs w:val="18"/>
                                      <w:lang w:val="en"/>
                                    </w:rPr>
                                  </w:pPr>
                                  <w:r w:rsidRPr="002F11ED">
                                    <w:rPr>
                                      <w:color w:val="000000"/>
                                      <w:sz w:val="18"/>
                                      <w:szCs w:val="18"/>
                                      <w:lang w:val="en"/>
                                    </w:rPr>
                                    <w:t xml:space="preserve">  </w:t>
                                  </w:r>
                                  <w:r w:rsidR="002F11ED">
                                    <w:rPr>
                                      <w:color w:val="000000"/>
                                      <w:sz w:val="18"/>
                                      <w:szCs w:val="18"/>
                                      <w:lang w:val="en"/>
                                    </w:rPr>
                                    <w:t xml:space="preserve"> </w:t>
                                  </w:r>
                                  <w:r w:rsidRPr="002F11ED">
                                    <w:rPr>
                                      <w:color w:val="000000"/>
                                      <w:sz w:val="18"/>
                                      <w:szCs w:val="18"/>
                                      <w:lang w:val="en"/>
                                    </w:rPr>
                                    <w:t>WF3 1WE</w:t>
                                  </w:r>
                                </w:p>
                                <w:p w14:paraId="17998A89" w14:textId="77777777" w:rsidR="002F11ED" w:rsidRPr="002F11ED" w:rsidRDefault="002F11ED" w:rsidP="006E477A">
                                  <w:pPr>
                                    <w:autoSpaceDE w:val="0"/>
                                    <w:autoSpaceDN w:val="0"/>
                                    <w:spacing w:after="0" w:line="240" w:lineRule="auto"/>
                                    <w:rPr>
                                      <w:color w:val="000000"/>
                                      <w:sz w:val="18"/>
                                      <w:szCs w:val="18"/>
                                      <w:lang w:val="en"/>
                                    </w:rPr>
                                  </w:pPr>
                                </w:p>
                              </w:tc>
                            </w:tr>
                          </w:tbl>
                          <w:p w14:paraId="40176C01" w14:textId="77777777" w:rsidR="001079FC" w:rsidRDefault="002F11ED" w:rsidP="00480221">
                            <w:pPr>
                              <w:spacing w:after="0" w:line="240" w:lineRule="auto"/>
                              <w:rPr>
                                <w:sz w:val="18"/>
                                <w:szCs w:val="18"/>
                              </w:rPr>
                            </w:pPr>
                            <w:r w:rsidRPr="002F11ED">
                              <w:rPr>
                                <w:sz w:val="18"/>
                                <w:szCs w:val="18"/>
                              </w:rPr>
                              <w:t xml:space="preserve">Emotional health to </w:t>
                            </w:r>
                            <w:proofErr w:type="gramStart"/>
                            <w:r w:rsidRPr="002F11ED">
                              <w:rPr>
                                <w:sz w:val="18"/>
                                <w:szCs w:val="18"/>
                              </w:rPr>
                              <w:t>be reviewed</w:t>
                            </w:r>
                            <w:proofErr w:type="gramEnd"/>
                            <w:r w:rsidRPr="002F11ED">
                              <w:rPr>
                                <w:sz w:val="18"/>
                                <w:szCs w:val="18"/>
                              </w:rPr>
                              <w:t xml:space="preserve"> at every looked after review meeting.</w:t>
                            </w:r>
                          </w:p>
                          <w:p w14:paraId="5D9733CF" w14:textId="77777777" w:rsidR="001079FC" w:rsidRDefault="001079FC" w:rsidP="00480221">
                            <w:pPr>
                              <w:spacing w:after="0" w:line="240" w:lineRule="auto"/>
                              <w:rPr>
                                <w:sz w:val="18"/>
                                <w:szCs w:val="18"/>
                              </w:rPr>
                            </w:pPr>
                          </w:p>
                          <w:p w14:paraId="0CAB770D" w14:textId="77777777" w:rsidR="001079FC" w:rsidRDefault="001079FC" w:rsidP="00480221">
                            <w:pPr>
                              <w:spacing w:after="0" w:line="240" w:lineRule="auto"/>
                              <w:rPr>
                                <w:sz w:val="18"/>
                                <w:szCs w:val="18"/>
                              </w:rPr>
                            </w:pPr>
                          </w:p>
                          <w:p w14:paraId="2902E1F3" w14:textId="77777777" w:rsidR="00480221" w:rsidRPr="00AC4803" w:rsidRDefault="00480221" w:rsidP="00480221">
                            <w:pPr>
                              <w:spacing w:after="0" w:line="240" w:lineRule="auto"/>
                              <w:rPr>
                                <w:sz w:val="18"/>
                                <w:szCs w:val="18"/>
                              </w:rPr>
                            </w:pPr>
                            <w:r w:rsidRPr="00AC4803">
                              <w:rPr>
                                <w:sz w:val="18"/>
                                <w:szCs w:val="18"/>
                              </w:rPr>
                              <w:t xml:space="preserve"> Emotional health to </w:t>
                            </w:r>
                            <w:proofErr w:type="gramStart"/>
                            <w:r w:rsidRPr="00AC4803">
                              <w:rPr>
                                <w:sz w:val="18"/>
                                <w:szCs w:val="18"/>
                              </w:rPr>
                              <w:t>be reviewed</w:t>
                            </w:r>
                            <w:proofErr w:type="gramEnd"/>
                            <w:r w:rsidRPr="00AC4803">
                              <w:rPr>
                                <w:sz w:val="18"/>
                                <w:szCs w:val="18"/>
                              </w:rPr>
                              <w:t xml:space="preserve"> at every looked after review meeting.</w:t>
                            </w:r>
                          </w:p>
                          <w:p w14:paraId="6EA2F1E7" w14:textId="77777777" w:rsidR="00E57FE6" w:rsidRDefault="00E57FE6" w:rsidP="009C597A">
                            <w:pPr>
                              <w:spacing w:after="0" w:line="240" w:lineRule="auto"/>
                              <w:rPr>
                                <w:sz w:val="20"/>
                                <w:szCs w:val="20"/>
                              </w:rPr>
                            </w:pPr>
                          </w:p>
                          <w:p w14:paraId="7C2727D2" w14:textId="77777777" w:rsidR="009C597A" w:rsidRDefault="009C597A" w:rsidP="009C597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6932D" id="_x0000_s1033" type="#_x0000_t202" style="position:absolute;margin-left:-31.5pt;margin-top:12.25pt;width:158.5pt;height:208.3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">
                <v:textbox>
                  <w:txbxContent>
                    <w:p w14:paraId="0E404F33" w14:textId="77777777" w:rsidR="0076627A" w:rsidRDefault="00E57FE6" w:rsidP="00480221">
                      <w:pPr>
                        <w:spacing w:after="0" w:line="240" w:lineRule="auto"/>
                        <w:rPr>
                          <w:sz w:val="18"/>
                          <w:szCs w:val="18"/>
                        </w:rPr>
                      </w:pPr>
                      <w:r w:rsidRPr="00AC4803">
                        <w:rPr>
                          <w:sz w:val="18"/>
                          <w:szCs w:val="18"/>
                        </w:rPr>
                        <w:t>The SW</w:t>
                      </w:r>
                      <w:r w:rsidR="009C597A" w:rsidRPr="00AC4803">
                        <w:rPr>
                          <w:sz w:val="18"/>
                          <w:szCs w:val="18"/>
                        </w:rPr>
                        <w:t xml:space="preserve"> to confir</w:t>
                      </w:r>
                      <w:r w:rsidRPr="00AC4803">
                        <w:rPr>
                          <w:sz w:val="18"/>
                          <w:szCs w:val="18"/>
                        </w:rPr>
                        <w:t>m funding arrangement with external</w:t>
                      </w:r>
                      <w:r w:rsidR="001079FC">
                        <w:rPr>
                          <w:sz w:val="18"/>
                          <w:szCs w:val="18"/>
                        </w:rPr>
                        <w:t xml:space="preserve"> CAMHS service. </w:t>
                      </w:r>
                    </w:p>
                    <w:p w14:paraId="542B2095" w14:textId="77777777" w:rsidR="0076627A" w:rsidRDefault="0076627A" w:rsidP="00480221">
                      <w:pPr>
                        <w:spacing w:after="0" w:line="240" w:lineRule="auto"/>
                        <w:rPr>
                          <w:sz w:val="18"/>
                          <w:szCs w:val="18"/>
                        </w:rPr>
                      </w:pPr>
                    </w:p>
                    <w:p w14:paraId="158DD1CB" w14:textId="77777777" w:rsidR="001079FC" w:rsidRPr="002F11ED" w:rsidRDefault="001079FC" w:rsidP="001B72C5">
                      <w:pPr>
                        <w:spacing w:after="0" w:line="240" w:lineRule="auto"/>
                        <w:rPr>
                          <w:sz w:val="18"/>
                          <w:szCs w:val="18"/>
                        </w:rPr>
                      </w:pPr>
                      <w:r w:rsidRPr="002F11ED">
                        <w:rPr>
                          <w:sz w:val="18"/>
                          <w:szCs w:val="18"/>
                        </w:rPr>
                        <w:t xml:space="preserve">Invoices to </w:t>
                      </w:r>
                      <w:proofErr w:type="gramStart"/>
                      <w:r w:rsidRPr="002F11ED">
                        <w:rPr>
                          <w:sz w:val="18"/>
                          <w:szCs w:val="18"/>
                        </w:rPr>
                        <w:t>be sent</w:t>
                      </w:r>
                      <w:proofErr w:type="gramEnd"/>
                      <w:r w:rsidRPr="002F11ED">
                        <w:rPr>
                          <w:sz w:val="18"/>
                          <w:szCs w:val="18"/>
                        </w:rPr>
                        <w:t xml:space="preserve"> to;</w:t>
                      </w:r>
                    </w:p>
                    <w:p w14:paraId="7CB60E2B" w14:textId="77777777" w:rsidR="001079FC" w:rsidRPr="002F11ED" w:rsidRDefault="001079FC" w:rsidP="001B72C5">
                      <w:pPr>
                        <w:spacing w:after="0" w:line="240" w:lineRule="auto"/>
                        <w:rPr>
                          <w:sz w:val="18"/>
                          <w:szCs w:val="18"/>
                        </w:rPr>
                      </w:pPr>
                      <w:r w:rsidRPr="002F11ED">
                        <w:rPr>
                          <w:sz w:val="18"/>
                          <w:szCs w:val="18"/>
                        </w:rPr>
                        <w:t>XXJDELAFORCE</w:t>
                      </w:r>
                    </w:p>
                    <w:tbl>
                      <w:tblPr>
                        <w:tblW w:w="0" w:type="auto"/>
                        <w:tblInd w:w="-112" w:type="dxa"/>
                        <w:tblCellMar>
                          <w:left w:w="0" w:type="dxa"/>
                          <w:right w:w="0" w:type="dxa"/>
                        </w:tblCellMar>
                        <w:tblLook w:val="04A0" w:firstRow="1" w:lastRow="0" w:firstColumn="1" w:lastColumn="0" w:noHBand="0" w:noVBand="1"/>
                      </w:tblPr>
                      <w:tblGrid>
                        <w:gridCol w:w="2995"/>
                      </w:tblGrid>
                      <w:tr w:rsidR="001079FC" w:rsidRPr="002F11ED" w14:paraId="1677FBCA" w14:textId="77777777" w:rsidTr="002F11ED">
                        <w:trPr>
                          <w:trHeight w:val="272"/>
                        </w:trPr>
                        <w:tc>
                          <w:tcPr>
                            <w:tcW w:w="3136" w:type="dxa"/>
                            <w:tcMar>
                              <w:top w:w="0" w:type="dxa"/>
                              <w:left w:w="30" w:type="dxa"/>
                              <w:bottom w:w="0" w:type="dxa"/>
                              <w:right w:w="30" w:type="dxa"/>
                            </w:tcMar>
                            <w:hideMark/>
                          </w:tcPr>
                          <w:p w14:paraId="6F4A7504" w14:textId="77777777" w:rsidR="001079FC" w:rsidRPr="002F11ED" w:rsidRDefault="001079FC" w:rsidP="001B72C5">
                            <w:pPr>
                              <w:autoSpaceDE w:val="0"/>
                              <w:autoSpaceDN w:val="0"/>
                              <w:spacing w:after="0" w:line="240" w:lineRule="auto"/>
                              <w:ind w:left="112"/>
                              <w:rPr>
                                <w:color w:val="000000"/>
                                <w:sz w:val="18"/>
                                <w:szCs w:val="18"/>
                                <w:lang w:val="en"/>
                              </w:rPr>
                            </w:pPr>
                            <w:r w:rsidRPr="002F11ED">
                              <w:rPr>
                                <w:color w:val="000000"/>
                                <w:sz w:val="18"/>
                                <w:szCs w:val="18"/>
                                <w:lang w:val="en"/>
                              </w:rPr>
                              <w:t xml:space="preserve">NHS </w:t>
                            </w:r>
                            <w:r w:rsidRPr="002F11ED">
                              <w:rPr>
                                <w:color w:val="000000"/>
                                <w:sz w:val="18"/>
                                <w:szCs w:val="18"/>
                              </w:rPr>
                              <w:t>Nottingham &amp; Nottinghamshire</w:t>
                            </w:r>
                            <w:r w:rsidRPr="002F11ED">
                              <w:rPr>
                                <w:color w:val="000000"/>
                                <w:sz w:val="18"/>
                                <w:szCs w:val="18"/>
                                <w:lang w:val="en"/>
                              </w:rPr>
                              <w:t xml:space="preserve"> </w:t>
                            </w:r>
                            <w:r w:rsidR="00922D5A" w:rsidRPr="002F11ED">
                              <w:rPr>
                                <w:color w:val="000000"/>
                                <w:sz w:val="18"/>
                                <w:szCs w:val="18"/>
                                <w:lang w:val="en"/>
                              </w:rPr>
                              <w:t xml:space="preserve">    </w:t>
                            </w:r>
                            <w:r w:rsidRPr="002F11ED">
                              <w:rPr>
                                <w:color w:val="000000"/>
                                <w:sz w:val="18"/>
                                <w:szCs w:val="18"/>
                                <w:lang w:val="en"/>
                              </w:rPr>
                              <w:t>CCG</w:t>
                            </w:r>
                          </w:p>
                        </w:tc>
                      </w:tr>
                      <w:tr w:rsidR="001079FC" w:rsidRPr="002F11ED" w14:paraId="57D7F7B2" w14:textId="77777777" w:rsidTr="002F11ED">
                        <w:trPr>
                          <w:trHeight w:val="272"/>
                        </w:trPr>
                        <w:tc>
                          <w:tcPr>
                            <w:tcW w:w="3136" w:type="dxa"/>
                            <w:tcMar>
                              <w:top w:w="0" w:type="dxa"/>
                              <w:left w:w="30" w:type="dxa"/>
                              <w:bottom w:w="0" w:type="dxa"/>
                              <w:right w:w="30" w:type="dxa"/>
                            </w:tcMar>
                            <w:hideMark/>
                          </w:tcPr>
                          <w:p w14:paraId="14032610" w14:textId="77777777" w:rsidR="001079FC" w:rsidRPr="002F11ED" w:rsidRDefault="001079FC" w:rsidP="001B72C5">
                            <w:pPr>
                              <w:autoSpaceDE w:val="0"/>
                              <w:autoSpaceDN w:val="0"/>
                              <w:spacing w:after="0" w:line="240" w:lineRule="auto"/>
                              <w:rPr>
                                <w:color w:val="000000"/>
                                <w:sz w:val="18"/>
                                <w:szCs w:val="18"/>
                                <w:lang w:val="en"/>
                              </w:rPr>
                            </w:pPr>
                            <w:r w:rsidRPr="002F11ED">
                              <w:rPr>
                                <w:color w:val="000000"/>
                                <w:sz w:val="18"/>
                                <w:szCs w:val="18"/>
                              </w:rPr>
                              <w:t xml:space="preserve">  </w:t>
                            </w:r>
                            <w:r w:rsidR="00922D5A" w:rsidRPr="002F11ED">
                              <w:rPr>
                                <w:color w:val="000000"/>
                                <w:sz w:val="18"/>
                                <w:szCs w:val="18"/>
                              </w:rPr>
                              <w:t xml:space="preserve"> </w:t>
                            </w:r>
                            <w:r w:rsidRPr="002F11ED">
                              <w:rPr>
                                <w:color w:val="000000"/>
                                <w:sz w:val="18"/>
                                <w:szCs w:val="18"/>
                              </w:rPr>
                              <w:t>52R</w:t>
                            </w:r>
                            <w:r w:rsidRPr="002F11ED">
                              <w:rPr>
                                <w:color w:val="000000"/>
                                <w:sz w:val="18"/>
                                <w:szCs w:val="18"/>
                                <w:lang w:val="en"/>
                              </w:rPr>
                              <w:t xml:space="preserve"> Payables </w:t>
                            </w:r>
                            <w:r w:rsidRPr="002F11ED">
                              <w:rPr>
                                <w:color w:val="000000"/>
                                <w:sz w:val="18"/>
                                <w:szCs w:val="18"/>
                              </w:rPr>
                              <w:t>M715</w:t>
                            </w:r>
                          </w:p>
                        </w:tc>
                      </w:tr>
                      <w:tr w:rsidR="001079FC" w:rsidRPr="002F11ED" w14:paraId="0C8D5E09" w14:textId="77777777" w:rsidTr="002F11ED">
                        <w:trPr>
                          <w:trHeight w:val="272"/>
                        </w:trPr>
                        <w:tc>
                          <w:tcPr>
                            <w:tcW w:w="3136" w:type="dxa"/>
                            <w:tcMar>
                              <w:top w:w="0" w:type="dxa"/>
                              <w:left w:w="30" w:type="dxa"/>
                              <w:bottom w:w="0" w:type="dxa"/>
                              <w:right w:w="30" w:type="dxa"/>
                            </w:tcMar>
                            <w:hideMark/>
                          </w:tcPr>
                          <w:p w14:paraId="1346573C" w14:textId="77777777" w:rsidR="001079FC" w:rsidRPr="002F11ED" w:rsidRDefault="001079FC" w:rsidP="001B72C5">
                            <w:pPr>
                              <w:autoSpaceDE w:val="0"/>
                              <w:autoSpaceDN w:val="0"/>
                              <w:spacing w:after="0" w:line="240" w:lineRule="auto"/>
                              <w:rPr>
                                <w:color w:val="000000"/>
                                <w:sz w:val="18"/>
                                <w:szCs w:val="18"/>
                                <w:lang w:val="en"/>
                              </w:rPr>
                            </w:pPr>
                            <w:r w:rsidRPr="002F11ED">
                              <w:rPr>
                                <w:color w:val="000000"/>
                                <w:sz w:val="18"/>
                                <w:szCs w:val="18"/>
                                <w:lang w:val="en"/>
                              </w:rPr>
                              <w:t xml:space="preserve">  </w:t>
                            </w:r>
                            <w:r w:rsidR="00922D5A" w:rsidRPr="002F11ED">
                              <w:rPr>
                                <w:color w:val="000000"/>
                                <w:sz w:val="18"/>
                                <w:szCs w:val="18"/>
                                <w:lang w:val="en"/>
                              </w:rPr>
                              <w:t xml:space="preserve"> </w:t>
                            </w:r>
                            <w:r w:rsidRPr="002F11ED">
                              <w:rPr>
                                <w:color w:val="000000"/>
                                <w:sz w:val="18"/>
                                <w:szCs w:val="18"/>
                                <w:lang w:val="en"/>
                              </w:rPr>
                              <w:t>Phoenix House</w:t>
                            </w:r>
                          </w:p>
                        </w:tc>
                      </w:tr>
                      <w:tr w:rsidR="001079FC" w:rsidRPr="002F11ED" w14:paraId="5F7F25EC" w14:textId="77777777" w:rsidTr="002F11ED">
                        <w:trPr>
                          <w:trHeight w:val="272"/>
                        </w:trPr>
                        <w:tc>
                          <w:tcPr>
                            <w:tcW w:w="3136" w:type="dxa"/>
                            <w:tcMar>
                              <w:top w:w="0" w:type="dxa"/>
                              <w:left w:w="30" w:type="dxa"/>
                              <w:bottom w:w="0" w:type="dxa"/>
                              <w:right w:w="30" w:type="dxa"/>
                            </w:tcMar>
                            <w:hideMark/>
                          </w:tcPr>
                          <w:p w14:paraId="265D2C74" w14:textId="77777777" w:rsidR="001079FC" w:rsidRPr="002F11ED" w:rsidRDefault="001079FC" w:rsidP="001B72C5">
                            <w:pPr>
                              <w:autoSpaceDE w:val="0"/>
                              <w:autoSpaceDN w:val="0"/>
                              <w:spacing w:after="0" w:line="240" w:lineRule="auto"/>
                              <w:rPr>
                                <w:color w:val="000000"/>
                                <w:sz w:val="18"/>
                                <w:szCs w:val="18"/>
                                <w:lang w:val="en"/>
                              </w:rPr>
                            </w:pPr>
                            <w:r w:rsidRPr="002F11ED">
                              <w:rPr>
                                <w:color w:val="000000"/>
                                <w:sz w:val="18"/>
                                <w:szCs w:val="18"/>
                                <w:lang w:val="en"/>
                              </w:rPr>
                              <w:t xml:space="preserve">  </w:t>
                            </w:r>
                            <w:r w:rsidR="00922D5A" w:rsidRPr="002F11ED">
                              <w:rPr>
                                <w:color w:val="000000"/>
                                <w:sz w:val="18"/>
                                <w:szCs w:val="18"/>
                                <w:lang w:val="en"/>
                              </w:rPr>
                              <w:t xml:space="preserve"> </w:t>
                            </w:r>
                            <w:r w:rsidRPr="002F11ED">
                              <w:rPr>
                                <w:color w:val="000000"/>
                                <w:sz w:val="18"/>
                                <w:szCs w:val="18"/>
                                <w:lang w:val="en"/>
                              </w:rPr>
                              <w:t>Topcliffe Lane</w:t>
                            </w:r>
                          </w:p>
                        </w:tc>
                      </w:tr>
                      <w:tr w:rsidR="001079FC" w:rsidRPr="002F11ED" w14:paraId="1807204D" w14:textId="77777777" w:rsidTr="002F11ED">
                        <w:trPr>
                          <w:trHeight w:val="272"/>
                        </w:trPr>
                        <w:tc>
                          <w:tcPr>
                            <w:tcW w:w="3136" w:type="dxa"/>
                            <w:tcMar>
                              <w:top w:w="0" w:type="dxa"/>
                              <w:left w:w="30" w:type="dxa"/>
                              <w:bottom w:w="0" w:type="dxa"/>
                              <w:right w:w="30" w:type="dxa"/>
                            </w:tcMar>
                            <w:hideMark/>
                          </w:tcPr>
                          <w:p w14:paraId="2BDEA906" w14:textId="77777777" w:rsidR="001079FC" w:rsidRPr="002F11ED" w:rsidRDefault="001079FC" w:rsidP="001B72C5">
                            <w:pPr>
                              <w:autoSpaceDE w:val="0"/>
                              <w:autoSpaceDN w:val="0"/>
                              <w:spacing w:after="0" w:line="240" w:lineRule="auto"/>
                              <w:rPr>
                                <w:color w:val="000000"/>
                                <w:sz w:val="18"/>
                                <w:szCs w:val="18"/>
                                <w:lang w:val="en"/>
                              </w:rPr>
                            </w:pPr>
                            <w:r w:rsidRPr="002F11ED">
                              <w:rPr>
                                <w:color w:val="000000"/>
                                <w:sz w:val="18"/>
                                <w:szCs w:val="18"/>
                                <w:lang w:val="en"/>
                              </w:rPr>
                              <w:t xml:space="preserve">  </w:t>
                            </w:r>
                            <w:r w:rsidR="00922D5A" w:rsidRPr="002F11ED">
                              <w:rPr>
                                <w:color w:val="000000"/>
                                <w:sz w:val="18"/>
                                <w:szCs w:val="18"/>
                                <w:lang w:val="en"/>
                              </w:rPr>
                              <w:t xml:space="preserve"> </w:t>
                            </w:r>
                            <w:r w:rsidRPr="002F11ED">
                              <w:rPr>
                                <w:color w:val="000000"/>
                                <w:sz w:val="18"/>
                                <w:szCs w:val="18"/>
                                <w:lang w:val="en"/>
                              </w:rPr>
                              <w:t>Tingley</w:t>
                            </w:r>
                          </w:p>
                        </w:tc>
                      </w:tr>
                      <w:tr w:rsidR="001079FC" w:rsidRPr="002F11ED" w14:paraId="0E2C3FB1" w14:textId="77777777" w:rsidTr="002F11ED">
                        <w:trPr>
                          <w:trHeight w:val="272"/>
                        </w:trPr>
                        <w:tc>
                          <w:tcPr>
                            <w:tcW w:w="3136" w:type="dxa"/>
                            <w:tcMar>
                              <w:top w:w="0" w:type="dxa"/>
                              <w:left w:w="30" w:type="dxa"/>
                              <w:bottom w:w="0" w:type="dxa"/>
                              <w:right w:w="30" w:type="dxa"/>
                            </w:tcMar>
                            <w:hideMark/>
                          </w:tcPr>
                          <w:p w14:paraId="646EEAA2" w14:textId="77777777" w:rsidR="001079FC" w:rsidRPr="002F11ED" w:rsidRDefault="001079FC" w:rsidP="002F11ED">
                            <w:pPr>
                              <w:autoSpaceDE w:val="0"/>
                              <w:autoSpaceDN w:val="0"/>
                              <w:spacing w:after="0" w:line="240" w:lineRule="auto"/>
                              <w:rPr>
                                <w:color w:val="000000"/>
                                <w:sz w:val="18"/>
                                <w:szCs w:val="18"/>
                                <w:lang w:val="en"/>
                              </w:rPr>
                            </w:pPr>
                            <w:r w:rsidRPr="002F11ED">
                              <w:rPr>
                                <w:color w:val="000000"/>
                                <w:sz w:val="18"/>
                                <w:szCs w:val="18"/>
                                <w:lang w:val="en"/>
                              </w:rPr>
                              <w:t xml:space="preserve">  </w:t>
                            </w:r>
                            <w:r w:rsidR="00922D5A" w:rsidRPr="002F11ED">
                              <w:rPr>
                                <w:color w:val="000000"/>
                                <w:sz w:val="18"/>
                                <w:szCs w:val="18"/>
                                <w:lang w:val="en"/>
                              </w:rPr>
                              <w:t xml:space="preserve"> </w:t>
                            </w:r>
                            <w:r w:rsidRPr="002F11ED">
                              <w:rPr>
                                <w:color w:val="000000"/>
                                <w:sz w:val="18"/>
                                <w:szCs w:val="18"/>
                                <w:lang w:val="en"/>
                              </w:rPr>
                              <w:t>Wakefield</w:t>
                            </w:r>
                            <w:r w:rsidR="00037BA7" w:rsidRPr="002F11ED">
                              <w:rPr>
                                <w:color w:val="000000"/>
                                <w:sz w:val="18"/>
                                <w:szCs w:val="18"/>
                                <w:lang w:val="en"/>
                              </w:rPr>
                              <w:t xml:space="preserve"> </w:t>
                            </w:r>
                          </w:p>
                        </w:tc>
                      </w:tr>
                      <w:tr w:rsidR="001079FC" w:rsidRPr="002F11ED" w14:paraId="78646F86" w14:textId="77777777" w:rsidTr="002F11ED">
                        <w:trPr>
                          <w:trHeight w:val="272"/>
                        </w:trPr>
                        <w:tc>
                          <w:tcPr>
                            <w:tcW w:w="3136" w:type="dxa"/>
                            <w:tcMar>
                              <w:top w:w="0" w:type="dxa"/>
                              <w:left w:w="30" w:type="dxa"/>
                              <w:bottom w:w="0" w:type="dxa"/>
                              <w:right w:w="30" w:type="dxa"/>
                            </w:tcMar>
                            <w:hideMark/>
                          </w:tcPr>
                          <w:p w14:paraId="52941FEC" w14:textId="77777777" w:rsidR="001079FC" w:rsidRPr="002F11ED" w:rsidRDefault="001079FC" w:rsidP="006E477A">
                            <w:pPr>
                              <w:autoSpaceDE w:val="0"/>
                              <w:autoSpaceDN w:val="0"/>
                              <w:spacing w:after="0" w:line="240" w:lineRule="auto"/>
                              <w:rPr>
                                <w:color w:val="000000"/>
                                <w:sz w:val="18"/>
                                <w:szCs w:val="18"/>
                                <w:lang w:val="en"/>
                              </w:rPr>
                            </w:pPr>
                            <w:r w:rsidRPr="002F11ED">
                              <w:rPr>
                                <w:color w:val="000000"/>
                                <w:sz w:val="18"/>
                                <w:szCs w:val="18"/>
                                <w:lang w:val="en"/>
                              </w:rPr>
                              <w:t xml:space="preserve">  </w:t>
                            </w:r>
                            <w:r w:rsidR="002F11ED">
                              <w:rPr>
                                <w:color w:val="000000"/>
                                <w:sz w:val="18"/>
                                <w:szCs w:val="18"/>
                                <w:lang w:val="en"/>
                              </w:rPr>
                              <w:t xml:space="preserve"> </w:t>
                            </w:r>
                            <w:r w:rsidRPr="002F11ED">
                              <w:rPr>
                                <w:color w:val="000000"/>
                                <w:sz w:val="18"/>
                                <w:szCs w:val="18"/>
                                <w:lang w:val="en"/>
                              </w:rPr>
                              <w:t>WF3 1WE</w:t>
                            </w:r>
                          </w:p>
                          <w:p w14:paraId="17998A89" w14:textId="77777777" w:rsidR="002F11ED" w:rsidRPr="002F11ED" w:rsidRDefault="002F11ED" w:rsidP="006E477A">
                            <w:pPr>
                              <w:autoSpaceDE w:val="0"/>
                              <w:autoSpaceDN w:val="0"/>
                              <w:spacing w:after="0" w:line="240" w:lineRule="auto"/>
                              <w:rPr>
                                <w:color w:val="000000"/>
                                <w:sz w:val="18"/>
                                <w:szCs w:val="18"/>
                                <w:lang w:val="en"/>
                              </w:rPr>
                            </w:pPr>
                          </w:p>
                        </w:tc>
                      </w:tr>
                    </w:tbl>
                    <w:p w14:paraId="40176C01" w14:textId="77777777" w:rsidR="001079FC" w:rsidRDefault="002F11ED" w:rsidP="00480221">
                      <w:pPr>
                        <w:spacing w:after="0" w:line="240" w:lineRule="auto"/>
                        <w:rPr>
                          <w:sz w:val="18"/>
                          <w:szCs w:val="18"/>
                        </w:rPr>
                      </w:pPr>
                      <w:r w:rsidRPr="002F11ED">
                        <w:rPr>
                          <w:sz w:val="18"/>
                          <w:szCs w:val="18"/>
                        </w:rPr>
                        <w:t xml:space="preserve">Emotional health to </w:t>
                      </w:r>
                      <w:proofErr w:type="gramStart"/>
                      <w:r w:rsidRPr="002F11ED">
                        <w:rPr>
                          <w:sz w:val="18"/>
                          <w:szCs w:val="18"/>
                        </w:rPr>
                        <w:t>be reviewed</w:t>
                      </w:r>
                      <w:proofErr w:type="gramEnd"/>
                      <w:r w:rsidRPr="002F11ED">
                        <w:rPr>
                          <w:sz w:val="18"/>
                          <w:szCs w:val="18"/>
                        </w:rPr>
                        <w:t xml:space="preserve"> at every looked after review meeting.</w:t>
                      </w:r>
                    </w:p>
                    <w:p w14:paraId="5D9733CF" w14:textId="77777777" w:rsidR="001079FC" w:rsidRDefault="001079FC" w:rsidP="00480221">
                      <w:pPr>
                        <w:spacing w:after="0" w:line="240" w:lineRule="auto"/>
                        <w:rPr>
                          <w:sz w:val="18"/>
                          <w:szCs w:val="18"/>
                        </w:rPr>
                      </w:pPr>
                    </w:p>
                    <w:p w14:paraId="0CAB770D" w14:textId="77777777" w:rsidR="001079FC" w:rsidRDefault="001079FC" w:rsidP="00480221">
                      <w:pPr>
                        <w:spacing w:after="0" w:line="240" w:lineRule="auto"/>
                        <w:rPr>
                          <w:sz w:val="18"/>
                          <w:szCs w:val="18"/>
                        </w:rPr>
                      </w:pPr>
                    </w:p>
                    <w:p w14:paraId="2902E1F3" w14:textId="77777777" w:rsidR="00480221" w:rsidRPr="00AC4803" w:rsidRDefault="00480221" w:rsidP="00480221">
                      <w:pPr>
                        <w:spacing w:after="0" w:line="240" w:lineRule="auto"/>
                        <w:rPr>
                          <w:sz w:val="18"/>
                          <w:szCs w:val="18"/>
                        </w:rPr>
                      </w:pPr>
                      <w:r w:rsidRPr="00AC4803">
                        <w:rPr>
                          <w:sz w:val="18"/>
                          <w:szCs w:val="18"/>
                        </w:rPr>
                        <w:t xml:space="preserve"> Emotional health to </w:t>
                      </w:r>
                      <w:proofErr w:type="gramStart"/>
                      <w:r w:rsidRPr="00AC4803">
                        <w:rPr>
                          <w:sz w:val="18"/>
                          <w:szCs w:val="18"/>
                        </w:rPr>
                        <w:t>be reviewed</w:t>
                      </w:r>
                      <w:proofErr w:type="gramEnd"/>
                      <w:r w:rsidRPr="00AC4803">
                        <w:rPr>
                          <w:sz w:val="18"/>
                          <w:szCs w:val="18"/>
                        </w:rPr>
                        <w:t xml:space="preserve"> at every looked after review meeting.</w:t>
                      </w:r>
                    </w:p>
                    <w:p w14:paraId="6EA2F1E7" w14:textId="77777777" w:rsidR="00E57FE6" w:rsidRDefault="00E57FE6" w:rsidP="009C597A">
                      <w:pPr>
                        <w:spacing w:after="0" w:line="240" w:lineRule="auto"/>
                        <w:rPr>
                          <w:sz w:val="20"/>
                          <w:szCs w:val="20"/>
                        </w:rPr>
                      </w:pPr>
                    </w:p>
                    <w:p w14:paraId="7C2727D2" w14:textId="77777777" w:rsidR="009C597A" w:rsidRDefault="009C597A" w:rsidP="009C597A">
                      <w:pPr>
                        <w:spacing w:after="0" w:line="240" w:lineRule="auto"/>
                      </w:pPr>
                    </w:p>
                  </w:txbxContent>
                </v:textbox>
                <w10:wrap type="square" anchorx="margin"/>
              </v:shape>
            </w:pict>
          </mc:Fallback>
        </mc:AlternateContent>
      </w:r>
    </w:p>
    <w:p w14:paraId="25FA413C" w14:textId="77777777" w:rsidR="00E57FE6" w:rsidRDefault="00C13055" w:rsidP="009C597A">
      <w:pPr>
        <w:spacing w:after="0" w:line="240" w:lineRule="auto"/>
        <w:rPr>
          <w:b/>
          <w:sz w:val="20"/>
          <w:szCs w:val="20"/>
        </w:rPr>
      </w:pPr>
      <w:r w:rsidRPr="009570D9">
        <w:rPr>
          <w:noProof/>
          <w:sz w:val="20"/>
          <w:szCs w:val="20"/>
          <w:lang w:eastAsia="en-GB"/>
        </w:rPr>
        <mc:AlternateContent>
          <mc:Choice Requires="wps">
            <w:drawing>
              <wp:anchor distT="45720" distB="45720" distL="114300" distR="114300" simplePos="0" relativeHeight="251700224" behindDoc="1" locked="0" layoutInCell="1" allowOverlap="1" wp14:anchorId="2A1D4DF2" wp14:editId="4143F33D">
                <wp:simplePos x="0" y="0"/>
                <wp:positionH relativeFrom="margin">
                  <wp:posOffset>2191190</wp:posOffset>
                </wp:positionH>
                <wp:positionV relativeFrom="paragraph">
                  <wp:posOffset>138527</wp:posOffset>
                </wp:positionV>
                <wp:extent cx="2053884" cy="2025747"/>
                <wp:effectExtent l="0" t="0" r="22860" b="1270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3884" cy="2025747"/>
                        </a:xfrm>
                        <a:prstGeom prst="rect">
                          <a:avLst/>
                        </a:prstGeom>
                        <a:solidFill>
                          <a:srgbClr val="FFFFFF"/>
                        </a:solidFill>
                        <a:ln w="9525">
                          <a:solidFill>
                            <a:srgbClr val="000000"/>
                          </a:solidFill>
                          <a:miter lim="800000"/>
                          <a:headEnd/>
                          <a:tailEnd/>
                        </a:ln>
                      </wps:spPr>
                      <wps:txbx>
                        <w:txbxContent>
                          <w:p w14:paraId="0E74F7F9" w14:textId="77777777" w:rsidR="00480221" w:rsidRDefault="00480221" w:rsidP="00480221">
                            <w:pPr>
                              <w:spacing w:after="0" w:line="240" w:lineRule="auto"/>
                              <w:rPr>
                                <w:sz w:val="18"/>
                                <w:szCs w:val="18"/>
                              </w:rPr>
                            </w:pPr>
                            <w:r>
                              <w:rPr>
                                <w:sz w:val="18"/>
                                <w:szCs w:val="18"/>
                              </w:rPr>
                              <w:t xml:space="preserve">If </w:t>
                            </w:r>
                            <w:r w:rsidR="00AC4803">
                              <w:rPr>
                                <w:sz w:val="18"/>
                                <w:szCs w:val="18"/>
                              </w:rPr>
                              <w:t>the</w:t>
                            </w:r>
                            <w:r w:rsidR="0076627A">
                              <w:rPr>
                                <w:sz w:val="18"/>
                                <w:szCs w:val="18"/>
                              </w:rPr>
                              <w:t xml:space="preserve"> CAMHS</w:t>
                            </w:r>
                            <w:r w:rsidR="00AC4803">
                              <w:rPr>
                                <w:sz w:val="18"/>
                                <w:szCs w:val="18"/>
                              </w:rPr>
                              <w:t xml:space="preserve"> </w:t>
                            </w:r>
                            <w:r>
                              <w:rPr>
                                <w:sz w:val="18"/>
                                <w:szCs w:val="18"/>
                              </w:rPr>
                              <w:t xml:space="preserve">referral </w:t>
                            </w:r>
                            <w:r w:rsidR="00AC4803">
                              <w:rPr>
                                <w:sz w:val="18"/>
                                <w:szCs w:val="18"/>
                              </w:rPr>
                              <w:t xml:space="preserve">is adequate </w:t>
                            </w:r>
                            <w:r>
                              <w:rPr>
                                <w:sz w:val="18"/>
                                <w:szCs w:val="18"/>
                              </w:rPr>
                              <w:t xml:space="preserve">and thresholds </w:t>
                            </w:r>
                            <w:r w:rsidR="00AC4803">
                              <w:rPr>
                                <w:sz w:val="18"/>
                                <w:szCs w:val="18"/>
                              </w:rPr>
                              <w:t xml:space="preserve">for the service </w:t>
                            </w:r>
                            <w:r w:rsidR="0076627A">
                              <w:rPr>
                                <w:sz w:val="18"/>
                                <w:szCs w:val="18"/>
                              </w:rPr>
                              <w:t xml:space="preserve">are </w:t>
                            </w:r>
                            <w:r>
                              <w:rPr>
                                <w:sz w:val="18"/>
                                <w:szCs w:val="18"/>
                              </w:rPr>
                              <w:t>met</w:t>
                            </w:r>
                            <w:r w:rsidR="001079FC">
                              <w:rPr>
                                <w:sz w:val="18"/>
                                <w:szCs w:val="18"/>
                              </w:rPr>
                              <w:t xml:space="preserve"> the</w:t>
                            </w:r>
                            <w:r w:rsidR="001B72C5">
                              <w:rPr>
                                <w:sz w:val="18"/>
                                <w:szCs w:val="18"/>
                              </w:rPr>
                              <w:t xml:space="preserve"> TM</w:t>
                            </w:r>
                            <w:r>
                              <w:rPr>
                                <w:sz w:val="18"/>
                                <w:szCs w:val="18"/>
                              </w:rPr>
                              <w:t xml:space="preserve"> to escalate to CSM within </w:t>
                            </w:r>
                            <w:proofErr w:type="gramStart"/>
                            <w:r>
                              <w:rPr>
                                <w:sz w:val="18"/>
                                <w:szCs w:val="18"/>
                              </w:rPr>
                              <w:t>5</w:t>
                            </w:r>
                            <w:proofErr w:type="gramEnd"/>
                            <w:r>
                              <w:rPr>
                                <w:sz w:val="18"/>
                                <w:szCs w:val="18"/>
                              </w:rPr>
                              <w:t xml:space="preserve"> working days</w:t>
                            </w:r>
                            <w:r w:rsidR="00AC4803">
                              <w:rPr>
                                <w:sz w:val="18"/>
                                <w:szCs w:val="18"/>
                              </w:rPr>
                              <w:t>.</w:t>
                            </w:r>
                          </w:p>
                          <w:p w14:paraId="3859CC0C" w14:textId="77777777" w:rsidR="00DC0955" w:rsidRDefault="00DC0955" w:rsidP="00480221">
                            <w:pPr>
                              <w:spacing w:after="0" w:line="240" w:lineRule="auto"/>
                              <w:rPr>
                                <w:sz w:val="18"/>
                                <w:szCs w:val="18"/>
                              </w:rPr>
                            </w:pPr>
                          </w:p>
                          <w:p w14:paraId="67F5B1DD" w14:textId="77777777" w:rsidR="00AC4803" w:rsidRDefault="00AC4803" w:rsidP="00480221">
                            <w:pPr>
                              <w:spacing w:after="0" w:line="240" w:lineRule="auto"/>
                              <w:rPr>
                                <w:sz w:val="18"/>
                                <w:szCs w:val="18"/>
                              </w:rPr>
                            </w:pPr>
                            <w:r>
                              <w:rPr>
                                <w:sz w:val="18"/>
                                <w:szCs w:val="18"/>
                              </w:rPr>
                              <w:t xml:space="preserve">SW to inform the Name Nurse for CIC (Nursing team) </w:t>
                            </w:r>
                            <w:r w:rsidR="001B72C5">
                              <w:rPr>
                                <w:sz w:val="18"/>
                                <w:szCs w:val="18"/>
                              </w:rPr>
                              <w:t>to ensure CYP health records remain</w:t>
                            </w:r>
                            <w:r>
                              <w:rPr>
                                <w:sz w:val="18"/>
                                <w:szCs w:val="18"/>
                              </w:rPr>
                              <w:t xml:space="preserve"> accurate and contemporaneous</w:t>
                            </w:r>
                            <w:r w:rsidR="00022C4B">
                              <w:rPr>
                                <w:sz w:val="18"/>
                                <w:szCs w:val="18"/>
                              </w:rPr>
                              <w:t>.</w:t>
                            </w:r>
                          </w:p>
                          <w:p w14:paraId="57B54C64" w14:textId="77777777" w:rsidR="00022C4B" w:rsidRDefault="00022C4B" w:rsidP="00480221">
                            <w:pPr>
                              <w:spacing w:after="0" w:line="240" w:lineRule="auto"/>
                              <w:rPr>
                                <w:sz w:val="18"/>
                                <w:szCs w:val="18"/>
                              </w:rPr>
                            </w:pPr>
                          </w:p>
                          <w:p w14:paraId="614081C0" w14:textId="77777777" w:rsidR="00022C4B" w:rsidRPr="00AF411F" w:rsidRDefault="00022C4B" w:rsidP="00480221">
                            <w:pPr>
                              <w:spacing w:after="0" w:line="240" w:lineRule="auto"/>
                              <w:rPr>
                                <w:sz w:val="18"/>
                                <w:szCs w:val="18"/>
                              </w:rPr>
                            </w:pPr>
                            <w:r>
                              <w:rPr>
                                <w:sz w:val="18"/>
                                <w:szCs w:val="18"/>
                              </w:rPr>
                              <w:t>FAO Nancy O Neill (City/South County) &amp; Ailsa Burrill (Mid County)</w:t>
                            </w:r>
                            <w:r w:rsidR="001079FC">
                              <w:rPr>
                                <w:sz w:val="18"/>
                                <w:szCs w:val="18"/>
                              </w:rPr>
                              <w:t xml:space="preserve"> at </w:t>
                            </w:r>
                            <w:hyperlink r:id="rId9" w:history="1">
                              <w:r w:rsidR="001079FC" w:rsidRPr="00CC05C5">
                                <w:rPr>
                                  <w:rStyle w:val="Hyperlink"/>
                                  <w:sz w:val="18"/>
                                  <w:szCs w:val="18"/>
                                </w:rPr>
                                <w:t>nottscic@nottshc.nhs.uk</w:t>
                              </w:r>
                            </w:hyperlink>
                            <w:r w:rsidR="001079FC">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1D4DF2" id="_x0000_s1034" type="#_x0000_t202" style="position:absolute;margin-left:172.55pt;margin-top:10.9pt;width:161.7pt;height:159.5pt;z-index:-251616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">
                <v:textbox>
                  <w:txbxContent>
                    <w:p w14:paraId="0E74F7F9" w14:textId="77777777" w:rsidR="00480221" w:rsidRDefault="00480221" w:rsidP="00480221">
                      <w:pPr>
                        <w:spacing w:after="0" w:line="240" w:lineRule="auto"/>
                        <w:rPr>
                          <w:sz w:val="18"/>
                          <w:szCs w:val="18"/>
                        </w:rPr>
                      </w:pPr>
                      <w:r>
                        <w:rPr>
                          <w:sz w:val="18"/>
                          <w:szCs w:val="18"/>
                        </w:rPr>
                        <w:t xml:space="preserve">If </w:t>
                      </w:r>
                      <w:r w:rsidR="00AC4803">
                        <w:rPr>
                          <w:sz w:val="18"/>
                          <w:szCs w:val="18"/>
                        </w:rPr>
                        <w:t>the</w:t>
                      </w:r>
                      <w:r w:rsidR="0076627A">
                        <w:rPr>
                          <w:sz w:val="18"/>
                          <w:szCs w:val="18"/>
                        </w:rPr>
                        <w:t xml:space="preserve"> CAMHS</w:t>
                      </w:r>
                      <w:r w:rsidR="00AC4803">
                        <w:rPr>
                          <w:sz w:val="18"/>
                          <w:szCs w:val="18"/>
                        </w:rPr>
                        <w:t xml:space="preserve"> </w:t>
                      </w:r>
                      <w:r>
                        <w:rPr>
                          <w:sz w:val="18"/>
                          <w:szCs w:val="18"/>
                        </w:rPr>
                        <w:t xml:space="preserve">referral </w:t>
                      </w:r>
                      <w:r w:rsidR="00AC4803">
                        <w:rPr>
                          <w:sz w:val="18"/>
                          <w:szCs w:val="18"/>
                        </w:rPr>
                        <w:t xml:space="preserve">is adequate </w:t>
                      </w:r>
                      <w:r>
                        <w:rPr>
                          <w:sz w:val="18"/>
                          <w:szCs w:val="18"/>
                        </w:rPr>
                        <w:t xml:space="preserve">and thresholds </w:t>
                      </w:r>
                      <w:r w:rsidR="00AC4803">
                        <w:rPr>
                          <w:sz w:val="18"/>
                          <w:szCs w:val="18"/>
                        </w:rPr>
                        <w:t xml:space="preserve">for the service </w:t>
                      </w:r>
                      <w:r w:rsidR="0076627A">
                        <w:rPr>
                          <w:sz w:val="18"/>
                          <w:szCs w:val="18"/>
                        </w:rPr>
                        <w:t xml:space="preserve">are </w:t>
                      </w:r>
                      <w:r>
                        <w:rPr>
                          <w:sz w:val="18"/>
                          <w:szCs w:val="18"/>
                        </w:rPr>
                        <w:t>met</w:t>
                      </w:r>
                      <w:r w:rsidR="001079FC">
                        <w:rPr>
                          <w:sz w:val="18"/>
                          <w:szCs w:val="18"/>
                        </w:rPr>
                        <w:t xml:space="preserve"> the</w:t>
                      </w:r>
                      <w:r w:rsidR="001B72C5">
                        <w:rPr>
                          <w:sz w:val="18"/>
                          <w:szCs w:val="18"/>
                        </w:rPr>
                        <w:t xml:space="preserve"> TM</w:t>
                      </w:r>
                      <w:r>
                        <w:rPr>
                          <w:sz w:val="18"/>
                          <w:szCs w:val="18"/>
                        </w:rPr>
                        <w:t xml:space="preserve"> to escalate to CSM within </w:t>
                      </w:r>
                      <w:proofErr w:type="gramStart"/>
                      <w:r>
                        <w:rPr>
                          <w:sz w:val="18"/>
                          <w:szCs w:val="18"/>
                        </w:rPr>
                        <w:t>5</w:t>
                      </w:r>
                      <w:proofErr w:type="gramEnd"/>
                      <w:r>
                        <w:rPr>
                          <w:sz w:val="18"/>
                          <w:szCs w:val="18"/>
                        </w:rPr>
                        <w:t xml:space="preserve"> working days</w:t>
                      </w:r>
                      <w:r w:rsidR="00AC4803">
                        <w:rPr>
                          <w:sz w:val="18"/>
                          <w:szCs w:val="18"/>
                        </w:rPr>
                        <w:t>.</w:t>
                      </w:r>
                    </w:p>
                    <w:p w14:paraId="3859CC0C" w14:textId="77777777" w:rsidR="00DC0955" w:rsidRDefault="00DC0955" w:rsidP="00480221">
                      <w:pPr>
                        <w:spacing w:after="0" w:line="240" w:lineRule="auto"/>
                        <w:rPr>
                          <w:sz w:val="18"/>
                          <w:szCs w:val="18"/>
                        </w:rPr>
                      </w:pPr>
                    </w:p>
                    <w:p w14:paraId="67F5B1DD" w14:textId="77777777" w:rsidR="00AC4803" w:rsidRDefault="00AC4803" w:rsidP="00480221">
                      <w:pPr>
                        <w:spacing w:after="0" w:line="240" w:lineRule="auto"/>
                        <w:rPr>
                          <w:sz w:val="18"/>
                          <w:szCs w:val="18"/>
                        </w:rPr>
                      </w:pPr>
                      <w:r>
                        <w:rPr>
                          <w:sz w:val="18"/>
                          <w:szCs w:val="18"/>
                        </w:rPr>
                        <w:t xml:space="preserve">SW to inform the Name Nurse for CIC (Nursing team) </w:t>
                      </w:r>
                      <w:r w:rsidR="001B72C5">
                        <w:rPr>
                          <w:sz w:val="18"/>
                          <w:szCs w:val="18"/>
                        </w:rPr>
                        <w:t>to ensure CYP health records remain</w:t>
                      </w:r>
                      <w:r>
                        <w:rPr>
                          <w:sz w:val="18"/>
                          <w:szCs w:val="18"/>
                        </w:rPr>
                        <w:t xml:space="preserve"> accurate and contemporaneous</w:t>
                      </w:r>
                      <w:r w:rsidR="00022C4B">
                        <w:rPr>
                          <w:sz w:val="18"/>
                          <w:szCs w:val="18"/>
                        </w:rPr>
                        <w:t>.</w:t>
                      </w:r>
                    </w:p>
                    <w:p w14:paraId="57B54C64" w14:textId="77777777" w:rsidR="00022C4B" w:rsidRDefault="00022C4B" w:rsidP="00480221">
                      <w:pPr>
                        <w:spacing w:after="0" w:line="240" w:lineRule="auto"/>
                        <w:rPr>
                          <w:sz w:val="18"/>
                          <w:szCs w:val="18"/>
                        </w:rPr>
                      </w:pPr>
                    </w:p>
                    <w:p w14:paraId="614081C0" w14:textId="77777777" w:rsidR="00022C4B" w:rsidRPr="00AF411F" w:rsidRDefault="00022C4B" w:rsidP="00480221">
                      <w:pPr>
                        <w:spacing w:after="0" w:line="240" w:lineRule="auto"/>
                        <w:rPr>
                          <w:sz w:val="18"/>
                          <w:szCs w:val="18"/>
                        </w:rPr>
                      </w:pPr>
                      <w:r>
                        <w:rPr>
                          <w:sz w:val="18"/>
                          <w:szCs w:val="18"/>
                        </w:rPr>
                        <w:t>FAO Nancy O Neill (City/South County) &amp; Ailsa Burrill (Mid County)</w:t>
                      </w:r>
                      <w:r w:rsidR="001079FC">
                        <w:rPr>
                          <w:sz w:val="18"/>
                          <w:szCs w:val="18"/>
                        </w:rPr>
                        <w:t xml:space="preserve"> at </w:t>
                      </w:r>
                      <w:hyperlink r:id="rId10" w:history="1">
                        <w:r w:rsidR="001079FC" w:rsidRPr="00CC05C5">
                          <w:rPr>
                            <w:rStyle w:val="Hyperlink"/>
                            <w:sz w:val="18"/>
                            <w:szCs w:val="18"/>
                          </w:rPr>
                          <w:t>nottscic@nottshc.nhs.uk</w:t>
                        </w:r>
                      </w:hyperlink>
                      <w:r w:rsidR="001079FC">
                        <w:rPr>
                          <w:sz w:val="18"/>
                          <w:szCs w:val="18"/>
                        </w:rPr>
                        <w:t xml:space="preserve"> </w:t>
                      </w:r>
                    </w:p>
                  </w:txbxContent>
                </v:textbox>
                <w10:wrap anchorx="margin"/>
              </v:shape>
            </w:pict>
          </mc:Fallback>
        </mc:AlternateContent>
      </w:r>
    </w:p>
    <w:p w14:paraId="0CA56DE5" w14:textId="77777777" w:rsidR="00E57FE6" w:rsidRDefault="00E57FE6" w:rsidP="009C597A">
      <w:pPr>
        <w:spacing w:after="0" w:line="240" w:lineRule="auto"/>
        <w:rPr>
          <w:b/>
          <w:sz w:val="20"/>
          <w:szCs w:val="20"/>
        </w:rPr>
      </w:pPr>
    </w:p>
    <w:p w14:paraId="4175AE87" w14:textId="77777777" w:rsidR="00E57FE6" w:rsidRDefault="00E57FE6" w:rsidP="009C597A">
      <w:pPr>
        <w:spacing w:after="0" w:line="240" w:lineRule="auto"/>
        <w:rPr>
          <w:b/>
          <w:sz w:val="20"/>
          <w:szCs w:val="20"/>
        </w:rPr>
      </w:pPr>
    </w:p>
    <w:p w14:paraId="5AB53DB1" w14:textId="77777777" w:rsidR="00E57FE6" w:rsidRDefault="00E57FE6" w:rsidP="009C597A">
      <w:pPr>
        <w:spacing w:after="0" w:line="240" w:lineRule="auto"/>
        <w:rPr>
          <w:b/>
          <w:sz w:val="20"/>
          <w:szCs w:val="20"/>
        </w:rPr>
      </w:pPr>
    </w:p>
    <w:p w14:paraId="760CA888" w14:textId="77777777" w:rsidR="00E57FE6" w:rsidRDefault="00E57FE6" w:rsidP="009C597A">
      <w:pPr>
        <w:spacing w:after="0" w:line="240" w:lineRule="auto"/>
        <w:rPr>
          <w:b/>
          <w:sz w:val="20"/>
          <w:szCs w:val="20"/>
        </w:rPr>
      </w:pPr>
    </w:p>
    <w:p w14:paraId="5EAA6590" w14:textId="77777777" w:rsidR="00E57FE6" w:rsidRDefault="00E57FE6" w:rsidP="009C597A">
      <w:pPr>
        <w:spacing w:after="0" w:line="240" w:lineRule="auto"/>
        <w:rPr>
          <w:b/>
          <w:sz w:val="20"/>
          <w:szCs w:val="20"/>
        </w:rPr>
      </w:pPr>
    </w:p>
    <w:p w14:paraId="4A071E67" w14:textId="77777777" w:rsidR="00E57FE6" w:rsidRDefault="00C13055" w:rsidP="009C597A">
      <w:pPr>
        <w:spacing w:after="0" w:line="240" w:lineRule="auto"/>
        <w:rPr>
          <w:b/>
          <w:sz w:val="20"/>
          <w:szCs w:val="20"/>
        </w:rPr>
      </w:pPr>
      <w:r>
        <w:rPr>
          <w:b/>
          <w:noProof/>
          <w:sz w:val="20"/>
          <w:szCs w:val="20"/>
          <w:lang w:eastAsia="en-GB"/>
        </w:rPr>
        <mc:AlternateContent>
          <mc:Choice Requires="wps">
            <w:drawing>
              <wp:anchor distT="0" distB="0" distL="114300" distR="114300" simplePos="0" relativeHeight="251737088" behindDoc="0" locked="0" layoutInCell="1" allowOverlap="1" wp14:anchorId="66D73915" wp14:editId="69B5D73C">
                <wp:simplePos x="0" y="0"/>
                <wp:positionH relativeFrom="column">
                  <wp:posOffset>3761691</wp:posOffset>
                </wp:positionH>
                <wp:positionV relativeFrom="paragraph">
                  <wp:posOffset>38540</wp:posOffset>
                </wp:positionV>
                <wp:extent cx="1" cy="661181"/>
                <wp:effectExtent l="76200" t="0" r="95250" b="62865"/>
                <wp:wrapNone/>
                <wp:docPr id="15" name="Straight Arrow Connector 15"/>
                <wp:cNvGraphicFramePr/>
                <a:graphic xmlns:a="http://schemas.openxmlformats.org/drawingml/2006/main">
                  <a:graphicData uri="http://schemas.microsoft.com/office/word/2010/wordprocessingShape">
                    <wps:wsp>
                      <wps:cNvCnPr/>
                      <wps:spPr>
                        <a:xfrm flipH="1">
                          <a:off x="0" y="0"/>
                          <a:ext cx="1" cy="661181"/>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02ED777" id="Straight Arrow Connector 15" o:spid="_x0000_s1026" type="#_x0000_t32" style="position:absolute;margin-left:296.2pt;margin-top:3.05pt;width:0;height:52.0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" strokecolor="windowText">
                <v:stroke endarrow="open"/>
              </v:shape>
            </w:pict>
          </mc:Fallback>
        </mc:AlternateContent>
      </w:r>
    </w:p>
    <w:p w14:paraId="0E262E23" w14:textId="77777777" w:rsidR="00E57FE6" w:rsidRPr="009570D9" w:rsidRDefault="00E57FE6" w:rsidP="009C597A">
      <w:pPr>
        <w:spacing w:after="0" w:line="240" w:lineRule="auto"/>
        <w:rPr>
          <w:b/>
          <w:sz w:val="20"/>
          <w:szCs w:val="20"/>
        </w:rPr>
      </w:pPr>
    </w:p>
    <w:p w14:paraId="69C4AA96" w14:textId="77777777" w:rsidR="009C597A" w:rsidRDefault="00C13055" w:rsidP="009C597A">
      <w:r>
        <w:rPr>
          <w:b/>
          <w:noProof/>
          <w:sz w:val="20"/>
          <w:szCs w:val="20"/>
          <w:lang w:eastAsia="en-GB"/>
        </w:rPr>
        <mc:AlternateContent>
          <mc:Choice Requires="wps">
            <w:drawing>
              <wp:anchor distT="0" distB="0" distL="114300" distR="114300" simplePos="0" relativeHeight="251743232" behindDoc="0" locked="0" layoutInCell="1" allowOverlap="1" wp14:anchorId="000EF543" wp14:editId="58E3C45C">
                <wp:simplePos x="0" y="0"/>
                <wp:positionH relativeFrom="column">
                  <wp:posOffset>-1161757</wp:posOffset>
                </wp:positionH>
                <wp:positionV relativeFrom="paragraph">
                  <wp:posOffset>213995</wp:posOffset>
                </wp:positionV>
                <wp:extent cx="0" cy="168812"/>
                <wp:effectExtent l="95250" t="38100" r="57150" b="22225"/>
                <wp:wrapNone/>
                <wp:docPr id="23" name="Straight Arrow Connector 23"/>
                <wp:cNvGraphicFramePr/>
                <a:graphic xmlns:a="http://schemas.openxmlformats.org/drawingml/2006/main">
                  <a:graphicData uri="http://schemas.microsoft.com/office/word/2010/wordprocessingShape">
                    <wps:wsp>
                      <wps:cNvCnPr/>
                      <wps:spPr>
                        <a:xfrm flipV="1">
                          <a:off x="0" y="0"/>
                          <a:ext cx="0" cy="168812"/>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D948829" id="Straight Arrow Connector 23" o:spid="_x0000_s1026" type="#_x0000_t32" style="position:absolute;margin-left:-91.5pt;margin-top:16.85pt;width:0;height:13.3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" strokecolor="windowText">
                <v:stroke endarrow="open"/>
              </v:shape>
            </w:pict>
          </mc:Fallback>
        </mc:AlternateContent>
      </w:r>
    </w:p>
    <w:p w14:paraId="38D12D56" w14:textId="77777777" w:rsidR="009C597A" w:rsidRDefault="00C13055" w:rsidP="009C597A">
      <w:r w:rsidRPr="009570D9">
        <w:rPr>
          <w:noProof/>
          <w:sz w:val="20"/>
          <w:szCs w:val="20"/>
          <w:lang w:eastAsia="en-GB"/>
        </w:rPr>
        <mc:AlternateContent>
          <mc:Choice Requires="wps">
            <w:drawing>
              <wp:anchor distT="45720" distB="45720" distL="114300" distR="114300" simplePos="0" relativeHeight="251727872" behindDoc="1" locked="0" layoutInCell="1" allowOverlap="1" wp14:anchorId="34F0E008" wp14:editId="17CF5585">
                <wp:simplePos x="0" y="0"/>
                <wp:positionH relativeFrom="margin">
                  <wp:posOffset>4747260</wp:posOffset>
                </wp:positionH>
                <wp:positionV relativeFrom="paragraph">
                  <wp:posOffset>60325</wp:posOffset>
                </wp:positionV>
                <wp:extent cx="1518920" cy="3281045"/>
                <wp:effectExtent l="0" t="0" r="24130" b="146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3281045"/>
                        </a:xfrm>
                        <a:prstGeom prst="rect">
                          <a:avLst/>
                        </a:prstGeom>
                        <a:solidFill>
                          <a:srgbClr val="FFFFFF"/>
                        </a:solidFill>
                        <a:ln w="9525">
                          <a:solidFill>
                            <a:srgbClr val="000000"/>
                          </a:solidFill>
                          <a:miter lim="800000"/>
                          <a:headEnd/>
                          <a:tailEnd/>
                        </a:ln>
                      </wps:spPr>
                      <wps:txbx>
                        <w:txbxContent>
                          <w:p w14:paraId="6402F8E4" w14:textId="77777777" w:rsidR="00037BA7" w:rsidRDefault="00037BA7" w:rsidP="00037BA7">
                            <w:pPr>
                              <w:spacing w:after="0" w:line="240" w:lineRule="auto"/>
                              <w:rPr>
                                <w:sz w:val="18"/>
                                <w:szCs w:val="18"/>
                              </w:rPr>
                            </w:pPr>
                            <w:r w:rsidRPr="00DC0955">
                              <w:rPr>
                                <w:sz w:val="18"/>
                                <w:szCs w:val="18"/>
                              </w:rPr>
                              <w:t>Once local support h</w:t>
                            </w:r>
                            <w:r>
                              <w:rPr>
                                <w:sz w:val="18"/>
                                <w:szCs w:val="18"/>
                              </w:rPr>
                              <w:t>as been identified by SW</w:t>
                            </w:r>
                            <w:r w:rsidRPr="00DC0955">
                              <w:rPr>
                                <w:sz w:val="18"/>
                                <w:szCs w:val="18"/>
                              </w:rPr>
                              <w:t xml:space="preserve"> </w:t>
                            </w:r>
                            <w:r>
                              <w:rPr>
                                <w:sz w:val="18"/>
                                <w:szCs w:val="18"/>
                              </w:rPr>
                              <w:t xml:space="preserve">and agreed by Commissioners SW </w:t>
                            </w:r>
                            <w:r w:rsidRPr="00DC0955">
                              <w:rPr>
                                <w:sz w:val="18"/>
                                <w:szCs w:val="18"/>
                              </w:rPr>
                              <w:t>to complete ‘Non-core commissioned service fundi</w:t>
                            </w:r>
                            <w:r>
                              <w:rPr>
                                <w:sz w:val="18"/>
                                <w:szCs w:val="18"/>
                              </w:rPr>
                              <w:t>ng request form</w:t>
                            </w:r>
                            <w:proofErr w:type="gramStart"/>
                            <w:r>
                              <w:rPr>
                                <w:sz w:val="18"/>
                                <w:szCs w:val="18"/>
                              </w:rPr>
                              <w:t>’</w:t>
                            </w:r>
                            <w:r w:rsidRPr="007C380F">
                              <w:rPr>
                                <w:sz w:val="18"/>
                                <w:szCs w:val="18"/>
                              </w:rPr>
                              <w:t>.</w:t>
                            </w:r>
                            <w:proofErr w:type="gramEnd"/>
                            <w:r w:rsidRPr="007C380F">
                              <w:rPr>
                                <w:sz w:val="18"/>
                                <w:szCs w:val="18"/>
                              </w:rPr>
                              <w:t xml:space="preserve">  </w:t>
                            </w:r>
                            <w:r w:rsidR="00A2786B" w:rsidRPr="007C380F">
                              <w:rPr>
                                <w:sz w:val="18"/>
                                <w:szCs w:val="18"/>
                              </w:rPr>
                              <w:t xml:space="preserve">SW should seek guidance from CAMHS LAC team as to the appropriateness of support </w:t>
                            </w:r>
                            <w:proofErr w:type="gramStart"/>
                            <w:r w:rsidR="00A2786B" w:rsidRPr="007C380F">
                              <w:rPr>
                                <w:sz w:val="18"/>
                                <w:szCs w:val="18"/>
                              </w:rPr>
                              <w:t>being considered</w:t>
                            </w:r>
                            <w:proofErr w:type="gramEnd"/>
                            <w:r w:rsidR="00A2786B" w:rsidRPr="007C380F">
                              <w:rPr>
                                <w:sz w:val="18"/>
                                <w:szCs w:val="18"/>
                              </w:rPr>
                              <w:t>.</w:t>
                            </w:r>
                          </w:p>
                          <w:p w14:paraId="6113389E" w14:textId="77777777" w:rsidR="00037BA7" w:rsidRPr="00DC0955" w:rsidRDefault="00037BA7" w:rsidP="00037BA7">
                            <w:pPr>
                              <w:spacing w:after="0" w:line="240" w:lineRule="auto"/>
                              <w:rPr>
                                <w:sz w:val="18"/>
                                <w:szCs w:val="18"/>
                              </w:rPr>
                            </w:pPr>
                          </w:p>
                          <w:p w14:paraId="396FE48F" w14:textId="77777777" w:rsidR="00037BA7" w:rsidRDefault="00037BA7" w:rsidP="00037BA7">
                            <w:pPr>
                              <w:spacing w:after="0" w:line="240" w:lineRule="auto"/>
                              <w:rPr>
                                <w:rStyle w:val="Hyperlink"/>
                                <w:sz w:val="18"/>
                                <w:szCs w:val="18"/>
                              </w:rPr>
                            </w:pPr>
                            <w:r w:rsidRPr="00196573">
                              <w:rPr>
                                <w:sz w:val="18"/>
                                <w:szCs w:val="18"/>
                              </w:rPr>
                              <w:t xml:space="preserve">Completed form to </w:t>
                            </w:r>
                            <w:proofErr w:type="gramStart"/>
                            <w:r w:rsidRPr="00196573">
                              <w:rPr>
                                <w:sz w:val="18"/>
                                <w:szCs w:val="18"/>
                              </w:rPr>
                              <w:t>be sent</w:t>
                            </w:r>
                            <w:proofErr w:type="gramEnd"/>
                            <w:r w:rsidRPr="00196573">
                              <w:rPr>
                                <w:sz w:val="18"/>
                                <w:szCs w:val="18"/>
                              </w:rPr>
                              <w:t xml:space="preserve"> to ICH Commissioners Katharine Browne</w:t>
                            </w:r>
                            <w:r>
                              <w:rPr>
                                <w:sz w:val="18"/>
                                <w:szCs w:val="18"/>
                              </w:rPr>
                              <w:t xml:space="preserve"> </w:t>
                            </w:r>
                            <w:r w:rsidRPr="00196573">
                              <w:rPr>
                                <w:sz w:val="18"/>
                                <w:szCs w:val="18"/>
                              </w:rPr>
                              <w:t xml:space="preserve">and Nichola Reed </w:t>
                            </w:r>
                          </w:p>
                          <w:p w14:paraId="14A00FA7" w14:textId="77777777" w:rsidR="00037BA7" w:rsidRDefault="00037BA7" w:rsidP="00037BA7">
                            <w:pPr>
                              <w:spacing w:after="0" w:line="240" w:lineRule="auto"/>
                              <w:rPr>
                                <w:rStyle w:val="Hyperlink"/>
                                <w:sz w:val="18"/>
                                <w:szCs w:val="18"/>
                              </w:rPr>
                            </w:pPr>
                          </w:p>
                          <w:p w14:paraId="5B853B01" w14:textId="77777777" w:rsidR="00037BA7" w:rsidRPr="00AC4803" w:rsidRDefault="00037BA7" w:rsidP="00037BA7">
                            <w:pPr>
                              <w:spacing w:after="0" w:line="240" w:lineRule="auto"/>
                              <w:rPr>
                                <w:sz w:val="18"/>
                                <w:szCs w:val="18"/>
                              </w:rPr>
                            </w:pPr>
                            <w:r>
                              <w:rPr>
                                <w:sz w:val="18"/>
                                <w:szCs w:val="18"/>
                              </w:rPr>
                              <w:t>Emotional health</w:t>
                            </w:r>
                            <w:r w:rsidRPr="00AC4803">
                              <w:rPr>
                                <w:sz w:val="18"/>
                                <w:szCs w:val="18"/>
                              </w:rPr>
                              <w:t xml:space="preserve"> to </w:t>
                            </w:r>
                            <w:proofErr w:type="gramStart"/>
                            <w:r w:rsidRPr="00AC4803">
                              <w:rPr>
                                <w:sz w:val="18"/>
                                <w:szCs w:val="18"/>
                              </w:rPr>
                              <w:t>be reviewed</w:t>
                            </w:r>
                            <w:proofErr w:type="gramEnd"/>
                            <w:r w:rsidRPr="00AC4803">
                              <w:rPr>
                                <w:sz w:val="18"/>
                                <w:szCs w:val="18"/>
                              </w:rPr>
                              <w:t xml:space="preserve"> at every looked after review meeting.</w:t>
                            </w:r>
                          </w:p>
                          <w:p w14:paraId="21357E31" w14:textId="77777777" w:rsidR="00037BA7" w:rsidRPr="00480221" w:rsidRDefault="00037BA7" w:rsidP="00037BA7">
                            <w:pPr>
                              <w:pStyle w:val="ListParagraph"/>
                              <w:spacing w:after="0" w:line="240" w:lineRule="auto"/>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0E008" id="_x0000_s1035" type="#_x0000_t202" style="position:absolute;margin-left:373.8pt;margin-top:4.75pt;width:119.6pt;height:258.35pt;z-index:-251588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">
                <v:textbox>
                  <w:txbxContent>
                    <w:p w14:paraId="6402F8E4" w14:textId="77777777" w:rsidR="00037BA7" w:rsidRDefault="00037BA7" w:rsidP="00037BA7">
                      <w:pPr>
                        <w:spacing w:after="0" w:line="240" w:lineRule="auto"/>
                        <w:rPr>
                          <w:sz w:val="18"/>
                          <w:szCs w:val="18"/>
                        </w:rPr>
                      </w:pPr>
                      <w:r w:rsidRPr="00DC0955">
                        <w:rPr>
                          <w:sz w:val="18"/>
                          <w:szCs w:val="18"/>
                        </w:rPr>
                        <w:t>Once local support h</w:t>
                      </w:r>
                      <w:r>
                        <w:rPr>
                          <w:sz w:val="18"/>
                          <w:szCs w:val="18"/>
                        </w:rPr>
                        <w:t>as been identified by SW</w:t>
                      </w:r>
                      <w:r w:rsidRPr="00DC0955">
                        <w:rPr>
                          <w:sz w:val="18"/>
                          <w:szCs w:val="18"/>
                        </w:rPr>
                        <w:t xml:space="preserve"> </w:t>
                      </w:r>
                      <w:r>
                        <w:rPr>
                          <w:sz w:val="18"/>
                          <w:szCs w:val="18"/>
                        </w:rPr>
                        <w:t xml:space="preserve">and agreed by Commissioners SW </w:t>
                      </w:r>
                      <w:r w:rsidRPr="00DC0955">
                        <w:rPr>
                          <w:sz w:val="18"/>
                          <w:szCs w:val="18"/>
                        </w:rPr>
                        <w:t>to complete ‘Non-core commissioned service fundi</w:t>
                      </w:r>
                      <w:r>
                        <w:rPr>
                          <w:sz w:val="18"/>
                          <w:szCs w:val="18"/>
                        </w:rPr>
                        <w:t>ng request form</w:t>
                      </w:r>
                      <w:proofErr w:type="gramStart"/>
                      <w:r>
                        <w:rPr>
                          <w:sz w:val="18"/>
                          <w:szCs w:val="18"/>
                        </w:rPr>
                        <w:t>’</w:t>
                      </w:r>
                      <w:r w:rsidRPr="007C380F">
                        <w:rPr>
                          <w:sz w:val="18"/>
                          <w:szCs w:val="18"/>
                        </w:rPr>
                        <w:t>.</w:t>
                      </w:r>
                      <w:proofErr w:type="gramEnd"/>
                      <w:r w:rsidRPr="007C380F">
                        <w:rPr>
                          <w:sz w:val="18"/>
                          <w:szCs w:val="18"/>
                        </w:rPr>
                        <w:t xml:space="preserve">  </w:t>
                      </w:r>
                      <w:r w:rsidR="00A2786B" w:rsidRPr="007C380F">
                        <w:rPr>
                          <w:sz w:val="18"/>
                          <w:szCs w:val="18"/>
                        </w:rPr>
                        <w:t xml:space="preserve">SW should seek guidance from CAMHS LAC team as to the appropriateness of support </w:t>
                      </w:r>
                      <w:proofErr w:type="gramStart"/>
                      <w:r w:rsidR="00A2786B" w:rsidRPr="007C380F">
                        <w:rPr>
                          <w:sz w:val="18"/>
                          <w:szCs w:val="18"/>
                        </w:rPr>
                        <w:t>being considered</w:t>
                      </w:r>
                      <w:proofErr w:type="gramEnd"/>
                      <w:r w:rsidR="00A2786B" w:rsidRPr="007C380F">
                        <w:rPr>
                          <w:sz w:val="18"/>
                          <w:szCs w:val="18"/>
                        </w:rPr>
                        <w:t>.</w:t>
                      </w:r>
                    </w:p>
                    <w:p w14:paraId="6113389E" w14:textId="77777777" w:rsidR="00037BA7" w:rsidRPr="00DC0955" w:rsidRDefault="00037BA7" w:rsidP="00037BA7">
                      <w:pPr>
                        <w:spacing w:after="0" w:line="240" w:lineRule="auto"/>
                        <w:rPr>
                          <w:sz w:val="18"/>
                          <w:szCs w:val="18"/>
                        </w:rPr>
                      </w:pPr>
                    </w:p>
                    <w:p w14:paraId="396FE48F" w14:textId="77777777" w:rsidR="00037BA7" w:rsidRDefault="00037BA7" w:rsidP="00037BA7">
                      <w:pPr>
                        <w:spacing w:after="0" w:line="240" w:lineRule="auto"/>
                        <w:rPr>
                          <w:rStyle w:val="Hyperlink"/>
                          <w:sz w:val="18"/>
                          <w:szCs w:val="18"/>
                        </w:rPr>
                      </w:pPr>
                      <w:r w:rsidRPr="00196573">
                        <w:rPr>
                          <w:sz w:val="18"/>
                          <w:szCs w:val="18"/>
                        </w:rPr>
                        <w:t xml:space="preserve">Completed form to </w:t>
                      </w:r>
                      <w:proofErr w:type="gramStart"/>
                      <w:r w:rsidRPr="00196573">
                        <w:rPr>
                          <w:sz w:val="18"/>
                          <w:szCs w:val="18"/>
                        </w:rPr>
                        <w:t>be sent</w:t>
                      </w:r>
                      <w:proofErr w:type="gramEnd"/>
                      <w:r w:rsidRPr="00196573">
                        <w:rPr>
                          <w:sz w:val="18"/>
                          <w:szCs w:val="18"/>
                        </w:rPr>
                        <w:t xml:space="preserve"> to ICH Commissioners Katharine Browne</w:t>
                      </w:r>
                      <w:r>
                        <w:rPr>
                          <w:sz w:val="18"/>
                          <w:szCs w:val="18"/>
                        </w:rPr>
                        <w:t xml:space="preserve"> </w:t>
                      </w:r>
                      <w:r w:rsidRPr="00196573">
                        <w:rPr>
                          <w:sz w:val="18"/>
                          <w:szCs w:val="18"/>
                        </w:rPr>
                        <w:t xml:space="preserve">and Nichola Reed </w:t>
                      </w:r>
                    </w:p>
                    <w:p w14:paraId="14A00FA7" w14:textId="77777777" w:rsidR="00037BA7" w:rsidRDefault="00037BA7" w:rsidP="00037BA7">
                      <w:pPr>
                        <w:spacing w:after="0" w:line="240" w:lineRule="auto"/>
                        <w:rPr>
                          <w:rStyle w:val="Hyperlink"/>
                          <w:sz w:val="18"/>
                          <w:szCs w:val="18"/>
                        </w:rPr>
                      </w:pPr>
                    </w:p>
                    <w:p w14:paraId="5B853B01" w14:textId="77777777" w:rsidR="00037BA7" w:rsidRPr="00AC4803" w:rsidRDefault="00037BA7" w:rsidP="00037BA7">
                      <w:pPr>
                        <w:spacing w:after="0" w:line="240" w:lineRule="auto"/>
                        <w:rPr>
                          <w:sz w:val="18"/>
                          <w:szCs w:val="18"/>
                        </w:rPr>
                      </w:pPr>
                      <w:r>
                        <w:rPr>
                          <w:sz w:val="18"/>
                          <w:szCs w:val="18"/>
                        </w:rPr>
                        <w:t>Emotional health</w:t>
                      </w:r>
                      <w:r w:rsidRPr="00AC4803">
                        <w:rPr>
                          <w:sz w:val="18"/>
                          <w:szCs w:val="18"/>
                        </w:rPr>
                        <w:t xml:space="preserve"> to </w:t>
                      </w:r>
                      <w:proofErr w:type="gramStart"/>
                      <w:r w:rsidRPr="00AC4803">
                        <w:rPr>
                          <w:sz w:val="18"/>
                          <w:szCs w:val="18"/>
                        </w:rPr>
                        <w:t>be reviewed</w:t>
                      </w:r>
                      <w:proofErr w:type="gramEnd"/>
                      <w:r w:rsidRPr="00AC4803">
                        <w:rPr>
                          <w:sz w:val="18"/>
                          <w:szCs w:val="18"/>
                        </w:rPr>
                        <w:t xml:space="preserve"> at every looked after review meeting.</w:t>
                      </w:r>
                    </w:p>
                    <w:p w14:paraId="21357E31" w14:textId="77777777" w:rsidR="00037BA7" w:rsidRPr="00480221" w:rsidRDefault="00037BA7" w:rsidP="00037BA7">
                      <w:pPr>
                        <w:pStyle w:val="ListParagraph"/>
                        <w:spacing w:after="0" w:line="240" w:lineRule="auto"/>
                        <w:rPr>
                          <w:sz w:val="18"/>
                          <w:szCs w:val="18"/>
                        </w:rPr>
                      </w:pPr>
                    </w:p>
                  </w:txbxContent>
                </v:textbox>
                <w10:wrap anchorx="margin"/>
              </v:shape>
            </w:pict>
          </mc:Fallback>
        </mc:AlternateContent>
      </w:r>
      <w:r w:rsidRPr="009570D9">
        <w:rPr>
          <w:noProof/>
          <w:sz w:val="20"/>
          <w:szCs w:val="20"/>
          <w:lang w:eastAsia="en-GB"/>
        </w:rPr>
        <mc:AlternateContent>
          <mc:Choice Requires="wps">
            <w:drawing>
              <wp:anchor distT="45720" distB="45720" distL="114300" distR="114300" simplePos="0" relativeHeight="251698176" behindDoc="1" locked="0" layoutInCell="1" allowOverlap="1" wp14:anchorId="08109527" wp14:editId="7F36B7BB">
                <wp:simplePos x="0" y="0"/>
                <wp:positionH relativeFrom="margin">
                  <wp:posOffset>-507365</wp:posOffset>
                </wp:positionH>
                <wp:positionV relativeFrom="paragraph">
                  <wp:posOffset>66040</wp:posOffset>
                </wp:positionV>
                <wp:extent cx="2263140" cy="537210"/>
                <wp:effectExtent l="0" t="0" r="22860" b="1524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537210"/>
                        </a:xfrm>
                        <a:prstGeom prst="rect">
                          <a:avLst/>
                        </a:prstGeom>
                        <a:solidFill>
                          <a:srgbClr val="FFFFFF"/>
                        </a:solidFill>
                        <a:ln w="9525">
                          <a:solidFill>
                            <a:srgbClr val="000000"/>
                          </a:solidFill>
                          <a:miter lim="800000"/>
                          <a:headEnd/>
                          <a:tailEnd/>
                        </a:ln>
                      </wps:spPr>
                      <wps:txbx>
                        <w:txbxContent>
                          <w:p w14:paraId="7EB0FAD5" w14:textId="77777777" w:rsidR="00480221" w:rsidRPr="00AF411F" w:rsidRDefault="00480221" w:rsidP="00480221">
                            <w:pPr>
                              <w:spacing w:after="0" w:line="240" w:lineRule="auto"/>
                              <w:rPr>
                                <w:sz w:val="18"/>
                                <w:szCs w:val="18"/>
                              </w:rPr>
                            </w:pPr>
                            <w:r>
                              <w:rPr>
                                <w:sz w:val="18"/>
                                <w:szCs w:val="18"/>
                              </w:rPr>
                              <w:t>If in</w:t>
                            </w:r>
                            <w:r w:rsidR="001B72C5">
                              <w:rPr>
                                <w:sz w:val="18"/>
                                <w:szCs w:val="18"/>
                              </w:rPr>
                              <w:t>adequate referral TM</w:t>
                            </w:r>
                            <w:r>
                              <w:rPr>
                                <w:sz w:val="18"/>
                                <w:szCs w:val="18"/>
                              </w:rPr>
                              <w:t xml:space="preserve"> to support SW with strengthening the referral and re refer within </w:t>
                            </w:r>
                            <w:proofErr w:type="gramStart"/>
                            <w:r>
                              <w:rPr>
                                <w:sz w:val="18"/>
                                <w:szCs w:val="18"/>
                              </w:rPr>
                              <w:t>7</w:t>
                            </w:r>
                            <w:proofErr w:type="gramEnd"/>
                            <w:r>
                              <w:rPr>
                                <w:sz w:val="18"/>
                                <w:szCs w:val="18"/>
                              </w:rPr>
                              <w:t xml:space="preserve"> working days</w:t>
                            </w:r>
                            <w:r w:rsidR="0076627A">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09527" id="_x0000_s1036" type="#_x0000_t202" style="position:absolute;margin-left:-39.95pt;margin-top:5.2pt;width:178.2pt;height:42.3pt;z-index:-251618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">
                <v:textbox>
                  <w:txbxContent>
                    <w:p w14:paraId="7EB0FAD5" w14:textId="77777777" w:rsidR="00480221" w:rsidRPr="00AF411F" w:rsidRDefault="00480221" w:rsidP="00480221">
                      <w:pPr>
                        <w:spacing w:after="0" w:line="240" w:lineRule="auto"/>
                        <w:rPr>
                          <w:sz w:val="18"/>
                          <w:szCs w:val="18"/>
                        </w:rPr>
                      </w:pPr>
                      <w:r>
                        <w:rPr>
                          <w:sz w:val="18"/>
                          <w:szCs w:val="18"/>
                        </w:rPr>
                        <w:t>If in</w:t>
                      </w:r>
                      <w:r w:rsidR="001B72C5">
                        <w:rPr>
                          <w:sz w:val="18"/>
                          <w:szCs w:val="18"/>
                        </w:rPr>
                        <w:t>adequate referral TM</w:t>
                      </w:r>
                      <w:r>
                        <w:rPr>
                          <w:sz w:val="18"/>
                          <w:szCs w:val="18"/>
                        </w:rPr>
                        <w:t xml:space="preserve"> to support SW with strengthening the referral and re refer within </w:t>
                      </w:r>
                      <w:proofErr w:type="gramStart"/>
                      <w:r>
                        <w:rPr>
                          <w:sz w:val="18"/>
                          <w:szCs w:val="18"/>
                        </w:rPr>
                        <w:t>7</w:t>
                      </w:r>
                      <w:proofErr w:type="gramEnd"/>
                      <w:r>
                        <w:rPr>
                          <w:sz w:val="18"/>
                          <w:szCs w:val="18"/>
                        </w:rPr>
                        <w:t xml:space="preserve"> working days</w:t>
                      </w:r>
                      <w:r w:rsidR="0076627A">
                        <w:rPr>
                          <w:sz w:val="18"/>
                          <w:szCs w:val="18"/>
                        </w:rPr>
                        <w:t>.</w:t>
                      </w:r>
                    </w:p>
                  </w:txbxContent>
                </v:textbox>
                <w10:wrap anchorx="margin"/>
              </v:shape>
            </w:pict>
          </mc:Fallback>
        </mc:AlternateContent>
      </w:r>
    </w:p>
    <w:p w14:paraId="4BC504D9" w14:textId="77777777" w:rsidR="009C597A" w:rsidRDefault="00C13055" w:rsidP="009C597A">
      <w:r>
        <w:rPr>
          <w:b/>
          <w:noProof/>
          <w:sz w:val="20"/>
          <w:szCs w:val="20"/>
          <w:lang w:eastAsia="en-GB"/>
        </w:rPr>
        <mc:AlternateContent>
          <mc:Choice Requires="wps">
            <w:drawing>
              <wp:anchor distT="0" distB="0" distL="114300" distR="114300" simplePos="0" relativeHeight="251741184" behindDoc="0" locked="0" layoutInCell="1" allowOverlap="1" wp14:anchorId="71337478" wp14:editId="5E082364">
                <wp:simplePos x="0" y="0"/>
                <wp:positionH relativeFrom="column">
                  <wp:posOffset>3256671</wp:posOffset>
                </wp:positionH>
                <wp:positionV relativeFrom="paragraph">
                  <wp:posOffset>277983</wp:posOffset>
                </wp:positionV>
                <wp:extent cx="0" cy="464234"/>
                <wp:effectExtent l="95250" t="0" r="76200" b="50165"/>
                <wp:wrapNone/>
                <wp:docPr id="18" name="Straight Arrow Connector 18"/>
                <wp:cNvGraphicFramePr/>
                <a:graphic xmlns:a="http://schemas.openxmlformats.org/drawingml/2006/main">
                  <a:graphicData uri="http://schemas.microsoft.com/office/word/2010/wordprocessingShape">
                    <wps:wsp>
                      <wps:cNvCnPr/>
                      <wps:spPr>
                        <a:xfrm>
                          <a:off x="0" y="0"/>
                          <a:ext cx="0" cy="464234"/>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D8D27F9" id="Straight Arrow Connector 18" o:spid="_x0000_s1026" type="#_x0000_t32" style="position:absolute;margin-left:256.45pt;margin-top:21.9pt;width:0;height:36.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" strokecolor="windowText">
                <v:stroke endarrow="open"/>
              </v:shape>
            </w:pict>
          </mc:Fallback>
        </mc:AlternateContent>
      </w:r>
    </w:p>
    <w:p w14:paraId="6057D30B" w14:textId="77777777" w:rsidR="009C597A" w:rsidRDefault="00C13055" w:rsidP="009C597A">
      <w:r w:rsidRPr="009570D9">
        <w:rPr>
          <w:noProof/>
          <w:sz w:val="20"/>
          <w:szCs w:val="20"/>
          <w:lang w:eastAsia="en-GB"/>
        </w:rPr>
        <mc:AlternateContent>
          <mc:Choice Requires="wps">
            <w:drawing>
              <wp:anchor distT="45720" distB="45720" distL="114300" distR="114300" simplePos="0" relativeHeight="251687936" behindDoc="1" locked="0" layoutInCell="1" allowOverlap="1" wp14:anchorId="7942A0A5" wp14:editId="0C19DAAC">
                <wp:simplePos x="0" y="0"/>
                <wp:positionH relativeFrom="margin">
                  <wp:posOffset>-506437</wp:posOffset>
                </wp:positionH>
                <wp:positionV relativeFrom="paragraph">
                  <wp:posOffset>60276</wp:posOffset>
                </wp:positionV>
                <wp:extent cx="2347546" cy="1200150"/>
                <wp:effectExtent l="0" t="0" r="1524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546" cy="1200150"/>
                        </a:xfrm>
                        <a:prstGeom prst="rect">
                          <a:avLst/>
                        </a:prstGeom>
                        <a:solidFill>
                          <a:srgbClr val="FFFFFF"/>
                        </a:solidFill>
                        <a:ln w="9525">
                          <a:solidFill>
                            <a:srgbClr val="000000"/>
                          </a:solidFill>
                          <a:miter lim="800000"/>
                          <a:headEnd/>
                          <a:tailEnd/>
                        </a:ln>
                      </wps:spPr>
                      <wps:txbx>
                        <w:txbxContent>
                          <w:p w14:paraId="4ADA45F3" w14:textId="77777777" w:rsidR="009C597A" w:rsidRPr="00457AE4" w:rsidRDefault="00457AE4" w:rsidP="009C597A">
                            <w:pPr>
                              <w:spacing w:after="0" w:line="240" w:lineRule="auto"/>
                              <w:rPr>
                                <w:sz w:val="18"/>
                                <w:szCs w:val="18"/>
                              </w:rPr>
                            </w:pPr>
                            <w:r w:rsidRPr="00457AE4">
                              <w:rPr>
                                <w:sz w:val="18"/>
                                <w:szCs w:val="18"/>
                              </w:rPr>
                              <w:t xml:space="preserve">DN LAC to </w:t>
                            </w:r>
                            <w:proofErr w:type="gramStart"/>
                            <w:r w:rsidRPr="00457AE4">
                              <w:rPr>
                                <w:sz w:val="18"/>
                                <w:szCs w:val="18"/>
                              </w:rPr>
                              <w:t>liaise</w:t>
                            </w:r>
                            <w:proofErr w:type="gramEnd"/>
                            <w:r w:rsidRPr="00457AE4">
                              <w:rPr>
                                <w:sz w:val="18"/>
                                <w:szCs w:val="18"/>
                              </w:rPr>
                              <w:t xml:space="preserve"> with external DN LAC </w:t>
                            </w:r>
                            <w:r w:rsidR="009C597A" w:rsidRPr="00457AE4">
                              <w:rPr>
                                <w:sz w:val="18"/>
                                <w:szCs w:val="18"/>
                              </w:rPr>
                              <w:t xml:space="preserve">to </w:t>
                            </w:r>
                            <w:r w:rsidRPr="00457AE4">
                              <w:rPr>
                                <w:sz w:val="18"/>
                                <w:szCs w:val="18"/>
                              </w:rPr>
                              <w:t>escalate concerns raised and initiate conversations around what service</w:t>
                            </w:r>
                            <w:r w:rsidR="00DC0955">
                              <w:rPr>
                                <w:sz w:val="18"/>
                                <w:szCs w:val="18"/>
                              </w:rPr>
                              <w:t>s</w:t>
                            </w:r>
                            <w:r w:rsidRPr="00457AE4">
                              <w:rPr>
                                <w:sz w:val="18"/>
                                <w:szCs w:val="18"/>
                              </w:rPr>
                              <w:t xml:space="preserve"> are available.</w:t>
                            </w:r>
                            <w:r>
                              <w:rPr>
                                <w:sz w:val="18"/>
                                <w:szCs w:val="18"/>
                              </w:rPr>
                              <w:t xml:space="preserve"> </w:t>
                            </w:r>
                            <w:r w:rsidRPr="00457AE4">
                              <w:rPr>
                                <w:sz w:val="18"/>
                                <w:szCs w:val="18"/>
                              </w:rPr>
                              <w:t xml:space="preserve">This </w:t>
                            </w:r>
                            <w:r w:rsidR="00DC0955">
                              <w:rPr>
                                <w:sz w:val="18"/>
                                <w:szCs w:val="18"/>
                              </w:rPr>
                              <w:t>discussion will</w:t>
                            </w:r>
                            <w:r w:rsidRPr="00457AE4">
                              <w:rPr>
                                <w:sz w:val="18"/>
                                <w:szCs w:val="18"/>
                              </w:rPr>
                              <w:t xml:space="preserve"> include all professionals</w:t>
                            </w:r>
                            <w:r>
                              <w:rPr>
                                <w:sz w:val="18"/>
                                <w:szCs w:val="18"/>
                              </w:rPr>
                              <w:t xml:space="preserve"> </w:t>
                            </w:r>
                            <w:r w:rsidR="0076627A">
                              <w:rPr>
                                <w:sz w:val="18"/>
                                <w:szCs w:val="18"/>
                              </w:rPr>
                              <w:t xml:space="preserve">(local and external) </w:t>
                            </w:r>
                            <w:r>
                              <w:rPr>
                                <w:sz w:val="18"/>
                                <w:szCs w:val="18"/>
                              </w:rPr>
                              <w:t>and may require a professionals meeting led by social care</w:t>
                            </w:r>
                            <w:r w:rsidR="0076627A">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2A0A5" id="_x0000_s1037" type="#_x0000_t202" style="position:absolute;margin-left:-39.9pt;margin-top:4.75pt;width:184.85pt;height:94.5pt;z-index:-251628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">
                <v:textbox>
                  <w:txbxContent>
                    <w:p w14:paraId="4ADA45F3" w14:textId="77777777" w:rsidR="009C597A" w:rsidRPr="00457AE4" w:rsidRDefault="00457AE4" w:rsidP="009C597A">
                      <w:pPr>
                        <w:spacing w:after="0" w:line="240" w:lineRule="auto"/>
                        <w:rPr>
                          <w:sz w:val="18"/>
                          <w:szCs w:val="18"/>
                        </w:rPr>
                      </w:pPr>
                      <w:r w:rsidRPr="00457AE4">
                        <w:rPr>
                          <w:sz w:val="18"/>
                          <w:szCs w:val="18"/>
                        </w:rPr>
                        <w:t xml:space="preserve">DN LAC to </w:t>
                      </w:r>
                      <w:proofErr w:type="gramStart"/>
                      <w:r w:rsidRPr="00457AE4">
                        <w:rPr>
                          <w:sz w:val="18"/>
                          <w:szCs w:val="18"/>
                        </w:rPr>
                        <w:t>liaise</w:t>
                      </w:r>
                      <w:proofErr w:type="gramEnd"/>
                      <w:r w:rsidRPr="00457AE4">
                        <w:rPr>
                          <w:sz w:val="18"/>
                          <w:szCs w:val="18"/>
                        </w:rPr>
                        <w:t xml:space="preserve"> with external DN LAC </w:t>
                      </w:r>
                      <w:r w:rsidR="009C597A" w:rsidRPr="00457AE4">
                        <w:rPr>
                          <w:sz w:val="18"/>
                          <w:szCs w:val="18"/>
                        </w:rPr>
                        <w:t xml:space="preserve">to </w:t>
                      </w:r>
                      <w:r w:rsidRPr="00457AE4">
                        <w:rPr>
                          <w:sz w:val="18"/>
                          <w:szCs w:val="18"/>
                        </w:rPr>
                        <w:t>escalate concerns raised and initiate conversations around what service</w:t>
                      </w:r>
                      <w:r w:rsidR="00DC0955">
                        <w:rPr>
                          <w:sz w:val="18"/>
                          <w:szCs w:val="18"/>
                        </w:rPr>
                        <w:t>s</w:t>
                      </w:r>
                      <w:r w:rsidRPr="00457AE4">
                        <w:rPr>
                          <w:sz w:val="18"/>
                          <w:szCs w:val="18"/>
                        </w:rPr>
                        <w:t xml:space="preserve"> are available.</w:t>
                      </w:r>
                      <w:r>
                        <w:rPr>
                          <w:sz w:val="18"/>
                          <w:szCs w:val="18"/>
                        </w:rPr>
                        <w:t xml:space="preserve"> </w:t>
                      </w:r>
                      <w:r w:rsidRPr="00457AE4">
                        <w:rPr>
                          <w:sz w:val="18"/>
                          <w:szCs w:val="18"/>
                        </w:rPr>
                        <w:t xml:space="preserve">This </w:t>
                      </w:r>
                      <w:r w:rsidR="00DC0955">
                        <w:rPr>
                          <w:sz w:val="18"/>
                          <w:szCs w:val="18"/>
                        </w:rPr>
                        <w:t>discussion will</w:t>
                      </w:r>
                      <w:r w:rsidRPr="00457AE4">
                        <w:rPr>
                          <w:sz w:val="18"/>
                          <w:szCs w:val="18"/>
                        </w:rPr>
                        <w:t xml:space="preserve"> include all professionals</w:t>
                      </w:r>
                      <w:r>
                        <w:rPr>
                          <w:sz w:val="18"/>
                          <w:szCs w:val="18"/>
                        </w:rPr>
                        <w:t xml:space="preserve"> </w:t>
                      </w:r>
                      <w:r w:rsidR="0076627A">
                        <w:rPr>
                          <w:sz w:val="18"/>
                          <w:szCs w:val="18"/>
                        </w:rPr>
                        <w:t xml:space="preserve">(local and external) </w:t>
                      </w:r>
                      <w:r>
                        <w:rPr>
                          <w:sz w:val="18"/>
                          <w:szCs w:val="18"/>
                        </w:rPr>
                        <w:t>and may require a professionals meeting led by social care</w:t>
                      </w:r>
                      <w:r w:rsidR="0076627A">
                        <w:rPr>
                          <w:sz w:val="18"/>
                          <w:szCs w:val="18"/>
                        </w:rPr>
                        <w:t>.</w:t>
                      </w:r>
                    </w:p>
                  </w:txbxContent>
                </v:textbox>
                <w10:wrap anchorx="margin"/>
              </v:shape>
            </w:pict>
          </mc:Fallback>
        </mc:AlternateContent>
      </w:r>
      <w:r w:rsidR="00EE4EB0">
        <w:rPr>
          <w:b/>
          <w:noProof/>
          <w:sz w:val="20"/>
          <w:szCs w:val="20"/>
          <w:lang w:eastAsia="en-GB"/>
        </w:rPr>
        <mc:AlternateContent>
          <mc:Choice Requires="wps">
            <w:drawing>
              <wp:anchor distT="0" distB="0" distL="114300" distR="114300" simplePos="0" relativeHeight="251732992" behindDoc="0" locked="0" layoutInCell="1" allowOverlap="1" wp14:anchorId="56E6AE5B" wp14:editId="6ABBC9E6">
                <wp:simplePos x="0" y="0"/>
                <wp:positionH relativeFrom="column">
                  <wp:posOffset>-1185545</wp:posOffset>
                </wp:positionH>
                <wp:positionV relativeFrom="paragraph">
                  <wp:posOffset>422275</wp:posOffset>
                </wp:positionV>
                <wp:extent cx="0" cy="161925"/>
                <wp:effectExtent l="95250" t="38100" r="57150" b="9525"/>
                <wp:wrapNone/>
                <wp:docPr id="12" name="Straight Arrow Connector 12"/>
                <wp:cNvGraphicFramePr/>
                <a:graphic xmlns:a="http://schemas.openxmlformats.org/drawingml/2006/main">
                  <a:graphicData uri="http://schemas.microsoft.com/office/word/2010/wordprocessingShape">
                    <wps:wsp>
                      <wps:cNvCnPr/>
                      <wps:spPr>
                        <a:xfrm flipV="1">
                          <a:off x="0" y="0"/>
                          <a:ext cx="0" cy="1619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8E6CB46" id="Straight Arrow Connector 12" o:spid="_x0000_s1026" type="#_x0000_t32" style="position:absolute;margin-left:-93.35pt;margin-top:33.25pt;width:0;height:12.7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" strokecolor="windowText">
                <v:stroke endarrow="open"/>
              </v:shape>
            </w:pict>
          </mc:Fallback>
        </mc:AlternateContent>
      </w:r>
    </w:p>
    <w:p w14:paraId="24484183" w14:textId="77777777" w:rsidR="009C597A" w:rsidRDefault="00C13055" w:rsidP="009C597A">
      <w:r w:rsidRPr="009570D9">
        <w:rPr>
          <w:noProof/>
          <w:sz w:val="20"/>
          <w:szCs w:val="20"/>
          <w:lang w:eastAsia="en-GB"/>
        </w:rPr>
        <mc:AlternateContent>
          <mc:Choice Requires="wps">
            <w:drawing>
              <wp:anchor distT="45720" distB="45720" distL="114300" distR="114300" simplePos="0" relativeHeight="251696128" behindDoc="0" locked="0" layoutInCell="1" allowOverlap="1" wp14:anchorId="413D6B86" wp14:editId="6C52CDE4">
                <wp:simplePos x="0" y="0"/>
                <wp:positionH relativeFrom="margin">
                  <wp:posOffset>2110105</wp:posOffset>
                </wp:positionH>
                <wp:positionV relativeFrom="paragraph">
                  <wp:posOffset>102235</wp:posOffset>
                </wp:positionV>
                <wp:extent cx="2583180" cy="1294130"/>
                <wp:effectExtent l="0" t="0" r="26670" b="2032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1294130"/>
                        </a:xfrm>
                        <a:prstGeom prst="rect">
                          <a:avLst/>
                        </a:prstGeom>
                        <a:solidFill>
                          <a:srgbClr val="FFFFFF"/>
                        </a:solidFill>
                        <a:ln w="9525">
                          <a:solidFill>
                            <a:srgbClr val="000000"/>
                          </a:solidFill>
                          <a:miter lim="800000"/>
                          <a:headEnd/>
                          <a:tailEnd/>
                        </a:ln>
                      </wps:spPr>
                      <wps:txbx>
                        <w:txbxContent>
                          <w:p w14:paraId="329F4337" w14:textId="77777777" w:rsidR="00AF411F" w:rsidRDefault="00480221" w:rsidP="00AF411F">
                            <w:pPr>
                              <w:spacing w:after="0" w:line="240" w:lineRule="auto"/>
                              <w:rPr>
                                <w:sz w:val="18"/>
                                <w:szCs w:val="18"/>
                              </w:rPr>
                            </w:pPr>
                            <w:r>
                              <w:rPr>
                                <w:sz w:val="18"/>
                                <w:szCs w:val="18"/>
                              </w:rPr>
                              <w:t>CSM escalation to DN</w:t>
                            </w:r>
                            <w:r w:rsidR="001079FC">
                              <w:rPr>
                                <w:sz w:val="18"/>
                                <w:szCs w:val="18"/>
                              </w:rPr>
                              <w:t xml:space="preserve"> </w:t>
                            </w:r>
                            <w:r w:rsidR="001B72C5">
                              <w:rPr>
                                <w:sz w:val="18"/>
                                <w:szCs w:val="18"/>
                              </w:rPr>
                              <w:t xml:space="preserve">LAC </w:t>
                            </w:r>
                            <w:hyperlink r:id="rId11" w:history="1">
                              <w:r w:rsidR="001079FC" w:rsidRPr="00CC05C5">
                                <w:rPr>
                                  <w:rStyle w:val="Hyperlink"/>
                                  <w:sz w:val="18"/>
                                  <w:szCs w:val="18"/>
                                </w:rPr>
                                <w:t>nncccg.nottinghamcityandcountyccgslac@nhs.net</w:t>
                              </w:r>
                            </w:hyperlink>
                            <w:r w:rsidR="001079FC">
                              <w:rPr>
                                <w:sz w:val="18"/>
                                <w:szCs w:val="18"/>
                              </w:rPr>
                              <w:t xml:space="preserve">  and ICH </w:t>
                            </w:r>
                            <w:r>
                              <w:rPr>
                                <w:sz w:val="18"/>
                                <w:szCs w:val="18"/>
                              </w:rPr>
                              <w:t>Commissioners</w:t>
                            </w:r>
                            <w:r w:rsidR="001079FC" w:rsidRPr="001079FC">
                              <w:rPr>
                                <w:sz w:val="18"/>
                                <w:szCs w:val="18"/>
                              </w:rPr>
                              <w:t xml:space="preserve"> </w:t>
                            </w:r>
                            <w:r w:rsidR="001079FC" w:rsidRPr="00196573">
                              <w:rPr>
                                <w:sz w:val="18"/>
                                <w:szCs w:val="18"/>
                              </w:rPr>
                              <w:t>Katharine Browne (</w:t>
                            </w:r>
                            <w:hyperlink r:id="rId12" w:history="1">
                              <w:r w:rsidR="001079FC" w:rsidRPr="00196573">
                                <w:rPr>
                                  <w:rStyle w:val="Hyperlink"/>
                                  <w:sz w:val="18"/>
                                  <w:szCs w:val="18"/>
                                </w:rPr>
                                <w:t>Katharine.browne@nottscc.gov.uk</w:t>
                              </w:r>
                            </w:hyperlink>
                            <w:r w:rsidR="001079FC" w:rsidRPr="00196573">
                              <w:rPr>
                                <w:sz w:val="18"/>
                                <w:szCs w:val="18"/>
                              </w:rPr>
                              <w:t>) and Nichola Reed (</w:t>
                            </w:r>
                            <w:hyperlink r:id="rId13" w:history="1">
                              <w:r w:rsidR="001079FC" w:rsidRPr="00196573">
                                <w:rPr>
                                  <w:rStyle w:val="Hyperlink"/>
                                  <w:sz w:val="18"/>
                                  <w:szCs w:val="18"/>
                                </w:rPr>
                                <w:t>Nichola.reed@nottscc.gov.uk</w:t>
                              </w:r>
                            </w:hyperlink>
                            <w:r>
                              <w:rPr>
                                <w:sz w:val="18"/>
                                <w:szCs w:val="18"/>
                              </w:rPr>
                              <w:t xml:space="preserve"> if;</w:t>
                            </w:r>
                          </w:p>
                          <w:p w14:paraId="22E2714B" w14:textId="77777777" w:rsidR="00480221" w:rsidRDefault="00480221" w:rsidP="00480221">
                            <w:pPr>
                              <w:pStyle w:val="ListParagraph"/>
                              <w:numPr>
                                <w:ilvl w:val="0"/>
                                <w:numId w:val="1"/>
                              </w:numPr>
                              <w:spacing w:after="0" w:line="240" w:lineRule="auto"/>
                              <w:rPr>
                                <w:sz w:val="18"/>
                                <w:szCs w:val="18"/>
                              </w:rPr>
                            </w:pPr>
                            <w:r>
                              <w:rPr>
                                <w:sz w:val="18"/>
                                <w:szCs w:val="18"/>
                              </w:rPr>
                              <w:t>No service</w:t>
                            </w:r>
                            <w:r w:rsidR="00196573">
                              <w:rPr>
                                <w:sz w:val="18"/>
                                <w:szCs w:val="18"/>
                              </w:rPr>
                              <w:t xml:space="preserve"> identified</w:t>
                            </w:r>
                            <w:r>
                              <w:rPr>
                                <w:sz w:val="18"/>
                                <w:szCs w:val="18"/>
                              </w:rPr>
                              <w:t xml:space="preserve"> for OLAC</w:t>
                            </w:r>
                          </w:p>
                          <w:p w14:paraId="64211BB1" w14:textId="77777777" w:rsidR="00480221" w:rsidRDefault="00480221" w:rsidP="00480221">
                            <w:pPr>
                              <w:pStyle w:val="ListParagraph"/>
                              <w:numPr>
                                <w:ilvl w:val="0"/>
                                <w:numId w:val="1"/>
                              </w:numPr>
                              <w:spacing w:after="0" w:line="240" w:lineRule="auto"/>
                              <w:rPr>
                                <w:sz w:val="18"/>
                                <w:szCs w:val="18"/>
                              </w:rPr>
                            </w:pPr>
                            <w:r>
                              <w:rPr>
                                <w:sz w:val="18"/>
                                <w:szCs w:val="18"/>
                              </w:rPr>
                              <w:t xml:space="preserve">No capacity to see our </w:t>
                            </w:r>
                            <w:r w:rsidR="00196573">
                              <w:rPr>
                                <w:sz w:val="18"/>
                                <w:szCs w:val="18"/>
                              </w:rPr>
                              <w:t>C</w:t>
                            </w:r>
                            <w:r>
                              <w:rPr>
                                <w:sz w:val="18"/>
                                <w:szCs w:val="18"/>
                              </w:rPr>
                              <w:t>YP</w:t>
                            </w:r>
                          </w:p>
                          <w:p w14:paraId="65304026" w14:textId="77777777" w:rsidR="00480221" w:rsidRPr="00480221" w:rsidRDefault="00480221" w:rsidP="00480221">
                            <w:pPr>
                              <w:pStyle w:val="ListParagraph"/>
                              <w:numPr>
                                <w:ilvl w:val="0"/>
                                <w:numId w:val="1"/>
                              </w:numPr>
                              <w:spacing w:after="0" w:line="240" w:lineRule="auto"/>
                              <w:rPr>
                                <w:sz w:val="18"/>
                                <w:szCs w:val="18"/>
                              </w:rPr>
                            </w:pPr>
                            <w:r>
                              <w:rPr>
                                <w:sz w:val="18"/>
                                <w:szCs w:val="18"/>
                              </w:rPr>
                              <w:t>Disputes around funding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D6B86" id="_x0000_s1038" type="#_x0000_t202" style="position:absolute;margin-left:166.15pt;margin-top:8.05pt;width:203.4pt;height:101.9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">
                <v:textbox>
                  <w:txbxContent>
                    <w:p w14:paraId="329F4337" w14:textId="77777777" w:rsidR="00AF411F" w:rsidRDefault="00480221" w:rsidP="00AF411F">
                      <w:pPr>
                        <w:spacing w:after="0" w:line="240" w:lineRule="auto"/>
                        <w:rPr>
                          <w:sz w:val="18"/>
                          <w:szCs w:val="18"/>
                        </w:rPr>
                      </w:pPr>
                      <w:r>
                        <w:rPr>
                          <w:sz w:val="18"/>
                          <w:szCs w:val="18"/>
                        </w:rPr>
                        <w:t>CSM escalation to DN</w:t>
                      </w:r>
                      <w:r w:rsidR="001079FC">
                        <w:rPr>
                          <w:sz w:val="18"/>
                          <w:szCs w:val="18"/>
                        </w:rPr>
                        <w:t xml:space="preserve"> </w:t>
                      </w:r>
                      <w:r w:rsidR="001B72C5">
                        <w:rPr>
                          <w:sz w:val="18"/>
                          <w:szCs w:val="18"/>
                        </w:rPr>
                        <w:t xml:space="preserve">LAC </w:t>
                      </w:r>
                      <w:hyperlink r:id="rId14" w:history="1">
                        <w:r w:rsidR="001079FC" w:rsidRPr="00CC05C5">
                          <w:rPr>
                            <w:rStyle w:val="Hyperlink"/>
                            <w:sz w:val="18"/>
                            <w:szCs w:val="18"/>
                          </w:rPr>
                          <w:t>nncccg.nottinghamcityandcountyccgslac@nhs.net</w:t>
                        </w:r>
                      </w:hyperlink>
                      <w:r w:rsidR="001079FC">
                        <w:rPr>
                          <w:sz w:val="18"/>
                          <w:szCs w:val="18"/>
                        </w:rPr>
                        <w:t xml:space="preserve">  and ICH </w:t>
                      </w:r>
                      <w:r>
                        <w:rPr>
                          <w:sz w:val="18"/>
                          <w:szCs w:val="18"/>
                        </w:rPr>
                        <w:t>Commissioners</w:t>
                      </w:r>
                      <w:r w:rsidR="001079FC" w:rsidRPr="001079FC">
                        <w:rPr>
                          <w:sz w:val="18"/>
                          <w:szCs w:val="18"/>
                        </w:rPr>
                        <w:t xml:space="preserve"> </w:t>
                      </w:r>
                      <w:r w:rsidR="001079FC" w:rsidRPr="00196573">
                        <w:rPr>
                          <w:sz w:val="18"/>
                          <w:szCs w:val="18"/>
                        </w:rPr>
                        <w:t>Katharine Browne (</w:t>
                      </w:r>
                      <w:hyperlink r:id="rId15" w:history="1">
                        <w:r w:rsidR="001079FC" w:rsidRPr="00196573">
                          <w:rPr>
                            <w:rStyle w:val="Hyperlink"/>
                            <w:sz w:val="18"/>
                            <w:szCs w:val="18"/>
                          </w:rPr>
                          <w:t>Katharine.browne@nottscc.gov.uk</w:t>
                        </w:r>
                      </w:hyperlink>
                      <w:r w:rsidR="001079FC" w:rsidRPr="00196573">
                        <w:rPr>
                          <w:sz w:val="18"/>
                          <w:szCs w:val="18"/>
                        </w:rPr>
                        <w:t>) and Nichola Reed (</w:t>
                      </w:r>
                      <w:hyperlink r:id="rId16" w:history="1">
                        <w:r w:rsidR="001079FC" w:rsidRPr="00196573">
                          <w:rPr>
                            <w:rStyle w:val="Hyperlink"/>
                            <w:sz w:val="18"/>
                            <w:szCs w:val="18"/>
                          </w:rPr>
                          <w:t>Nichola.reed@nottscc.gov.uk</w:t>
                        </w:r>
                      </w:hyperlink>
                      <w:r>
                        <w:rPr>
                          <w:sz w:val="18"/>
                          <w:szCs w:val="18"/>
                        </w:rPr>
                        <w:t xml:space="preserve"> if;</w:t>
                      </w:r>
                    </w:p>
                    <w:p w14:paraId="22E2714B" w14:textId="77777777" w:rsidR="00480221" w:rsidRDefault="00480221" w:rsidP="00480221">
                      <w:pPr>
                        <w:pStyle w:val="ListParagraph"/>
                        <w:numPr>
                          <w:ilvl w:val="0"/>
                          <w:numId w:val="1"/>
                        </w:numPr>
                        <w:spacing w:after="0" w:line="240" w:lineRule="auto"/>
                        <w:rPr>
                          <w:sz w:val="18"/>
                          <w:szCs w:val="18"/>
                        </w:rPr>
                      </w:pPr>
                      <w:r>
                        <w:rPr>
                          <w:sz w:val="18"/>
                          <w:szCs w:val="18"/>
                        </w:rPr>
                        <w:t>No service</w:t>
                      </w:r>
                      <w:r w:rsidR="00196573">
                        <w:rPr>
                          <w:sz w:val="18"/>
                          <w:szCs w:val="18"/>
                        </w:rPr>
                        <w:t xml:space="preserve"> identified</w:t>
                      </w:r>
                      <w:r>
                        <w:rPr>
                          <w:sz w:val="18"/>
                          <w:szCs w:val="18"/>
                        </w:rPr>
                        <w:t xml:space="preserve"> for OLAC</w:t>
                      </w:r>
                    </w:p>
                    <w:p w14:paraId="64211BB1" w14:textId="77777777" w:rsidR="00480221" w:rsidRDefault="00480221" w:rsidP="00480221">
                      <w:pPr>
                        <w:pStyle w:val="ListParagraph"/>
                        <w:numPr>
                          <w:ilvl w:val="0"/>
                          <w:numId w:val="1"/>
                        </w:numPr>
                        <w:spacing w:after="0" w:line="240" w:lineRule="auto"/>
                        <w:rPr>
                          <w:sz w:val="18"/>
                          <w:szCs w:val="18"/>
                        </w:rPr>
                      </w:pPr>
                      <w:r>
                        <w:rPr>
                          <w:sz w:val="18"/>
                          <w:szCs w:val="18"/>
                        </w:rPr>
                        <w:t xml:space="preserve">No capacity to see our </w:t>
                      </w:r>
                      <w:r w:rsidR="00196573">
                        <w:rPr>
                          <w:sz w:val="18"/>
                          <w:szCs w:val="18"/>
                        </w:rPr>
                        <w:t>C</w:t>
                      </w:r>
                      <w:r>
                        <w:rPr>
                          <w:sz w:val="18"/>
                          <w:szCs w:val="18"/>
                        </w:rPr>
                        <w:t>YP</w:t>
                      </w:r>
                    </w:p>
                    <w:p w14:paraId="65304026" w14:textId="77777777" w:rsidR="00480221" w:rsidRPr="00480221" w:rsidRDefault="00480221" w:rsidP="00480221">
                      <w:pPr>
                        <w:pStyle w:val="ListParagraph"/>
                        <w:numPr>
                          <w:ilvl w:val="0"/>
                          <w:numId w:val="1"/>
                        </w:numPr>
                        <w:spacing w:after="0" w:line="240" w:lineRule="auto"/>
                        <w:rPr>
                          <w:sz w:val="18"/>
                          <w:szCs w:val="18"/>
                        </w:rPr>
                      </w:pPr>
                      <w:r>
                        <w:rPr>
                          <w:sz w:val="18"/>
                          <w:szCs w:val="18"/>
                        </w:rPr>
                        <w:t>Disputes around funding</w:t>
                      </w:r>
                    </w:p>
                  </w:txbxContent>
                </v:textbox>
                <w10:wrap type="square" anchorx="margin"/>
              </v:shape>
            </w:pict>
          </mc:Fallback>
        </mc:AlternateContent>
      </w:r>
      <w:r w:rsidR="00A2786B">
        <w:rPr>
          <w:b/>
          <w:noProof/>
          <w:sz w:val="20"/>
          <w:szCs w:val="20"/>
          <w:lang w:eastAsia="en-GB"/>
        </w:rPr>
        <mc:AlternateContent>
          <mc:Choice Requires="wps">
            <w:drawing>
              <wp:anchor distT="0" distB="0" distL="114300" distR="114300" simplePos="0" relativeHeight="251701248" behindDoc="0" locked="0" layoutInCell="1" allowOverlap="1" wp14:anchorId="3FB19858" wp14:editId="1B2E2CD5">
                <wp:simplePos x="0" y="0"/>
                <wp:positionH relativeFrom="column">
                  <wp:posOffset>-1336040</wp:posOffset>
                </wp:positionH>
                <wp:positionV relativeFrom="paragraph">
                  <wp:posOffset>371475</wp:posOffset>
                </wp:positionV>
                <wp:extent cx="0" cy="298450"/>
                <wp:effectExtent l="95250" t="0" r="57150" b="63500"/>
                <wp:wrapNone/>
                <wp:docPr id="22" name="Straight Arrow Connector 22"/>
                <wp:cNvGraphicFramePr/>
                <a:graphic xmlns:a="http://schemas.openxmlformats.org/drawingml/2006/main">
                  <a:graphicData uri="http://schemas.microsoft.com/office/word/2010/wordprocessingShape">
                    <wps:wsp>
                      <wps:cNvCnPr/>
                      <wps:spPr>
                        <a:xfrm>
                          <a:off x="0" y="0"/>
                          <a:ext cx="0" cy="2984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7E311D" id="Straight Arrow Connector 22" o:spid="_x0000_s1026" type="#_x0000_t32" style="position:absolute;margin-left:-105.2pt;margin-top:29.25pt;width:0;height:2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" strokecolor="black [3213]">
                <v:stroke endarrow="open"/>
              </v:shape>
            </w:pict>
          </mc:Fallback>
        </mc:AlternateContent>
      </w:r>
    </w:p>
    <w:p w14:paraId="03060361" w14:textId="77777777" w:rsidR="009C597A" w:rsidRDefault="009C597A" w:rsidP="009C597A"/>
    <w:p w14:paraId="18BC49FA" w14:textId="77777777" w:rsidR="009C597A" w:rsidRDefault="00C13055" w:rsidP="009C597A">
      <w:r>
        <w:rPr>
          <w:b/>
          <w:noProof/>
          <w:sz w:val="20"/>
          <w:szCs w:val="20"/>
          <w:lang w:eastAsia="en-GB"/>
        </w:rPr>
        <mc:AlternateContent>
          <mc:Choice Requires="wps">
            <w:drawing>
              <wp:anchor distT="0" distB="0" distL="114300" distR="114300" simplePos="0" relativeHeight="251735040" behindDoc="0" locked="0" layoutInCell="1" allowOverlap="1" wp14:anchorId="557A9815" wp14:editId="5B293A04">
                <wp:simplePos x="0" y="0"/>
                <wp:positionH relativeFrom="column">
                  <wp:posOffset>513080</wp:posOffset>
                </wp:positionH>
                <wp:positionV relativeFrom="paragraph">
                  <wp:posOffset>290830</wp:posOffset>
                </wp:positionV>
                <wp:extent cx="0" cy="516255"/>
                <wp:effectExtent l="95250" t="0" r="57150" b="55245"/>
                <wp:wrapNone/>
                <wp:docPr id="13" name="Straight Arrow Connector 13"/>
                <wp:cNvGraphicFramePr/>
                <a:graphic xmlns:a="http://schemas.openxmlformats.org/drawingml/2006/main">
                  <a:graphicData uri="http://schemas.microsoft.com/office/word/2010/wordprocessingShape">
                    <wps:wsp>
                      <wps:cNvCnPr/>
                      <wps:spPr>
                        <a:xfrm>
                          <a:off x="0" y="0"/>
                          <a:ext cx="0" cy="51625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8286231" id="Straight Arrow Connector 13" o:spid="_x0000_s1026" type="#_x0000_t32" style="position:absolute;margin-left:40.4pt;margin-top:22.9pt;width:0;height:40.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" strokecolor="windowText">
                <v:stroke endarrow="open"/>
              </v:shape>
            </w:pict>
          </mc:Fallback>
        </mc:AlternateContent>
      </w:r>
      <w:r w:rsidR="002F11ED">
        <w:rPr>
          <w:b/>
          <w:noProof/>
          <w:sz w:val="20"/>
          <w:szCs w:val="20"/>
          <w:lang w:eastAsia="en-GB"/>
        </w:rPr>
        <mc:AlternateContent>
          <mc:Choice Requires="wps">
            <w:drawing>
              <wp:anchor distT="0" distB="0" distL="114300" distR="114300" simplePos="0" relativeHeight="251709440" behindDoc="0" locked="0" layoutInCell="1" allowOverlap="1" wp14:anchorId="57A383DE" wp14:editId="3706C260">
                <wp:simplePos x="0" y="0"/>
                <wp:positionH relativeFrom="column">
                  <wp:posOffset>1846162</wp:posOffset>
                </wp:positionH>
                <wp:positionV relativeFrom="paragraph">
                  <wp:posOffset>116969</wp:posOffset>
                </wp:positionV>
                <wp:extent cx="271564" cy="0"/>
                <wp:effectExtent l="38100" t="76200" r="0" b="114300"/>
                <wp:wrapNone/>
                <wp:docPr id="27" name="Straight Arrow Connector 27"/>
                <wp:cNvGraphicFramePr/>
                <a:graphic xmlns:a="http://schemas.openxmlformats.org/drawingml/2006/main">
                  <a:graphicData uri="http://schemas.microsoft.com/office/word/2010/wordprocessingShape">
                    <wps:wsp>
                      <wps:cNvCnPr/>
                      <wps:spPr>
                        <a:xfrm flipH="1">
                          <a:off x="0" y="0"/>
                          <a:ext cx="271564"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C96D750" id="Straight Arrow Connector 27" o:spid="_x0000_s1026" type="#_x0000_t32" style="position:absolute;margin-left:145.35pt;margin-top:9.2pt;width:21.4pt;height: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" strokecolor="windowText">
                <v:stroke endarrow="open"/>
              </v:shape>
            </w:pict>
          </mc:Fallback>
        </mc:AlternateContent>
      </w:r>
    </w:p>
    <w:p w14:paraId="0A6EB5F8" w14:textId="77777777" w:rsidR="009C597A" w:rsidRDefault="009C597A" w:rsidP="009C597A"/>
    <w:p w14:paraId="5447B3C6" w14:textId="77777777" w:rsidR="00DC0955" w:rsidRDefault="00C13055" w:rsidP="009C597A">
      <w:r w:rsidRPr="0076627A">
        <w:rPr>
          <w:noProof/>
          <w:sz w:val="20"/>
          <w:szCs w:val="20"/>
          <w:lang w:eastAsia="en-GB"/>
        </w:rPr>
        <mc:AlternateContent>
          <mc:Choice Requires="wps">
            <w:drawing>
              <wp:anchor distT="45720" distB="45720" distL="114300" distR="114300" simplePos="0" relativeHeight="251723776" behindDoc="1" locked="0" layoutInCell="1" allowOverlap="1" wp14:anchorId="195BB7D7" wp14:editId="6EA87A36">
                <wp:simplePos x="0" y="0"/>
                <wp:positionH relativeFrom="margin">
                  <wp:posOffset>-698500</wp:posOffset>
                </wp:positionH>
                <wp:positionV relativeFrom="paragraph">
                  <wp:posOffset>182245</wp:posOffset>
                </wp:positionV>
                <wp:extent cx="3593465" cy="895350"/>
                <wp:effectExtent l="0" t="0" r="26035" b="19050"/>
                <wp:wrapNone/>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3465" cy="895350"/>
                        </a:xfrm>
                        <a:prstGeom prst="rect">
                          <a:avLst/>
                        </a:prstGeom>
                        <a:solidFill>
                          <a:srgbClr val="FFFFFF"/>
                        </a:solidFill>
                        <a:ln w="9525">
                          <a:solidFill>
                            <a:srgbClr val="000000"/>
                          </a:solidFill>
                          <a:miter lim="800000"/>
                          <a:headEnd/>
                          <a:tailEnd/>
                        </a:ln>
                      </wps:spPr>
                      <wps:txbx>
                        <w:txbxContent>
                          <w:p w14:paraId="03C30953" w14:textId="77777777" w:rsidR="0076627A" w:rsidRDefault="0076627A" w:rsidP="0076627A">
                            <w:pPr>
                              <w:spacing w:after="0" w:line="240" w:lineRule="auto"/>
                              <w:rPr>
                                <w:sz w:val="18"/>
                                <w:szCs w:val="18"/>
                              </w:rPr>
                            </w:pPr>
                            <w:r>
                              <w:rPr>
                                <w:sz w:val="18"/>
                                <w:szCs w:val="18"/>
                              </w:rPr>
                              <w:t>Agreement</w:t>
                            </w:r>
                            <w:r w:rsidR="001B72C5">
                              <w:rPr>
                                <w:sz w:val="18"/>
                                <w:szCs w:val="18"/>
                              </w:rPr>
                              <w:t xml:space="preserve"> will </w:t>
                            </w:r>
                            <w:proofErr w:type="gramStart"/>
                            <w:r w:rsidR="001B72C5">
                              <w:rPr>
                                <w:sz w:val="18"/>
                                <w:szCs w:val="18"/>
                              </w:rPr>
                              <w:t>be made</w:t>
                            </w:r>
                            <w:proofErr w:type="gramEnd"/>
                            <w:r>
                              <w:rPr>
                                <w:sz w:val="18"/>
                                <w:szCs w:val="18"/>
                              </w:rPr>
                              <w:t xml:space="preserve"> as to what provision will be provided</w:t>
                            </w:r>
                            <w:r w:rsidR="00F14311">
                              <w:rPr>
                                <w:sz w:val="18"/>
                                <w:szCs w:val="18"/>
                              </w:rPr>
                              <w:t xml:space="preserve">/funding </w:t>
                            </w:r>
                            <w:r>
                              <w:rPr>
                                <w:sz w:val="18"/>
                                <w:szCs w:val="18"/>
                              </w:rPr>
                              <w:t>to support the emotional hea</w:t>
                            </w:r>
                            <w:r w:rsidR="00F14311">
                              <w:rPr>
                                <w:sz w:val="18"/>
                                <w:szCs w:val="18"/>
                              </w:rPr>
                              <w:t>lth of the CYP.</w:t>
                            </w:r>
                            <w:r w:rsidR="00037BA7">
                              <w:rPr>
                                <w:sz w:val="18"/>
                                <w:szCs w:val="18"/>
                              </w:rPr>
                              <w:t xml:space="preserve"> </w:t>
                            </w:r>
                          </w:p>
                          <w:p w14:paraId="6C496554" w14:textId="77777777" w:rsidR="0065691F" w:rsidRDefault="0065691F" w:rsidP="0076627A">
                            <w:pPr>
                              <w:spacing w:after="0" w:line="240" w:lineRule="auto"/>
                              <w:rPr>
                                <w:sz w:val="18"/>
                                <w:szCs w:val="18"/>
                              </w:rPr>
                            </w:pPr>
                          </w:p>
                          <w:p w14:paraId="56C13FD9" w14:textId="77777777" w:rsidR="0065691F" w:rsidRDefault="0065691F" w:rsidP="0065691F">
                            <w:pPr>
                              <w:spacing w:after="0" w:line="240" w:lineRule="auto"/>
                              <w:rPr>
                                <w:rStyle w:val="Hyperlink"/>
                                <w:sz w:val="18"/>
                                <w:szCs w:val="18"/>
                              </w:rPr>
                            </w:pPr>
                            <w:r w:rsidRPr="00196573">
                              <w:rPr>
                                <w:sz w:val="18"/>
                                <w:szCs w:val="18"/>
                              </w:rPr>
                              <w:t>Completed</w:t>
                            </w:r>
                            <w:r>
                              <w:rPr>
                                <w:sz w:val="18"/>
                                <w:szCs w:val="18"/>
                              </w:rPr>
                              <w:t xml:space="preserve"> ‘Non-core commissioned service funding request</w:t>
                            </w:r>
                            <w:r w:rsidRPr="00196573">
                              <w:rPr>
                                <w:sz w:val="18"/>
                                <w:szCs w:val="18"/>
                              </w:rPr>
                              <w:t xml:space="preserve"> form</w:t>
                            </w:r>
                            <w:r>
                              <w:rPr>
                                <w:sz w:val="18"/>
                                <w:szCs w:val="18"/>
                              </w:rPr>
                              <w:t>’</w:t>
                            </w:r>
                            <w:r w:rsidRPr="00196573">
                              <w:rPr>
                                <w:sz w:val="18"/>
                                <w:szCs w:val="18"/>
                              </w:rPr>
                              <w:t xml:space="preserve"> to </w:t>
                            </w:r>
                            <w:proofErr w:type="gramStart"/>
                            <w:r w:rsidRPr="00196573">
                              <w:rPr>
                                <w:sz w:val="18"/>
                                <w:szCs w:val="18"/>
                              </w:rPr>
                              <w:t>be sent</w:t>
                            </w:r>
                            <w:proofErr w:type="gramEnd"/>
                            <w:r w:rsidRPr="00196573">
                              <w:rPr>
                                <w:sz w:val="18"/>
                                <w:szCs w:val="18"/>
                              </w:rPr>
                              <w:t xml:space="preserve"> to ICH Commissioners Katharine Browne</w:t>
                            </w:r>
                            <w:r>
                              <w:rPr>
                                <w:sz w:val="18"/>
                                <w:szCs w:val="18"/>
                              </w:rPr>
                              <w:t xml:space="preserve"> and Nichola Reed.</w:t>
                            </w:r>
                          </w:p>
                          <w:p w14:paraId="4EBB5D3E" w14:textId="77777777" w:rsidR="00F14311" w:rsidRDefault="00F14311" w:rsidP="0076627A">
                            <w:pPr>
                              <w:spacing w:after="0" w:line="240" w:lineRule="auto"/>
                              <w:rPr>
                                <w:sz w:val="18"/>
                                <w:szCs w:val="18"/>
                              </w:rPr>
                            </w:pPr>
                          </w:p>
                          <w:p w14:paraId="04F50591" w14:textId="77777777" w:rsidR="00F14311" w:rsidRPr="00457AE4" w:rsidRDefault="00F14311" w:rsidP="0076627A">
                            <w:pPr>
                              <w:spacing w:after="0" w:line="240" w:lineRule="auto"/>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BB7D7" id="_x0000_s1039" type="#_x0000_t202" style="position:absolute;margin-left:-55pt;margin-top:14.35pt;width:282.95pt;height:70.5pt;z-index:-251592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">
                <v:textbox>
                  <w:txbxContent>
                    <w:p w14:paraId="03C30953" w14:textId="77777777" w:rsidR="0076627A" w:rsidRDefault="0076627A" w:rsidP="0076627A">
                      <w:pPr>
                        <w:spacing w:after="0" w:line="240" w:lineRule="auto"/>
                        <w:rPr>
                          <w:sz w:val="18"/>
                          <w:szCs w:val="18"/>
                        </w:rPr>
                      </w:pPr>
                      <w:r>
                        <w:rPr>
                          <w:sz w:val="18"/>
                          <w:szCs w:val="18"/>
                        </w:rPr>
                        <w:t>Agreement</w:t>
                      </w:r>
                      <w:r w:rsidR="001B72C5">
                        <w:rPr>
                          <w:sz w:val="18"/>
                          <w:szCs w:val="18"/>
                        </w:rPr>
                        <w:t xml:space="preserve"> will </w:t>
                      </w:r>
                      <w:proofErr w:type="gramStart"/>
                      <w:r w:rsidR="001B72C5">
                        <w:rPr>
                          <w:sz w:val="18"/>
                          <w:szCs w:val="18"/>
                        </w:rPr>
                        <w:t>be made</w:t>
                      </w:r>
                      <w:proofErr w:type="gramEnd"/>
                      <w:r>
                        <w:rPr>
                          <w:sz w:val="18"/>
                          <w:szCs w:val="18"/>
                        </w:rPr>
                        <w:t xml:space="preserve"> as to what provision will be provided</w:t>
                      </w:r>
                      <w:r w:rsidR="00F14311">
                        <w:rPr>
                          <w:sz w:val="18"/>
                          <w:szCs w:val="18"/>
                        </w:rPr>
                        <w:t xml:space="preserve">/funding </w:t>
                      </w:r>
                      <w:r>
                        <w:rPr>
                          <w:sz w:val="18"/>
                          <w:szCs w:val="18"/>
                        </w:rPr>
                        <w:t>to support the emotional hea</w:t>
                      </w:r>
                      <w:r w:rsidR="00F14311">
                        <w:rPr>
                          <w:sz w:val="18"/>
                          <w:szCs w:val="18"/>
                        </w:rPr>
                        <w:t>lth of the CYP.</w:t>
                      </w:r>
                      <w:r w:rsidR="00037BA7">
                        <w:rPr>
                          <w:sz w:val="18"/>
                          <w:szCs w:val="18"/>
                        </w:rPr>
                        <w:t xml:space="preserve"> </w:t>
                      </w:r>
                    </w:p>
                    <w:p w14:paraId="6C496554" w14:textId="77777777" w:rsidR="0065691F" w:rsidRDefault="0065691F" w:rsidP="0076627A">
                      <w:pPr>
                        <w:spacing w:after="0" w:line="240" w:lineRule="auto"/>
                        <w:rPr>
                          <w:sz w:val="18"/>
                          <w:szCs w:val="18"/>
                        </w:rPr>
                      </w:pPr>
                    </w:p>
                    <w:p w14:paraId="56C13FD9" w14:textId="77777777" w:rsidR="0065691F" w:rsidRDefault="0065691F" w:rsidP="0065691F">
                      <w:pPr>
                        <w:spacing w:after="0" w:line="240" w:lineRule="auto"/>
                        <w:rPr>
                          <w:rStyle w:val="Hyperlink"/>
                          <w:sz w:val="18"/>
                          <w:szCs w:val="18"/>
                        </w:rPr>
                      </w:pPr>
                      <w:r w:rsidRPr="00196573">
                        <w:rPr>
                          <w:sz w:val="18"/>
                          <w:szCs w:val="18"/>
                        </w:rPr>
                        <w:t>Completed</w:t>
                      </w:r>
                      <w:r>
                        <w:rPr>
                          <w:sz w:val="18"/>
                          <w:szCs w:val="18"/>
                        </w:rPr>
                        <w:t xml:space="preserve"> ‘Non-core commissioned service funding request</w:t>
                      </w:r>
                      <w:r w:rsidRPr="00196573">
                        <w:rPr>
                          <w:sz w:val="18"/>
                          <w:szCs w:val="18"/>
                        </w:rPr>
                        <w:t xml:space="preserve"> form</w:t>
                      </w:r>
                      <w:r>
                        <w:rPr>
                          <w:sz w:val="18"/>
                          <w:szCs w:val="18"/>
                        </w:rPr>
                        <w:t>’</w:t>
                      </w:r>
                      <w:r w:rsidRPr="00196573">
                        <w:rPr>
                          <w:sz w:val="18"/>
                          <w:szCs w:val="18"/>
                        </w:rPr>
                        <w:t xml:space="preserve"> to </w:t>
                      </w:r>
                      <w:proofErr w:type="gramStart"/>
                      <w:r w:rsidRPr="00196573">
                        <w:rPr>
                          <w:sz w:val="18"/>
                          <w:szCs w:val="18"/>
                        </w:rPr>
                        <w:t>be sent</w:t>
                      </w:r>
                      <w:proofErr w:type="gramEnd"/>
                      <w:r w:rsidRPr="00196573">
                        <w:rPr>
                          <w:sz w:val="18"/>
                          <w:szCs w:val="18"/>
                        </w:rPr>
                        <w:t xml:space="preserve"> to ICH Commissioners Katharine Browne</w:t>
                      </w:r>
                      <w:r>
                        <w:rPr>
                          <w:sz w:val="18"/>
                          <w:szCs w:val="18"/>
                        </w:rPr>
                        <w:t xml:space="preserve"> and Nichola Reed.</w:t>
                      </w:r>
                    </w:p>
                    <w:p w14:paraId="4EBB5D3E" w14:textId="77777777" w:rsidR="00F14311" w:rsidRDefault="00F14311" w:rsidP="0076627A">
                      <w:pPr>
                        <w:spacing w:after="0" w:line="240" w:lineRule="auto"/>
                        <w:rPr>
                          <w:sz w:val="18"/>
                          <w:szCs w:val="18"/>
                        </w:rPr>
                      </w:pPr>
                    </w:p>
                    <w:p w14:paraId="04F50591" w14:textId="77777777" w:rsidR="00F14311" w:rsidRPr="00457AE4" w:rsidRDefault="00F14311" w:rsidP="0076627A">
                      <w:pPr>
                        <w:spacing w:after="0" w:line="240" w:lineRule="auto"/>
                        <w:rPr>
                          <w:sz w:val="18"/>
                          <w:szCs w:val="18"/>
                        </w:rPr>
                      </w:pPr>
                    </w:p>
                  </w:txbxContent>
                </v:textbox>
                <w10:wrap anchorx="margin"/>
              </v:shape>
            </w:pict>
          </mc:Fallback>
        </mc:AlternateContent>
      </w:r>
    </w:p>
    <w:p w14:paraId="5DC8941C" w14:textId="77777777" w:rsidR="00DC0955" w:rsidRDefault="0076627A" w:rsidP="009C597A">
      <w:r>
        <w:t xml:space="preserve">  </w:t>
      </w:r>
    </w:p>
    <w:p w14:paraId="72E6E690" w14:textId="77777777" w:rsidR="00DC0955" w:rsidRDefault="009D5975" w:rsidP="009C597A">
      <w:r>
        <w:rPr>
          <w:b/>
          <w:noProof/>
          <w:sz w:val="20"/>
          <w:szCs w:val="20"/>
          <w:lang w:eastAsia="en-GB"/>
        </w:rPr>
        <mc:AlternateContent>
          <mc:Choice Requires="wps">
            <w:drawing>
              <wp:anchor distT="0" distB="0" distL="114300" distR="114300" simplePos="0" relativeHeight="251729920" behindDoc="0" locked="0" layoutInCell="1" allowOverlap="1" wp14:anchorId="506551EB" wp14:editId="5A047837">
                <wp:simplePos x="0" y="0"/>
                <wp:positionH relativeFrom="column">
                  <wp:posOffset>2897114</wp:posOffset>
                </wp:positionH>
                <wp:positionV relativeFrom="paragraph">
                  <wp:posOffset>281354</wp:posOffset>
                </wp:positionV>
                <wp:extent cx="1850976" cy="0"/>
                <wp:effectExtent l="0" t="76200" r="16510" b="114300"/>
                <wp:wrapNone/>
                <wp:docPr id="9" name="Straight Arrow Connector 9"/>
                <wp:cNvGraphicFramePr/>
                <a:graphic xmlns:a="http://schemas.openxmlformats.org/drawingml/2006/main">
                  <a:graphicData uri="http://schemas.microsoft.com/office/word/2010/wordprocessingShape">
                    <wps:wsp>
                      <wps:cNvCnPr/>
                      <wps:spPr>
                        <a:xfrm>
                          <a:off x="0" y="0"/>
                          <a:ext cx="1850976"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B4038E7" id="Straight Arrow Connector 9" o:spid="_x0000_s1026" type="#_x0000_t32" style="position:absolute;margin-left:228.1pt;margin-top:22.15pt;width:145.75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" strokecolor="windowText">
                <v:stroke endarrow="open"/>
              </v:shape>
            </w:pict>
          </mc:Fallback>
        </mc:AlternateContent>
      </w:r>
    </w:p>
    <w:sectPr w:rsidR="00DC0955" w:rsidSect="009C597A">
      <w:footerReference w:type="default" r:id="rId17"/>
      <w:head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9F65F" w14:textId="77777777" w:rsidR="005B082A" w:rsidRDefault="005B082A" w:rsidP="009C597A">
      <w:pPr>
        <w:spacing w:after="0" w:line="240" w:lineRule="auto"/>
      </w:pPr>
      <w:r>
        <w:separator/>
      </w:r>
    </w:p>
  </w:endnote>
  <w:endnote w:type="continuationSeparator" w:id="0">
    <w:p w14:paraId="71FBFF5B" w14:textId="77777777" w:rsidR="005B082A" w:rsidRDefault="005B082A" w:rsidP="009C5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DF2B" w14:textId="77777777" w:rsidR="00C37352" w:rsidRDefault="00A4388C">
    <w:pPr>
      <w:pStyle w:val="Footer"/>
    </w:pPr>
    <w:r>
      <w:t>V</w:t>
    </w:r>
    <w:r w:rsidR="00FE3A93">
      <w:t>2</w:t>
    </w:r>
    <w:r>
      <w:t>.</w:t>
    </w:r>
    <w:r w:rsidR="00FE3A93">
      <w:t>0</w:t>
    </w:r>
    <w:r>
      <w:t xml:space="preserve"> </w:t>
    </w:r>
    <w:r w:rsidR="00FE3A93">
      <w:t>FINAL September 2021</w:t>
    </w:r>
    <w:r w:rsidR="0065691F">
      <w:t xml:space="preserve"> </w:t>
    </w:r>
  </w:p>
  <w:p w14:paraId="215C2D7E" w14:textId="77777777" w:rsidR="00C37352" w:rsidRDefault="00C37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4B9A2" w14:textId="77777777" w:rsidR="005B082A" w:rsidRDefault="005B082A" w:rsidP="009C597A">
      <w:pPr>
        <w:spacing w:after="0" w:line="240" w:lineRule="auto"/>
      </w:pPr>
      <w:r>
        <w:separator/>
      </w:r>
    </w:p>
  </w:footnote>
  <w:footnote w:type="continuationSeparator" w:id="0">
    <w:p w14:paraId="2186D283" w14:textId="77777777" w:rsidR="005B082A" w:rsidRDefault="005B082A" w:rsidP="009C5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45A1" w14:textId="77777777" w:rsidR="009C597A" w:rsidRDefault="009C597A">
    <w:pPr>
      <w:pStyle w:val="Header"/>
    </w:pPr>
    <w:r>
      <w:rPr>
        <w:noProof/>
        <w:lang w:eastAsia="en-GB"/>
      </w:rPr>
      <w:drawing>
        <wp:inline distT="0" distB="0" distL="0" distR="0" wp14:anchorId="63E04169" wp14:editId="2D3A4DCF">
          <wp:extent cx="3028950" cy="828675"/>
          <wp:effectExtent l="0" t="0" r="0" b="9525"/>
          <wp:docPr id="1" name="Picture 1" descr="NCC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G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28950" cy="828675"/>
                  </a:xfrm>
                  <a:prstGeom prst="rect">
                    <a:avLst/>
                  </a:prstGeom>
                  <a:noFill/>
                  <a:ln>
                    <a:noFill/>
                  </a:ln>
                </pic:spPr>
              </pic:pic>
            </a:graphicData>
          </a:graphic>
        </wp:inline>
      </w:drawing>
    </w:r>
    <w:r>
      <w:t xml:space="preserve"> </w:t>
    </w:r>
    <w:r>
      <w:rPr>
        <w:rFonts w:asciiTheme="majorHAnsi" w:hAnsiTheme="majorHAnsi"/>
        <w:noProof/>
        <w:sz w:val="20"/>
        <w:lang w:eastAsia="en-GB"/>
      </w:rPr>
      <w:t xml:space="preserve">   </w:t>
    </w:r>
    <w:r w:rsidRPr="00605032">
      <w:rPr>
        <w:rFonts w:asciiTheme="majorHAnsi" w:hAnsiTheme="majorHAnsi"/>
        <w:noProof/>
        <w:sz w:val="20"/>
        <w:lang w:eastAsia="en-GB"/>
      </w:rPr>
      <w:drawing>
        <wp:inline distT="0" distB="0" distL="0" distR="0" wp14:anchorId="30C7D0EC" wp14:editId="7CA6B596">
          <wp:extent cx="1127051" cy="480916"/>
          <wp:effectExtent l="0" t="0" r="0" b="0"/>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67646" cy="498238"/>
                  </a:xfrm>
                  <a:prstGeom prst="rect">
                    <a:avLst/>
                  </a:prstGeom>
                  <a:noFill/>
                  <a:ln>
                    <a:noFill/>
                  </a:ln>
                </pic:spPr>
              </pic:pic>
            </a:graphicData>
          </a:graphic>
        </wp:inline>
      </w:drawing>
    </w:r>
    <w:r>
      <w:t xml:space="preserve"> </w:t>
    </w:r>
    <w:r>
      <w:rPr>
        <w:rFonts w:asciiTheme="majorHAnsi" w:hAnsiTheme="majorHAnsi" w:cs="Arial"/>
        <w:noProof/>
        <w:sz w:val="20"/>
        <w:lang w:eastAsia="en-GB"/>
      </w:rPr>
      <w:t xml:space="preserve">           </w:t>
    </w:r>
    <w:r w:rsidRPr="00605032">
      <w:rPr>
        <w:rFonts w:asciiTheme="majorHAnsi" w:hAnsiTheme="majorHAnsi" w:cs="Arial"/>
        <w:noProof/>
        <w:sz w:val="20"/>
        <w:lang w:eastAsia="en-GB"/>
      </w:rPr>
      <w:drawing>
        <wp:inline distT="0" distB="0" distL="0" distR="0" wp14:anchorId="2291431D" wp14:editId="39C880AF">
          <wp:extent cx="575945" cy="516255"/>
          <wp:effectExtent l="0" t="0" r="0" b="0"/>
          <wp:docPr id="195" name="Picture 195" descr="logoblack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blackmediu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945" cy="5162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02838"/>
    <w:multiLevelType w:val="hybridMultilevel"/>
    <w:tmpl w:val="6B2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344D61"/>
    <w:multiLevelType w:val="hybridMultilevel"/>
    <w:tmpl w:val="AF9C9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7754068">
    <w:abstractNumId w:val="0"/>
  </w:num>
  <w:num w:numId="2" w16cid:durableId="912856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97A"/>
    <w:rsid w:val="0000135D"/>
    <w:rsid w:val="00022C4B"/>
    <w:rsid w:val="00037BA7"/>
    <w:rsid w:val="000B29CC"/>
    <w:rsid w:val="000F6B2A"/>
    <w:rsid w:val="001079FC"/>
    <w:rsid w:val="00196573"/>
    <w:rsid w:val="0019727D"/>
    <w:rsid w:val="001B72C5"/>
    <w:rsid w:val="001C712A"/>
    <w:rsid w:val="0022421D"/>
    <w:rsid w:val="00286501"/>
    <w:rsid w:val="00290F38"/>
    <w:rsid w:val="0029709F"/>
    <w:rsid w:val="002C314C"/>
    <w:rsid w:val="002D6FE3"/>
    <w:rsid w:val="002F11ED"/>
    <w:rsid w:val="004502AB"/>
    <w:rsid w:val="00457AE4"/>
    <w:rsid w:val="00480221"/>
    <w:rsid w:val="00517779"/>
    <w:rsid w:val="005625E2"/>
    <w:rsid w:val="005B082A"/>
    <w:rsid w:val="0065691F"/>
    <w:rsid w:val="00674A33"/>
    <w:rsid w:val="0070257C"/>
    <w:rsid w:val="00734799"/>
    <w:rsid w:val="0076627A"/>
    <w:rsid w:val="007C380F"/>
    <w:rsid w:val="008041E2"/>
    <w:rsid w:val="00854DFD"/>
    <w:rsid w:val="008744EC"/>
    <w:rsid w:val="008928E8"/>
    <w:rsid w:val="00922D5A"/>
    <w:rsid w:val="00945F39"/>
    <w:rsid w:val="009C0B7B"/>
    <w:rsid w:val="009C597A"/>
    <w:rsid w:val="009D5975"/>
    <w:rsid w:val="009E3528"/>
    <w:rsid w:val="00A12E67"/>
    <w:rsid w:val="00A2786B"/>
    <w:rsid w:val="00A33EA4"/>
    <w:rsid w:val="00A4388C"/>
    <w:rsid w:val="00AC4803"/>
    <w:rsid w:val="00AF411F"/>
    <w:rsid w:val="00B5205B"/>
    <w:rsid w:val="00B653BE"/>
    <w:rsid w:val="00B8750B"/>
    <w:rsid w:val="00BB1BCA"/>
    <w:rsid w:val="00BD3F69"/>
    <w:rsid w:val="00C13055"/>
    <w:rsid w:val="00C37352"/>
    <w:rsid w:val="00C77C31"/>
    <w:rsid w:val="00DC0955"/>
    <w:rsid w:val="00DC7400"/>
    <w:rsid w:val="00DE1DDE"/>
    <w:rsid w:val="00E57FE6"/>
    <w:rsid w:val="00EE4EB0"/>
    <w:rsid w:val="00F14311"/>
    <w:rsid w:val="00F80B7F"/>
    <w:rsid w:val="00FE3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DA3ED0"/>
  <w15:docId w15:val="{03613324-9763-4469-AA6B-BE6A7998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9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97A"/>
  </w:style>
  <w:style w:type="paragraph" w:styleId="Footer">
    <w:name w:val="footer"/>
    <w:basedOn w:val="Normal"/>
    <w:link w:val="FooterChar"/>
    <w:uiPriority w:val="99"/>
    <w:unhideWhenUsed/>
    <w:rsid w:val="009C59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97A"/>
  </w:style>
  <w:style w:type="paragraph" w:styleId="BalloonText">
    <w:name w:val="Balloon Text"/>
    <w:basedOn w:val="Normal"/>
    <w:link w:val="BalloonTextChar"/>
    <w:uiPriority w:val="99"/>
    <w:semiHidden/>
    <w:unhideWhenUsed/>
    <w:rsid w:val="009C5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97A"/>
    <w:rPr>
      <w:rFonts w:ascii="Tahoma" w:hAnsi="Tahoma" w:cs="Tahoma"/>
      <w:sz w:val="16"/>
      <w:szCs w:val="16"/>
    </w:rPr>
  </w:style>
  <w:style w:type="character" w:styleId="Hyperlink">
    <w:name w:val="Hyperlink"/>
    <w:basedOn w:val="DefaultParagraphFont"/>
    <w:uiPriority w:val="99"/>
    <w:unhideWhenUsed/>
    <w:rsid w:val="009C597A"/>
    <w:rPr>
      <w:color w:val="0000FF"/>
      <w:u w:val="single"/>
    </w:rPr>
  </w:style>
  <w:style w:type="paragraph" w:styleId="ListParagraph">
    <w:name w:val="List Paragraph"/>
    <w:basedOn w:val="Normal"/>
    <w:uiPriority w:val="34"/>
    <w:qFormat/>
    <w:rsid w:val="00480221"/>
    <w:pPr>
      <w:ind w:left="720"/>
      <w:contextualSpacing/>
    </w:pPr>
  </w:style>
  <w:style w:type="character" w:styleId="CommentReference">
    <w:name w:val="annotation reference"/>
    <w:basedOn w:val="DefaultParagraphFont"/>
    <w:uiPriority w:val="99"/>
    <w:semiHidden/>
    <w:unhideWhenUsed/>
    <w:rsid w:val="00037BA7"/>
    <w:rPr>
      <w:sz w:val="16"/>
      <w:szCs w:val="16"/>
    </w:rPr>
  </w:style>
  <w:style w:type="paragraph" w:styleId="CommentText">
    <w:name w:val="annotation text"/>
    <w:basedOn w:val="Normal"/>
    <w:link w:val="CommentTextChar"/>
    <w:uiPriority w:val="99"/>
    <w:semiHidden/>
    <w:unhideWhenUsed/>
    <w:rsid w:val="00037BA7"/>
    <w:pPr>
      <w:spacing w:line="240" w:lineRule="auto"/>
    </w:pPr>
    <w:rPr>
      <w:sz w:val="20"/>
      <w:szCs w:val="20"/>
    </w:rPr>
  </w:style>
  <w:style w:type="character" w:customStyle="1" w:styleId="CommentTextChar">
    <w:name w:val="Comment Text Char"/>
    <w:basedOn w:val="DefaultParagraphFont"/>
    <w:link w:val="CommentText"/>
    <w:uiPriority w:val="99"/>
    <w:semiHidden/>
    <w:rsid w:val="00037BA7"/>
    <w:rPr>
      <w:sz w:val="20"/>
      <w:szCs w:val="20"/>
    </w:rPr>
  </w:style>
  <w:style w:type="paragraph" w:styleId="CommentSubject">
    <w:name w:val="annotation subject"/>
    <w:basedOn w:val="CommentText"/>
    <w:next w:val="CommentText"/>
    <w:link w:val="CommentSubjectChar"/>
    <w:uiPriority w:val="99"/>
    <w:semiHidden/>
    <w:unhideWhenUsed/>
    <w:rsid w:val="00037BA7"/>
    <w:rPr>
      <w:b/>
      <w:bCs/>
    </w:rPr>
  </w:style>
  <w:style w:type="character" w:customStyle="1" w:styleId="CommentSubjectChar">
    <w:name w:val="Comment Subject Char"/>
    <w:basedOn w:val="CommentTextChar"/>
    <w:link w:val="CommentSubject"/>
    <w:uiPriority w:val="99"/>
    <w:semiHidden/>
    <w:rsid w:val="00037B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hyperlink" Target="mailto:Nichola.reed@nottscc.gov.uk"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Katharine.browne@nottscc.gov.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Nichola.reed@nottscc.gov.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ncccg.nottinghamcityandcountyccgslac@nhs.net" TargetMode="External"/><Relationship Id="rId5" Type="http://schemas.openxmlformats.org/officeDocument/2006/relationships/footnotes" Target="footnotes.xml"/><Relationship Id="rId15" Type="http://schemas.openxmlformats.org/officeDocument/2006/relationships/hyperlink" Target="mailto:Katharine.browne@nottscc.gov.uk" TargetMode="External"/><Relationship Id="rId10" Type="http://schemas.openxmlformats.org/officeDocument/2006/relationships/hyperlink" Target="mailto:nottscic@nottshc.nhs.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ottscic@nottshc.nhs.uk" TargetMode="External"/><Relationship Id="rId14" Type="http://schemas.openxmlformats.org/officeDocument/2006/relationships/hyperlink" Target="mailto:nncccg.nottinghamcityandcountyccgslac@nhs.ne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mage004.png@01D6337D.F88124B0" TargetMode="External"/><Relationship Id="rId1" Type="http://schemas.openxmlformats.org/officeDocument/2006/relationships/image" Target="media/image2.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Higgkat2</dc:creator>
  <cp:lastModifiedBy>Aimee Spiers</cp:lastModifiedBy>
  <cp:revision>2</cp:revision>
  <dcterms:created xsi:type="dcterms:W3CDTF">2023-05-10T13:50:00Z</dcterms:created>
  <dcterms:modified xsi:type="dcterms:W3CDTF">2023-05-12T14:40:00Z</dcterms:modified>
</cp:coreProperties>
</file>