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837E" w14:textId="77777777" w:rsidR="00006D46" w:rsidRDefault="00006D46" w:rsidP="00006D46">
      <w:pPr>
        <w:pBdr>
          <w:bottom w:val="single" w:sz="12" w:space="0" w:color="D9E5F4"/>
        </w:pBdr>
        <w:shd w:val="clear" w:color="auto" w:fill="FFFFFF"/>
        <w:spacing w:before="100" w:beforeAutospacing="1" w:after="100" w:afterAutospacing="1" w:line="336" w:lineRule="auto"/>
        <w:outlineLvl w:val="1"/>
        <w:rPr>
          <w:rFonts w:ascii="Arial" w:eastAsia="Times New Roman" w:hAnsi="Arial" w:cs="Arial"/>
          <w:b/>
          <w:bCs/>
          <w:sz w:val="23"/>
          <w:szCs w:val="23"/>
          <w:lang w:eastAsia="en-GB"/>
        </w:rPr>
      </w:pPr>
      <w:r w:rsidRPr="005A407F">
        <w:rPr>
          <w:rFonts w:ascii="Arial" w:eastAsia="Times New Roman" w:hAnsi="Arial" w:cs="Arial"/>
          <w:b/>
          <w:bCs/>
          <w:sz w:val="23"/>
          <w:szCs w:val="23"/>
          <w:lang w:eastAsia="en-GB"/>
        </w:rPr>
        <w:t>Appendix 1: Superv</w:t>
      </w:r>
      <w:r>
        <w:rPr>
          <w:rFonts w:ascii="Arial" w:eastAsia="Times New Roman" w:hAnsi="Arial" w:cs="Arial"/>
          <w:b/>
          <w:bCs/>
          <w:sz w:val="23"/>
          <w:szCs w:val="23"/>
          <w:lang w:eastAsia="en-GB"/>
        </w:rPr>
        <w:t>ision Agreement</w:t>
      </w:r>
    </w:p>
    <w:p w14:paraId="1F9572D5" w14:textId="77777777" w:rsidR="00006D46" w:rsidRPr="008E6F57" w:rsidRDefault="00006D46" w:rsidP="00006D46">
      <w:pPr>
        <w:jc w:val="center"/>
        <w:rPr>
          <w:rFonts w:cstheme="minorHAnsi"/>
          <w:b/>
          <w:sz w:val="28"/>
        </w:rPr>
      </w:pPr>
      <w:r>
        <w:rPr>
          <w:rFonts w:cstheme="minorHAnsi"/>
          <w:b/>
          <w:sz w:val="28"/>
        </w:rPr>
        <w:t>Individual Supervision Agreement</w:t>
      </w:r>
    </w:p>
    <w:p w14:paraId="43632B2C"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Purpose of supervision</w:t>
      </w:r>
    </w:p>
    <w:p w14:paraId="4E7C1000" w14:textId="77777777" w:rsidR="00006D46" w:rsidRDefault="00006D46" w:rsidP="00006D46">
      <w:pPr>
        <w:autoSpaceDE w:val="0"/>
        <w:autoSpaceDN w:val="0"/>
        <w:adjustRightInd w:val="0"/>
        <w:rPr>
          <w:rFonts w:ascii="Arial" w:hAnsi="Arial" w:cs="Arial"/>
          <w:color w:val="000000"/>
          <w:sz w:val="18"/>
          <w:szCs w:val="18"/>
        </w:rPr>
      </w:pPr>
      <w:r w:rsidRPr="000E0E03">
        <w:rPr>
          <w:rFonts w:ascii="Arial" w:hAnsi="Arial" w:cs="Arial"/>
          <w:sz w:val="18"/>
          <w:szCs w:val="18"/>
        </w:rPr>
        <w:t xml:space="preserve">Supervision is an important right and benefit for all those working in social care.  It benefits the individual, the organisation and indirectly, </w:t>
      </w:r>
      <w:r w:rsidRPr="000E0E03">
        <w:rPr>
          <w:rFonts w:ascii="Arial" w:hAnsi="Arial" w:cs="Arial"/>
          <w:i/>
          <w:sz w:val="18"/>
          <w:szCs w:val="18"/>
        </w:rPr>
        <w:t>as part of an intervention</w:t>
      </w:r>
      <w:r w:rsidRPr="000E0E03">
        <w:rPr>
          <w:rFonts w:ascii="Arial" w:hAnsi="Arial" w:cs="Arial"/>
          <w:sz w:val="18"/>
          <w:szCs w:val="18"/>
        </w:rPr>
        <w:t>, it benefits those who use services.</w:t>
      </w:r>
      <w:r w:rsidRPr="000E0E03">
        <w:rPr>
          <w:rFonts w:ascii="Arial" w:hAnsi="Arial" w:cs="Arial"/>
          <w:i/>
          <w:color w:val="000000"/>
          <w:sz w:val="18"/>
          <w:szCs w:val="18"/>
        </w:rPr>
        <w:t xml:space="preserve">  </w:t>
      </w:r>
      <w:r w:rsidRPr="000E0E03">
        <w:rPr>
          <w:rFonts w:ascii="Arial" w:hAnsi="Arial" w:cs="Arial"/>
          <w:color w:val="000000"/>
          <w:sz w:val="18"/>
          <w:szCs w:val="18"/>
        </w:rPr>
        <w:t xml:space="preserve">Supervision which supports staff to </w:t>
      </w:r>
      <w:r>
        <w:rPr>
          <w:rFonts w:ascii="Arial" w:hAnsi="Arial" w:cs="Arial"/>
          <w:color w:val="000000"/>
          <w:sz w:val="18"/>
          <w:szCs w:val="18"/>
        </w:rPr>
        <w:t xml:space="preserve">reflect on and </w:t>
      </w:r>
      <w:r w:rsidRPr="000E0E03">
        <w:rPr>
          <w:rFonts w:ascii="Arial" w:hAnsi="Arial" w:cs="Arial"/>
          <w:color w:val="000000"/>
          <w:sz w:val="18"/>
          <w:szCs w:val="18"/>
        </w:rPr>
        <w:t>critically analyse</w:t>
      </w:r>
      <w:r>
        <w:rPr>
          <w:rFonts w:ascii="Arial" w:hAnsi="Arial" w:cs="Arial"/>
          <w:color w:val="000000"/>
          <w:sz w:val="18"/>
          <w:szCs w:val="18"/>
        </w:rPr>
        <w:t xml:space="preserve"> </w:t>
      </w:r>
      <w:r w:rsidRPr="000E0E03">
        <w:rPr>
          <w:rFonts w:ascii="Arial" w:hAnsi="Arial" w:cs="Arial"/>
          <w:color w:val="000000"/>
          <w:sz w:val="18"/>
          <w:szCs w:val="18"/>
        </w:rPr>
        <w:t xml:space="preserve">their practice and to manage the emotional impact of their work will in turn result in better outcomes for service users.  </w:t>
      </w:r>
    </w:p>
    <w:p w14:paraId="087EA1C0" w14:textId="77777777" w:rsidR="00006D46" w:rsidRPr="00036811" w:rsidRDefault="00006D46" w:rsidP="00006D46">
      <w:pPr>
        <w:pStyle w:val="ListParagraph"/>
        <w:numPr>
          <w:ilvl w:val="0"/>
          <w:numId w:val="4"/>
        </w:numPr>
        <w:autoSpaceDE w:val="0"/>
        <w:autoSpaceDN w:val="0"/>
        <w:adjustRightInd w:val="0"/>
        <w:rPr>
          <w:rFonts w:ascii="Arial" w:hAnsi="Arial" w:cs="Arial"/>
          <w:b/>
          <w:sz w:val="18"/>
          <w:szCs w:val="18"/>
        </w:rPr>
      </w:pPr>
      <w:r w:rsidRPr="00036811">
        <w:rPr>
          <w:rFonts w:ascii="Arial" w:hAnsi="Arial" w:cs="Arial"/>
          <w:b/>
          <w:sz w:val="18"/>
          <w:szCs w:val="18"/>
        </w:rPr>
        <w:t xml:space="preserve">This Supervision Contract </w:t>
      </w:r>
      <w:r>
        <w:rPr>
          <w:rFonts w:ascii="Arial" w:hAnsi="Arial" w:cs="Arial"/>
          <w:b/>
          <w:sz w:val="18"/>
          <w:szCs w:val="18"/>
        </w:rPr>
        <w:t>is</w:t>
      </w:r>
      <w:r w:rsidRPr="00036811">
        <w:rPr>
          <w:rFonts w:ascii="Arial" w:hAnsi="Arial" w:cs="Arial"/>
          <w:b/>
          <w:sz w:val="18"/>
          <w:szCs w:val="18"/>
        </w:rPr>
        <w:t xml:space="preserve"> between: </w:t>
      </w:r>
    </w:p>
    <w:p w14:paraId="7D0FFCBE" w14:textId="77777777" w:rsidR="00006D46" w:rsidRPr="000E0E03" w:rsidRDefault="00006D46" w:rsidP="00006D46">
      <w:pPr>
        <w:rPr>
          <w:rFonts w:ascii="Arial" w:hAnsi="Arial" w:cs="Arial"/>
          <w:sz w:val="18"/>
          <w:szCs w:val="18"/>
        </w:rPr>
      </w:pPr>
      <w:r w:rsidRPr="000E0E03">
        <w:rPr>
          <w:rFonts w:ascii="Arial" w:hAnsi="Arial" w:cs="Arial"/>
          <w:sz w:val="18"/>
          <w:szCs w:val="18"/>
        </w:rPr>
        <w:t>Name of supervisee:</w:t>
      </w:r>
      <w:r w:rsidRPr="000E0E03">
        <w:rPr>
          <w:rFonts w:ascii="Arial" w:hAnsi="Arial" w:cs="Arial"/>
          <w:sz w:val="18"/>
          <w:szCs w:val="18"/>
        </w:rPr>
        <w:tab/>
      </w:r>
      <w:r w:rsidRPr="000E0E03">
        <w:rPr>
          <w:rFonts w:ascii="Arial" w:hAnsi="Arial" w:cs="Arial"/>
          <w:sz w:val="18"/>
          <w:szCs w:val="18"/>
        </w:rPr>
        <w:tab/>
      </w:r>
      <w:r w:rsidRPr="000E0E03">
        <w:rPr>
          <w:rFonts w:ascii="Arial" w:hAnsi="Arial" w:cs="Arial"/>
          <w:sz w:val="18"/>
          <w:szCs w:val="18"/>
        </w:rPr>
        <w:tab/>
      </w:r>
      <w:r w:rsidRPr="000E0E03">
        <w:rPr>
          <w:rFonts w:ascii="Arial" w:hAnsi="Arial" w:cs="Arial"/>
          <w:sz w:val="18"/>
          <w:szCs w:val="18"/>
        </w:rPr>
        <w:tab/>
      </w:r>
      <w:r w:rsidRPr="000E0E03">
        <w:rPr>
          <w:rFonts w:ascii="Arial" w:hAnsi="Arial" w:cs="Arial"/>
          <w:sz w:val="18"/>
          <w:szCs w:val="18"/>
        </w:rPr>
        <w:tab/>
        <w:t>Name of supervisor:</w:t>
      </w:r>
    </w:p>
    <w:p w14:paraId="695FF57D" w14:textId="77777777" w:rsidR="00006D46" w:rsidRPr="000E0E03" w:rsidRDefault="00006D46" w:rsidP="00006D46">
      <w:pPr>
        <w:rPr>
          <w:rFonts w:ascii="Arial" w:hAnsi="Arial" w:cs="Arial"/>
          <w:sz w:val="18"/>
          <w:szCs w:val="18"/>
        </w:rPr>
      </w:pPr>
    </w:p>
    <w:p w14:paraId="2159AEFA" w14:textId="77777777" w:rsidR="00006D46" w:rsidRPr="000E0E03" w:rsidRDefault="00006D46" w:rsidP="00006D46">
      <w:pPr>
        <w:rPr>
          <w:rFonts w:ascii="Arial" w:hAnsi="Arial" w:cs="Arial"/>
          <w:sz w:val="18"/>
          <w:szCs w:val="18"/>
        </w:rPr>
      </w:pPr>
      <w:r w:rsidRPr="000E0E03">
        <w:rPr>
          <w:rFonts w:ascii="Arial" w:hAnsi="Arial" w:cs="Arial"/>
          <w:sz w:val="18"/>
          <w:szCs w:val="18"/>
        </w:rPr>
        <w:t>Agreed frequency of supervision:</w:t>
      </w:r>
      <w:r w:rsidRPr="000E0E03">
        <w:rPr>
          <w:rFonts w:ascii="Arial" w:hAnsi="Arial" w:cs="Arial"/>
          <w:sz w:val="18"/>
          <w:szCs w:val="18"/>
        </w:rPr>
        <w:tab/>
      </w:r>
      <w:r w:rsidRPr="000E0E03">
        <w:rPr>
          <w:rFonts w:ascii="Arial" w:hAnsi="Arial" w:cs="Arial"/>
          <w:sz w:val="18"/>
          <w:szCs w:val="18"/>
        </w:rPr>
        <w:tab/>
      </w:r>
      <w:r w:rsidRPr="000E0E03">
        <w:rPr>
          <w:rFonts w:ascii="Arial" w:hAnsi="Arial" w:cs="Arial"/>
          <w:sz w:val="18"/>
          <w:szCs w:val="18"/>
        </w:rPr>
        <w:tab/>
      </w:r>
      <w:r w:rsidRPr="000E0E03">
        <w:rPr>
          <w:rFonts w:ascii="Arial" w:hAnsi="Arial" w:cs="Arial"/>
          <w:sz w:val="18"/>
          <w:szCs w:val="18"/>
        </w:rPr>
        <w:tab/>
        <w:t xml:space="preserve">Duration of sessions: </w:t>
      </w:r>
    </w:p>
    <w:p w14:paraId="089A7C3F" w14:textId="77777777" w:rsidR="00006D46" w:rsidRPr="000E0E03" w:rsidRDefault="00006D46" w:rsidP="00006D46">
      <w:pPr>
        <w:rPr>
          <w:rFonts w:ascii="Arial" w:hAnsi="Arial" w:cs="Arial"/>
          <w:sz w:val="18"/>
          <w:szCs w:val="18"/>
        </w:rPr>
      </w:pPr>
    </w:p>
    <w:p w14:paraId="299D450B" w14:textId="77777777" w:rsidR="00006D46" w:rsidRPr="000E0E03" w:rsidRDefault="00006D46" w:rsidP="00006D46">
      <w:pPr>
        <w:rPr>
          <w:rFonts w:ascii="Arial" w:hAnsi="Arial" w:cs="Arial"/>
          <w:sz w:val="18"/>
          <w:szCs w:val="18"/>
        </w:rPr>
      </w:pPr>
      <w:r w:rsidRPr="000E0E03">
        <w:rPr>
          <w:rFonts w:ascii="Arial" w:hAnsi="Arial" w:cs="Arial"/>
          <w:sz w:val="18"/>
          <w:szCs w:val="18"/>
        </w:rPr>
        <w:t xml:space="preserve">Location: </w:t>
      </w:r>
    </w:p>
    <w:p w14:paraId="116E8DC4" w14:textId="77777777" w:rsidR="00006D46" w:rsidRPr="000E0E03" w:rsidRDefault="00006D46" w:rsidP="00006D46">
      <w:pPr>
        <w:rPr>
          <w:rFonts w:ascii="Arial" w:hAnsi="Arial" w:cs="Arial"/>
          <w:sz w:val="18"/>
          <w:szCs w:val="18"/>
        </w:rPr>
      </w:pPr>
      <w:r w:rsidRPr="000E0E03">
        <w:rPr>
          <w:rFonts w:ascii="Arial" w:hAnsi="Arial" w:cs="Arial"/>
          <w:sz w:val="18"/>
          <w:szCs w:val="18"/>
        </w:rPr>
        <w:t>(This should be a private room)</w:t>
      </w:r>
    </w:p>
    <w:p w14:paraId="594158B7" w14:textId="77777777" w:rsidR="00006D46" w:rsidRPr="000E0E03" w:rsidRDefault="00006D46" w:rsidP="00006D46">
      <w:pPr>
        <w:pStyle w:val="ListParagraph"/>
        <w:numPr>
          <w:ilvl w:val="0"/>
          <w:numId w:val="4"/>
        </w:numPr>
        <w:rPr>
          <w:rFonts w:ascii="Arial" w:hAnsi="Arial" w:cs="Arial"/>
          <w:b/>
          <w:sz w:val="18"/>
          <w:szCs w:val="18"/>
        </w:rPr>
      </w:pPr>
      <w:r w:rsidRPr="000E0E03">
        <w:rPr>
          <w:rFonts w:ascii="Arial" w:hAnsi="Arial" w:cs="Arial"/>
          <w:b/>
          <w:sz w:val="18"/>
          <w:szCs w:val="18"/>
        </w:rPr>
        <w:t xml:space="preserve">Responsibilities of Supervisor are to:  </w:t>
      </w:r>
    </w:p>
    <w:p w14:paraId="3AF54D61"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Attend on time and allow enough time for supervision</w:t>
      </w:r>
    </w:p>
    <w:p w14:paraId="6FA66777"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Make sure supervision is planned a minimum of 3 months in advance and a room is booked</w:t>
      </w:r>
    </w:p>
    <w:p w14:paraId="5DDC2947"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 xml:space="preserve">Prepare for supervision </w:t>
      </w:r>
    </w:p>
    <w:p w14:paraId="62287C1B"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Make sure the agenda is jointly agreed and prioritised with the supervisee at the start of each session</w:t>
      </w:r>
    </w:p>
    <w:p w14:paraId="462E068D"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Make sure supervision is valued by all team members as private reflective space that should not be interrupted</w:t>
      </w:r>
    </w:p>
    <w:p w14:paraId="6EBE3AE4"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Record supervision, without allowing the recording process to interfere in effective communication</w:t>
      </w:r>
    </w:p>
    <w:p w14:paraId="12E63DB5"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Listen, explore and challenge</w:t>
      </w:r>
    </w:p>
    <w:p w14:paraId="25DA0C6B"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Accept feedback about the effectiveness of supervision for the supervisee</w:t>
      </w:r>
    </w:p>
    <w:p w14:paraId="391B192C" w14:textId="77777777" w:rsidR="00006D46" w:rsidRPr="000E0E03"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Switch off electronic communication devices during supervision</w:t>
      </w:r>
    </w:p>
    <w:p w14:paraId="5FA17E94" w14:textId="77777777" w:rsidR="00006D46" w:rsidRDefault="00006D46" w:rsidP="00006D46">
      <w:pPr>
        <w:pStyle w:val="ListParagraph"/>
        <w:numPr>
          <w:ilvl w:val="0"/>
          <w:numId w:val="2"/>
        </w:numPr>
        <w:spacing w:line="240" w:lineRule="auto"/>
        <w:rPr>
          <w:rFonts w:ascii="Arial" w:hAnsi="Arial" w:cs="Arial"/>
          <w:sz w:val="18"/>
          <w:szCs w:val="18"/>
        </w:rPr>
      </w:pPr>
      <w:r w:rsidRPr="000E0E03">
        <w:rPr>
          <w:rFonts w:ascii="Arial" w:hAnsi="Arial" w:cs="Arial"/>
          <w:sz w:val="18"/>
          <w:szCs w:val="18"/>
        </w:rPr>
        <w:t>Deal sensitively &amp; confidentially with any personal information shared by the supervisee</w:t>
      </w:r>
    </w:p>
    <w:p w14:paraId="5181EC8D" w14:textId="77777777" w:rsidR="00006D46" w:rsidRDefault="00006D46" w:rsidP="00006D46">
      <w:pPr>
        <w:pStyle w:val="ListParagraph"/>
        <w:numPr>
          <w:ilvl w:val="0"/>
          <w:numId w:val="2"/>
        </w:numPr>
        <w:spacing w:line="240" w:lineRule="auto"/>
        <w:rPr>
          <w:rFonts w:ascii="Arial" w:hAnsi="Arial" w:cs="Arial"/>
          <w:sz w:val="18"/>
          <w:szCs w:val="18"/>
        </w:rPr>
      </w:pPr>
      <w:r>
        <w:rPr>
          <w:rFonts w:ascii="Arial" w:hAnsi="Arial" w:cs="Arial"/>
          <w:sz w:val="18"/>
          <w:szCs w:val="18"/>
        </w:rPr>
        <w:t>Promote reflective and reflective supervision</w:t>
      </w:r>
    </w:p>
    <w:p w14:paraId="005CAF93" w14:textId="77777777" w:rsidR="00006D46" w:rsidRPr="000E0E03" w:rsidRDefault="00006D46" w:rsidP="00006D46">
      <w:pPr>
        <w:pStyle w:val="ListParagraph"/>
        <w:numPr>
          <w:ilvl w:val="0"/>
          <w:numId w:val="2"/>
        </w:numPr>
        <w:spacing w:line="240" w:lineRule="auto"/>
        <w:rPr>
          <w:rFonts w:ascii="Arial" w:hAnsi="Arial" w:cs="Arial"/>
          <w:sz w:val="18"/>
          <w:szCs w:val="18"/>
        </w:rPr>
      </w:pPr>
      <w:r>
        <w:rPr>
          <w:rFonts w:ascii="Arial" w:hAnsi="Arial" w:cs="Arial"/>
          <w:sz w:val="18"/>
          <w:szCs w:val="18"/>
        </w:rPr>
        <w:t>Promote the use of professional standards in practice</w:t>
      </w:r>
    </w:p>
    <w:p w14:paraId="7EC83F6A" w14:textId="77777777" w:rsidR="00006D46" w:rsidRPr="000E0E03" w:rsidRDefault="00006D46" w:rsidP="00006D46">
      <w:pPr>
        <w:pStyle w:val="ListParagraph"/>
        <w:spacing w:line="240" w:lineRule="auto"/>
        <w:rPr>
          <w:rFonts w:ascii="Arial" w:hAnsi="Arial" w:cs="Arial"/>
          <w:sz w:val="18"/>
          <w:szCs w:val="18"/>
        </w:rPr>
      </w:pPr>
    </w:p>
    <w:p w14:paraId="6335BB5F" w14:textId="77777777" w:rsidR="00006D46" w:rsidRPr="000E0E03" w:rsidRDefault="00006D46" w:rsidP="00006D46">
      <w:pPr>
        <w:pStyle w:val="ListParagraph"/>
        <w:numPr>
          <w:ilvl w:val="0"/>
          <w:numId w:val="4"/>
        </w:numPr>
        <w:rPr>
          <w:rFonts w:ascii="Arial" w:hAnsi="Arial" w:cs="Arial"/>
          <w:b/>
          <w:sz w:val="18"/>
          <w:szCs w:val="18"/>
        </w:rPr>
      </w:pPr>
      <w:r w:rsidRPr="000E0E03">
        <w:rPr>
          <w:rFonts w:ascii="Arial" w:hAnsi="Arial" w:cs="Arial"/>
          <w:b/>
          <w:sz w:val="18"/>
          <w:szCs w:val="18"/>
        </w:rPr>
        <w:t>Responsibilities of Supervisee are to:</w:t>
      </w:r>
    </w:p>
    <w:p w14:paraId="1F620919"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Attend on time and allow enough time for supervision</w:t>
      </w:r>
    </w:p>
    <w:p w14:paraId="0F03D8E7"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Prepare for supervision and identify issues and priorities for the agenda</w:t>
      </w:r>
    </w:p>
    <w:p w14:paraId="21A4E113"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Speak openly and honestly about the role, the service users and the impact upon self</w:t>
      </w:r>
    </w:p>
    <w:p w14:paraId="4D5B507F"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Accept feedback about the quality and effectiveness of social work practice and workplace relationships</w:t>
      </w:r>
    </w:p>
    <w:p w14:paraId="432BF3A0"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Give feedback about the effectiveness of supervision in meeting needs</w:t>
      </w:r>
    </w:p>
    <w:p w14:paraId="082E12A7"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Be prepared to explore the connections between thinking, feeling and doing in the workplace</w:t>
      </w:r>
      <w:r>
        <w:rPr>
          <w:rFonts w:ascii="Arial" w:hAnsi="Arial" w:cs="Arial"/>
          <w:sz w:val="18"/>
          <w:szCs w:val="18"/>
        </w:rPr>
        <w:t xml:space="preserve"> and in their practice</w:t>
      </w:r>
    </w:p>
    <w:p w14:paraId="6A8E35C1"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Switch off electronic communication devices during supervision</w:t>
      </w:r>
    </w:p>
    <w:p w14:paraId="6CB129F1" w14:textId="77777777" w:rsidR="00006D46" w:rsidRPr="000E0E03" w:rsidRDefault="00006D46" w:rsidP="00006D46">
      <w:pPr>
        <w:pStyle w:val="ListParagraph"/>
        <w:numPr>
          <w:ilvl w:val="0"/>
          <w:numId w:val="3"/>
        </w:numPr>
        <w:spacing w:line="240" w:lineRule="auto"/>
        <w:rPr>
          <w:rFonts w:ascii="Arial" w:hAnsi="Arial" w:cs="Arial"/>
          <w:sz w:val="18"/>
          <w:szCs w:val="18"/>
        </w:rPr>
      </w:pPr>
      <w:r w:rsidRPr="000E0E03">
        <w:rPr>
          <w:rFonts w:ascii="Arial" w:hAnsi="Arial" w:cs="Arial"/>
          <w:sz w:val="18"/>
          <w:szCs w:val="18"/>
        </w:rPr>
        <w:t xml:space="preserve">Bring to the attention of their manager any issues that may affect their registration status with </w:t>
      </w:r>
      <w:r>
        <w:rPr>
          <w:rFonts w:ascii="Arial" w:hAnsi="Arial" w:cs="Arial"/>
          <w:sz w:val="18"/>
          <w:szCs w:val="18"/>
        </w:rPr>
        <w:t>SWE</w:t>
      </w:r>
      <w:r w:rsidRPr="000E0E03">
        <w:rPr>
          <w:rFonts w:ascii="Arial" w:hAnsi="Arial" w:cs="Arial"/>
          <w:sz w:val="18"/>
          <w:szCs w:val="18"/>
        </w:rPr>
        <w:t xml:space="preserve">. </w:t>
      </w:r>
    </w:p>
    <w:p w14:paraId="63A2F3EA" w14:textId="77777777" w:rsidR="00006D46" w:rsidRPr="000E0E03" w:rsidRDefault="00006D46" w:rsidP="00006D46">
      <w:pPr>
        <w:pStyle w:val="ListParagraph"/>
        <w:spacing w:line="240" w:lineRule="auto"/>
        <w:rPr>
          <w:rFonts w:ascii="Arial" w:hAnsi="Arial" w:cs="Arial"/>
          <w:sz w:val="18"/>
          <w:szCs w:val="18"/>
        </w:rPr>
      </w:pPr>
    </w:p>
    <w:p w14:paraId="7D745177" w14:textId="77777777" w:rsidR="00006D46" w:rsidRPr="000E0E03" w:rsidRDefault="00006D46" w:rsidP="00006D46">
      <w:pPr>
        <w:pStyle w:val="ListParagraph"/>
        <w:numPr>
          <w:ilvl w:val="0"/>
          <w:numId w:val="4"/>
        </w:numPr>
        <w:spacing w:after="0" w:line="240" w:lineRule="auto"/>
        <w:ind w:left="357" w:hanging="357"/>
        <w:rPr>
          <w:rFonts w:ascii="Arial" w:hAnsi="Arial" w:cs="Arial"/>
          <w:b/>
          <w:sz w:val="18"/>
          <w:szCs w:val="18"/>
        </w:rPr>
      </w:pPr>
      <w:r w:rsidRPr="000E0E03">
        <w:rPr>
          <w:rFonts w:ascii="Arial" w:hAnsi="Arial" w:cs="Arial"/>
          <w:b/>
          <w:sz w:val="18"/>
          <w:szCs w:val="18"/>
        </w:rPr>
        <w:t>Confidentiality</w:t>
      </w:r>
    </w:p>
    <w:p w14:paraId="72662CED" w14:textId="77777777" w:rsidR="00006D46" w:rsidRPr="000E0E03" w:rsidRDefault="00006D46" w:rsidP="00006D46">
      <w:pPr>
        <w:rPr>
          <w:rFonts w:ascii="Arial" w:hAnsi="Arial" w:cs="Arial"/>
          <w:sz w:val="18"/>
          <w:szCs w:val="18"/>
        </w:rPr>
      </w:pPr>
      <w:r w:rsidRPr="000E0E03">
        <w:rPr>
          <w:rFonts w:ascii="Arial" w:hAnsi="Arial" w:cs="Arial"/>
          <w:sz w:val="18"/>
          <w:szCs w:val="18"/>
        </w:rPr>
        <w:t xml:space="preserve">Has agreement and understanding been reached on confidentiality and its limitations? </w:t>
      </w:r>
      <w:r w:rsidRPr="000E0E03">
        <w:rPr>
          <w:rFonts w:ascii="Arial" w:hAnsi="Arial" w:cs="Arial"/>
          <w:sz w:val="18"/>
          <w:szCs w:val="18"/>
        </w:rPr>
        <w:tab/>
        <w:t>Yes</w:t>
      </w:r>
      <w:r w:rsidRPr="000E0E03">
        <w:rPr>
          <w:rFonts w:ascii="Arial" w:hAnsi="Arial" w:cs="Arial"/>
          <w:sz w:val="18"/>
          <w:szCs w:val="18"/>
        </w:rPr>
        <w:tab/>
        <w:t>No</w:t>
      </w:r>
    </w:p>
    <w:p w14:paraId="54D6731D" w14:textId="77777777" w:rsidR="00006D46" w:rsidRPr="000E0E03" w:rsidRDefault="00006D46" w:rsidP="00006D46">
      <w:pPr>
        <w:rPr>
          <w:rFonts w:ascii="Arial" w:hAnsi="Arial" w:cs="Arial"/>
          <w:b/>
          <w:sz w:val="18"/>
          <w:szCs w:val="18"/>
        </w:rPr>
      </w:pPr>
    </w:p>
    <w:p w14:paraId="420AF27B"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Record Keeping</w:t>
      </w:r>
    </w:p>
    <w:p w14:paraId="39053572" w14:textId="77777777" w:rsidR="00006D46" w:rsidRPr="000E0E03" w:rsidRDefault="00006D46" w:rsidP="00006D46">
      <w:pPr>
        <w:rPr>
          <w:rFonts w:ascii="Arial" w:hAnsi="Arial" w:cs="Arial"/>
          <w:sz w:val="18"/>
          <w:szCs w:val="18"/>
        </w:rPr>
      </w:pPr>
      <w:r w:rsidRPr="000E0E03">
        <w:rPr>
          <w:rFonts w:ascii="Arial" w:hAnsi="Arial" w:cs="Arial"/>
          <w:sz w:val="18"/>
          <w:szCs w:val="18"/>
        </w:rPr>
        <w:t>How supervision will be recorded:</w:t>
      </w:r>
    </w:p>
    <w:p w14:paraId="17E02B50" w14:textId="77777777" w:rsidR="00006D46" w:rsidRPr="000E0E03" w:rsidRDefault="00006D46" w:rsidP="00006D46">
      <w:pPr>
        <w:rPr>
          <w:rFonts w:ascii="Arial" w:hAnsi="Arial" w:cs="Arial"/>
          <w:sz w:val="18"/>
          <w:szCs w:val="18"/>
        </w:rPr>
      </w:pPr>
    </w:p>
    <w:p w14:paraId="0DEA47D3" w14:textId="77777777" w:rsidR="00006D46" w:rsidRPr="000E0E03" w:rsidRDefault="00006D46" w:rsidP="00006D46">
      <w:pPr>
        <w:rPr>
          <w:rFonts w:ascii="Arial" w:hAnsi="Arial" w:cs="Arial"/>
          <w:sz w:val="18"/>
          <w:szCs w:val="18"/>
        </w:rPr>
      </w:pPr>
      <w:r w:rsidRPr="000E0E03">
        <w:rPr>
          <w:rFonts w:ascii="Arial" w:hAnsi="Arial" w:cs="Arial"/>
          <w:sz w:val="18"/>
          <w:szCs w:val="18"/>
        </w:rPr>
        <w:t>Where records can be accessed:</w:t>
      </w:r>
    </w:p>
    <w:p w14:paraId="6FD2201F" w14:textId="77777777" w:rsidR="00006D46" w:rsidRPr="000E0E03" w:rsidRDefault="00006D46" w:rsidP="00006D46">
      <w:pPr>
        <w:rPr>
          <w:rFonts w:ascii="Arial" w:hAnsi="Arial" w:cs="Arial"/>
          <w:sz w:val="18"/>
          <w:szCs w:val="18"/>
        </w:rPr>
      </w:pPr>
    </w:p>
    <w:p w14:paraId="6B27477C" w14:textId="77777777" w:rsidR="00006D46" w:rsidRPr="000E0E03" w:rsidRDefault="00006D46" w:rsidP="00006D46">
      <w:pPr>
        <w:pStyle w:val="ListParagraph"/>
        <w:numPr>
          <w:ilvl w:val="0"/>
          <w:numId w:val="4"/>
        </w:numPr>
        <w:spacing w:after="0" w:line="240" w:lineRule="auto"/>
        <w:ind w:left="357" w:hanging="357"/>
        <w:rPr>
          <w:rFonts w:ascii="Arial" w:hAnsi="Arial" w:cs="Arial"/>
          <w:b/>
          <w:sz w:val="18"/>
          <w:szCs w:val="18"/>
        </w:rPr>
      </w:pPr>
      <w:r w:rsidRPr="000E0E03">
        <w:rPr>
          <w:rFonts w:ascii="Arial" w:hAnsi="Arial" w:cs="Arial"/>
          <w:b/>
          <w:sz w:val="18"/>
          <w:szCs w:val="18"/>
        </w:rPr>
        <w:t>Who has access to the record?</w:t>
      </w:r>
    </w:p>
    <w:p w14:paraId="5CEE548F" w14:textId="77777777" w:rsidR="00006D46" w:rsidRPr="000E0E03" w:rsidRDefault="00006D46" w:rsidP="00006D46">
      <w:pPr>
        <w:rPr>
          <w:rFonts w:ascii="Arial" w:hAnsi="Arial" w:cs="Arial"/>
          <w:sz w:val="18"/>
          <w:szCs w:val="18"/>
        </w:rPr>
      </w:pPr>
      <w:r w:rsidRPr="000E0E03">
        <w:rPr>
          <w:rFonts w:ascii="Arial" w:hAnsi="Arial" w:cs="Arial"/>
          <w:sz w:val="18"/>
          <w:szCs w:val="18"/>
        </w:rPr>
        <w:t>The supervisee should be aware that all supervision records are the property of  Merton Council and can be accessed by the supervisor’s manager or any other person with a reason to access the record as deemed necessary by the local authorities’ code of conduct e.g. as part of external inspection processes i.e. Ofsted.</w:t>
      </w:r>
    </w:p>
    <w:p w14:paraId="3E2EDD2C"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Content</w:t>
      </w:r>
    </w:p>
    <w:p w14:paraId="26E7B80E" w14:textId="77777777" w:rsidR="00006D46" w:rsidRPr="000E0E03" w:rsidRDefault="00006D46" w:rsidP="00006D46">
      <w:pPr>
        <w:rPr>
          <w:rFonts w:ascii="Arial" w:hAnsi="Arial" w:cs="Arial"/>
          <w:sz w:val="18"/>
          <w:szCs w:val="18"/>
        </w:rPr>
      </w:pPr>
      <w:r w:rsidRPr="000E0E03">
        <w:rPr>
          <w:rFonts w:ascii="Arial" w:hAnsi="Arial" w:cs="Arial"/>
          <w:sz w:val="18"/>
          <w:szCs w:val="18"/>
        </w:rPr>
        <w:t>Supervision will cover:</w:t>
      </w:r>
    </w:p>
    <w:p w14:paraId="228CA71D"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 xml:space="preserve">Personal </w:t>
      </w:r>
      <w:r>
        <w:rPr>
          <w:rFonts w:ascii="Arial" w:hAnsi="Arial" w:cs="Arial"/>
          <w:sz w:val="18"/>
          <w:szCs w:val="18"/>
        </w:rPr>
        <w:t>and professional s</w:t>
      </w:r>
      <w:r w:rsidRPr="000E0E03">
        <w:rPr>
          <w:rFonts w:ascii="Arial" w:hAnsi="Arial" w:cs="Arial"/>
          <w:sz w:val="18"/>
          <w:szCs w:val="18"/>
        </w:rPr>
        <w:t>upport</w:t>
      </w:r>
    </w:p>
    <w:p w14:paraId="08F3B597"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 xml:space="preserve">Continuing learning and professional development needs, including ASYE </w:t>
      </w:r>
      <w:r>
        <w:rPr>
          <w:rFonts w:ascii="Arial" w:hAnsi="Arial" w:cs="Arial"/>
          <w:sz w:val="18"/>
          <w:szCs w:val="18"/>
        </w:rPr>
        <w:t xml:space="preserve">and career </w:t>
      </w:r>
      <w:r w:rsidRPr="000E0E03">
        <w:rPr>
          <w:rFonts w:ascii="Arial" w:hAnsi="Arial" w:cs="Arial"/>
          <w:sz w:val="18"/>
          <w:szCs w:val="18"/>
        </w:rPr>
        <w:t>progression</w:t>
      </w:r>
    </w:p>
    <w:p w14:paraId="088A2239"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Critically reflective practice which explores the impact on the supervisee of the emotional content of the work</w:t>
      </w:r>
    </w:p>
    <w:p w14:paraId="364F994F"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Support with case management as appropriate</w:t>
      </w:r>
    </w:p>
    <w:p w14:paraId="26B932CF"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 xml:space="preserve">Performance management (competent, accountable performance) </w:t>
      </w:r>
    </w:p>
    <w:p w14:paraId="29DEF123" w14:textId="77777777" w:rsidR="00006D46" w:rsidRPr="000E0E03" w:rsidRDefault="00006D46" w:rsidP="00006D46">
      <w:pPr>
        <w:numPr>
          <w:ilvl w:val="0"/>
          <w:numId w:val="1"/>
        </w:numPr>
        <w:spacing w:after="0" w:line="240" w:lineRule="auto"/>
        <w:rPr>
          <w:rFonts w:ascii="Arial" w:hAnsi="Arial" w:cs="Arial"/>
          <w:sz w:val="18"/>
          <w:szCs w:val="18"/>
        </w:rPr>
      </w:pPr>
      <w:r w:rsidRPr="000E0E03">
        <w:rPr>
          <w:rFonts w:ascii="Arial" w:hAnsi="Arial" w:cs="Arial"/>
          <w:sz w:val="18"/>
          <w:szCs w:val="18"/>
        </w:rPr>
        <w:t>Organisational and administrative issues</w:t>
      </w:r>
    </w:p>
    <w:p w14:paraId="68D59F8F" w14:textId="77777777" w:rsidR="00006D46" w:rsidRPr="000E0E03" w:rsidRDefault="00006D46" w:rsidP="00006D46">
      <w:pPr>
        <w:rPr>
          <w:rFonts w:ascii="Arial" w:hAnsi="Arial" w:cs="Arial"/>
          <w:b/>
          <w:sz w:val="18"/>
          <w:szCs w:val="18"/>
        </w:rPr>
      </w:pPr>
    </w:p>
    <w:p w14:paraId="6657149A"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Areas of disagreement</w:t>
      </w:r>
    </w:p>
    <w:p w14:paraId="35BE481D" w14:textId="77777777" w:rsidR="00006D46" w:rsidRPr="000E0E03" w:rsidRDefault="00006D46" w:rsidP="00006D46">
      <w:pPr>
        <w:rPr>
          <w:rFonts w:ascii="Arial" w:hAnsi="Arial" w:cs="Arial"/>
          <w:sz w:val="18"/>
          <w:szCs w:val="18"/>
        </w:rPr>
      </w:pPr>
      <w:r w:rsidRPr="000E0E03">
        <w:rPr>
          <w:rFonts w:ascii="Arial" w:hAnsi="Arial" w:cs="Arial"/>
          <w:sz w:val="18"/>
          <w:szCs w:val="18"/>
        </w:rPr>
        <w:t xml:space="preserve">Areas of disagreement will be recorded on the supervision records. Areas of disagreement that cannot be resolved may be referred to the line manager. Where disagreements or other factors have contributed to a difficulty within the supervisory relationship, it is the responsibility of both parties to discuss and resolve the issues jointly. The information in the Supervision Policy, Procedure and Guidance </w:t>
      </w:r>
      <w:r w:rsidRPr="000E0E03">
        <w:rPr>
          <w:rFonts w:ascii="Arial" w:hAnsi="Arial" w:cs="Arial"/>
          <w:i/>
          <w:sz w:val="18"/>
          <w:szCs w:val="18"/>
        </w:rPr>
        <w:t>may hel</w:t>
      </w:r>
      <w:r w:rsidRPr="000E0E03">
        <w:rPr>
          <w:rFonts w:ascii="Arial" w:hAnsi="Arial" w:cs="Arial"/>
          <w:sz w:val="18"/>
          <w:szCs w:val="18"/>
        </w:rPr>
        <w:t xml:space="preserve">p with resolving difficulties and should be considered prior to involving a third party. </w:t>
      </w:r>
    </w:p>
    <w:p w14:paraId="5FE15727"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Cancellations</w:t>
      </w:r>
    </w:p>
    <w:p w14:paraId="62D94C1B" w14:textId="77777777" w:rsidR="00006D46" w:rsidRPr="000E0E03" w:rsidRDefault="00006D46" w:rsidP="00006D46">
      <w:pPr>
        <w:rPr>
          <w:rFonts w:ascii="Arial" w:hAnsi="Arial" w:cs="Arial"/>
          <w:sz w:val="18"/>
          <w:szCs w:val="18"/>
        </w:rPr>
      </w:pPr>
      <w:r w:rsidRPr="000E0E03">
        <w:rPr>
          <w:rFonts w:ascii="Arial" w:hAnsi="Arial" w:cs="Arial"/>
          <w:sz w:val="18"/>
          <w:szCs w:val="18"/>
        </w:rPr>
        <w:t xml:space="preserve">In the event that a scheduled supervision session has to be cancelled by either party, it will be re-scheduled at the point of cancellation proving to be unavoidable. The session should be re-scheduled to take place within 10 working days of the date of the original booked session. </w:t>
      </w:r>
    </w:p>
    <w:p w14:paraId="454998F3"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Anti-Oppressive Practice</w:t>
      </w:r>
    </w:p>
    <w:p w14:paraId="337D86C2" w14:textId="77777777" w:rsidR="00006D46" w:rsidRPr="000E0E03" w:rsidRDefault="00006D46" w:rsidP="00006D46">
      <w:pPr>
        <w:rPr>
          <w:rFonts w:ascii="Arial" w:hAnsi="Arial" w:cs="Arial"/>
          <w:sz w:val="18"/>
          <w:szCs w:val="18"/>
        </w:rPr>
      </w:pPr>
      <w:r w:rsidRPr="000E0E03">
        <w:rPr>
          <w:rFonts w:ascii="Arial" w:hAnsi="Arial" w:cs="Arial"/>
          <w:sz w:val="18"/>
          <w:szCs w:val="18"/>
        </w:rPr>
        <w:t>Supervision will be based on anti-oppressive principles and will be sensitive to race, gender, disability, impairment, age, religion and sexuality.</w:t>
      </w:r>
    </w:p>
    <w:p w14:paraId="71A78A34"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Agreement</w:t>
      </w:r>
    </w:p>
    <w:p w14:paraId="436DE2E7" w14:textId="77777777" w:rsidR="00006D46" w:rsidRPr="000E0E03" w:rsidRDefault="00006D46" w:rsidP="00006D46">
      <w:pPr>
        <w:rPr>
          <w:rFonts w:ascii="Arial" w:hAnsi="Arial" w:cs="Arial"/>
          <w:sz w:val="18"/>
          <w:szCs w:val="18"/>
        </w:rPr>
      </w:pPr>
      <w:r w:rsidRPr="000E0E03">
        <w:rPr>
          <w:rFonts w:ascii="Arial" w:hAnsi="Arial" w:cs="Arial"/>
          <w:sz w:val="18"/>
          <w:szCs w:val="18"/>
        </w:rPr>
        <w:t>We agree that supervision will be given and received in accordance with Merton</w:t>
      </w:r>
      <w:r>
        <w:rPr>
          <w:rFonts w:ascii="Arial" w:hAnsi="Arial" w:cs="Arial"/>
          <w:sz w:val="18"/>
          <w:szCs w:val="18"/>
        </w:rPr>
        <w:t>’s</w:t>
      </w:r>
      <w:r w:rsidRPr="000E0E03">
        <w:rPr>
          <w:rFonts w:ascii="Arial" w:hAnsi="Arial" w:cs="Arial"/>
          <w:sz w:val="18"/>
          <w:szCs w:val="18"/>
        </w:rPr>
        <w:t xml:space="preserve"> </w:t>
      </w:r>
      <w:r w:rsidRPr="0032089B">
        <w:rPr>
          <w:rFonts w:ascii="Arial" w:hAnsi="Arial" w:cs="Arial"/>
          <w:sz w:val="18"/>
          <w:szCs w:val="18"/>
        </w:rPr>
        <w:t xml:space="preserve">Supervision Policy and Procedure for Practitioners </w:t>
      </w:r>
      <w:r>
        <w:rPr>
          <w:rFonts w:ascii="Arial" w:hAnsi="Arial" w:cs="Arial"/>
          <w:sz w:val="18"/>
          <w:szCs w:val="18"/>
        </w:rPr>
        <w:t>(CSC&amp;YI)</w:t>
      </w:r>
      <w:r w:rsidRPr="000E0E03">
        <w:rPr>
          <w:rFonts w:ascii="Arial" w:hAnsi="Arial" w:cs="Arial"/>
          <w:sz w:val="18"/>
          <w:szCs w:val="18"/>
        </w:rPr>
        <w:t xml:space="preserve"> and Guidance for Reflective Supervision in Social Care. </w:t>
      </w:r>
    </w:p>
    <w:p w14:paraId="69A6950D" w14:textId="77777777" w:rsidR="00006D46" w:rsidRPr="000E0E03" w:rsidRDefault="00006D46" w:rsidP="00006D46">
      <w:pPr>
        <w:rPr>
          <w:rFonts w:ascii="Arial" w:hAnsi="Arial" w:cs="Arial"/>
          <w:sz w:val="18"/>
          <w:szCs w:val="18"/>
        </w:rPr>
      </w:pPr>
    </w:p>
    <w:p w14:paraId="36B10B75"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Signatures</w:t>
      </w:r>
    </w:p>
    <w:p w14:paraId="41116B62" w14:textId="77777777" w:rsidR="00006D46" w:rsidRPr="000E0E03" w:rsidRDefault="00006D46" w:rsidP="00006D46">
      <w:pPr>
        <w:rPr>
          <w:rFonts w:ascii="Arial" w:hAnsi="Arial" w:cs="Arial"/>
          <w:b/>
          <w:sz w:val="18"/>
          <w:szCs w:val="18"/>
        </w:rPr>
      </w:pPr>
      <w:r w:rsidRPr="000E0E03">
        <w:rPr>
          <w:rFonts w:ascii="Arial" w:hAnsi="Arial" w:cs="Arial"/>
          <w:b/>
          <w:sz w:val="18"/>
          <w:szCs w:val="18"/>
        </w:rPr>
        <w:tab/>
      </w:r>
    </w:p>
    <w:p w14:paraId="54516D4F" w14:textId="77777777" w:rsidR="00006D46" w:rsidRPr="000E0E03" w:rsidRDefault="00006D46" w:rsidP="00006D46">
      <w:pPr>
        <w:rPr>
          <w:rFonts w:ascii="Arial" w:hAnsi="Arial" w:cs="Arial"/>
          <w:b/>
          <w:sz w:val="18"/>
          <w:szCs w:val="18"/>
        </w:rPr>
      </w:pPr>
      <w:r w:rsidRPr="000E0E03">
        <w:rPr>
          <w:rFonts w:ascii="Arial" w:hAnsi="Arial" w:cs="Arial"/>
          <w:b/>
          <w:sz w:val="18"/>
          <w:szCs w:val="18"/>
        </w:rPr>
        <w:t>Supervisor:</w:t>
      </w:r>
      <w:r w:rsidRPr="000E0E03">
        <w:rPr>
          <w:rFonts w:ascii="Arial" w:hAnsi="Arial" w:cs="Arial"/>
          <w:b/>
          <w:sz w:val="18"/>
          <w:szCs w:val="18"/>
        </w:rPr>
        <w:tab/>
      </w:r>
      <w:r w:rsidRPr="000E0E03">
        <w:rPr>
          <w:rFonts w:ascii="Arial" w:hAnsi="Arial" w:cs="Arial"/>
          <w:b/>
          <w:sz w:val="18"/>
          <w:szCs w:val="18"/>
        </w:rPr>
        <w:tab/>
      </w:r>
      <w:r w:rsidRPr="000E0E03">
        <w:rPr>
          <w:rFonts w:ascii="Arial" w:hAnsi="Arial" w:cs="Arial"/>
          <w:b/>
          <w:sz w:val="18"/>
          <w:szCs w:val="18"/>
        </w:rPr>
        <w:tab/>
      </w:r>
      <w:r w:rsidRPr="000E0E03">
        <w:rPr>
          <w:rFonts w:ascii="Arial" w:hAnsi="Arial" w:cs="Arial"/>
          <w:b/>
          <w:sz w:val="18"/>
          <w:szCs w:val="18"/>
        </w:rPr>
        <w:tab/>
      </w:r>
      <w:r w:rsidRPr="000E0E03">
        <w:rPr>
          <w:rFonts w:ascii="Arial" w:hAnsi="Arial" w:cs="Arial"/>
          <w:b/>
          <w:sz w:val="18"/>
          <w:szCs w:val="18"/>
        </w:rPr>
        <w:tab/>
      </w:r>
      <w:r w:rsidRPr="000E0E03">
        <w:rPr>
          <w:rFonts w:ascii="Arial" w:hAnsi="Arial" w:cs="Arial"/>
          <w:b/>
          <w:sz w:val="18"/>
          <w:szCs w:val="18"/>
        </w:rPr>
        <w:tab/>
        <w:t>Supervisee:</w:t>
      </w:r>
    </w:p>
    <w:p w14:paraId="52DB6051" w14:textId="77777777" w:rsidR="00006D46" w:rsidRDefault="00006D46" w:rsidP="00006D46">
      <w:pPr>
        <w:rPr>
          <w:rFonts w:ascii="Arial" w:hAnsi="Arial" w:cs="Arial"/>
          <w:sz w:val="18"/>
          <w:szCs w:val="18"/>
        </w:rPr>
      </w:pPr>
    </w:p>
    <w:p w14:paraId="450ADD7D" w14:textId="77777777" w:rsidR="00006D46" w:rsidRPr="000E0E03" w:rsidRDefault="00006D46" w:rsidP="00006D46">
      <w:pPr>
        <w:rPr>
          <w:rFonts w:ascii="Arial" w:hAnsi="Arial" w:cs="Arial"/>
          <w:sz w:val="18"/>
          <w:szCs w:val="18"/>
        </w:rPr>
      </w:pPr>
      <w:r w:rsidRPr="008A70F4">
        <w:rPr>
          <w:rFonts w:ascii="Arial" w:hAnsi="Arial" w:cs="Arial"/>
          <w:b/>
          <w:sz w:val="18"/>
          <w:szCs w:val="18"/>
        </w:rPr>
        <w:t>Date</w:t>
      </w:r>
      <w:r>
        <w:rPr>
          <w:rFonts w:ascii="Arial" w:hAnsi="Arial" w:cs="Arial"/>
          <w:sz w:val="18"/>
          <w:szCs w:val="18"/>
        </w:rPr>
        <w:t>:</w:t>
      </w:r>
      <w:r>
        <w:rPr>
          <w:rFonts w:ascii="Arial" w:hAnsi="Arial" w:cs="Arial"/>
          <w:sz w:val="18"/>
          <w:szCs w:val="18"/>
        </w:rPr>
        <w:tab/>
      </w:r>
      <w:r>
        <w:rPr>
          <w:rFonts w:ascii="Arial" w:hAnsi="Arial" w:cs="Arial"/>
          <w:sz w:val="18"/>
          <w:szCs w:val="18"/>
        </w:rPr>
        <w:tab/>
      </w:r>
    </w:p>
    <w:p w14:paraId="4CDFEAFD" w14:textId="77777777" w:rsidR="00006D46" w:rsidRPr="000E0E03" w:rsidRDefault="00006D46" w:rsidP="00006D46">
      <w:pPr>
        <w:rPr>
          <w:rFonts w:ascii="Arial" w:hAnsi="Arial" w:cs="Arial"/>
          <w:sz w:val="18"/>
          <w:szCs w:val="18"/>
        </w:rPr>
      </w:pPr>
    </w:p>
    <w:p w14:paraId="4546B8F0" w14:textId="77777777" w:rsidR="00006D46" w:rsidRPr="000E0E03" w:rsidRDefault="00006D46" w:rsidP="00006D46">
      <w:pPr>
        <w:pStyle w:val="ListParagraph"/>
        <w:numPr>
          <w:ilvl w:val="0"/>
          <w:numId w:val="4"/>
        </w:numPr>
        <w:spacing w:after="0" w:line="240" w:lineRule="auto"/>
        <w:rPr>
          <w:rFonts w:ascii="Arial" w:hAnsi="Arial" w:cs="Arial"/>
          <w:b/>
          <w:sz w:val="18"/>
          <w:szCs w:val="18"/>
        </w:rPr>
      </w:pPr>
      <w:r w:rsidRPr="000E0E03">
        <w:rPr>
          <w:rFonts w:ascii="Arial" w:hAnsi="Arial" w:cs="Arial"/>
          <w:b/>
          <w:sz w:val="18"/>
          <w:szCs w:val="18"/>
        </w:rPr>
        <w:t>Date of contract Review:</w:t>
      </w:r>
    </w:p>
    <w:p w14:paraId="4A121D85" w14:textId="2DF352C8" w:rsidR="00432FAE" w:rsidRPr="00006D46" w:rsidRDefault="00006D46">
      <w:pPr>
        <w:rPr>
          <w:rFonts w:ascii="Arial" w:hAnsi="Arial" w:cs="Arial"/>
          <w:sz w:val="18"/>
          <w:szCs w:val="18"/>
        </w:rPr>
      </w:pPr>
      <w:r w:rsidRPr="000E0E03">
        <w:rPr>
          <w:rFonts w:ascii="Arial" w:hAnsi="Arial" w:cs="Arial"/>
          <w:sz w:val="18"/>
          <w:szCs w:val="18"/>
        </w:rPr>
        <w:t>This contract will be reviewed: every time the supervisee has a change of supervisor; when the needs of the supervisee change (e.g. gaining confidence in their role); and yearly at the time of Appraisal. A review of content, length, frequency, format and style should be included in this review.</w:t>
      </w:r>
    </w:p>
    <w:sectPr w:rsidR="00432FAE" w:rsidRPr="00006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E0992"/>
    <w:multiLevelType w:val="hybridMultilevel"/>
    <w:tmpl w:val="A0E6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93D85"/>
    <w:multiLevelType w:val="hybridMultilevel"/>
    <w:tmpl w:val="A6B2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217420"/>
    <w:multiLevelType w:val="hybridMultilevel"/>
    <w:tmpl w:val="7A72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4C1A78"/>
    <w:multiLevelType w:val="hybridMultilevel"/>
    <w:tmpl w:val="0F64D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46"/>
    <w:rsid w:val="00006D46"/>
    <w:rsid w:val="0043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932F"/>
  <w15:chartTrackingRefBased/>
  <w15:docId w15:val="{0CD73EC3-CF34-4631-B8AE-8353E838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SXJZJSQ2YJM5-499006958-3416040</_dlc_DocId>
    <_dlc_DocIdUrl xmlns="14ef3b5f-6ca1-4c1c-a353-a1c338ccc666">
      <Url>https://antsertech.sharepoint.com/sites/TriXData2/_layouts/15/DocIdRedir.aspx?ID=SXJZJSQ2YJM5-499006958-3416040</Url>
      <Description>SXJZJSQ2YJM5-499006958-3416040</Description>
    </_dlc_DocIdUrl>
  </documentManagement>
</p:properties>
</file>

<file path=customXml/itemProps1.xml><?xml version="1.0" encoding="utf-8"?>
<ds:datastoreItem xmlns:ds="http://schemas.openxmlformats.org/officeDocument/2006/customXml" ds:itemID="{DFD3F74A-A8EE-4224-A951-A3C76EDA21A6}"/>
</file>

<file path=customXml/itemProps2.xml><?xml version="1.0" encoding="utf-8"?>
<ds:datastoreItem xmlns:ds="http://schemas.openxmlformats.org/officeDocument/2006/customXml" ds:itemID="{DD18E118-9E67-491F-B35A-E2B7771D2623}"/>
</file>

<file path=customXml/itemProps3.xml><?xml version="1.0" encoding="utf-8"?>
<ds:datastoreItem xmlns:ds="http://schemas.openxmlformats.org/officeDocument/2006/customXml" ds:itemID="{90AAD136-9A77-4B49-86B4-996545B85FBD}"/>
</file>

<file path=customXml/itemProps4.xml><?xml version="1.0" encoding="utf-8"?>
<ds:datastoreItem xmlns:ds="http://schemas.openxmlformats.org/officeDocument/2006/customXml" ds:itemID="{DCD74D1D-4844-431C-AAC9-54DEF8450F2B}"/>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Spiers</dc:creator>
  <cp:keywords/>
  <dc:description/>
  <cp:lastModifiedBy>Aimee Spiers</cp:lastModifiedBy>
  <cp:revision>2</cp:revision>
  <dcterms:created xsi:type="dcterms:W3CDTF">2021-12-09T13:38:00Z</dcterms:created>
  <dcterms:modified xsi:type="dcterms:W3CDTF">2021-12-09T13:38:00Z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227ba8c2-d873-48a2-8f50-23e52b1c7788</vt:lpwstr>
  </property>
</Properties>
</file>