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530D1" w14:textId="77777777" w:rsidR="00B045DD" w:rsidRPr="00804C6C" w:rsidRDefault="00B045DD" w:rsidP="00B045DD">
      <w:pPr>
        <w:rPr>
          <w:rFonts w:asciiTheme="minorHAnsi" w:hAnsiTheme="minorHAnsi" w:cstheme="minorHAnsi"/>
          <w:sz w:val="22"/>
          <w:szCs w:val="22"/>
        </w:rPr>
      </w:pPr>
    </w:p>
    <w:p w14:paraId="7B5E71CD" w14:textId="77777777" w:rsidR="00A84971" w:rsidRPr="00804C6C" w:rsidRDefault="00A84971" w:rsidP="00B045DD">
      <w:pPr>
        <w:jc w:val="center"/>
        <w:rPr>
          <w:rFonts w:asciiTheme="minorHAnsi" w:eastAsia="Adobe Fan Heiti Std B" w:hAnsiTheme="minorHAnsi" w:cstheme="minorHAnsi"/>
          <w:color w:val="339966"/>
          <w:sz w:val="22"/>
          <w:szCs w:val="22"/>
        </w:rPr>
      </w:pPr>
    </w:p>
    <w:p w14:paraId="7140C84B" w14:textId="77777777" w:rsidR="00A84971" w:rsidRPr="00804C6C" w:rsidRDefault="00A84971" w:rsidP="00B045DD">
      <w:pPr>
        <w:jc w:val="center"/>
        <w:rPr>
          <w:rFonts w:asciiTheme="minorHAnsi" w:eastAsia="Adobe Fan Heiti Std B" w:hAnsiTheme="minorHAnsi" w:cstheme="minorHAnsi"/>
          <w:color w:val="339966"/>
          <w:sz w:val="22"/>
          <w:szCs w:val="22"/>
        </w:rPr>
      </w:pPr>
    </w:p>
    <w:p w14:paraId="5D50EB24" w14:textId="77777777" w:rsidR="00A84971" w:rsidRPr="00804C6C" w:rsidRDefault="00A84971" w:rsidP="00B045DD">
      <w:pPr>
        <w:jc w:val="center"/>
        <w:rPr>
          <w:rFonts w:asciiTheme="minorHAnsi" w:eastAsia="Adobe Fan Heiti Std B" w:hAnsiTheme="minorHAnsi" w:cstheme="minorHAnsi"/>
          <w:color w:val="339966"/>
          <w:sz w:val="22"/>
          <w:szCs w:val="22"/>
        </w:rPr>
      </w:pPr>
    </w:p>
    <w:p w14:paraId="0459B4B3" w14:textId="77777777" w:rsidR="005E1839" w:rsidRPr="00804C6C" w:rsidRDefault="005E1839" w:rsidP="00B045DD">
      <w:pPr>
        <w:jc w:val="center"/>
        <w:rPr>
          <w:rFonts w:asciiTheme="minorHAnsi" w:eastAsia="Adobe Fan Heiti Std B" w:hAnsiTheme="minorHAnsi" w:cstheme="minorHAnsi"/>
          <w:sz w:val="22"/>
          <w:szCs w:val="22"/>
        </w:rPr>
      </w:pPr>
    </w:p>
    <w:p w14:paraId="0075EABB" w14:textId="77777777" w:rsidR="00EB1109" w:rsidRPr="00804C6C" w:rsidRDefault="00EB1109" w:rsidP="00285A07">
      <w:pPr>
        <w:rPr>
          <w:rFonts w:asciiTheme="minorHAnsi" w:eastAsia="Adobe Fan Heiti Std B" w:hAnsiTheme="minorHAnsi" w:cstheme="minorHAnsi"/>
          <w:sz w:val="22"/>
          <w:szCs w:val="22"/>
        </w:rPr>
      </w:pPr>
      <w:bookmarkStart w:id="0" w:name="_Toc243301334"/>
    </w:p>
    <w:bookmarkEnd w:id="0"/>
    <w:p w14:paraId="4C4A4457" w14:textId="77777777" w:rsidR="00AD6C69" w:rsidRPr="00804C6C" w:rsidRDefault="00AD6C69" w:rsidP="009E2E4D">
      <w:pPr>
        <w:pStyle w:val="BodyText"/>
        <w:rPr>
          <w:rFonts w:asciiTheme="minorHAnsi" w:hAnsiTheme="minorHAnsi" w:cstheme="minorHAnsi"/>
          <w:color w:val="FFFFFF" w:themeColor="background1"/>
          <w:sz w:val="22"/>
          <w:szCs w:val="22"/>
        </w:rPr>
      </w:pPr>
    </w:p>
    <w:p w14:paraId="32B15264" w14:textId="77777777" w:rsidR="00156639" w:rsidRDefault="00156639" w:rsidP="009E2E4D">
      <w:pPr>
        <w:pStyle w:val="BodyText"/>
        <w:rPr>
          <w:rFonts w:asciiTheme="minorHAnsi" w:hAnsiTheme="minorHAnsi" w:cstheme="minorHAnsi"/>
          <w:b/>
          <w:bCs/>
          <w:color w:val="FFFFFF" w:themeColor="background1"/>
          <w:sz w:val="72"/>
          <w:szCs w:val="72"/>
        </w:rPr>
      </w:pPr>
    </w:p>
    <w:p w14:paraId="7A9AA495" w14:textId="77777777" w:rsidR="00156639" w:rsidRDefault="00156639" w:rsidP="009E2E4D">
      <w:pPr>
        <w:pStyle w:val="BodyText"/>
        <w:rPr>
          <w:rFonts w:asciiTheme="minorHAnsi" w:hAnsiTheme="minorHAnsi" w:cstheme="minorHAnsi"/>
          <w:b/>
          <w:bCs/>
          <w:color w:val="FFFFFF" w:themeColor="background1"/>
          <w:sz w:val="72"/>
          <w:szCs w:val="72"/>
        </w:rPr>
      </w:pPr>
    </w:p>
    <w:p w14:paraId="5F782611" w14:textId="57B29F6B" w:rsidR="00804C6C" w:rsidRPr="00156639" w:rsidRDefault="00AD6C69" w:rsidP="009E2E4D">
      <w:pPr>
        <w:pStyle w:val="BodyText"/>
        <w:rPr>
          <w:rFonts w:asciiTheme="minorHAnsi" w:hAnsiTheme="minorHAnsi" w:cstheme="minorHAnsi"/>
          <w:b/>
          <w:bCs/>
          <w:color w:val="FFFFFF" w:themeColor="background1"/>
          <w:sz w:val="72"/>
          <w:szCs w:val="72"/>
        </w:rPr>
      </w:pPr>
      <w:r w:rsidRPr="00156639">
        <w:rPr>
          <w:rFonts w:asciiTheme="minorHAnsi" w:hAnsiTheme="minorHAnsi" w:cstheme="minorHAnsi"/>
          <w:b/>
          <w:bCs/>
          <w:color w:val="FFFFFF" w:themeColor="background1"/>
          <w:sz w:val="72"/>
          <w:szCs w:val="72"/>
        </w:rPr>
        <w:t xml:space="preserve">Health and Safety </w:t>
      </w:r>
      <w:r w:rsidR="00804C6C" w:rsidRPr="00156639">
        <w:rPr>
          <w:rFonts w:asciiTheme="minorHAnsi" w:hAnsiTheme="minorHAnsi" w:cstheme="minorHAnsi"/>
          <w:b/>
          <w:bCs/>
          <w:color w:val="FFFFFF" w:themeColor="background1"/>
          <w:sz w:val="72"/>
          <w:szCs w:val="72"/>
        </w:rPr>
        <w:t>i</w:t>
      </w:r>
      <w:r w:rsidR="00A0680E" w:rsidRPr="00156639">
        <w:rPr>
          <w:rFonts w:asciiTheme="minorHAnsi" w:hAnsiTheme="minorHAnsi" w:cstheme="minorHAnsi"/>
          <w:b/>
          <w:bCs/>
          <w:color w:val="FFFFFF" w:themeColor="background1"/>
          <w:sz w:val="72"/>
          <w:szCs w:val="72"/>
        </w:rPr>
        <w:t xml:space="preserve">n </w:t>
      </w:r>
      <w:r w:rsidR="00804C6C" w:rsidRPr="00156639">
        <w:rPr>
          <w:rFonts w:asciiTheme="minorHAnsi" w:hAnsiTheme="minorHAnsi" w:cstheme="minorHAnsi"/>
          <w:b/>
          <w:bCs/>
          <w:color w:val="FFFFFF" w:themeColor="background1"/>
          <w:sz w:val="72"/>
          <w:szCs w:val="72"/>
        </w:rPr>
        <w:t>the Foster Home</w:t>
      </w:r>
    </w:p>
    <w:p w14:paraId="5218C67C" w14:textId="77777777" w:rsidR="00804C6C" w:rsidRPr="00156639" w:rsidRDefault="00804C6C" w:rsidP="00804C6C">
      <w:pPr>
        <w:pStyle w:val="BodyText"/>
        <w:rPr>
          <w:rFonts w:asciiTheme="minorHAnsi" w:hAnsiTheme="minorHAnsi" w:cstheme="minorHAnsi"/>
          <w:color w:val="FFFFFF" w:themeColor="background1"/>
          <w:sz w:val="32"/>
          <w:szCs w:val="32"/>
        </w:rPr>
      </w:pPr>
      <w:r w:rsidRPr="00156639">
        <w:rPr>
          <w:rFonts w:asciiTheme="minorHAnsi" w:hAnsiTheme="minorHAnsi" w:cstheme="minorHAnsi"/>
          <w:color w:val="FFFFFF" w:themeColor="background1"/>
          <w:sz w:val="32"/>
          <w:szCs w:val="32"/>
        </w:rPr>
        <w:t>(A working document that incorporates best practice)</w:t>
      </w:r>
    </w:p>
    <w:p w14:paraId="3CDCA73D" w14:textId="77777777" w:rsidR="00804C6C" w:rsidRPr="00804C6C" w:rsidRDefault="00804C6C">
      <w:pPr>
        <w:rPr>
          <w:rFonts w:asciiTheme="minorHAnsi" w:hAnsiTheme="minorHAnsi" w:cstheme="minorHAnsi"/>
          <w:color w:val="FFFFFF" w:themeColor="background1"/>
          <w:sz w:val="22"/>
          <w:szCs w:val="22"/>
          <w:lang w:eastAsia="en-US"/>
        </w:rPr>
      </w:pPr>
      <w:r w:rsidRPr="00804C6C">
        <w:rPr>
          <w:rFonts w:asciiTheme="minorHAnsi" w:hAnsiTheme="minorHAnsi" w:cstheme="minorHAnsi"/>
          <w:color w:val="FFFFFF" w:themeColor="background1"/>
          <w:sz w:val="22"/>
          <w:szCs w:val="22"/>
        </w:rPr>
        <w:br w:type="page"/>
      </w:r>
    </w:p>
    <w:p w14:paraId="68E95515" w14:textId="77777777" w:rsidR="00804C6C" w:rsidRPr="00804C6C" w:rsidRDefault="00804C6C" w:rsidP="00804C6C">
      <w:pPr>
        <w:pStyle w:val="Quote"/>
        <w:rPr>
          <w:rStyle w:val="IntenseEmphasis"/>
          <w:rFonts w:asciiTheme="minorHAnsi" w:hAnsiTheme="minorHAnsi" w:cstheme="minorHAnsi"/>
          <w:color w:val="auto"/>
          <w:sz w:val="32"/>
          <w:szCs w:val="32"/>
        </w:rPr>
      </w:pPr>
      <w:r w:rsidRPr="00804C6C">
        <w:rPr>
          <w:rStyle w:val="IntenseEmphasis"/>
          <w:rFonts w:asciiTheme="minorHAnsi" w:hAnsiTheme="minorHAnsi" w:cstheme="minorHAnsi"/>
          <w:color w:val="auto"/>
          <w:sz w:val="32"/>
          <w:szCs w:val="32"/>
        </w:rPr>
        <w:lastRenderedPageBreak/>
        <w:t>REGULATIONS AND STANDARDS</w:t>
      </w:r>
    </w:p>
    <w:p w14:paraId="12A8B2ED" w14:textId="77777777" w:rsidR="00804C6C" w:rsidRDefault="00804C6C" w:rsidP="00804C6C">
      <w:pPr>
        <w:pStyle w:val="BodyText"/>
        <w:rPr>
          <w:rFonts w:asciiTheme="minorHAnsi" w:hAnsiTheme="minorHAnsi" w:cstheme="minorHAnsi"/>
          <w:sz w:val="22"/>
          <w:szCs w:val="22"/>
        </w:rPr>
      </w:pPr>
    </w:p>
    <w:p w14:paraId="5A71F5D2" w14:textId="27DADEF9"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The Fostering Services (England) Regulations 2011</w:t>
      </w:r>
    </w:p>
    <w:p w14:paraId="60F06868"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Regulation 26 - assessment of prospective foster parents</w:t>
      </w:r>
    </w:p>
    <w:p w14:paraId="01E245F0"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Fostering Services: National Minimum Standards</w:t>
      </w:r>
    </w:p>
    <w:p w14:paraId="60A1A7BB" w14:textId="6CE4F7F9"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STANDARD 13 - Recruiting and assessing foster carers who can meet the needs of looked after </w:t>
      </w:r>
      <w:proofErr w:type="gramStart"/>
      <w:r w:rsidRPr="00804C6C">
        <w:rPr>
          <w:rFonts w:asciiTheme="minorHAnsi" w:hAnsiTheme="minorHAnsi" w:cstheme="minorHAnsi"/>
          <w:sz w:val="22"/>
          <w:szCs w:val="22"/>
        </w:rPr>
        <w:t>children</w:t>
      </w:r>
      <w:proofErr w:type="gramEnd"/>
    </w:p>
    <w:p w14:paraId="34AC9CD5"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STANDARD 10 - Providing a suitable physical environment for the foster </w:t>
      </w:r>
      <w:proofErr w:type="gramStart"/>
      <w:r w:rsidRPr="00804C6C">
        <w:rPr>
          <w:rFonts w:asciiTheme="minorHAnsi" w:hAnsiTheme="minorHAnsi" w:cstheme="minorHAnsi"/>
          <w:sz w:val="22"/>
          <w:szCs w:val="22"/>
        </w:rPr>
        <w:t>child</w:t>
      </w:r>
      <w:proofErr w:type="gramEnd"/>
    </w:p>
    <w:p w14:paraId="712E07F7" w14:textId="77777777" w:rsidR="00804C6C" w:rsidRDefault="00804C6C" w:rsidP="00804C6C">
      <w:pPr>
        <w:pStyle w:val="BodyText"/>
        <w:rPr>
          <w:rFonts w:asciiTheme="minorHAnsi" w:hAnsiTheme="minorHAnsi" w:cstheme="minorHAnsi"/>
          <w:sz w:val="22"/>
          <w:szCs w:val="22"/>
        </w:rPr>
      </w:pPr>
    </w:p>
    <w:p w14:paraId="5D09776F" w14:textId="47FDDDAD" w:rsidR="00804C6C" w:rsidRPr="00804C6C" w:rsidRDefault="00804C6C" w:rsidP="00804C6C">
      <w:pPr>
        <w:pStyle w:val="Quote"/>
        <w:rPr>
          <w:rStyle w:val="IntenseEmphasis"/>
          <w:rFonts w:asciiTheme="minorHAnsi" w:hAnsiTheme="minorHAnsi" w:cstheme="minorHAnsi"/>
          <w:color w:val="auto"/>
          <w:sz w:val="32"/>
          <w:szCs w:val="32"/>
        </w:rPr>
      </w:pPr>
      <w:r w:rsidRPr="00804C6C">
        <w:rPr>
          <w:rStyle w:val="IntenseEmphasis"/>
          <w:rFonts w:asciiTheme="minorHAnsi" w:hAnsiTheme="minorHAnsi" w:cstheme="minorHAnsi"/>
          <w:color w:val="auto"/>
          <w:sz w:val="32"/>
          <w:szCs w:val="32"/>
        </w:rPr>
        <w:t>SCOPE OF THIS CHAPTER</w:t>
      </w:r>
    </w:p>
    <w:p w14:paraId="7A8F3365" w14:textId="77777777" w:rsidR="00804C6C" w:rsidRDefault="00804C6C" w:rsidP="00804C6C">
      <w:pPr>
        <w:pStyle w:val="BodyText"/>
        <w:rPr>
          <w:rFonts w:asciiTheme="minorHAnsi" w:hAnsiTheme="minorHAnsi" w:cstheme="minorHAnsi"/>
          <w:sz w:val="22"/>
          <w:szCs w:val="22"/>
        </w:rPr>
      </w:pPr>
    </w:p>
    <w:p w14:paraId="4F37D848" w14:textId="0DF491EF"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This chapter explains what needs to be in place when assessing a foster carers' home in relation to health and safety issues around the home.</w:t>
      </w:r>
    </w:p>
    <w:p w14:paraId="0041D27E" w14:textId="77777777" w:rsidR="00156639" w:rsidRDefault="00156639" w:rsidP="00804C6C">
      <w:pPr>
        <w:pStyle w:val="BodyText"/>
        <w:rPr>
          <w:rFonts w:asciiTheme="minorHAnsi" w:hAnsiTheme="minorHAnsi" w:cstheme="minorHAnsi"/>
          <w:sz w:val="22"/>
          <w:szCs w:val="22"/>
        </w:rPr>
      </w:pPr>
    </w:p>
    <w:p w14:paraId="2C711EC5" w14:textId="19A8EABB"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A child or young person should not be prevented from learning and developing naturally but they need to grow up in a safe environment protected from unnecessary harm. This requires a combined approach through education and training for foster carers who are involved in caring for children, safe product design and modifications to the environment.</w:t>
      </w:r>
    </w:p>
    <w:p w14:paraId="4FD64209" w14:textId="69B03666" w:rsidR="00804C6C" w:rsidRDefault="00804C6C" w:rsidP="00804C6C">
      <w:pPr>
        <w:pStyle w:val="BodyText"/>
        <w:rPr>
          <w:rFonts w:asciiTheme="minorHAnsi" w:hAnsiTheme="minorHAnsi" w:cstheme="minorHAnsi"/>
          <w:sz w:val="22"/>
          <w:szCs w:val="22"/>
        </w:rPr>
      </w:pPr>
    </w:p>
    <w:p w14:paraId="0AB63287" w14:textId="77777777" w:rsidR="00804C6C" w:rsidRPr="00804C6C" w:rsidRDefault="00804C6C" w:rsidP="00804C6C">
      <w:pPr>
        <w:pStyle w:val="Quote"/>
        <w:rPr>
          <w:rStyle w:val="IntenseEmphasis"/>
          <w:rFonts w:asciiTheme="minorHAnsi" w:hAnsiTheme="minorHAnsi" w:cstheme="minorHAnsi"/>
          <w:color w:val="auto"/>
          <w:sz w:val="32"/>
          <w:szCs w:val="32"/>
        </w:rPr>
      </w:pPr>
      <w:r w:rsidRPr="00804C6C">
        <w:rPr>
          <w:rStyle w:val="IntenseEmphasis"/>
          <w:rFonts w:asciiTheme="minorHAnsi" w:hAnsiTheme="minorHAnsi" w:cstheme="minorHAnsi"/>
          <w:color w:val="auto"/>
          <w:sz w:val="32"/>
          <w:szCs w:val="32"/>
        </w:rPr>
        <w:t>RELATED CHAPTERS</w:t>
      </w:r>
    </w:p>
    <w:p w14:paraId="20E6D64B" w14:textId="77777777" w:rsidR="00804C6C" w:rsidRDefault="00804C6C" w:rsidP="00804C6C">
      <w:pPr>
        <w:pStyle w:val="BodyText"/>
        <w:rPr>
          <w:rFonts w:asciiTheme="minorHAnsi" w:hAnsiTheme="minorHAnsi" w:cstheme="minorHAnsi"/>
          <w:sz w:val="22"/>
          <w:szCs w:val="22"/>
        </w:rPr>
      </w:pPr>
    </w:p>
    <w:p w14:paraId="0ABD190C" w14:textId="35904C35" w:rsidR="00804C6C" w:rsidRPr="00804C6C" w:rsidRDefault="00804C6C" w:rsidP="00804C6C">
      <w:pPr>
        <w:pStyle w:val="BodyText"/>
        <w:rPr>
          <w:rFonts w:asciiTheme="minorHAnsi" w:hAnsiTheme="minorHAnsi" w:cstheme="minorHAnsi"/>
          <w:sz w:val="22"/>
          <w:szCs w:val="22"/>
        </w:rPr>
      </w:pPr>
      <w:bookmarkStart w:id="1" w:name="_Hlk151035884"/>
      <w:r w:rsidRPr="00804C6C">
        <w:rPr>
          <w:rFonts w:asciiTheme="minorHAnsi" w:hAnsiTheme="minorHAnsi" w:cstheme="minorHAnsi"/>
          <w:sz w:val="22"/>
          <w:szCs w:val="22"/>
        </w:rPr>
        <w:t>Risk Assessment and Planning P</w:t>
      </w:r>
      <w:r w:rsidR="00156639">
        <w:rPr>
          <w:rFonts w:asciiTheme="minorHAnsi" w:hAnsiTheme="minorHAnsi" w:cstheme="minorHAnsi"/>
          <w:sz w:val="22"/>
          <w:szCs w:val="22"/>
        </w:rPr>
        <w:t>olicy</w:t>
      </w:r>
    </w:p>
    <w:p w14:paraId="13769716" w14:textId="0E5F3AF8"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Assessment of Pets P</w:t>
      </w:r>
      <w:r w:rsidR="00156639">
        <w:rPr>
          <w:rFonts w:asciiTheme="minorHAnsi" w:hAnsiTheme="minorHAnsi" w:cstheme="minorHAnsi"/>
          <w:sz w:val="22"/>
          <w:szCs w:val="22"/>
        </w:rPr>
        <w:t>olicy</w:t>
      </w:r>
    </w:p>
    <w:p w14:paraId="478EE389" w14:textId="1F0D5C03"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Transporting Children P</w:t>
      </w:r>
      <w:r w:rsidR="00156639">
        <w:rPr>
          <w:rFonts w:asciiTheme="minorHAnsi" w:hAnsiTheme="minorHAnsi" w:cstheme="minorHAnsi"/>
          <w:sz w:val="22"/>
          <w:szCs w:val="22"/>
        </w:rPr>
        <w:t>olicy</w:t>
      </w:r>
    </w:p>
    <w:p w14:paraId="4FBBCF9E" w14:textId="543F7E40"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Smoking P</w:t>
      </w:r>
      <w:r w:rsidR="00156639">
        <w:rPr>
          <w:rFonts w:asciiTheme="minorHAnsi" w:hAnsiTheme="minorHAnsi" w:cstheme="minorHAnsi"/>
          <w:sz w:val="22"/>
          <w:szCs w:val="22"/>
        </w:rPr>
        <w:t>olicy</w:t>
      </w:r>
    </w:p>
    <w:p w14:paraId="7318B9DC" w14:textId="2376DF76"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Alcohol, Drugs and Solvents P</w:t>
      </w:r>
      <w:r w:rsidR="00156639">
        <w:rPr>
          <w:rFonts w:asciiTheme="minorHAnsi" w:hAnsiTheme="minorHAnsi" w:cstheme="minorHAnsi"/>
          <w:sz w:val="22"/>
          <w:szCs w:val="22"/>
        </w:rPr>
        <w:t>olicy</w:t>
      </w:r>
    </w:p>
    <w:p w14:paraId="169F287B" w14:textId="09240569"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Medication and First Aid P</w:t>
      </w:r>
      <w:r w:rsidR="00156639">
        <w:rPr>
          <w:rFonts w:asciiTheme="minorHAnsi" w:hAnsiTheme="minorHAnsi" w:cstheme="minorHAnsi"/>
          <w:sz w:val="22"/>
          <w:szCs w:val="22"/>
        </w:rPr>
        <w:t>olicy</w:t>
      </w:r>
    </w:p>
    <w:bookmarkEnd w:id="1"/>
    <w:p w14:paraId="1314E93F" w14:textId="77777777" w:rsidR="00804C6C" w:rsidRDefault="00804C6C" w:rsidP="00804C6C">
      <w:pPr>
        <w:pStyle w:val="BodyText"/>
        <w:rPr>
          <w:rFonts w:asciiTheme="minorHAnsi" w:hAnsiTheme="minorHAnsi" w:cstheme="minorHAnsi"/>
          <w:sz w:val="22"/>
          <w:szCs w:val="22"/>
        </w:rPr>
      </w:pPr>
    </w:p>
    <w:p w14:paraId="72E0BE63" w14:textId="651288BF" w:rsidR="00804C6C" w:rsidRPr="00804C6C" w:rsidRDefault="00804C6C" w:rsidP="00804C6C">
      <w:pPr>
        <w:pStyle w:val="Quote"/>
        <w:rPr>
          <w:rStyle w:val="IntenseEmphasis"/>
          <w:rFonts w:asciiTheme="minorHAnsi" w:hAnsiTheme="minorHAnsi" w:cstheme="minorHAnsi"/>
          <w:color w:val="auto"/>
          <w:sz w:val="32"/>
          <w:szCs w:val="32"/>
        </w:rPr>
      </w:pPr>
      <w:r w:rsidRPr="00804C6C">
        <w:rPr>
          <w:rStyle w:val="IntenseEmphasis"/>
          <w:rFonts w:asciiTheme="minorHAnsi" w:hAnsiTheme="minorHAnsi" w:cstheme="minorHAnsi"/>
          <w:color w:val="auto"/>
          <w:sz w:val="32"/>
          <w:szCs w:val="32"/>
        </w:rPr>
        <w:t>Sections</w:t>
      </w:r>
    </w:p>
    <w:p w14:paraId="7F3577B6" w14:textId="77777777" w:rsidR="00804C6C" w:rsidRDefault="00804C6C" w:rsidP="00804C6C">
      <w:pPr>
        <w:pStyle w:val="BodyText"/>
        <w:rPr>
          <w:rFonts w:asciiTheme="minorHAnsi" w:hAnsiTheme="minorHAnsi" w:cstheme="minorHAnsi"/>
          <w:sz w:val="22"/>
          <w:szCs w:val="22"/>
        </w:rPr>
      </w:pPr>
    </w:p>
    <w:p w14:paraId="32F4D5A6" w14:textId="2444D1E8"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t>1.</w:t>
      </w:r>
      <w:r w:rsidRPr="00156639">
        <w:rPr>
          <w:rFonts w:asciiTheme="minorHAnsi" w:hAnsiTheme="minorHAnsi" w:cstheme="minorHAnsi"/>
          <w:b/>
          <w:bCs/>
          <w:sz w:val="22"/>
          <w:szCs w:val="22"/>
        </w:rPr>
        <w:tab/>
        <w:t>Introduction</w:t>
      </w:r>
    </w:p>
    <w:p w14:paraId="75B51A8B" w14:textId="77777777"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t>2.</w:t>
      </w:r>
      <w:r w:rsidRPr="00156639">
        <w:rPr>
          <w:rFonts w:asciiTheme="minorHAnsi" w:hAnsiTheme="minorHAnsi" w:cstheme="minorHAnsi"/>
          <w:b/>
          <w:bCs/>
          <w:sz w:val="22"/>
          <w:szCs w:val="22"/>
        </w:rPr>
        <w:tab/>
        <w:t>Safety in the Home</w:t>
      </w:r>
    </w:p>
    <w:p w14:paraId="3FC82D26" w14:textId="77777777"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t>3.</w:t>
      </w:r>
      <w:r w:rsidRPr="00156639">
        <w:rPr>
          <w:rFonts w:asciiTheme="minorHAnsi" w:hAnsiTheme="minorHAnsi" w:cstheme="minorHAnsi"/>
          <w:b/>
          <w:bCs/>
          <w:sz w:val="22"/>
          <w:szCs w:val="22"/>
        </w:rPr>
        <w:tab/>
        <w:t>Car Safety</w:t>
      </w:r>
    </w:p>
    <w:p w14:paraId="7D78DEF2" w14:textId="77777777"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t>4.</w:t>
      </w:r>
      <w:r w:rsidRPr="00156639">
        <w:rPr>
          <w:rFonts w:asciiTheme="minorHAnsi" w:hAnsiTheme="minorHAnsi" w:cstheme="minorHAnsi"/>
          <w:b/>
          <w:bCs/>
          <w:sz w:val="22"/>
          <w:szCs w:val="22"/>
        </w:rPr>
        <w:tab/>
        <w:t>General</w:t>
      </w:r>
    </w:p>
    <w:p w14:paraId="210DE972" w14:textId="77777777"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lastRenderedPageBreak/>
        <w:t>5.</w:t>
      </w:r>
      <w:r w:rsidRPr="00156639">
        <w:rPr>
          <w:rFonts w:asciiTheme="minorHAnsi" w:hAnsiTheme="minorHAnsi" w:cstheme="minorHAnsi"/>
          <w:b/>
          <w:bCs/>
          <w:sz w:val="22"/>
          <w:szCs w:val="22"/>
        </w:rPr>
        <w:tab/>
        <w:t>Hygiene</w:t>
      </w:r>
    </w:p>
    <w:p w14:paraId="2DC173E3" w14:textId="77777777"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t>6.</w:t>
      </w:r>
      <w:r w:rsidRPr="00156639">
        <w:rPr>
          <w:rFonts w:asciiTheme="minorHAnsi" w:hAnsiTheme="minorHAnsi" w:cstheme="minorHAnsi"/>
          <w:b/>
          <w:bCs/>
          <w:sz w:val="22"/>
          <w:szCs w:val="22"/>
        </w:rPr>
        <w:tab/>
        <w:t>Diet and Nutrition</w:t>
      </w:r>
    </w:p>
    <w:p w14:paraId="71878B27" w14:textId="77777777"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t>7.</w:t>
      </w:r>
      <w:r w:rsidRPr="00156639">
        <w:rPr>
          <w:rFonts w:asciiTheme="minorHAnsi" w:hAnsiTheme="minorHAnsi" w:cstheme="minorHAnsi"/>
          <w:b/>
          <w:bCs/>
          <w:sz w:val="22"/>
          <w:szCs w:val="22"/>
        </w:rPr>
        <w:tab/>
        <w:t>Building and Contents</w:t>
      </w:r>
    </w:p>
    <w:p w14:paraId="77F24024" w14:textId="77777777"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t>8.</w:t>
      </w:r>
      <w:r w:rsidRPr="00156639">
        <w:rPr>
          <w:rFonts w:asciiTheme="minorHAnsi" w:hAnsiTheme="minorHAnsi" w:cstheme="minorHAnsi"/>
          <w:b/>
          <w:bCs/>
          <w:sz w:val="22"/>
          <w:szCs w:val="22"/>
        </w:rPr>
        <w:tab/>
        <w:t>Accommodation, Bedroom Space and Sharing</w:t>
      </w:r>
    </w:p>
    <w:p w14:paraId="2393915A" w14:textId="77777777"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t>9.</w:t>
      </w:r>
      <w:r w:rsidRPr="00156639">
        <w:rPr>
          <w:rFonts w:asciiTheme="minorHAnsi" w:hAnsiTheme="minorHAnsi" w:cstheme="minorHAnsi"/>
          <w:b/>
          <w:bCs/>
          <w:sz w:val="22"/>
          <w:szCs w:val="22"/>
        </w:rPr>
        <w:tab/>
        <w:t>Reducing the Risk of Cot Death</w:t>
      </w:r>
    </w:p>
    <w:p w14:paraId="6F3BEF4D" w14:textId="77777777"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t>10.</w:t>
      </w:r>
      <w:r w:rsidRPr="00156639">
        <w:rPr>
          <w:rFonts w:asciiTheme="minorHAnsi" w:hAnsiTheme="minorHAnsi" w:cstheme="minorHAnsi"/>
          <w:b/>
          <w:bCs/>
          <w:sz w:val="22"/>
          <w:szCs w:val="22"/>
        </w:rPr>
        <w:tab/>
        <w:t>CCTV in the Household</w:t>
      </w:r>
    </w:p>
    <w:p w14:paraId="6958535B" w14:textId="77777777"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t>11.</w:t>
      </w:r>
      <w:r w:rsidRPr="00156639">
        <w:rPr>
          <w:rFonts w:asciiTheme="minorHAnsi" w:hAnsiTheme="minorHAnsi" w:cstheme="minorHAnsi"/>
          <w:b/>
          <w:bCs/>
          <w:sz w:val="22"/>
          <w:szCs w:val="22"/>
        </w:rPr>
        <w:tab/>
        <w:t>Foster Carer and Firearms</w:t>
      </w:r>
    </w:p>
    <w:p w14:paraId="7C82C9F5" w14:textId="77777777" w:rsidR="00804C6C" w:rsidRPr="00156639" w:rsidRDefault="00804C6C" w:rsidP="00804C6C">
      <w:pPr>
        <w:pStyle w:val="BodyText"/>
        <w:rPr>
          <w:rFonts w:asciiTheme="minorHAnsi" w:hAnsiTheme="minorHAnsi" w:cstheme="minorHAnsi"/>
          <w:b/>
          <w:bCs/>
          <w:sz w:val="22"/>
          <w:szCs w:val="22"/>
        </w:rPr>
      </w:pPr>
      <w:r w:rsidRPr="00156639">
        <w:rPr>
          <w:rFonts w:asciiTheme="minorHAnsi" w:hAnsiTheme="minorHAnsi" w:cstheme="minorHAnsi"/>
          <w:b/>
          <w:bCs/>
          <w:sz w:val="22"/>
          <w:szCs w:val="22"/>
        </w:rPr>
        <w:t>12.</w:t>
      </w:r>
      <w:r w:rsidRPr="00156639">
        <w:rPr>
          <w:rFonts w:asciiTheme="minorHAnsi" w:hAnsiTheme="minorHAnsi" w:cstheme="minorHAnsi"/>
          <w:b/>
          <w:bCs/>
          <w:sz w:val="22"/>
          <w:szCs w:val="22"/>
        </w:rPr>
        <w:tab/>
        <w:t>Training and Support around Health and Safety</w:t>
      </w:r>
    </w:p>
    <w:p w14:paraId="4CE37151" w14:textId="77777777" w:rsidR="00804C6C" w:rsidRDefault="00804C6C" w:rsidP="00804C6C">
      <w:pPr>
        <w:pStyle w:val="BodyText"/>
        <w:rPr>
          <w:rFonts w:asciiTheme="minorHAnsi" w:hAnsiTheme="minorHAnsi" w:cstheme="minorHAnsi"/>
          <w:sz w:val="22"/>
          <w:szCs w:val="22"/>
        </w:rPr>
      </w:pPr>
    </w:p>
    <w:p w14:paraId="408ABE87" w14:textId="792649A0" w:rsidR="00804C6C" w:rsidRPr="00AA79CD" w:rsidRDefault="00804C6C" w:rsidP="00804C6C">
      <w:pPr>
        <w:pStyle w:val="BodyText"/>
        <w:rPr>
          <w:rFonts w:asciiTheme="minorHAnsi" w:hAnsiTheme="minorHAnsi" w:cstheme="minorHAnsi"/>
          <w:b/>
          <w:bCs/>
          <w:sz w:val="36"/>
          <w:szCs w:val="36"/>
        </w:rPr>
      </w:pPr>
      <w:r w:rsidRPr="00AA79CD">
        <w:rPr>
          <w:rFonts w:asciiTheme="minorHAnsi" w:hAnsiTheme="minorHAnsi" w:cstheme="minorHAnsi"/>
          <w:b/>
          <w:bCs/>
          <w:sz w:val="36"/>
          <w:szCs w:val="36"/>
        </w:rPr>
        <w:t>1. Introduction</w:t>
      </w:r>
    </w:p>
    <w:p w14:paraId="3FB13046" w14:textId="77777777" w:rsidR="00804C6C" w:rsidRDefault="00804C6C" w:rsidP="00804C6C">
      <w:pPr>
        <w:pStyle w:val="BodyText"/>
        <w:rPr>
          <w:rFonts w:asciiTheme="minorHAnsi" w:hAnsiTheme="minorHAnsi" w:cstheme="minorHAnsi"/>
          <w:sz w:val="22"/>
          <w:szCs w:val="22"/>
        </w:rPr>
      </w:pPr>
    </w:p>
    <w:p w14:paraId="25BC2B12" w14:textId="18FCE033"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The National Minimum Standards for Fostering Regulations 2011 require fostering services to make available foster carers who provide a safe, </w:t>
      </w:r>
      <w:proofErr w:type="gramStart"/>
      <w:r w:rsidRPr="00804C6C">
        <w:rPr>
          <w:rFonts w:asciiTheme="minorHAnsi" w:hAnsiTheme="minorHAnsi" w:cstheme="minorHAnsi"/>
          <w:sz w:val="22"/>
          <w:szCs w:val="22"/>
        </w:rPr>
        <w:t>healthy</w:t>
      </w:r>
      <w:proofErr w:type="gramEnd"/>
      <w:r w:rsidRPr="00804C6C">
        <w:rPr>
          <w:rFonts w:asciiTheme="minorHAnsi" w:hAnsiTheme="minorHAnsi" w:cstheme="minorHAnsi"/>
          <w:sz w:val="22"/>
          <w:szCs w:val="22"/>
        </w:rPr>
        <w:t xml:space="preserve"> and nurturing environment. The Agency requires foster homes to be safe, secure, provide a comfortable environment for children and protect children from harm or the risk of harm.</w:t>
      </w:r>
    </w:p>
    <w:p w14:paraId="3831C8CA" w14:textId="77777777" w:rsidR="00AA79CD" w:rsidRPr="00804C6C" w:rsidRDefault="00AA79CD" w:rsidP="00804C6C">
      <w:pPr>
        <w:pStyle w:val="BodyText"/>
        <w:rPr>
          <w:rFonts w:asciiTheme="minorHAnsi" w:hAnsiTheme="minorHAnsi" w:cstheme="minorHAnsi"/>
          <w:sz w:val="22"/>
          <w:szCs w:val="22"/>
        </w:rPr>
      </w:pPr>
    </w:p>
    <w:p w14:paraId="3ECD05D7" w14:textId="68F0B310"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To enable this process and as part of the foster </w:t>
      </w:r>
      <w:proofErr w:type="gramStart"/>
      <w:r w:rsidRPr="00804C6C">
        <w:rPr>
          <w:rFonts w:asciiTheme="minorHAnsi" w:hAnsiTheme="minorHAnsi" w:cstheme="minorHAnsi"/>
          <w:sz w:val="22"/>
          <w:szCs w:val="22"/>
        </w:rPr>
        <w:t>carers</w:t>
      </w:r>
      <w:proofErr w:type="gramEnd"/>
      <w:r w:rsidRPr="00804C6C">
        <w:rPr>
          <w:rFonts w:asciiTheme="minorHAnsi" w:hAnsiTheme="minorHAnsi" w:cstheme="minorHAnsi"/>
          <w:sz w:val="22"/>
          <w:szCs w:val="22"/>
        </w:rPr>
        <w:t xml:space="preserve"> approval, all agencies need to be satisfied that their foster carers provide suitable accommodation that is safe and nurturing to care for children and young people they support. The social worker is required to complete a Health and Safety checklist during the assessment process.</w:t>
      </w:r>
    </w:p>
    <w:p w14:paraId="75126A2A" w14:textId="77777777" w:rsidR="00AA79CD" w:rsidRPr="00804C6C" w:rsidRDefault="00AA79CD" w:rsidP="00804C6C">
      <w:pPr>
        <w:pStyle w:val="BodyText"/>
        <w:rPr>
          <w:rFonts w:asciiTheme="minorHAnsi" w:hAnsiTheme="minorHAnsi" w:cstheme="minorHAnsi"/>
          <w:sz w:val="22"/>
          <w:szCs w:val="22"/>
        </w:rPr>
      </w:pPr>
    </w:p>
    <w:p w14:paraId="5A65DAB3" w14:textId="28D208E2"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This checklist should be updated as part of the annual review of approved foster carers. The Health and Safety checklist should form part of a wider assessment and ongoing supervision of the foster carers. The Health and Safety checklist should be updated when any structural work, or changes to the existing property are made. If foster carers </w:t>
      </w:r>
      <w:r w:rsidR="00A9178A" w:rsidRPr="00804C6C">
        <w:rPr>
          <w:rFonts w:asciiTheme="minorHAnsi" w:hAnsiTheme="minorHAnsi" w:cstheme="minorHAnsi"/>
          <w:sz w:val="22"/>
          <w:szCs w:val="22"/>
        </w:rPr>
        <w:t>move,</w:t>
      </w:r>
      <w:r w:rsidRPr="00804C6C">
        <w:rPr>
          <w:rFonts w:asciiTheme="minorHAnsi" w:hAnsiTheme="minorHAnsi" w:cstheme="minorHAnsi"/>
          <w:sz w:val="22"/>
          <w:szCs w:val="22"/>
        </w:rPr>
        <w:t xml:space="preserve"> then a new Health and Safety checklist should be completed.</w:t>
      </w:r>
    </w:p>
    <w:p w14:paraId="6750612B" w14:textId="77777777" w:rsidR="00AA79CD" w:rsidRPr="00804C6C" w:rsidRDefault="00AA79CD" w:rsidP="00804C6C">
      <w:pPr>
        <w:pStyle w:val="BodyText"/>
        <w:rPr>
          <w:rFonts w:asciiTheme="minorHAnsi" w:hAnsiTheme="minorHAnsi" w:cstheme="minorHAnsi"/>
          <w:sz w:val="22"/>
          <w:szCs w:val="22"/>
        </w:rPr>
      </w:pPr>
    </w:p>
    <w:p w14:paraId="1083FDD1"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Supervising social workers should complete the recommendations and actions following the completed Health and Safety assessment with foster carers.</w:t>
      </w:r>
    </w:p>
    <w:p w14:paraId="24DBF2F2" w14:textId="77777777" w:rsidR="00AA79CD" w:rsidRDefault="00AA79CD" w:rsidP="00804C6C">
      <w:pPr>
        <w:pStyle w:val="BodyText"/>
        <w:rPr>
          <w:rFonts w:asciiTheme="minorHAnsi" w:hAnsiTheme="minorHAnsi" w:cstheme="minorHAnsi"/>
          <w:sz w:val="22"/>
          <w:szCs w:val="22"/>
        </w:rPr>
      </w:pPr>
    </w:p>
    <w:p w14:paraId="32ACE6E9" w14:textId="2503E344"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There is also a duty for supervising social workers to consider the Health and Safety Standards of any second homes including holiday homes and caravans if a child or young person is using these facilities.</w:t>
      </w:r>
    </w:p>
    <w:p w14:paraId="213267C5" w14:textId="77777777" w:rsidR="00AA79CD" w:rsidRPr="00804C6C" w:rsidRDefault="00AA79CD" w:rsidP="00804C6C">
      <w:pPr>
        <w:pStyle w:val="BodyText"/>
        <w:rPr>
          <w:rFonts w:asciiTheme="minorHAnsi" w:hAnsiTheme="minorHAnsi" w:cstheme="minorHAnsi"/>
          <w:sz w:val="22"/>
          <w:szCs w:val="22"/>
        </w:rPr>
      </w:pPr>
    </w:p>
    <w:p w14:paraId="2E234406" w14:textId="77777777" w:rsidR="00804C6C" w:rsidRPr="00AA79CD" w:rsidRDefault="00804C6C" w:rsidP="00804C6C">
      <w:pPr>
        <w:pStyle w:val="BodyText"/>
        <w:rPr>
          <w:rFonts w:asciiTheme="minorHAnsi" w:hAnsiTheme="minorHAnsi" w:cstheme="minorHAnsi"/>
          <w:sz w:val="32"/>
          <w:szCs w:val="32"/>
        </w:rPr>
      </w:pPr>
      <w:r w:rsidRPr="00AA79CD">
        <w:rPr>
          <w:rFonts w:asciiTheme="minorHAnsi" w:hAnsiTheme="minorHAnsi" w:cstheme="minorHAnsi"/>
          <w:sz w:val="32"/>
          <w:szCs w:val="32"/>
        </w:rPr>
        <w:t>Health and Safety Matters</w:t>
      </w:r>
    </w:p>
    <w:p w14:paraId="5F36979F" w14:textId="77777777" w:rsidR="00AA79CD" w:rsidRDefault="00AA79CD" w:rsidP="00804C6C">
      <w:pPr>
        <w:pStyle w:val="BodyText"/>
        <w:rPr>
          <w:rFonts w:asciiTheme="minorHAnsi" w:hAnsiTheme="minorHAnsi" w:cstheme="minorHAnsi"/>
          <w:sz w:val="22"/>
          <w:szCs w:val="22"/>
        </w:rPr>
      </w:pPr>
    </w:p>
    <w:p w14:paraId="19F569AE" w14:textId="187F9F6F"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More accidents happen when people are in a hurry, under stress, or in unfamiliar surroundings.</w:t>
      </w:r>
    </w:p>
    <w:p w14:paraId="731421DD" w14:textId="77777777" w:rsidR="00AA79CD" w:rsidRPr="00804C6C" w:rsidRDefault="00AA79CD" w:rsidP="00804C6C">
      <w:pPr>
        <w:pStyle w:val="BodyText"/>
        <w:rPr>
          <w:rFonts w:asciiTheme="minorHAnsi" w:hAnsiTheme="minorHAnsi" w:cstheme="minorHAnsi"/>
          <w:sz w:val="22"/>
          <w:szCs w:val="22"/>
        </w:rPr>
      </w:pPr>
    </w:p>
    <w:p w14:paraId="2F982BCB" w14:textId="58F77AC7"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lastRenderedPageBreak/>
        <w:t>Falls are the most common cause of accidental injury to children and young people.</w:t>
      </w:r>
      <w:r w:rsidR="00A9178A">
        <w:rPr>
          <w:rFonts w:asciiTheme="minorHAnsi" w:hAnsiTheme="minorHAnsi" w:cstheme="minorHAnsi"/>
          <w:sz w:val="22"/>
          <w:szCs w:val="22"/>
        </w:rPr>
        <w:t xml:space="preserve">  </w:t>
      </w:r>
      <w:r w:rsidRPr="00804C6C">
        <w:rPr>
          <w:rFonts w:asciiTheme="minorHAnsi" w:hAnsiTheme="minorHAnsi" w:cstheme="minorHAnsi"/>
          <w:sz w:val="22"/>
          <w:szCs w:val="22"/>
        </w:rPr>
        <w:t>Many accidents can be prevented by moving or removing dangerous objects out of a child's reach.</w:t>
      </w:r>
      <w:r w:rsidR="00A9178A">
        <w:rPr>
          <w:rFonts w:asciiTheme="minorHAnsi" w:hAnsiTheme="minorHAnsi" w:cstheme="minorHAnsi"/>
          <w:sz w:val="22"/>
          <w:szCs w:val="22"/>
        </w:rPr>
        <w:t xml:space="preserve">  </w:t>
      </w:r>
      <w:r w:rsidRPr="00804C6C">
        <w:rPr>
          <w:rFonts w:asciiTheme="minorHAnsi" w:hAnsiTheme="minorHAnsi" w:cstheme="minorHAnsi"/>
          <w:sz w:val="22"/>
          <w:szCs w:val="22"/>
        </w:rPr>
        <w:t xml:space="preserve">Many </w:t>
      </w:r>
      <w:proofErr w:type="gramStart"/>
      <w:r w:rsidRPr="00804C6C">
        <w:rPr>
          <w:rFonts w:asciiTheme="minorHAnsi" w:hAnsiTheme="minorHAnsi" w:cstheme="minorHAnsi"/>
          <w:sz w:val="22"/>
          <w:szCs w:val="22"/>
        </w:rPr>
        <w:t>childhood</w:t>
      </w:r>
      <w:proofErr w:type="gramEnd"/>
      <w:r w:rsidRPr="00804C6C">
        <w:rPr>
          <w:rFonts w:asciiTheme="minorHAnsi" w:hAnsiTheme="minorHAnsi" w:cstheme="minorHAnsi"/>
          <w:sz w:val="22"/>
          <w:szCs w:val="22"/>
        </w:rPr>
        <w:t xml:space="preserve"> accidental injuries occur at home and in the garden. Ponds pose a particular risk for babies, </w:t>
      </w:r>
      <w:proofErr w:type="gramStart"/>
      <w:r w:rsidRPr="00804C6C">
        <w:rPr>
          <w:rFonts w:asciiTheme="minorHAnsi" w:hAnsiTheme="minorHAnsi" w:cstheme="minorHAnsi"/>
          <w:sz w:val="22"/>
          <w:szCs w:val="22"/>
        </w:rPr>
        <w:t>toddlers</w:t>
      </w:r>
      <w:proofErr w:type="gramEnd"/>
      <w:r w:rsidRPr="00804C6C">
        <w:rPr>
          <w:rFonts w:asciiTheme="minorHAnsi" w:hAnsiTheme="minorHAnsi" w:cstheme="minorHAnsi"/>
          <w:sz w:val="22"/>
          <w:szCs w:val="22"/>
        </w:rPr>
        <w:t xml:space="preserve"> and young children. Even a small amount of water can pose a risk to a small child.</w:t>
      </w:r>
    </w:p>
    <w:p w14:paraId="2EE0AE53" w14:textId="77777777" w:rsidR="00AA79CD" w:rsidRPr="00804C6C" w:rsidRDefault="00AA79CD" w:rsidP="00804C6C">
      <w:pPr>
        <w:pStyle w:val="BodyText"/>
        <w:rPr>
          <w:rFonts w:asciiTheme="minorHAnsi" w:hAnsiTheme="minorHAnsi" w:cstheme="minorHAnsi"/>
          <w:sz w:val="22"/>
          <w:szCs w:val="22"/>
        </w:rPr>
      </w:pPr>
    </w:p>
    <w:p w14:paraId="7BD4D0BA"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95% of burns happen at home. Burns and scalds particularly affect babies and very young children, with scalds from hot drinks being the most common cause.</w:t>
      </w:r>
    </w:p>
    <w:p w14:paraId="2E586270" w14:textId="7C8C77D2"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Children grow and learn new skills rapidly. It is important that the foster carers who care for them know what risks each stage brings. It is impossible to childproof a home but knowledge of the potential for accidents and of effective safety measures can reduce the risk of serious injury.</w:t>
      </w:r>
    </w:p>
    <w:p w14:paraId="33DDB30B" w14:textId="77777777" w:rsidR="00AA79CD" w:rsidRPr="00804C6C" w:rsidRDefault="00AA79CD" w:rsidP="00804C6C">
      <w:pPr>
        <w:pStyle w:val="BodyText"/>
        <w:rPr>
          <w:rFonts w:asciiTheme="minorHAnsi" w:hAnsiTheme="minorHAnsi" w:cstheme="minorHAnsi"/>
          <w:sz w:val="22"/>
          <w:szCs w:val="22"/>
        </w:rPr>
      </w:pPr>
    </w:p>
    <w:p w14:paraId="0FC527B3" w14:textId="5B2A7B4B"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Choking or poisoning risks for younger children needs to be considered. It is important for foster carers not to leave anything lying around which could be a choking or poisoning including hazards such as button batteries, </w:t>
      </w:r>
      <w:proofErr w:type="gramStart"/>
      <w:r w:rsidRPr="00804C6C">
        <w:rPr>
          <w:rFonts w:asciiTheme="minorHAnsi" w:hAnsiTheme="minorHAnsi" w:cstheme="minorHAnsi"/>
          <w:sz w:val="22"/>
          <w:szCs w:val="22"/>
        </w:rPr>
        <w:t>e-cigarettes</w:t>
      </w:r>
      <w:proofErr w:type="gramEnd"/>
      <w:r w:rsidRPr="00804C6C">
        <w:rPr>
          <w:rFonts w:asciiTheme="minorHAnsi" w:hAnsiTheme="minorHAnsi" w:cstheme="minorHAnsi"/>
          <w:sz w:val="22"/>
          <w:szCs w:val="22"/>
        </w:rPr>
        <w:t xml:space="preserve"> and small magnets. Children can also suffer strangulation from ribbons and cords that they get tangled in.</w:t>
      </w:r>
    </w:p>
    <w:p w14:paraId="07C8E555" w14:textId="77777777" w:rsidR="00AA79CD" w:rsidRPr="00804C6C" w:rsidRDefault="00AA79CD" w:rsidP="00804C6C">
      <w:pPr>
        <w:pStyle w:val="BodyText"/>
        <w:rPr>
          <w:rFonts w:asciiTheme="minorHAnsi" w:hAnsiTheme="minorHAnsi" w:cstheme="minorHAnsi"/>
          <w:sz w:val="22"/>
          <w:szCs w:val="22"/>
        </w:rPr>
      </w:pPr>
    </w:p>
    <w:p w14:paraId="1990BCAC" w14:textId="653F5132"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See Child Accident Prevention Trust website, </w:t>
      </w:r>
      <w:r w:rsidR="00A9178A">
        <w:rPr>
          <w:rFonts w:asciiTheme="minorHAnsi" w:hAnsiTheme="minorHAnsi" w:cstheme="minorHAnsi"/>
          <w:sz w:val="22"/>
          <w:szCs w:val="22"/>
        </w:rPr>
        <w:t xml:space="preserve">click here </w:t>
      </w:r>
      <w:hyperlink r:id="rId8" w:history="1">
        <w:r w:rsidR="00A9178A" w:rsidRPr="00D15ABD">
          <w:rPr>
            <w:rStyle w:val="Hyperlink"/>
            <w:rFonts w:asciiTheme="minorHAnsi" w:hAnsiTheme="minorHAnsi" w:cstheme="minorHAnsi"/>
            <w:sz w:val="22"/>
            <w:szCs w:val="22"/>
          </w:rPr>
          <w:t>https://capt.org.uk/</w:t>
        </w:r>
      </w:hyperlink>
      <w:r w:rsidR="00A9178A">
        <w:rPr>
          <w:rFonts w:asciiTheme="minorHAnsi" w:hAnsiTheme="minorHAnsi" w:cstheme="minorHAnsi"/>
          <w:sz w:val="22"/>
          <w:szCs w:val="22"/>
        </w:rPr>
        <w:t xml:space="preserve"> </w:t>
      </w:r>
    </w:p>
    <w:p w14:paraId="05D2CE8F" w14:textId="77777777" w:rsidR="00AA79CD" w:rsidRDefault="00AA79CD" w:rsidP="00804C6C">
      <w:pPr>
        <w:pStyle w:val="BodyText"/>
        <w:rPr>
          <w:rFonts w:asciiTheme="minorHAnsi" w:hAnsiTheme="minorHAnsi" w:cstheme="minorHAnsi"/>
          <w:sz w:val="22"/>
          <w:szCs w:val="22"/>
        </w:rPr>
      </w:pPr>
    </w:p>
    <w:p w14:paraId="60A2C044" w14:textId="4112B5BC" w:rsidR="00804C6C" w:rsidRPr="00AA79CD" w:rsidRDefault="00804C6C" w:rsidP="00804C6C">
      <w:pPr>
        <w:pStyle w:val="BodyText"/>
        <w:rPr>
          <w:rFonts w:asciiTheme="minorHAnsi" w:hAnsiTheme="minorHAnsi" w:cstheme="minorHAnsi"/>
          <w:sz w:val="32"/>
          <w:szCs w:val="32"/>
        </w:rPr>
      </w:pPr>
      <w:r w:rsidRPr="00AA79CD">
        <w:rPr>
          <w:rFonts w:asciiTheme="minorHAnsi" w:hAnsiTheme="minorHAnsi" w:cstheme="minorHAnsi"/>
          <w:sz w:val="32"/>
          <w:szCs w:val="32"/>
        </w:rPr>
        <w:t>The Risks to Foster Children</w:t>
      </w:r>
    </w:p>
    <w:p w14:paraId="6CAFB187" w14:textId="77777777" w:rsidR="00AA79CD" w:rsidRDefault="00AA79CD" w:rsidP="00804C6C">
      <w:pPr>
        <w:pStyle w:val="BodyText"/>
        <w:rPr>
          <w:rFonts w:asciiTheme="minorHAnsi" w:hAnsiTheme="minorHAnsi" w:cstheme="minorHAnsi"/>
          <w:sz w:val="22"/>
          <w:szCs w:val="22"/>
        </w:rPr>
      </w:pPr>
    </w:p>
    <w:p w14:paraId="5EB6C9DE" w14:textId="2B3A7B5D"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There are number of reasons why children in foster carer are particularly at risk of accidents. Foster carer's own children will be aware of the potential hazards in their house, as they will have grown up with them. Most foster children joining the household will wish to investigate their new surroundings and the absence of good safety measures will increase the risk of injury.</w:t>
      </w:r>
    </w:p>
    <w:p w14:paraId="7D9B57CD" w14:textId="77777777" w:rsidR="00AA79CD" w:rsidRPr="00804C6C" w:rsidRDefault="00AA79CD" w:rsidP="00804C6C">
      <w:pPr>
        <w:pStyle w:val="BodyText"/>
        <w:rPr>
          <w:rFonts w:asciiTheme="minorHAnsi" w:hAnsiTheme="minorHAnsi" w:cstheme="minorHAnsi"/>
          <w:sz w:val="22"/>
          <w:szCs w:val="22"/>
        </w:rPr>
      </w:pPr>
    </w:p>
    <w:p w14:paraId="256B2955" w14:textId="4B845C71"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It is important to know the child and ask about any risks before the child is placed. These risks should be detailed in the placement plan. A child or a young person placed may not have had much guidance around health and safety </w:t>
      </w:r>
      <w:proofErr w:type="gramStart"/>
      <w:r w:rsidRPr="00804C6C">
        <w:rPr>
          <w:rFonts w:asciiTheme="minorHAnsi" w:hAnsiTheme="minorHAnsi" w:cstheme="minorHAnsi"/>
          <w:sz w:val="22"/>
          <w:szCs w:val="22"/>
        </w:rPr>
        <w:t>matters</w:t>
      </w:r>
      <w:proofErr w:type="gramEnd"/>
      <w:r w:rsidRPr="00804C6C">
        <w:rPr>
          <w:rFonts w:asciiTheme="minorHAnsi" w:hAnsiTheme="minorHAnsi" w:cstheme="minorHAnsi"/>
          <w:sz w:val="22"/>
          <w:szCs w:val="22"/>
        </w:rPr>
        <w:t xml:space="preserve"> so it is imperative the foster carers keep a close eye on the child or young person initially to keep them safe from harm. Chronological age is not always an indicator of a child's abilities – other factors need to be considered around health and safety such as developmental delay, hyperactivity etc.</w:t>
      </w:r>
    </w:p>
    <w:p w14:paraId="2FDB3664" w14:textId="77777777" w:rsidR="00AA79CD" w:rsidRPr="00804C6C" w:rsidRDefault="00AA79CD" w:rsidP="00804C6C">
      <w:pPr>
        <w:pStyle w:val="BodyText"/>
        <w:rPr>
          <w:rFonts w:asciiTheme="minorHAnsi" w:hAnsiTheme="minorHAnsi" w:cstheme="minorHAnsi"/>
          <w:sz w:val="22"/>
          <w:szCs w:val="22"/>
        </w:rPr>
      </w:pPr>
    </w:p>
    <w:p w14:paraId="1B1D79FF" w14:textId="07C25DEB"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Any issues around self-harming should also be addressed in the placement plan with clear guidance around what items should be locked away such as medication, knives etc. See also Self-harm and Suicidal Behaviour Procedure.</w:t>
      </w:r>
    </w:p>
    <w:p w14:paraId="57A30C38" w14:textId="25189637" w:rsidR="00AA79CD" w:rsidRDefault="00AA79CD" w:rsidP="00804C6C">
      <w:pPr>
        <w:pStyle w:val="BodyText"/>
        <w:rPr>
          <w:rFonts w:asciiTheme="minorHAnsi" w:hAnsiTheme="minorHAnsi" w:cstheme="minorHAnsi"/>
          <w:sz w:val="22"/>
          <w:szCs w:val="22"/>
        </w:rPr>
      </w:pPr>
    </w:p>
    <w:p w14:paraId="3B47759A" w14:textId="77777777" w:rsidR="00AA79CD" w:rsidRPr="00804C6C" w:rsidRDefault="00AA79CD" w:rsidP="00804C6C">
      <w:pPr>
        <w:pStyle w:val="BodyText"/>
        <w:rPr>
          <w:rFonts w:asciiTheme="minorHAnsi" w:hAnsiTheme="minorHAnsi" w:cstheme="minorHAnsi"/>
          <w:sz w:val="22"/>
          <w:szCs w:val="22"/>
        </w:rPr>
      </w:pPr>
    </w:p>
    <w:p w14:paraId="624604DB" w14:textId="77777777" w:rsidR="00804C6C" w:rsidRPr="00AA79CD" w:rsidRDefault="00804C6C" w:rsidP="00804C6C">
      <w:pPr>
        <w:pStyle w:val="BodyText"/>
        <w:rPr>
          <w:rFonts w:asciiTheme="minorHAnsi" w:hAnsiTheme="minorHAnsi" w:cstheme="minorHAnsi"/>
          <w:b/>
          <w:bCs/>
          <w:sz w:val="36"/>
          <w:szCs w:val="36"/>
        </w:rPr>
      </w:pPr>
      <w:r w:rsidRPr="00AA79CD">
        <w:rPr>
          <w:rFonts w:asciiTheme="minorHAnsi" w:hAnsiTheme="minorHAnsi" w:cstheme="minorHAnsi"/>
          <w:b/>
          <w:bCs/>
          <w:sz w:val="36"/>
          <w:szCs w:val="36"/>
        </w:rPr>
        <w:t>2. Safety in the Home</w:t>
      </w:r>
    </w:p>
    <w:p w14:paraId="620D5BC5" w14:textId="77777777" w:rsidR="00AA79CD" w:rsidRDefault="00AA79CD" w:rsidP="00804C6C">
      <w:pPr>
        <w:pStyle w:val="BodyText"/>
        <w:rPr>
          <w:rFonts w:asciiTheme="minorHAnsi" w:hAnsiTheme="minorHAnsi" w:cstheme="minorHAnsi"/>
          <w:sz w:val="22"/>
          <w:szCs w:val="22"/>
        </w:rPr>
      </w:pPr>
    </w:p>
    <w:p w14:paraId="33353188" w14:textId="3F776292"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There are a number of precautions which should be in place. The following is a basic guide:</w:t>
      </w:r>
    </w:p>
    <w:p w14:paraId="5EA43162" w14:textId="77777777" w:rsidR="00AA79CD" w:rsidRDefault="00AA79CD" w:rsidP="00804C6C">
      <w:pPr>
        <w:pStyle w:val="BodyText"/>
        <w:rPr>
          <w:rFonts w:asciiTheme="minorHAnsi" w:hAnsiTheme="minorHAnsi" w:cstheme="minorHAnsi"/>
          <w:sz w:val="22"/>
          <w:szCs w:val="22"/>
        </w:rPr>
      </w:pPr>
    </w:p>
    <w:p w14:paraId="1AB9FE6F" w14:textId="5C076175" w:rsidR="00804C6C" w:rsidRPr="00AA79CD" w:rsidRDefault="00804C6C" w:rsidP="00804C6C">
      <w:pPr>
        <w:pStyle w:val="BodyText"/>
        <w:rPr>
          <w:rFonts w:asciiTheme="minorHAnsi" w:hAnsiTheme="minorHAnsi" w:cstheme="minorHAnsi"/>
          <w:sz w:val="32"/>
          <w:szCs w:val="32"/>
        </w:rPr>
      </w:pPr>
      <w:r w:rsidRPr="00AA79CD">
        <w:rPr>
          <w:rFonts w:asciiTheme="minorHAnsi" w:hAnsiTheme="minorHAnsi" w:cstheme="minorHAnsi"/>
          <w:sz w:val="32"/>
          <w:szCs w:val="32"/>
        </w:rPr>
        <w:t>Fire Precautions</w:t>
      </w:r>
    </w:p>
    <w:p w14:paraId="2232A2B8" w14:textId="77777777" w:rsidR="00AA79CD" w:rsidRPr="00804C6C" w:rsidRDefault="00AA79CD" w:rsidP="00804C6C">
      <w:pPr>
        <w:pStyle w:val="BodyText"/>
        <w:rPr>
          <w:rFonts w:asciiTheme="minorHAnsi" w:hAnsiTheme="minorHAnsi" w:cstheme="minorHAnsi"/>
          <w:sz w:val="22"/>
          <w:szCs w:val="22"/>
        </w:rPr>
      </w:pPr>
    </w:p>
    <w:p w14:paraId="6C629B7F"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Install a smoke alarm on each floor of your </w:t>
      </w:r>
      <w:proofErr w:type="gramStart"/>
      <w:r w:rsidRPr="00804C6C">
        <w:rPr>
          <w:rFonts w:asciiTheme="minorHAnsi" w:hAnsiTheme="minorHAnsi" w:cstheme="minorHAnsi"/>
          <w:sz w:val="22"/>
          <w:szCs w:val="22"/>
        </w:rPr>
        <w:t>home;</w:t>
      </w:r>
      <w:proofErr w:type="gramEnd"/>
    </w:p>
    <w:p w14:paraId="1DF459AA" w14:textId="77777777" w:rsidR="00804C6C" w:rsidRPr="00804C6C" w:rsidRDefault="00804C6C" w:rsidP="00AA79CD">
      <w:pPr>
        <w:pStyle w:val="BodyText"/>
        <w:ind w:left="720" w:hanging="720"/>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Every foster home should have a fire evacuation plan in </w:t>
      </w:r>
      <w:proofErr w:type="gramStart"/>
      <w:r w:rsidRPr="00804C6C">
        <w:rPr>
          <w:rFonts w:asciiTheme="minorHAnsi" w:hAnsiTheme="minorHAnsi" w:cstheme="minorHAnsi"/>
          <w:sz w:val="22"/>
          <w:szCs w:val="22"/>
        </w:rPr>
        <w:t>place</w:t>
      </w:r>
      <w:proofErr w:type="gramEnd"/>
      <w:r w:rsidRPr="00804C6C">
        <w:rPr>
          <w:rFonts w:asciiTheme="minorHAnsi" w:hAnsiTheme="minorHAnsi" w:cstheme="minorHAnsi"/>
          <w:sz w:val="22"/>
          <w:szCs w:val="22"/>
        </w:rPr>
        <w:t xml:space="preserve"> and this should be discussed with any child or young person in placement. The Agency is responsible for monitoring this and keeping this up to </w:t>
      </w:r>
      <w:proofErr w:type="gramStart"/>
      <w:r w:rsidRPr="00804C6C">
        <w:rPr>
          <w:rFonts w:asciiTheme="minorHAnsi" w:hAnsiTheme="minorHAnsi" w:cstheme="minorHAnsi"/>
          <w:sz w:val="22"/>
          <w:szCs w:val="22"/>
        </w:rPr>
        <w:t>date;</w:t>
      </w:r>
      <w:proofErr w:type="gramEnd"/>
    </w:p>
    <w:p w14:paraId="4220926B"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Exit routes should always be kept clear of obstacles and keys should be </w:t>
      </w:r>
      <w:proofErr w:type="gramStart"/>
      <w:r w:rsidRPr="00804C6C">
        <w:rPr>
          <w:rFonts w:asciiTheme="minorHAnsi" w:hAnsiTheme="minorHAnsi" w:cstheme="minorHAnsi"/>
          <w:sz w:val="22"/>
          <w:szCs w:val="22"/>
        </w:rPr>
        <w:t>accessible;</w:t>
      </w:r>
      <w:proofErr w:type="gramEnd"/>
    </w:p>
    <w:p w14:paraId="769DED88"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Fire and rescue services can complete fire safety checks for foster carers and are a valuable source of </w:t>
      </w:r>
      <w:proofErr w:type="gramStart"/>
      <w:r w:rsidRPr="00804C6C">
        <w:rPr>
          <w:rFonts w:asciiTheme="minorHAnsi" w:hAnsiTheme="minorHAnsi" w:cstheme="minorHAnsi"/>
          <w:sz w:val="22"/>
          <w:szCs w:val="22"/>
        </w:rPr>
        <w:t>information;</w:t>
      </w:r>
      <w:proofErr w:type="gramEnd"/>
    </w:p>
    <w:p w14:paraId="23AE725E"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Attic rooms with one exit can be difficult and may need a smoke </w:t>
      </w:r>
      <w:proofErr w:type="gramStart"/>
      <w:r w:rsidRPr="00804C6C">
        <w:rPr>
          <w:rFonts w:asciiTheme="minorHAnsi" w:hAnsiTheme="minorHAnsi" w:cstheme="minorHAnsi"/>
          <w:sz w:val="22"/>
          <w:szCs w:val="22"/>
        </w:rPr>
        <w:t>alarm;</w:t>
      </w:r>
      <w:proofErr w:type="gramEnd"/>
    </w:p>
    <w:p w14:paraId="766652A4" w14:textId="77777777" w:rsidR="00804C6C" w:rsidRPr="00804C6C" w:rsidRDefault="00804C6C" w:rsidP="00AA79CD">
      <w:pPr>
        <w:pStyle w:val="BodyText"/>
        <w:ind w:left="720" w:hanging="720"/>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Does everyone know what to do in the event of a fire and no exit is possible- go into a room, shut the door, put a blanket at the door and call for </w:t>
      </w:r>
      <w:proofErr w:type="gramStart"/>
      <w:r w:rsidRPr="00804C6C">
        <w:rPr>
          <w:rFonts w:asciiTheme="minorHAnsi" w:hAnsiTheme="minorHAnsi" w:cstheme="minorHAnsi"/>
          <w:sz w:val="22"/>
          <w:szCs w:val="22"/>
        </w:rPr>
        <w:t>help;</w:t>
      </w:r>
      <w:proofErr w:type="gramEnd"/>
    </w:p>
    <w:p w14:paraId="4E7D5D41"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Practice fire escape plan regularly.</w:t>
      </w:r>
    </w:p>
    <w:p w14:paraId="4526831F" w14:textId="77777777" w:rsidR="00AA79CD" w:rsidRDefault="00AA79CD" w:rsidP="00804C6C">
      <w:pPr>
        <w:pStyle w:val="BodyText"/>
        <w:rPr>
          <w:rFonts w:asciiTheme="minorHAnsi" w:hAnsiTheme="minorHAnsi" w:cstheme="minorHAnsi"/>
          <w:sz w:val="22"/>
          <w:szCs w:val="22"/>
        </w:rPr>
      </w:pPr>
    </w:p>
    <w:p w14:paraId="3A6F743C" w14:textId="3A901947" w:rsidR="00804C6C" w:rsidRPr="00AA79CD" w:rsidRDefault="00804C6C" w:rsidP="00804C6C">
      <w:pPr>
        <w:pStyle w:val="BodyText"/>
        <w:rPr>
          <w:rFonts w:asciiTheme="minorHAnsi" w:hAnsiTheme="minorHAnsi" w:cstheme="minorHAnsi"/>
          <w:sz w:val="32"/>
          <w:szCs w:val="32"/>
        </w:rPr>
      </w:pPr>
      <w:r w:rsidRPr="00AA79CD">
        <w:rPr>
          <w:rFonts w:asciiTheme="minorHAnsi" w:hAnsiTheme="minorHAnsi" w:cstheme="minorHAnsi"/>
          <w:sz w:val="32"/>
          <w:szCs w:val="32"/>
        </w:rPr>
        <w:t>Carbon Monoxide</w:t>
      </w:r>
    </w:p>
    <w:p w14:paraId="014DA8B5" w14:textId="77777777" w:rsidR="00AA79CD" w:rsidRDefault="00AA79CD" w:rsidP="00804C6C">
      <w:pPr>
        <w:pStyle w:val="BodyText"/>
        <w:rPr>
          <w:rFonts w:asciiTheme="minorHAnsi" w:hAnsiTheme="minorHAnsi" w:cstheme="minorHAnsi"/>
          <w:sz w:val="22"/>
          <w:szCs w:val="22"/>
        </w:rPr>
      </w:pPr>
    </w:p>
    <w:p w14:paraId="64A61F16" w14:textId="4D4A2481"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Carbon monoxide (CO) cannot be seen, </w:t>
      </w:r>
      <w:proofErr w:type="gramStart"/>
      <w:r w:rsidRPr="00804C6C">
        <w:rPr>
          <w:rFonts w:asciiTheme="minorHAnsi" w:hAnsiTheme="minorHAnsi" w:cstheme="minorHAnsi"/>
          <w:sz w:val="22"/>
          <w:szCs w:val="22"/>
        </w:rPr>
        <w:t>smelt</w:t>
      </w:r>
      <w:proofErr w:type="gramEnd"/>
      <w:r w:rsidRPr="00804C6C">
        <w:rPr>
          <w:rFonts w:asciiTheme="minorHAnsi" w:hAnsiTheme="minorHAnsi" w:cstheme="minorHAnsi"/>
          <w:sz w:val="22"/>
          <w:szCs w:val="22"/>
        </w:rPr>
        <w:t xml:space="preserve"> or tasted so you do not know when it is present. Carbon monoxide is a poisonous gas that is produced by fossil fuel such as gas, coal, </w:t>
      </w:r>
      <w:proofErr w:type="gramStart"/>
      <w:r w:rsidRPr="00804C6C">
        <w:rPr>
          <w:rFonts w:asciiTheme="minorHAnsi" w:hAnsiTheme="minorHAnsi" w:cstheme="minorHAnsi"/>
          <w:sz w:val="22"/>
          <w:szCs w:val="22"/>
        </w:rPr>
        <w:t>oil</w:t>
      </w:r>
      <w:proofErr w:type="gramEnd"/>
      <w:r w:rsidRPr="00804C6C">
        <w:rPr>
          <w:rFonts w:asciiTheme="minorHAnsi" w:hAnsiTheme="minorHAnsi" w:cstheme="minorHAnsi"/>
          <w:sz w:val="22"/>
          <w:szCs w:val="22"/>
        </w:rPr>
        <w:t xml:space="preserve"> or wood burners.</w:t>
      </w:r>
      <w:r w:rsidR="008D0E58">
        <w:rPr>
          <w:rFonts w:asciiTheme="minorHAnsi" w:hAnsiTheme="minorHAnsi" w:cstheme="minorHAnsi"/>
          <w:sz w:val="22"/>
          <w:szCs w:val="22"/>
        </w:rPr>
        <w:t xml:space="preserve">  </w:t>
      </w:r>
      <w:r w:rsidRPr="00804C6C">
        <w:rPr>
          <w:rFonts w:asciiTheme="minorHAnsi" w:hAnsiTheme="minorHAnsi" w:cstheme="minorHAnsi"/>
          <w:sz w:val="22"/>
          <w:szCs w:val="22"/>
        </w:rPr>
        <w:t xml:space="preserve">A </w:t>
      </w:r>
      <w:proofErr w:type="spellStart"/>
      <w:r w:rsidRPr="00804C6C">
        <w:rPr>
          <w:rFonts w:asciiTheme="minorHAnsi" w:hAnsiTheme="minorHAnsi" w:cstheme="minorHAnsi"/>
          <w:sz w:val="22"/>
          <w:szCs w:val="22"/>
        </w:rPr>
        <w:t>build up</w:t>
      </w:r>
      <w:proofErr w:type="spellEnd"/>
      <w:r w:rsidRPr="00804C6C">
        <w:rPr>
          <w:rFonts w:asciiTheme="minorHAnsi" w:hAnsiTheme="minorHAnsi" w:cstheme="minorHAnsi"/>
          <w:sz w:val="22"/>
          <w:szCs w:val="22"/>
        </w:rPr>
        <w:t xml:space="preserve"> of carbon monoxide can be extremely dangerous and cause a variety of symptoms, or even death. Foster carers must have a carbon monoxide monitor/s present in their home in the correct places such as near the cooker, gas fire. Foster carers must ensure that all heating and cooking appliances are serviced </w:t>
      </w:r>
      <w:r w:rsidR="008D0E58" w:rsidRPr="00804C6C">
        <w:rPr>
          <w:rFonts w:asciiTheme="minorHAnsi" w:hAnsiTheme="minorHAnsi" w:cstheme="minorHAnsi"/>
          <w:sz w:val="22"/>
          <w:szCs w:val="22"/>
        </w:rPr>
        <w:t>regularly,</w:t>
      </w:r>
      <w:r w:rsidRPr="00804C6C">
        <w:rPr>
          <w:rFonts w:asciiTheme="minorHAnsi" w:hAnsiTheme="minorHAnsi" w:cstheme="minorHAnsi"/>
          <w:sz w:val="22"/>
          <w:szCs w:val="22"/>
        </w:rPr>
        <w:t xml:space="preserve"> and a Gas Safety certificate is in place. </w:t>
      </w:r>
      <w:r w:rsidR="008D0E58">
        <w:rPr>
          <w:rFonts w:asciiTheme="minorHAnsi" w:hAnsiTheme="minorHAnsi" w:cstheme="minorHAnsi"/>
          <w:sz w:val="22"/>
          <w:szCs w:val="22"/>
        </w:rPr>
        <w:t xml:space="preserve">LAF </w:t>
      </w:r>
      <w:r w:rsidRPr="00804C6C">
        <w:rPr>
          <w:rFonts w:asciiTheme="minorHAnsi" w:hAnsiTheme="minorHAnsi" w:cstheme="minorHAnsi"/>
          <w:sz w:val="22"/>
          <w:szCs w:val="22"/>
        </w:rPr>
        <w:t xml:space="preserve">check that this is in place </w:t>
      </w:r>
      <w:r w:rsidR="008D0E58">
        <w:rPr>
          <w:rFonts w:asciiTheme="minorHAnsi" w:hAnsiTheme="minorHAnsi" w:cstheme="minorHAnsi"/>
          <w:sz w:val="22"/>
          <w:szCs w:val="22"/>
        </w:rPr>
        <w:t>at a minimum during unannounced visits conducted at least annually and</w:t>
      </w:r>
      <w:r w:rsidRPr="00804C6C">
        <w:rPr>
          <w:rFonts w:asciiTheme="minorHAnsi" w:hAnsiTheme="minorHAnsi" w:cstheme="minorHAnsi"/>
          <w:sz w:val="22"/>
          <w:szCs w:val="22"/>
        </w:rPr>
        <w:t xml:space="preserve"> </w:t>
      </w:r>
      <w:r w:rsidR="008D0E58">
        <w:rPr>
          <w:rFonts w:asciiTheme="minorHAnsi" w:hAnsiTheme="minorHAnsi" w:cstheme="minorHAnsi"/>
          <w:sz w:val="22"/>
          <w:szCs w:val="22"/>
        </w:rPr>
        <w:t xml:space="preserve">make a record of findings.   </w:t>
      </w:r>
    </w:p>
    <w:p w14:paraId="0C6F76A7" w14:textId="77777777" w:rsidR="00AA79CD" w:rsidRDefault="00AA79CD" w:rsidP="00804C6C">
      <w:pPr>
        <w:pStyle w:val="BodyText"/>
        <w:rPr>
          <w:rFonts w:asciiTheme="minorHAnsi" w:hAnsiTheme="minorHAnsi" w:cstheme="minorHAnsi"/>
          <w:sz w:val="22"/>
          <w:szCs w:val="22"/>
        </w:rPr>
      </w:pPr>
    </w:p>
    <w:p w14:paraId="54037365" w14:textId="53B972A1" w:rsidR="00804C6C" w:rsidRPr="00AA79CD" w:rsidRDefault="00804C6C" w:rsidP="00804C6C">
      <w:pPr>
        <w:pStyle w:val="BodyText"/>
        <w:rPr>
          <w:rFonts w:asciiTheme="minorHAnsi" w:hAnsiTheme="minorHAnsi" w:cstheme="minorHAnsi"/>
          <w:sz w:val="32"/>
          <w:szCs w:val="32"/>
        </w:rPr>
      </w:pPr>
      <w:r w:rsidRPr="00AA79CD">
        <w:rPr>
          <w:rFonts w:asciiTheme="minorHAnsi" w:hAnsiTheme="minorHAnsi" w:cstheme="minorHAnsi"/>
          <w:sz w:val="32"/>
          <w:szCs w:val="32"/>
        </w:rPr>
        <w:t>Gardens and outside play</w:t>
      </w:r>
    </w:p>
    <w:p w14:paraId="27470929" w14:textId="77777777" w:rsidR="00AA79CD" w:rsidRDefault="00AA79CD" w:rsidP="00804C6C">
      <w:pPr>
        <w:pStyle w:val="BodyText"/>
        <w:rPr>
          <w:rFonts w:asciiTheme="minorHAnsi" w:hAnsiTheme="minorHAnsi" w:cstheme="minorHAnsi"/>
          <w:sz w:val="22"/>
          <w:szCs w:val="22"/>
        </w:rPr>
      </w:pPr>
    </w:p>
    <w:p w14:paraId="236ED2D1" w14:textId="6B3735DF"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Good supervision is important when a child or young person is outside. Age and disability have to be considered in this judgement.</w:t>
      </w:r>
    </w:p>
    <w:p w14:paraId="401A8CE5" w14:textId="77777777" w:rsidR="00AA79CD" w:rsidRPr="00804C6C" w:rsidRDefault="00AA79CD" w:rsidP="00804C6C">
      <w:pPr>
        <w:pStyle w:val="BodyText"/>
        <w:rPr>
          <w:rFonts w:asciiTheme="minorHAnsi" w:hAnsiTheme="minorHAnsi" w:cstheme="minorHAnsi"/>
          <w:sz w:val="22"/>
          <w:szCs w:val="22"/>
        </w:rPr>
      </w:pPr>
    </w:p>
    <w:p w14:paraId="6D9A6FB1" w14:textId="78CE65A9" w:rsidR="00804C6C" w:rsidRPr="00804C6C" w:rsidRDefault="00804C6C" w:rsidP="00AA79CD">
      <w:pPr>
        <w:pStyle w:val="BodyText"/>
        <w:ind w:left="720" w:hanging="720"/>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All accessible areas should be safe and secure for all children and young people within the household. Garden exits should be secure. Garden sheds should be </w:t>
      </w:r>
      <w:r w:rsidR="008D0E58" w:rsidRPr="00804C6C">
        <w:rPr>
          <w:rFonts w:asciiTheme="minorHAnsi" w:hAnsiTheme="minorHAnsi" w:cstheme="minorHAnsi"/>
          <w:sz w:val="22"/>
          <w:szCs w:val="22"/>
        </w:rPr>
        <w:t>locked,</w:t>
      </w:r>
      <w:r w:rsidRPr="00804C6C">
        <w:rPr>
          <w:rFonts w:asciiTheme="minorHAnsi" w:hAnsiTheme="minorHAnsi" w:cstheme="minorHAnsi"/>
          <w:sz w:val="22"/>
          <w:szCs w:val="22"/>
        </w:rPr>
        <w:t xml:space="preserve"> and greenhouses and cold frames should be made of toughen</w:t>
      </w:r>
      <w:r w:rsidR="008D0E58">
        <w:rPr>
          <w:rFonts w:asciiTheme="minorHAnsi" w:hAnsiTheme="minorHAnsi" w:cstheme="minorHAnsi"/>
          <w:sz w:val="22"/>
          <w:szCs w:val="22"/>
        </w:rPr>
        <w:t>ed</w:t>
      </w:r>
      <w:r w:rsidRPr="00804C6C">
        <w:rPr>
          <w:rFonts w:asciiTheme="minorHAnsi" w:hAnsiTheme="minorHAnsi" w:cstheme="minorHAnsi"/>
          <w:sz w:val="22"/>
          <w:szCs w:val="22"/>
        </w:rPr>
        <w:t xml:space="preserve"> glass to avoid </w:t>
      </w:r>
      <w:proofErr w:type="gramStart"/>
      <w:r w:rsidRPr="00804C6C">
        <w:rPr>
          <w:rFonts w:asciiTheme="minorHAnsi" w:hAnsiTheme="minorHAnsi" w:cstheme="minorHAnsi"/>
          <w:sz w:val="22"/>
          <w:szCs w:val="22"/>
        </w:rPr>
        <w:t>injuries;</w:t>
      </w:r>
      <w:proofErr w:type="gramEnd"/>
    </w:p>
    <w:p w14:paraId="58BBDC59" w14:textId="3BE0EBD9"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All hazards should be reduced and appropriate storage for garden equipment and insecticides should be locked </w:t>
      </w:r>
      <w:r w:rsidR="008D0E58" w:rsidRPr="00804C6C">
        <w:rPr>
          <w:rFonts w:asciiTheme="minorHAnsi" w:hAnsiTheme="minorHAnsi" w:cstheme="minorHAnsi"/>
          <w:sz w:val="22"/>
          <w:szCs w:val="22"/>
        </w:rPr>
        <w:t>away.</w:t>
      </w:r>
    </w:p>
    <w:p w14:paraId="3A0136B2"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Water butts, ponds, hot tubs, swimming pools or streams should be netted, covered or fenced </w:t>
      </w:r>
      <w:proofErr w:type="gramStart"/>
      <w:r w:rsidRPr="00804C6C">
        <w:rPr>
          <w:rFonts w:asciiTheme="minorHAnsi" w:hAnsiTheme="minorHAnsi" w:cstheme="minorHAnsi"/>
          <w:sz w:val="22"/>
          <w:szCs w:val="22"/>
        </w:rPr>
        <w:t>off;</w:t>
      </w:r>
      <w:proofErr w:type="gramEnd"/>
    </w:p>
    <w:p w14:paraId="5B9C27E0"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Extreme caution must be exercised when using barbecues; these should never be left </w:t>
      </w:r>
      <w:proofErr w:type="gramStart"/>
      <w:r w:rsidRPr="00804C6C">
        <w:rPr>
          <w:rFonts w:asciiTheme="minorHAnsi" w:hAnsiTheme="minorHAnsi" w:cstheme="minorHAnsi"/>
          <w:sz w:val="22"/>
          <w:szCs w:val="22"/>
        </w:rPr>
        <w:t>unattended ;</w:t>
      </w:r>
      <w:proofErr w:type="gramEnd"/>
    </w:p>
    <w:p w14:paraId="10B294B8"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Washing lines should be out of reach of children who this could be a hazard </w:t>
      </w:r>
      <w:proofErr w:type="gramStart"/>
      <w:r w:rsidRPr="00804C6C">
        <w:rPr>
          <w:rFonts w:asciiTheme="minorHAnsi" w:hAnsiTheme="minorHAnsi" w:cstheme="minorHAnsi"/>
          <w:sz w:val="22"/>
          <w:szCs w:val="22"/>
        </w:rPr>
        <w:t>for;</w:t>
      </w:r>
      <w:proofErr w:type="gramEnd"/>
    </w:p>
    <w:p w14:paraId="2E00103E" w14:textId="77777777" w:rsidR="00804C6C" w:rsidRPr="00804C6C" w:rsidRDefault="00804C6C" w:rsidP="00AA79CD">
      <w:pPr>
        <w:pStyle w:val="BodyText"/>
        <w:ind w:left="720" w:hanging="720"/>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Any poisonous plants or trees should be </w:t>
      </w:r>
      <w:proofErr w:type="gramStart"/>
      <w:r w:rsidRPr="00804C6C">
        <w:rPr>
          <w:rFonts w:asciiTheme="minorHAnsi" w:hAnsiTheme="minorHAnsi" w:cstheme="minorHAnsi"/>
          <w:sz w:val="22"/>
          <w:szCs w:val="22"/>
        </w:rPr>
        <w:t>safeguarded</w:t>
      </w:r>
      <w:proofErr w:type="gramEnd"/>
      <w:r w:rsidRPr="00804C6C">
        <w:rPr>
          <w:rFonts w:asciiTheme="minorHAnsi" w:hAnsiTheme="minorHAnsi" w:cstheme="minorHAnsi"/>
          <w:sz w:val="22"/>
          <w:szCs w:val="22"/>
        </w:rPr>
        <w:t xml:space="preserve"> and the child or young person supervised around them or taught not to handle them or they </w:t>
      </w:r>
      <w:r w:rsidRPr="00804C6C">
        <w:rPr>
          <w:rFonts w:asciiTheme="minorHAnsi" w:hAnsiTheme="minorHAnsi" w:cstheme="minorHAnsi"/>
          <w:sz w:val="22"/>
          <w:szCs w:val="22"/>
        </w:rPr>
        <w:lastRenderedPageBreak/>
        <w:t>should be removed from the garden;</w:t>
      </w:r>
    </w:p>
    <w:p w14:paraId="537BD33E" w14:textId="77777777" w:rsidR="00804C6C" w:rsidRPr="00804C6C" w:rsidRDefault="00804C6C" w:rsidP="00AA79CD">
      <w:pPr>
        <w:pStyle w:val="BodyText"/>
        <w:ind w:left="720" w:hanging="720"/>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Foster carers need to ensure that good supervision takes place in the garden areas, including play equipment such as trampolines, sand pits etc. All equipment should be safe and age appropriate.</w:t>
      </w:r>
    </w:p>
    <w:p w14:paraId="208F608D" w14:textId="77777777" w:rsidR="00AA79CD" w:rsidRDefault="00AA79CD" w:rsidP="00804C6C">
      <w:pPr>
        <w:pStyle w:val="BodyText"/>
        <w:rPr>
          <w:rFonts w:asciiTheme="minorHAnsi" w:hAnsiTheme="minorHAnsi" w:cstheme="minorHAnsi"/>
          <w:sz w:val="22"/>
          <w:szCs w:val="22"/>
        </w:rPr>
      </w:pPr>
    </w:p>
    <w:p w14:paraId="5063DE9E" w14:textId="2C71B090" w:rsidR="00804C6C" w:rsidRPr="00AA79CD" w:rsidRDefault="00804C6C" w:rsidP="00804C6C">
      <w:pPr>
        <w:pStyle w:val="BodyText"/>
        <w:rPr>
          <w:rFonts w:asciiTheme="minorHAnsi" w:hAnsiTheme="minorHAnsi" w:cstheme="minorHAnsi"/>
          <w:b/>
          <w:bCs/>
          <w:sz w:val="36"/>
          <w:szCs w:val="36"/>
        </w:rPr>
      </w:pPr>
      <w:r w:rsidRPr="00AA79CD">
        <w:rPr>
          <w:rFonts w:asciiTheme="minorHAnsi" w:hAnsiTheme="minorHAnsi" w:cstheme="minorHAnsi"/>
          <w:b/>
          <w:bCs/>
          <w:sz w:val="36"/>
          <w:szCs w:val="36"/>
        </w:rPr>
        <w:t>3. Car Safety</w:t>
      </w:r>
    </w:p>
    <w:p w14:paraId="09CE8100" w14:textId="77777777" w:rsidR="00AA79CD" w:rsidRDefault="00AA79CD" w:rsidP="00804C6C">
      <w:pPr>
        <w:pStyle w:val="BodyText"/>
        <w:rPr>
          <w:rFonts w:asciiTheme="minorHAnsi" w:hAnsiTheme="minorHAnsi" w:cstheme="minorHAnsi"/>
          <w:sz w:val="22"/>
          <w:szCs w:val="22"/>
        </w:rPr>
      </w:pPr>
    </w:p>
    <w:p w14:paraId="22603F39" w14:textId="3777CBB4"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See also Transporting Children Procedure.</w:t>
      </w:r>
    </w:p>
    <w:p w14:paraId="38BCC959" w14:textId="77777777" w:rsidR="00AA79CD" w:rsidRDefault="00AA79CD" w:rsidP="00804C6C">
      <w:pPr>
        <w:pStyle w:val="BodyText"/>
        <w:rPr>
          <w:rFonts w:asciiTheme="minorHAnsi" w:hAnsiTheme="minorHAnsi" w:cstheme="minorHAnsi"/>
          <w:sz w:val="22"/>
          <w:szCs w:val="22"/>
        </w:rPr>
      </w:pPr>
    </w:p>
    <w:p w14:paraId="61662FCB" w14:textId="523790D9"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It is the driver's responsibility to ensure that all passengers in the car use seat belts or appropriate child restraints. It is also the responsibility of the driver to ensure that passengers are carried </w:t>
      </w:r>
      <w:proofErr w:type="gramStart"/>
      <w:r w:rsidRPr="00804C6C">
        <w:rPr>
          <w:rFonts w:asciiTheme="minorHAnsi" w:hAnsiTheme="minorHAnsi" w:cstheme="minorHAnsi"/>
          <w:sz w:val="22"/>
          <w:szCs w:val="22"/>
        </w:rPr>
        <w:t>safely</w:t>
      </w:r>
      <w:proofErr w:type="gramEnd"/>
      <w:r w:rsidRPr="00804C6C">
        <w:rPr>
          <w:rFonts w:asciiTheme="minorHAnsi" w:hAnsiTheme="minorHAnsi" w:cstheme="minorHAnsi"/>
          <w:sz w:val="22"/>
          <w:szCs w:val="22"/>
        </w:rPr>
        <w:t xml:space="preserve"> and vehicles should not be overloaded.</w:t>
      </w:r>
    </w:p>
    <w:p w14:paraId="28446087"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Cars must be well maintained, regularly serviced, adequately </w:t>
      </w:r>
      <w:proofErr w:type="gramStart"/>
      <w:r w:rsidRPr="00804C6C">
        <w:rPr>
          <w:rFonts w:asciiTheme="minorHAnsi" w:hAnsiTheme="minorHAnsi" w:cstheme="minorHAnsi"/>
          <w:sz w:val="22"/>
          <w:szCs w:val="22"/>
        </w:rPr>
        <w:t>insured</w:t>
      </w:r>
      <w:proofErr w:type="gramEnd"/>
      <w:r w:rsidRPr="00804C6C">
        <w:rPr>
          <w:rFonts w:asciiTheme="minorHAnsi" w:hAnsiTheme="minorHAnsi" w:cstheme="minorHAnsi"/>
          <w:sz w:val="22"/>
          <w:szCs w:val="22"/>
        </w:rPr>
        <w:t xml:space="preserve"> and covered by a current MOT certificate if the age of the car requires it. It is the responsibility of the Agency to check the foster carer's documentation initially. Adequate insurance should be in place for transporting children. The Agency will complete regular checks around car safety.</w:t>
      </w:r>
    </w:p>
    <w:p w14:paraId="6237F674"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Car keys should be stored safety to avoid a child or young person taking the foster carers' car or losing the keys.</w:t>
      </w:r>
    </w:p>
    <w:p w14:paraId="372DEEFF" w14:textId="77777777" w:rsidR="00AA79CD" w:rsidRDefault="00AA79CD" w:rsidP="00804C6C">
      <w:pPr>
        <w:pStyle w:val="BodyText"/>
        <w:rPr>
          <w:rFonts w:asciiTheme="minorHAnsi" w:hAnsiTheme="minorHAnsi" w:cstheme="minorHAnsi"/>
          <w:sz w:val="22"/>
          <w:szCs w:val="22"/>
        </w:rPr>
      </w:pPr>
    </w:p>
    <w:p w14:paraId="17F6B10F" w14:textId="3D85201E" w:rsidR="00804C6C" w:rsidRPr="00AA79CD" w:rsidRDefault="00804C6C" w:rsidP="00804C6C">
      <w:pPr>
        <w:pStyle w:val="BodyText"/>
        <w:rPr>
          <w:rFonts w:asciiTheme="minorHAnsi" w:hAnsiTheme="minorHAnsi" w:cstheme="minorHAnsi"/>
          <w:b/>
          <w:bCs/>
          <w:sz w:val="36"/>
          <w:szCs w:val="36"/>
        </w:rPr>
      </w:pPr>
      <w:r w:rsidRPr="00AA79CD">
        <w:rPr>
          <w:rFonts w:asciiTheme="minorHAnsi" w:hAnsiTheme="minorHAnsi" w:cstheme="minorHAnsi"/>
          <w:b/>
          <w:bCs/>
          <w:sz w:val="36"/>
          <w:szCs w:val="36"/>
        </w:rPr>
        <w:t>4. General</w:t>
      </w:r>
    </w:p>
    <w:p w14:paraId="5FD19C7B" w14:textId="77777777" w:rsidR="00AA79CD" w:rsidRDefault="00AA79CD" w:rsidP="00804C6C">
      <w:pPr>
        <w:pStyle w:val="BodyText"/>
        <w:rPr>
          <w:rFonts w:asciiTheme="minorHAnsi" w:hAnsiTheme="minorHAnsi" w:cstheme="minorHAnsi"/>
          <w:sz w:val="22"/>
          <w:szCs w:val="22"/>
        </w:rPr>
      </w:pPr>
    </w:p>
    <w:p w14:paraId="6DF35C05" w14:textId="7EFA3E45"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Matches, lighters and sharp knives should be stored </w:t>
      </w:r>
      <w:r w:rsidR="008D0E58" w:rsidRPr="00804C6C">
        <w:rPr>
          <w:rFonts w:asciiTheme="minorHAnsi" w:hAnsiTheme="minorHAnsi" w:cstheme="minorHAnsi"/>
          <w:sz w:val="22"/>
          <w:szCs w:val="22"/>
        </w:rPr>
        <w:t>safely.</w:t>
      </w:r>
    </w:p>
    <w:p w14:paraId="2C1E2846" w14:textId="166EDC99" w:rsidR="00804C6C" w:rsidRPr="00804C6C" w:rsidRDefault="00804C6C" w:rsidP="00AA79CD">
      <w:pPr>
        <w:pStyle w:val="BodyText"/>
        <w:ind w:left="720" w:hanging="720"/>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Bleaches, disinfectants, aerosol sprays and other dangerous substances must be kept out of the reach of small </w:t>
      </w:r>
      <w:r w:rsidR="008D0E58" w:rsidRPr="00804C6C">
        <w:rPr>
          <w:rFonts w:asciiTheme="minorHAnsi" w:hAnsiTheme="minorHAnsi" w:cstheme="minorHAnsi"/>
          <w:sz w:val="22"/>
          <w:szCs w:val="22"/>
        </w:rPr>
        <w:t>children or</w:t>
      </w:r>
      <w:r w:rsidRPr="00804C6C">
        <w:rPr>
          <w:rFonts w:asciiTheme="minorHAnsi" w:hAnsiTheme="minorHAnsi" w:cstheme="minorHAnsi"/>
          <w:sz w:val="22"/>
          <w:szCs w:val="22"/>
        </w:rPr>
        <w:t xml:space="preserve"> locked away. Cupboard locks should be used - age </w:t>
      </w:r>
      <w:r w:rsidR="008D0E58" w:rsidRPr="00804C6C">
        <w:rPr>
          <w:rFonts w:asciiTheme="minorHAnsi" w:hAnsiTheme="minorHAnsi" w:cstheme="minorHAnsi"/>
          <w:sz w:val="22"/>
          <w:szCs w:val="22"/>
        </w:rPr>
        <w:t>appropriate.</w:t>
      </w:r>
    </w:p>
    <w:p w14:paraId="1BFBD408" w14:textId="5B04029E"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Medicines, tablets, </w:t>
      </w:r>
      <w:proofErr w:type="gramStart"/>
      <w:r w:rsidRPr="00804C6C">
        <w:rPr>
          <w:rFonts w:asciiTheme="minorHAnsi" w:hAnsiTheme="minorHAnsi" w:cstheme="minorHAnsi"/>
          <w:sz w:val="22"/>
          <w:szCs w:val="22"/>
        </w:rPr>
        <w:t>cigarettes</w:t>
      </w:r>
      <w:proofErr w:type="gramEnd"/>
      <w:r w:rsidRPr="00804C6C">
        <w:rPr>
          <w:rFonts w:asciiTheme="minorHAnsi" w:hAnsiTheme="minorHAnsi" w:cstheme="minorHAnsi"/>
          <w:sz w:val="22"/>
          <w:szCs w:val="22"/>
        </w:rPr>
        <w:t xml:space="preserve"> and alcohol should also be securely stored in a locked cupboard or </w:t>
      </w:r>
      <w:r w:rsidR="008D0E58" w:rsidRPr="00804C6C">
        <w:rPr>
          <w:rFonts w:asciiTheme="minorHAnsi" w:hAnsiTheme="minorHAnsi" w:cstheme="minorHAnsi"/>
          <w:sz w:val="22"/>
          <w:szCs w:val="22"/>
        </w:rPr>
        <w:t>cabinet.</w:t>
      </w:r>
    </w:p>
    <w:p w14:paraId="2701FF24" w14:textId="515FE0A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Stair gates must be fixed securely where </w:t>
      </w:r>
      <w:r w:rsidR="008D0E58" w:rsidRPr="00804C6C">
        <w:rPr>
          <w:rFonts w:asciiTheme="minorHAnsi" w:hAnsiTheme="minorHAnsi" w:cstheme="minorHAnsi"/>
          <w:sz w:val="22"/>
          <w:szCs w:val="22"/>
        </w:rPr>
        <w:t>appropriate.</w:t>
      </w:r>
    </w:p>
    <w:p w14:paraId="12A5BF74" w14:textId="658FB8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 xml:space="preserve">Windows should be fitted with lock restrictors and keys should be kept at hand in case of </w:t>
      </w:r>
      <w:r w:rsidR="008D0E58" w:rsidRPr="00804C6C">
        <w:rPr>
          <w:rFonts w:asciiTheme="minorHAnsi" w:hAnsiTheme="minorHAnsi" w:cstheme="minorHAnsi"/>
          <w:sz w:val="22"/>
          <w:szCs w:val="22"/>
        </w:rPr>
        <w:t>emergencies.</w:t>
      </w:r>
    </w:p>
    <w:p w14:paraId="441A7A4F" w14:textId="644B6388" w:rsidR="005242A2" w:rsidRPr="005242A2" w:rsidRDefault="00804C6C" w:rsidP="008D0E58">
      <w:pPr>
        <w:pStyle w:val="BodyText"/>
        <w:ind w:left="720" w:hanging="720"/>
        <w:rPr>
          <w:rFonts w:asciiTheme="minorHAnsi" w:hAnsiTheme="minorHAnsi" w:cstheme="minorHAnsi"/>
          <w:sz w:val="22"/>
          <w:szCs w:val="22"/>
        </w:rPr>
      </w:pPr>
      <w:r w:rsidRPr="00804C6C">
        <w:rPr>
          <w:rFonts w:asciiTheme="minorHAnsi" w:hAnsiTheme="minorHAnsi" w:cstheme="minorHAnsi"/>
          <w:sz w:val="22"/>
          <w:szCs w:val="22"/>
        </w:rPr>
        <w:t>•</w:t>
      </w:r>
      <w:r w:rsidRPr="00804C6C">
        <w:rPr>
          <w:rFonts w:asciiTheme="minorHAnsi" w:hAnsiTheme="minorHAnsi" w:cstheme="minorHAnsi"/>
          <w:sz w:val="22"/>
          <w:szCs w:val="22"/>
        </w:rPr>
        <w:tab/>
        <w:t>Pull cords on window blinds can be a hazard to children</w:t>
      </w:r>
      <w:r w:rsidR="005242A2">
        <w:rPr>
          <w:rFonts w:asciiTheme="minorHAnsi" w:hAnsiTheme="minorHAnsi" w:cstheme="minorHAnsi"/>
          <w:sz w:val="22"/>
          <w:szCs w:val="22"/>
        </w:rPr>
        <w:t xml:space="preserve">. </w:t>
      </w:r>
      <w:r w:rsidR="005242A2" w:rsidRPr="005242A2">
        <w:rPr>
          <w:rFonts w:asciiTheme="minorHAnsi" w:hAnsiTheme="minorHAnsi" w:cstheme="minorHAnsi"/>
          <w:sz w:val="22"/>
          <w:szCs w:val="22"/>
        </w:rPr>
        <w:t>New blinds with looped cords must have child safety devices installed at the point of manufacture or sold with the blind.</w:t>
      </w:r>
      <w:r w:rsidR="005242A2">
        <w:rPr>
          <w:rFonts w:asciiTheme="minorHAnsi" w:hAnsiTheme="minorHAnsi" w:cstheme="minorHAnsi"/>
          <w:sz w:val="22"/>
          <w:szCs w:val="22"/>
        </w:rPr>
        <w:t xml:space="preserve"> </w:t>
      </w:r>
      <w:r w:rsidR="005242A2" w:rsidRPr="005242A2">
        <w:rPr>
          <w:rFonts w:asciiTheme="minorHAnsi" w:hAnsiTheme="minorHAnsi" w:cstheme="minorHAnsi"/>
          <w:sz w:val="22"/>
          <w:szCs w:val="22"/>
        </w:rPr>
        <w:t xml:space="preserve">However, blinds installed earlier may not have these features and </w:t>
      </w:r>
      <w:r w:rsidR="005242A2">
        <w:rPr>
          <w:rFonts w:asciiTheme="minorHAnsi" w:hAnsiTheme="minorHAnsi" w:cstheme="minorHAnsi"/>
          <w:sz w:val="22"/>
          <w:szCs w:val="22"/>
        </w:rPr>
        <w:t>your</w:t>
      </w:r>
      <w:r w:rsidR="005242A2" w:rsidRPr="005242A2">
        <w:rPr>
          <w:rFonts w:asciiTheme="minorHAnsi" w:hAnsiTheme="minorHAnsi" w:cstheme="minorHAnsi"/>
          <w:sz w:val="22"/>
          <w:szCs w:val="22"/>
        </w:rPr>
        <w:t xml:space="preserve"> </w:t>
      </w:r>
      <w:r w:rsidR="008D0E58">
        <w:rPr>
          <w:rFonts w:asciiTheme="minorHAnsi" w:hAnsiTheme="minorHAnsi" w:cstheme="minorHAnsi"/>
          <w:sz w:val="22"/>
          <w:szCs w:val="22"/>
        </w:rPr>
        <w:t xml:space="preserve">fostering </w:t>
      </w:r>
      <w:r w:rsidR="005242A2" w:rsidRPr="005242A2">
        <w:rPr>
          <w:rFonts w:asciiTheme="minorHAnsi" w:hAnsiTheme="minorHAnsi" w:cstheme="minorHAnsi"/>
          <w:sz w:val="22"/>
          <w:szCs w:val="22"/>
        </w:rPr>
        <w:t xml:space="preserve">household could be affected. </w:t>
      </w:r>
      <w:r w:rsidR="005242A2">
        <w:rPr>
          <w:rFonts w:asciiTheme="minorHAnsi" w:hAnsiTheme="minorHAnsi" w:cstheme="minorHAnsi"/>
          <w:sz w:val="22"/>
          <w:szCs w:val="22"/>
        </w:rPr>
        <w:t xml:space="preserve"> If you have older blinds: </w:t>
      </w:r>
      <w:r w:rsidR="005242A2" w:rsidRPr="005242A2">
        <w:rPr>
          <w:rFonts w:asciiTheme="minorHAnsi" w:hAnsiTheme="minorHAnsi" w:cstheme="minorHAnsi"/>
          <w:sz w:val="22"/>
          <w:szCs w:val="22"/>
        </w:rPr>
        <w:t>Fit a tidy, tensioner or a cleat: tidies and tensioners should be firmly fixed to an adjoining surface so that the cord or chain are permanently held tight.</w:t>
      </w:r>
      <w:r w:rsidR="008D0E58">
        <w:rPr>
          <w:rFonts w:asciiTheme="minorHAnsi" w:hAnsiTheme="minorHAnsi" w:cstheme="minorHAnsi"/>
          <w:sz w:val="22"/>
          <w:szCs w:val="22"/>
        </w:rPr>
        <w:t xml:space="preserve">  </w:t>
      </w:r>
      <w:r w:rsidR="005242A2" w:rsidRPr="005242A2">
        <w:rPr>
          <w:rFonts w:asciiTheme="minorHAnsi" w:hAnsiTheme="minorHAnsi" w:cstheme="minorHAnsi"/>
          <w:sz w:val="22"/>
          <w:szCs w:val="22"/>
        </w:rPr>
        <w:t>Cleats should be positioned out of children’s reach on an adjacent surface, at least 1.5 metres from the floor.</w:t>
      </w:r>
      <w:r w:rsidR="00A9178A">
        <w:rPr>
          <w:rFonts w:asciiTheme="minorHAnsi" w:hAnsiTheme="minorHAnsi" w:cstheme="minorHAnsi"/>
          <w:sz w:val="22"/>
          <w:szCs w:val="22"/>
        </w:rPr>
        <w:t xml:space="preserve"> </w:t>
      </w:r>
      <w:r w:rsidR="005242A2" w:rsidRPr="005242A2">
        <w:rPr>
          <w:rFonts w:asciiTheme="minorHAnsi" w:hAnsiTheme="minorHAnsi" w:cstheme="minorHAnsi"/>
          <w:sz w:val="22"/>
          <w:szCs w:val="22"/>
        </w:rPr>
        <w:t>Cords should be fastened in a figure of eight after every use of the blind, making sure all the spare cord is secured on the cleat.</w:t>
      </w:r>
      <w:r w:rsidR="00A9178A">
        <w:rPr>
          <w:rFonts w:asciiTheme="minorHAnsi" w:hAnsiTheme="minorHAnsi" w:cstheme="minorHAnsi"/>
          <w:sz w:val="22"/>
          <w:szCs w:val="22"/>
        </w:rPr>
        <w:t xml:space="preserve"> </w:t>
      </w:r>
      <w:r w:rsidR="005242A2" w:rsidRPr="005242A2">
        <w:rPr>
          <w:rFonts w:asciiTheme="minorHAnsi" w:hAnsiTheme="minorHAnsi" w:cstheme="minorHAnsi"/>
          <w:sz w:val="22"/>
          <w:szCs w:val="22"/>
        </w:rPr>
        <w:t xml:space="preserve">Move furniture away from windows. Children love to climb, so keep furniture clear of window blinds. This includes cots, beds, </w:t>
      </w:r>
      <w:proofErr w:type="gramStart"/>
      <w:r w:rsidR="005242A2" w:rsidRPr="005242A2">
        <w:rPr>
          <w:rFonts w:asciiTheme="minorHAnsi" w:hAnsiTheme="minorHAnsi" w:cstheme="minorHAnsi"/>
          <w:sz w:val="22"/>
          <w:szCs w:val="22"/>
        </w:rPr>
        <w:t>highchairs</w:t>
      </w:r>
      <w:proofErr w:type="gramEnd"/>
      <w:r w:rsidR="005242A2" w:rsidRPr="005242A2">
        <w:rPr>
          <w:rFonts w:asciiTheme="minorHAnsi" w:hAnsiTheme="minorHAnsi" w:cstheme="minorHAnsi"/>
          <w:sz w:val="22"/>
          <w:szCs w:val="22"/>
        </w:rPr>
        <w:t xml:space="preserve"> and playpens.</w:t>
      </w:r>
    </w:p>
    <w:p w14:paraId="7BAE8188" w14:textId="46D305FC" w:rsidR="00804C6C" w:rsidRPr="00804C6C" w:rsidRDefault="00804C6C" w:rsidP="00804C6C">
      <w:pPr>
        <w:pStyle w:val="BodyText"/>
        <w:rPr>
          <w:rFonts w:asciiTheme="minorHAnsi" w:hAnsiTheme="minorHAnsi" w:cstheme="minorHAnsi"/>
          <w:sz w:val="22"/>
          <w:szCs w:val="22"/>
        </w:rPr>
      </w:pPr>
    </w:p>
    <w:p w14:paraId="70AC27AE" w14:textId="37072CEC" w:rsidR="00804C6C" w:rsidRPr="00804C6C" w:rsidRDefault="00804C6C" w:rsidP="00804C6C">
      <w:pPr>
        <w:pStyle w:val="BodyText"/>
        <w:rPr>
          <w:rFonts w:asciiTheme="minorHAnsi" w:hAnsiTheme="minorHAnsi" w:cstheme="minorHAnsi"/>
          <w:sz w:val="22"/>
          <w:szCs w:val="22"/>
        </w:rPr>
      </w:pPr>
    </w:p>
    <w:p w14:paraId="6A311C43" w14:textId="77777777" w:rsidR="00AA79CD" w:rsidRDefault="00AA79CD" w:rsidP="00804C6C">
      <w:pPr>
        <w:pStyle w:val="BodyText"/>
        <w:rPr>
          <w:rFonts w:asciiTheme="minorHAnsi" w:hAnsiTheme="minorHAnsi" w:cstheme="minorHAnsi"/>
          <w:sz w:val="22"/>
          <w:szCs w:val="22"/>
        </w:rPr>
      </w:pPr>
    </w:p>
    <w:p w14:paraId="177B1FFF" w14:textId="12F20832" w:rsidR="00804C6C" w:rsidRPr="00AA79CD" w:rsidRDefault="00804C6C" w:rsidP="00804C6C">
      <w:pPr>
        <w:pStyle w:val="BodyText"/>
        <w:rPr>
          <w:rFonts w:asciiTheme="minorHAnsi" w:hAnsiTheme="minorHAnsi" w:cstheme="minorHAnsi"/>
          <w:b/>
          <w:bCs/>
          <w:sz w:val="36"/>
          <w:szCs w:val="36"/>
        </w:rPr>
      </w:pPr>
      <w:r w:rsidRPr="00AA79CD">
        <w:rPr>
          <w:rFonts w:asciiTheme="minorHAnsi" w:hAnsiTheme="minorHAnsi" w:cstheme="minorHAnsi"/>
          <w:b/>
          <w:bCs/>
          <w:sz w:val="36"/>
          <w:szCs w:val="36"/>
        </w:rPr>
        <w:lastRenderedPageBreak/>
        <w:t>5. Hygiene</w:t>
      </w:r>
    </w:p>
    <w:p w14:paraId="5F4C3CD0" w14:textId="77777777" w:rsidR="00AA79CD" w:rsidRDefault="00AA79CD" w:rsidP="00804C6C">
      <w:pPr>
        <w:pStyle w:val="BodyText"/>
        <w:rPr>
          <w:rFonts w:asciiTheme="minorHAnsi" w:hAnsiTheme="minorHAnsi" w:cstheme="minorHAnsi"/>
          <w:sz w:val="22"/>
          <w:szCs w:val="22"/>
        </w:rPr>
      </w:pPr>
    </w:p>
    <w:p w14:paraId="69872EC2" w14:textId="0DB2E198"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Standards around hygiene, cleanliness and infection control should be maintained by the foster carer. </w:t>
      </w:r>
      <w:r w:rsidR="008D0E58">
        <w:rPr>
          <w:rFonts w:asciiTheme="minorHAnsi" w:hAnsiTheme="minorHAnsi" w:cstheme="minorHAnsi"/>
          <w:sz w:val="22"/>
          <w:szCs w:val="22"/>
        </w:rPr>
        <w:t>LAF will</w:t>
      </w:r>
      <w:r w:rsidRPr="00804C6C">
        <w:rPr>
          <w:rFonts w:asciiTheme="minorHAnsi" w:hAnsiTheme="minorHAnsi" w:cstheme="minorHAnsi"/>
          <w:sz w:val="22"/>
          <w:szCs w:val="22"/>
        </w:rPr>
        <w:t xml:space="preserve"> make sure</w:t>
      </w:r>
      <w:r w:rsidR="008D0E58">
        <w:rPr>
          <w:rFonts w:asciiTheme="minorHAnsi" w:hAnsiTheme="minorHAnsi" w:cstheme="minorHAnsi"/>
          <w:sz w:val="22"/>
          <w:szCs w:val="22"/>
        </w:rPr>
        <w:t xml:space="preserve"> of this</w:t>
      </w:r>
      <w:r w:rsidRPr="00804C6C">
        <w:rPr>
          <w:rFonts w:asciiTheme="minorHAnsi" w:hAnsiTheme="minorHAnsi" w:cstheme="minorHAnsi"/>
          <w:sz w:val="22"/>
          <w:szCs w:val="22"/>
        </w:rPr>
        <w:t xml:space="preserve"> as part of the assessment and by ongoing monitoring that this is the case.</w:t>
      </w:r>
    </w:p>
    <w:p w14:paraId="749DE0B3" w14:textId="77777777" w:rsidR="00AA79CD" w:rsidRPr="00804C6C" w:rsidRDefault="00AA79CD" w:rsidP="00804C6C">
      <w:pPr>
        <w:pStyle w:val="BodyText"/>
        <w:rPr>
          <w:rFonts w:asciiTheme="minorHAnsi" w:hAnsiTheme="minorHAnsi" w:cstheme="minorHAnsi"/>
          <w:sz w:val="22"/>
          <w:szCs w:val="22"/>
        </w:rPr>
      </w:pPr>
    </w:p>
    <w:p w14:paraId="0219C05E" w14:textId="6B34840B"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The foster carer should advise </w:t>
      </w:r>
      <w:r w:rsidR="008D0E58">
        <w:rPr>
          <w:rFonts w:asciiTheme="minorHAnsi" w:hAnsiTheme="minorHAnsi" w:cstheme="minorHAnsi"/>
          <w:sz w:val="22"/>
          <w:szCs w:val="22"/>
        </w:rPr>
        <w:t>LAF</w:t>
      </w:r>
      <w:r w:rsidRPr="00804C6C">
        <w:rPr>
          <w:rFonts w:asciiTheme="minorHAnsi" w:hAnsiTheme="minorHAnsi" w:cstheme="minorHAnsi"/>
          <w:sz w:val="22"/>
          <w:szCs w:val="22"/>
        </w:rPr>
        <w:t xml:space="preserve"> if there is an issue around infection control within the household such as Covid-19 or scabies, and the Agency should seek advice about whether this needs to be reported to the Health Protection Agency to seek further advice around treatment and isolation.</w:t>
      </w:r>
    </w:p>
    <w:p w14:paraId="20456F68" w14:textId="77777777" w:rsidR="00AA79CD" w:rsidRDefault="00AA79CD" w:rsidP="00804C6C">
      <w:pPr>
        <w:pStyle w:val="BodyText"/>
        <w:rPr>
          <w:rFonts w:asciiTheme="minorHAnsi" w:hAnsiTheme="minorHAnsi" w:cstheme="minorHAnsi"/>
          <w:sz w:val="22"/>
          <w:szCs w:val="22"/>
        </w:rPr>
      </w:pPr>
    </w:p>
    <w:p w14:paraId="30F57B3D" w14:textId="67C233AD"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If a foster carer or child or young person has Hepatitis B then measures need to be put in place to prevent the spread of it such as not sharing towels, care needs to be taken when cleaning wounds, use of gloves.</w:t>
      </w:r>
    </w:p>
    <w:p w14:paraId="14AF9EDD" w14:textId="77777777" w:rsidR="00AA79CD" w:rsidRDefault="00AA79CD" w:rsidP="00804C6C">
      <w:pPr>
        <w:pStyle w:val="BodyText"/>
        <w:rPr>
          <w:rFonts w:asciiTheme="minorHAnsi" w:hAnsiTheme="minorHAnsi" w:cstheme="minorHAnsi"/>
          <w:sz w:val="22"/>
          <w:szCs w:val="22"/>
        </w:rPr>
      </w:pPr>
    </w:p>
    <w:p w14:paraId="5485A9A1" w14:textId="22CFB06A" w:rsidR="00804C6C" w:rsidRPr="00AA79CD" w:rsidRDefault="00804C6C" w:rsidP="00804C6C">
      <w:pPr>
        <w:pStyle w:val="BodyText"/>
        <w:rPr>
          <w:rFonts w:asciiTheme="minorHAnsi" w:hAnsiTheme="minorHAnsi" w:cstheme="minorHAnsi"/>
          <w:b/>
          <w:bCs/>
          <w:sz w:val="36"/>
          <w:szCs w:val="36"/>
        </w:rPr>
      </w:pPr>
      <w:r w:rsidRPr="00AA79CD">
        <w:rPr>
          <w:rFonts w:asciiTheme="minorHAnsi" w:hAnsiTheme="minorHAnsi" w:cstheme="minorHAnsi"/>
          <w:b/>
          <w:bCs/>
          <w:sz w:val="36"/>
          <w:szCs w:val="36"/>
        </w:rPr>
        <w:t>6. Diet and Nutrition</w:t>
      </w:r>
    </w:p>
    <w:p w14:paraId="0FE51F70" w14:textId="77777777" w:rsidR="00AA79CD" w:rsidRDefault="00AA79CD" w:rsidP="00804C6C">
      <w:pPr>
        <w:pStyle w:val="BodyText"/>
        <w:rPr>
          <w:rFonts w:asciiTheme="minorHAnsi" w:hAnsiTheme="minorHAnsi" w:cstheme="minorHAnsi"/>
          <w:sz w:val="22"/>
          <w:szCs w:val="22"/>
        </w:rPr>
      </w:pPr>
    </w:p>
    <w:p w14:paraId="26C9677F" w14:textId="306E3B49"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Foster carers should support a child and young person with healthy eating and offer a varied and balanced diet. Good hygiene standards are particularly important with food hygiene.</w:t>
      </w:r>
    </w:p>
    <w:p w14:paraId="18A063F1" w14:textId="77777777" w:rsidR="00AA79CD" w:rsidRDefault="00AA79CD" w:rsidP="00804C6C">
      <w:pPr>
        <w:pStyle w:val="BodyText"/>
        <w:rPr>
          <w:rFonts w:asciiTheme="minorHAnsi" w:hAnsiTheme="minorHAnsi" w:cstheme="minorHAnsi"/>
          <w:sz w:val="22"/>
          <w:szCs w:val="22"/>
        </w:rPr>
      </w:pPr>
    </w:p>
    <w:p w14:paraId="17943D18" w14:textId="63F3BCD7" w:rsidR="00804C6C" w:rsidRPr="00AA79CD" w:rsidRDefault="00804C6C" w:rsidP="00804C6C">
      <w:pPr>
        <w:pStyle w:val="BodyText"/>
        <w:rPr>
          <w:rFonts w:asciiTheme="minorHAnsi" w:hAnsiTheme="minorHAnsi" w:cstheme="minorHAnsi"/>
          <w:b/>
          <w:bCs/>
          <w:sz w:val="36"/>
          <w:szCs w:val="36"/>
        </w:rPr>
      </w:pPr>
      <w:r w:rsidRPr="00AA79CD">
        <w:rPr>
          <w:rFonts w:asciiTheme="minorHAnsi" w:hAnsiTheme="minorHAnsi" w:cstheme="minorHAnsi"/>
          <w:b/>
          <w:bCs/>
          <w:sz w:val="36"/>
          <w:szCs w:val="36"/>
        </w:rPr>
        <w:t>7. Building and Contents</w:t>
      </w:r>
    </w:p>
    <w:p w14:paraId="58A91122" w14:textId="77777777" w:rsidR="00AA79CD" w:rsidRDefault="00AA79CD" w:rsidP="00804C6C">
      <w:pPr>
        <w:pStyle w:val="BodyText"/>
        <w:rPr>
          <w:rFonts w:asciiTheme="minorHAnsi" w:hAnsiTheme="minorHAnsi" w:cstheme="minorHAnsi"/>
          <w:sz w:val="22"/>
          <w:szCs w:val="22"/>
        </w:rPr>
      </w:pPr>
    </w:p>
    <w:p w14:paraId="2CF87FE9" w14:textId="5C26D43D"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Foster carers are expected to keep their homes in good repair, adequately insured and safe and hazard-free for children and young people. The foster home should be warm, adequately furnished and decorated.</w:t>
      </w:r>
    </w:p>
    <w:p w14:paraId="00AF4460" w14:textId="77777777" w:rsidR="00AA79CD" w:rsidRDefault="00AA79CD" w:rsidP="00804C6C">
      <w:pPr>
        <w:pStyle w:val="BodyText"/>
        <w:rPr>
          <w:rFonts w:asciiTheme="minorHAnsi" w:hAnsiTheme="minorHAnsi" w:cstheme="minorHAnsi"/>
          <w:sz w:val="22"/>
          <w:szCs w:val="22"/>
        </w:rPr>
      </w:pPr>
    </w:p>
    <w:p w14:paraId="544FDE57" w14:textId="072825F8"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All fixtures and fittings should meet regulated standards. All glass that can be reached by children should be toughened to relevant British Safety </w:t>
      </w:r>
      <w:r w:rsidR="008D0E58" w:rsidRPr="00804C6C">
        <w:rPr>
          <w:rFonts w:asciiTheme="minorHAnsi" w:hAnsiTheme="minorHAnsi" w:cstheme="minorHAnsi"/>
          <w:sz w:val="22"/>
          <w:szCs w:val="22"/>
        </w:rPr>
        <w:t>Standards or</w:t>
      </w:r>
      <w:r w:rsidRPr="00804C6C">
        <w:rPr>
          <w:rFonts w:asciiTheme="minorHAnsi" w:hAnsiTheme="minorHAnsi" w:cstheme="minorHAnsi"/>
          <w:sz w:val="22"/>
          <w:szCs w:val="22"/>
        </w:rPr>
        <w:t xml:space="preserve"> fitted with protective safety film.</w:t>
      </w:r>
    </w:p>
    <w:p w14:paraId="25B1FD1A" w14:textId="77777777" w:rsidR="00AA79CD" w:rsidRDefault="00AA79CD" w:rsidP="00804C6C">
      <w:pPr>
        <w:pStyle w:val="BodyText"/>
        <w:rPr>
          <w:rFonts w:asciiTheme="minorHAnsi" w:hAnsiTheme="minorHAnsi" w:cstheme="minorHAnsi"/>
          <w:sz w:val="22"/>
          <w:szCs w:val="22"/>
        </w:rPr>
      </w:pPr>
    </w:p>
    <w:p w14:paraId="1711A180" w14:textId="5EDED583"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Electrical equipment such as portable heaters should be well maintained and in good working order.</w:t>
      </w:r>
    </w:p>
    <w:p w14:paraId="2BEDF9C9" w14:textId="77777777" w:rsidR="00AA79CD" w:rsidRDefault="00AA79CD" w:rsidP="00804C6C">
      <w:pPr>
        <w:pStyle w:val="BodyText"/>
        <w:rPr>
          <w:rFonts w:asciiTheme="minorHAnsi" w:hAnsiTheme="minorHAnsi" w:cstheme="minorHAnsi"/>
          <w:sz w:val="22"/>
          <w:szCs w:val="22"/>
        </w:rPr>
      </w:pPr>
    </w:p>
    <w:p w14:paraId="1A6D6293" w14:textId="38478CB6"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Gas fires, boilers and all other gas appliances should be regularly serviced by an appropriate qualified person.</w:t>
      </w:r>
    </w:p>
    <w:p w14:paraId="4D844268" w14:textId="77777777" w:rsidR="00AA79CD" w:rsidRDefault="00AA79CD" w:rsidP="00804C6C">
      <w:pPr>
        <w:pStyle w:val="BodyText"/>
        <w:rPr>
          <w:rFonts w:asciiTheme="minorHAnsi" w:hAnsiTheme="minorHAnsi" w:cstheme="minorHAnsi"/>
          <w:sz w:val="22"/>
          <w:szCs w:val="22"/>
        </w:rPr>
      </w:pPr>
    </w:p>
    <w:p w14:paraId="716B6848" w14:textId="654EB03D"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Foster carers must ensure they have adequate household insurance and notify their insurers they are fostering. Insurance companies will generally provide the same cover as for any other member of the household, but this will usually exclude cover for deliberate acts of damage by children. If such damage occurs and is not covered by the foster carers' </w:t>
      </w:r>
      <w:r w:rsidR="008D0E58" w:rsidRPr="00804C6C">
        <w:rPr>
          <w:rFonts w:asciiTheme="minorHAnsi" w:hAnsiTheme="minorHAnsi" w:cstheme="minorHAnsi"/>
          <w:sz w:val="22"/>
          <w:szCs w:val="22"/>
        </w:rPr>
        <w:t>insurers,</w:t>
      </w:r>
      <w:r w:rsidRPr="00804C6C">
        <w:rPr>
          <w:rFonts w:asciiTheme="minorHAnsi" w:hAnsiTheme="minorHAnsi" w:cstheme="minorHAnsi"/>
          <w:sz w:val="22"/>
          <w:szCs w:val="22"/>
        </w:rPr>
        <w:t xml:space="preserve"> then advice should be sought from the Agency and/or the child's social worker to see if any of the costs can </w:t>
      </w:r>
      <w:r w:rsidRPr="00804C6C">
        <w:rPr>
          <w:rFonts w:asciiTheme="minorHAnsi" w:hAnsiTheme="minorHAnsi" w:cstheme="minorHAnsi"/>
          <w:sz w:val="22"/>
          <w:szCs w:val="22"/>
        </w:rPr>
        <w:lastRenderedPageBreak/>
        <w:t>be reimbursed.</w:t>
      </w:r>
    </w:p>
    <w:p w14:paraId="6EE62F04" w14:textId="77777777" w:rsidR="00AA79CD" w:rsidRDefault="00AA79CD" w:rsidP="00804C6C">
      <w:pPr>
        <w:pStyle w:val="BodyText"/>
        <w:rPr>
          <w:rFonts w:asciiTheme="minorHAnsi" w:hAnsiTheme="minorHAnsi" w:cstheme="minorHAnsi"/>
          <w:sz w:val="22"/>
          <w:szCs w:val="22"/>
        </w:rPr>
      </w:pPr>
    </w:p>
    <w:p w14:paraId="408C8BEA" w14:textId="65F47981" w:rsidR="00804C6C" w:rsidRPr="00AA79CD" w:rsidRDefault="00804C6C" w:rsidP="00804C6C">
      <w:pPr>
        <w:pStyle w:val="BodyText"/>
        <w:rPr>
          <w:rFonts w:asciiTheme="minorHAnsi" w:hAnsiTheme="minorHAnsi" w:cstheme="minorHAnsi"/>
          <w:sz w:val="32"/>
          <w:szCs w:val="32"/>
        </w:rPr>
      </w:pPr>
      <w:r w:rsidRPr="00AA79CD">
        <w:rPr>
          <w:rFonts w:asciiTheme="minorHAnsi" w:hAnsiTheme="minorHAnsi" w:cstheme="minorHAnsi"/>
          <w:sz w:val="32"/>
          <w:szCs w:val="32"/>
        </w:rPr>
        <w:t>Other properties</w:t>
      </w:r>
    </w:p>
    <w:p w14:paraId="03B6EEC5" w14:textId="77777777" w:rsidR="00AA79CD" w:rsidRDefault="00AA79CD" w:rsidP="00804C6C">
      <w:pPr>
        <w:pStyle w:val="BodyText"/>
        <w:rPr>
          <w:rFonts w:asciiTheme="minorHAnsi" w:hAnsiTheme="minorHAnsi" w:cstheme="minorHAnsi"/>
          <w:sz w:val="22"/>
          <w:szCs w:val="22"/>
        </w:rPr>
      </w:pPr>
    </w:p>
    <w:p w14:paraId="6AE0704A" w14:textId="0FA68E8A"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Health and safety checklists should be in place for foster carers who have second homes including holiday homes and caravans if a child or young person is also staying there.</w:t>
      </w:r>
    </w:p>
    <w:p w14:paraId="34F89B46" w14:textId="77777777" w:rsidR="000C6AE4" w:rsidRDefault="000C6AE4" w:rsidP="00804C6C">
      <w:pPr>
        <w:pStyle w:val="BodyText"/>
        <w:rPr>
          <w:rFonts w:asciiTheme="minorHAnsi" w:hAnsiTheme="minorHAnsi" w:cstheme="minorHAnsi"/>
          <w:sz w:val="22"/>
          <w:szCs w:val="22"/>
        </w:rPr>
      </w:pPr>
    </w:p>
    <w:p w14:paraId="3F40B062" w14:textId="75CC2D73" w:rsidR="00804C6C" w:rsidRPr="000C6AE4" w:rsidRDefault="00804C6C" w:rsidP="00804C6C">
      <w:pPr>
        <w:pStyle w:val="BodyText"/>
        <w:rPr>
          <w:rFonts w:asciiTheme="minorHAnsi" w:hAnsiTheme="minorHAnsi" w:cstheme="minorHAnsi"/>
          <w:sz w:val="32"/>
          <w:szCs w:val="32"/>
        </w:rPr>
      </w:pPr>
      <w:r w:rsidRPr="000C6AE4">
        <w:rPr>
          <w:rFonts w:asciiTheme="minorHAnsi" w:hAnsiTheme="minorHAnsi" w:cstheme="minorHAnsi"/>
          <w:sz w:val="32"/>
          <w:szCs w:val="32"/>
        </w:rPr>
        <w:t>Foster carers who live on a farm</w:t>
      </w:r>
    </w:p>
    <w:p w14:paraId="306173A3" w14:textId="77777777" w:rsidR="000C6AE4" w:rsidRDefault="000C6AE4" w:rsidP="00804C6C">
      <w:pPr>
        <w:pStyle w:val="BodyText"/>
        <w:rPr>
          <w:rFonts w:asciiTheme="minorHAnsi" w:hAnsiTheme="minorHAnsi" w:cstheme="minorHAnsi"/>
          <w:sz w:val="22"/>
          <w:szCs w:val="22"/>
        </w:rPr>
      </w:pPr>
    </w:p>
    <w:p w14:paraId="2FBB6FDA" w14:textId="4069A811"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For foster carers that live on farms there are additional risks to consider. Agriculture has one of the highest fatal injury rates of any industry in the UK.</w:t>
      </w:r>
    </w:p>
    <w:p w14:paraId="44BEC647" w14:textId="2B1129AB"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There is an additional section of the Health and Safety checklist which needs to be completed for foster carers that live on a farm or small holding, </w:t>
      </w:r>
      <w:r w:rsidR="008D0E58" w:rsidRPr="00804C6C">
        <w:rPr>
          <w:rFonts w:asciiTheme="minorHAnsi" w:hAnsiTheme="minorHAnsi" w:cstheme="minorHAnsi"/>
          <w:sz w:val="22"/>
          <w:szCs w:val="22"/>
        </w:rPr>
        <w:t>this</w:t>
      </w:r>
      <w:r w:rsidRPr="00804C6C">
        <w:rPr>
          <w:rFonts w:asciiTheme="minorHAnsi" w:hAnsiTheme="minorHAnsi" w:cstheme="minorHAnsi"/>
          <w:sz w:val="22"/>
          <w:szCs w:val="22"/>
        </w:rPr>
        <w:t xml:space="preserve"> checklist is based upon the Prevention of Accidents to Children in Agriculture Regulations (PACAR) 1998, and the HSE Leaflet, 'Keep Children Safe on Your Farm'.</w:t>
      </w:r>
    </w:p>
    <w:p w14:paraId="083BFBA3" w14:textId="77777777" w:rsidR="000C6AE4" w:rsidRPr="00804C6C" w:rsidRDefault="000C6AE4" w:rsidP="00804C6C">
      <w:pPr>
        <w:pStyle w:val="BodyText"/>
        <w:rPr>
          <w:rFonts w:asciiTheme="minorHAnsi" w:hAnsiTheme="minorHAnsi" w:cstheme="minorHAnsi"/>
          <w:sz w:val="22"/>
          <w:szCs w:val="22"/>
        </w:rPr>
      </w:pPr>
    </w:p>
    <w:p w14:paraId="65C96197" w14:textId="00314175"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As with any Health and Safety Checklist, it is not an exhaustive list and there may be other hazards that foster carers or supervising Social Worker has observed and needs to address.</w:t>
      </w:r>
    </w:p>
    <w:p w14:paraId="7CA8E38B" w14:textId="77777777" w:rsidR="000C6AE4" w:rsidRPr="00804C6C" w:rsidRDefault="000C6AE4" w:rsidP="00804C6C">
      <w:pPr>
        <w:pStyle w:val="BodyText"/>
        <w:rPr>
          <w:rFonts w:asciiTheme="minorHAnsi" w:hAnsiTheme="minorHAnsi" w:cstheme="minorHAnsi"/>
          <w:sz w:val="22"/>
          <w:szCs w:val="22"/>
        </w:rPr>
      </w:pPr>
    </w:p>
    <w:p w14:paraId="79B1C8DA" w14:textId="77777777" w:rsidR="00804C6C" w:rsidRPr="000C6AE4" w:rsidRDefault="00804C6C" w:rsidP="00804C6C">
      <w:pPr>
        <w:pStyle w:val="BodyText"/>
        <w:rPr>
          <w:rFonts w:asciiTheme="minorHAnsi" w:hAnsiTheme="minorHAnsi" w:cstheme="minorHAnsi"/>
          <w:b/>
          <w:bCs/>
          <w:sz w:val="36"/>
          <w:szCs w:val="36"/>
        </w:rPr>
      </w:pPr>
      <w:r w:rsidRPr="000C6AE4">
        <w:rPr>
          <w:rFonts w:asciiTheme="minorHAnsi" w:hAnsiTheme="minorHAnsi" w:cstheme="minorHAnsi"/>
          <w:b/>
          <w:bCs/>
          <w:sz w:val="36"/>
          <w:szCs w:val="36"/>
        </w:rPr>
        <w:t>8. Accommodation, Bedroom Space and Sharing</w:t>
      </w:r>
    </w:p>
    <w:p w14:paraId="65A599FE" w14:textId="77777777" w:rsidR="000C6AE4" w:rsidRDefault="000C6AE4" w:rsidP="00804C6C">
      <w:pPr>
        <w:pStyle w:val="BodyText"/>
        <w:rPr>
          <w:rFonts w:asciiTheme="minorHAnsi" w:hAnsiTheme="minorHAnsi" w:cstheme="minorHAnsi"/>
          <w:sz w:val="22"/>
          <w:szCs w:val="22"/>
        </w:rPr>
      </w:pPr>
    </w:p>
    <w:p w14:paraId="34733BB9" w14:textId="1D118436"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The foster carers' house should have enough bedroom space for each child placed and should be able to comfortably to accommodate those who live there. The accommodation should reflect the child's assessed need for privacy, space and specific needs of a child who has disability. Consideration must be given to whether they need a downstairs room for access, adaptable bathroom etc.</w:t>
      </w:r>
    </w:p>
    <w:p w14:paraId="4409C46A" w14:textId="77777777" w:rsidR="000C6AE4" w:rsidRPr="00804C6C" w:rsidRDefault="000C6AE4" w:rsidP="00804C6C">
      <w:pPr>
        <w:pStyle w:val="BodyText"/>
        <w:rPr>
          <w:rFonts w:asciiTheme="minorHAnsi" w:hAnsiTheme="minorHAnsi" w:cstheme="minorHAnsi"/>
          <w:sz w:val="22"/>
          <w:szCs w:val="22"/>
        </w:rPr>
      </w:pPr>
    </w:p>
    <w:p w14:paraId="43C6EAAB"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Every child over the age of three should have their own bedroom. If this is not possible this arrangement needs to be agreed by the placing Local Authority and a risk assessment needs to be in place considering the child's history, their wishes and feelings and any other factors that seem pertinent. The Agency should complete this with the child or young person, children's social worker and any other relevant party such as the child's parent.</w:t>
      </w:r>
    </w:p>
    <w:p w14:paraId="13FFACF5" w14:textId="77777777" w:rsidR="000C6AE4" w:rsidRDefault="000C6AE4" w:rsidP="00804C6C">
      <w:pPr>
        <w:pStyle w:val="BodyText"/>
        <w:rPr>
          <w:rFonts w:asciiTheme="minorHAnsi" w:hAnsiTheme="minorHAnsi" w:cstheme="minorHAnsi"/>
          <w:sz w:val="22"/>
          <w:szCs w:val="22"/>
        </w:rPr>
      </w:pPr>
    </w:p>
    <w:p w14:paraId="609079FF" w14:textId="77777777" w:rsidR="007E60DD" w:rsidRDefault="007E60DD" w:rsidP="00804C6C">
      <w:pPr>
        <w:pStyle w:val="BodyText"/>
        <w:rPr>
          <w:rFonts w:asciiTheme="minorHAnsi" w:hAnsiTheme="minorHAnsi" w:cstheme="minorHAnsi"/>
          <w:b/>
          <w:bCs/>
          <w:sz w:val="36"/>
          <w:szCs w:val="36"/>
        </w:rPr>
      </w:pPr>
    </w:p>
    <w:p w14:paraId="41258062" w14:textId="1460CC76" w:rsidR="00804C6C" w:rsidRPr="000C6AE4" w:rsidRDefault="00804C6C" w:rsidP="00804C6C">
      <w:pPr>
        <w:pStyle w:val="BodyText"/>
        <w:rPr>
          <w:rFonts w:asciiTheme="minorHAnsi" w:hAnsiTheme="minorHAnsi" w:cstheme="minorHAnsi"/>
          <w:b/>
          <w:bCs/>
          <w:sz w:val="36"/>
          <w:szCs w:val="36"/>
        </w:rPr>
      </w:pPr>
      <w:r w:rsidRPr="000C6AE4">
        <w:rPr>
          <w:rFonts w:asciiTheme="minorHAnsi" w:hAnsiTheme="minorHAnsi" w:cstheme="minorHAnsi"/>
          <w:b/>
          <w:bCs/>
          <w:sz w:val="36"/>
          <w:szCs w:val="36"/>
        </w:rPr>
        <w:t>9. Reducing the Risk of Cot Death</w:t>
      </w:r>
    </w:p>
    <w:p w14:paraId="1DC7B47E" w14:textId="77777777" w:rsidR="000C6AE4" w:rsidRDefault="000C6AE4" w:rsidP="00804C6C">
      <w:pPr>
        <w:pStyle w:val="BodyText"/>
        <w:rPr>
          <w:rFonts w:asciiTheme="minorHAnsi" w:hAnsiTheme="minorHAnsi" w:cstheme="minorHAnsi"/>
          <w:sz w:val="22"/>
          <w:szCs w:val="22"/>
        </w:rPr>
      </w:pPr>
    </w:p>
    <w:p w14:paraId="5D8BE692" w14:textId="5442BA4F"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lastRenderedPageBreak/>
        <w:t>The Lullaby Trust (formally The Foundation for the Study of Infant Deaths (FSID)) and the Department of Health and Social Care offer advice to reduce the risk of cot death.</w:t>
      </w:r>
      <w:r w:rsidR="007E60DD">
        <w:rPr>
          <w:rFonts w:asciiTheme="minorHAnsi" w:hAnsiTheme="minorHAnsi" w:cstheme="minorHAnsi"/>
          <w:sz w:val="22"/>
          <w:szCs w:val="22"/>
        </w:rPr>
        <w:t xml:space="preserve"> </w:t>
      </w:r>
      <w:r w:rsidRPr="00804C6C">
        <w:rPr>
          <w:rFonts w:asciiTheme="minorHAnsi" w:hAnsiTheme="minorHAnsi" w:cstheme="minorHAnsi"/>
          <w:sz w:val="22"/>
          <w:szCs w:val="22"/>
        </w:rPr>
        <w:t>Up to date advice is available from the Lullaby website, or from the health visitor or midwife.</w:t>
      </w:r>
    </w:p>
    <w:p w14:paraId="4EE248EA" w14:textId="77777777" w:rsidR="000C6AE4" w:rsidRDefault="000C6AE4" w:rsidP="00804C6C">
      <w:pPr>
        <w:pStyle w:val="BodyText"/>
        <w:rPr>
          <w:rFonts w:asciiTheme="minorHAnsi" w:hAnsiTheme="minorHAnsi" w:cstheme="minorHAnsi"/>
          <w:sz w:val="22"/>
          <w:szCs w:val="22"/>
        </w:rPr>
      </w:pPr>
    </w:p>
    <w:p w14:paraId="5B19535E" w14:textId="6437E1E7" w:rsidR="00804C6C" w:rsidRPr="000C6AE4" w:rsidRDefault="00804C6C" w:rsidP="00804C6C">
      <w:pPr>
        <w:pStyle w:val="BodyText"/>
        <w:rPr>
          <w:rFonts w:asciiTheme="minorHAnsi" w:hAnsiTheme="minorHAnsi" w:cstheme="minorHAnsi"/>
          <w:b/>
          <w:bCs/>
          <w:sz w:val="36"/>
          <w:szCs w:val="36"/>
        </w:rPr>
      </w:pPr>
      <w:r w:rsidRPr="000C6AE4">
        <w:rPr>
          <w:rFonts w:asciiTheme="minorHAnsi" w:hAnsiTheme="minorHAnsi" w:cstheme="minorHAnsi"/>
          <w:b/>
          <w:bCs/>
          <w:sz w:val="36"/>
          <w:szCs w:val="36"/>
        </w:rPr>
        <w:t>10. CCTV in the Household</w:t>
      </w:r>
    </w:p>
    <w:p w14:paraId="4D1E77C8" w14:textId="77777777" w:rsidR="000C6AE4" w:rsidRDefault="000C6AE4" w:rsidP="00804C6C">
      <w:pPr>
        <w:pStyle w:val="BodyText"/>
        <w:rPr>
          <w:rFonts w:asciiTheme="minorHAnsi" w:hAnsiTheme="minorHAnsi" w:cstheme="minorHAnsi"/>
          <w:sz w:val="22"/>
          <w:szCs w:val="22"/>
        </w:rPr>
      </w:pPr>
    </w:p>
    <w:p w14:paraId="75A01F4D" w14:textId="414190A4"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The Data Protection Act has significant implications for anyone already using or thinking of installing a </w:t>
      </w:r>
      <w:r w:rsidR="008D0E58" w:rsidRPr="00804C6C">
        <w:rPr>
          <w:rFonts w:asciiTheme="minorHAnsi" w:hAnsiTheme="minorHAnsi" w:cstheme="minorHAnsi"/>
          <w:sz w:val="22"/>
          <w:szCs w:val="22"/>
        </w:rPr>
        <w:t>Closed-Circuit</w:t>
      </w:r>
      <w:r w:rsidRPr="00804C6C">
        <w:rPr>
          <w:rFonts w:asciiTheme="minorHAnsi" w:hAnsiTheme="minorHAnsi" w:cstheme="minorHAnsi"/>
          <w:sz w:val="22"/>
          <w:szCs w:val="22"/>
        </w:rPr>
        <w:t xml:space="preserve"> Television (CCTV) System and it is important that foster carers discuss this with their Supervising Social Worker before arranging to have CCTV installed as this should be brought to the attention of the Agency Manager. The regulations and guidance relating to CCTV are covered by the General Data Protection Regulation (UK GDPR) and the Data Protection Act 2018 (DPA18). This legislation is regulated by the Information Commissioner's Office (ICO) and foster carers must ensure that any CCTV system is operated within regulatory guidelines.</w:t>
      </w:r>
    </w:p>
    <w:p w14:paraId="5DDA8735" w14:textId="77777777" w:rsidR="000C6AE4" w:rsidRPr="00804C6C" w:rsidRDefault="000C6AE4" w:rsidP="00804C6C">
      <w:pPr>
        <w:pStyle w:val="BodyText"/>
        <w:rPr>
          <w:rFonts w:asciiTheme="minorHAnsi" w:hAnsiTheme="minorHAnsi" w:cstheme="minorHAnsi"/>
          <w:sz w:val="22"/>
          <w:szCs w:val="22"/>
        </w:rPr>
      </w:pPr>
    </w:p>
    <w:p w14:paraId="1ADDCB3B" w14:textId="2381F737"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The use of CCTV in a foster home must be considered necessary, proportionate and known to all those living in, or coming to the home. Everyone should be aware it is in place.</w:t>
      </w:r>
    </w:p>
    <w:p w14:paraId="4BF5AF3A" w14:textId="77777777" w:rsidR="000C6AE4" w:rsidRPr="00804C6C" w:rsidRDefault="000C6AE4" w:rsidP="00804C6C">
      <w:pPr>
        <w:pStyle w:val="BodyText"/>
        <w:rPr>
          <w:rFonts w:asciiTheme="minorHAnsi" w:hAnsiTheme="minorHAnsi" w:cstheme="minorHAnsi"/>
          <w:sz w:val="22"/>
          <w:szCs w:val="22"/>
        </w:rPr>
      </w:pPr>
    </w:p>
    <w:p w14:paraId="49CA4C75" w14:textId="77777777"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CCTV should not be sited in a bedroom, bathroom or toilet and anyone living in the home, or responsible for a child placed with the carer, should be shown where the cameras are sited. At no time should CCTV be an alternative to carers providing supervision or oversight of children and young people.</w:t>
      </w:r>
    </w:p>
    <w:p w14:paraId="3E83A3B1" w14:textId="77777777" w:rsidR="000C6AE4" w:rsidRDefault="000C6AE4" w:rsidP="00804C6C">
      <w:pPr>
        <w:pStyle w:val="BodyText"/>
        <w:rPr>
          <w:rFonts w:asciiTheme="minorHAnsi" w:hAnsiTheme="minorHAnsi" w:cstheme="minorHAnsi"/>
          <w:sz w:val="22"/>
          <w:szCs w:val="22"/>
        </w:rPr>
      </w:pPr>
    </w:p>
    <w:p w14:paraId="70E3FCEB" w14:textId="2B503164"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The Health and Safety checklist should note that CCTV is in place and information should be recorded around who has been consulted and the reason why CCTV is in place. This should be reviewed regularly by the Agency.</w:t>
      </w:r>
    </w:p>
    <w:p w14:paraId="32A84DDF" w14:textId="77777777" w:rsidR="000C6AE4" w:rsidRDefault="000C6AE4" w:rsidP="00804C6C">
      <w:pPr>
        <w:pStyle w:val="BodyText"/>
        <w:rPr>
          <w:rFonts w:asciiTheme="minorHAnsi" w:hAnsiTheme="minorHAnsi" w:cstheme="minorHAnsi"/>
          <w:sz w:val="22"/>
          <w:szCs w:val="22"/>
        </w:rPr>
      </w:pPr>
    </w:p>
    <w:p w14:paraId="756AAA18" w14:textId="5B2B9963"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The Information Commissioner's Office (ICO) also publishes guidance, </w:t>
      </w:r>
      <w:proofErr w:type="gramStart"/>
      <w:r w:rsidRPr="00804C6C">
        <w:rPr>
          <w:rFonts w:asciiTheme="minorHAnsi" w:hAnsiTheme="minorHAnsi" w:cstheme="minorHAnsi"/>
          <w:sz w:val="22"/>
          <w:szCs w:val="22"/>
        </w:rPr>
        <w:t>e.g.</w:t>
      </w:r>
      <w:proofErr w:type="gramEnd"/>
      <w:r w:rsidRPr="00804C6C">
        <w:rPr>
          <w:rFonts w:asciiTheme="minorHAnsi" w:hAnsiTheme="minorHAnsi" w:cstheme="minorHAnsi"/>
          <w:sz w:val="22"/>
          <w:szCs w:val="22"/>
        </w:rPr>
        <w:t xml:space="preserve"> Guidance on the Use of Domestic CCTV and Guidance for People Being Filmed by Domestic CCTV.</w:t>
      </w:r>
    </w:p>
    <w:p w14:paraId="51B8B563" w14:textId="77777777" w:rsidR="000C6AE4" w:rsidRDefault="000C6AE4" w:rsidP="00804C6C">
      <w:pPr>
        <w:pStyle w:val="BodyText"/>
        <w:rPr>
          <w:rFonts w:asciiTheme="minorHAnsi" w:hAnsiTheme="minorHAnsi" w:cstheme="minorHAnsi"/>
          <w:sz w:val="22"/>
          <w:szCs w:val="22"/>
        </w:rPr>
      </w:pPr>
    </w:p>
    <w:p w14:paraId="180C5C1F" w14:textId="7DC034DB" w:rsidR="00804C6C" w:rsidRPr="000C6AE4" w:rsidRDefault="00804C6C" w:rsidP="00804C6C">
      <w:pPr>
        <w:pStyle w:val="BodyText"/>
        <w:rPr>
          <w:rFonts w:asciiTheme="minorHAnsi" w:hAnsiTheme="minorHAnsi" w:cstheme="minorHAnsi"/>
          <w:b/>
          <w:bCs/>
          <w:sz w:val="36"/>
          <w:szCs w:val="36"/>
        </w:rPr>
      </w:pPr>
      <w:r w:rsidRPr="000C6AE4">
        <w:rPr>
          <w:rFonts w:asciiTheme="minorHAnsi" w:hAnsiTheme="minorHAnsi" w:cstheme="minorHAnsi"/>
          <w:b/>
          <w:bCs/>
          <w:sz w:val="36"/>
          <w:szCs w:val="36"/>
        </w:rPr>
        <w:t>11. Foster Carer and Firearms</w:t>
      </w:r>
    </w:p>
    <w:p w14:paraId="222EE845" w14:textId="77777777" w:rsidR="000C6AE4" w:rsidRDefault="000C6AE4" w:rsidP="00804C6C">
      <w:pPr>
        <w:pStyle w:val="BodyText"/>
        <w:rPr>
          <w:rFonts w:asciiTheme="minorHAnsi" w:hAnsiTheme="minorHAnsi" w:cstheme="minorHAnsi"/>
          <w:sz w:val="22"/>
          <w:szCs w:val="22"/>
        </w:rPr>
      </w:pPr>
    </w:p>
    <w:p w14:paraId="2D36DF6A" w14:textId="47EB6A14"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Prospective foster carers must disclose if they hold or have access to firearms. The family placement supervising social worker must see where all guns and ammunition are stored. Firearms must be stored </w:t>
      </w:r>
      <w:r w:rsidR="008D0E58" w:rsidRPr="00804C6C">
        <w:rPr>
          <w:rFonts w:asciiTheme="minorHAnsi" w:hAnsiTheme="minorHAnsi" w:cstheme="minorHAnsi"/>
          <w:sz w:val="22"/>
          <w:szCs w:val="22"/>
        </w:rPr>
        <w:t>securely,</w:t>
      </w:r>
      <w:r w:rsidRPr="00804C6C">
        <w:rPr>
          <w:rFonts w:asciiTheme="minorHAnsi" w:hAnsiTheme="minorHAnsi" w:cstheme="minorHAnsi"/>
          <w:sz w:val="22"/>
          <w:szCs w:val="22"/>
        </w:rPr>
        <w:t xml:space="preserve"> and children or young people should have no access to or be involved in activities involving firearms in any way.</w:t>
      </w:r>
    </w:p>
    <w:p w14:paraId="67226788" w14:textId="77777777" w:rsidR="000C6AE4" w:rsidRPr="00804C6C" w:rsidRDefault="000C6AE4" w:rsidP="00804C6C">
      <w:pPr>
        <w:pStyle w:val="BodyText"/>
        <w:rPr>
          <w:rFonts w:asciiTheme="minorHAnsi" w:hAnsiTheme="minorHAnsi" w:cstheme="minorHAnsi"/>
          <w:sz w:val="22"/>
          <w:szCs w:val="22"/>
        </w:rPr>
      </w:pPr>
    </w:p>
    <w:p w14:paraId="2D25AA4B" w14:textId="3411E57B"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As part of the foster carer's </w:t>
      </w:r>
      <w:r w:rsidR="00CE2CFF">
        <w:rPr>
          <w:rFonts w:asciiTheme="minorHAnsi" w:hAnsiTheme="minorHAnsi" w:cstheme="minorHAnsi"/>
          <w:sz w:val="22"/>
          <w:szCs w:val="22"/>
        </w:rPr>
        <w:t xml:space="preserve">approval and </w:t>
      </w:r>
      <w:r w:rsidRPr="00804C6C">
        <w:rPr>
          <w:rFonts w:asciiTheme="minorHAnsi" w:hAnsiTheme="minorHAnsi" w:cstheme="minorHAnsi"/>
          <w:sz w:val="22"/>
          <w:szCs w:val="22"/>
        </w:rPr>
        <w:t>review of approval, the security of arms and ammunition and the ownership of a current firearms certificate will be verified. The Agency should inspect the storage of firearms as part of any unannounced visit.</w:t>
      </w:r>
    </w:p>
    <w:p w14:paraId="21D56413" w14:textId="77777777" w:rsidR="000C6AE4" w:rsidRDefault="000C6AE4" w:rsidP="00804C6C">
      <w:pPr>
        <w:pStyle w:val="BodyText"/>
        <w:rPr>
          <w:rFonts w:asciiTheme="minorHAnsi" w:hAnsiTheme="minorHAnsi" w:cstheme="minorHAnsi"/>
          <w:sz w:val="22"/>
          <w:szCs w:val="22"/>
        </w:rPr>
      </w:pPr>
    </w:p>
    <w:p w14:paraId="1902CF59" w14:textId="2DEAC006" w:rsidR="00804C6C"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lastRenderedPageBreak/>
        <w:t>There is an additional section on the health and safety checklist which must be completed by the Agency if a foster carer possesses a firearm or other weapon.</w:t>
      </w:r>
    </w:p>
    <w:p w14:paraId="4FB01124" w14:textId="77777777" w:rsidR="007E60DD" w:rsidRDefault="007E60DD" w:rsidP="00804C6C">
      <w:pPr>
        <w:pStyle w:val="BodyText"/>
        <w:rPr>
          <w:rFonts w:asciiTheme="minorHAnsi" w:hAnsiTheme="minorHAnsi" w:cstheme="minorHAnsi"/>
          <w:b/>
          <w:bCs/>
          <w:sz w:val="36"/>
          <w:szCs w:val="36"/>
        </w:rPr>
      </w:pPr>
    </w:p>
    <w:p w14:paraId="1BD9437B" w14:textId="1EF24790" w:rsidR="00804C6C" w:rsidRPr="000C6AE4" w:rsidRDefault="00804C6C" w:rsidP="00804C6C">
      <w:pPr>
        <w:pStyle w:val="BodyText"/>
        <w:rPr>
          <w:rFonts w:asciiTheme="minorHAnsi" w:hAnsiTheme="minorHAnsi" w:cstheme="minorHAnsi"/>
          <w:b/>
          <w:bCs/>
          <w:sz w:val="36"/>
          <w:szCs w:val="36"/>
        </w:rPr>
      </w:pPr>
      <w:r w:rsidRPr="000C6AE4">
        <w:rPr>
          <w:rFonts w:asciiTheme="minorHAnsi" w:hAnsiTheme="minorHAnsi" w:cstheme="minorHAnsi"/>
          <w:b/>
          <w:bCs/>
          <w:sz w:val="36"/>
          <w:szCs w:val="36"/>
        </w:rPr>
        <w:t>12. Training and Support around Health and Safety</w:t>
      </w:r>
    </w:p>
    <w:p w14:paraId="78EA0937" w14:textId="77777777" w:rsidR="000C6AE4" w:rsidRDefault="000C6AE4" w:rsidP="00804C6C">
      <w:pPr>
        <w:pStyle w:val="BodyText"/>
        <w:rPr>
          <w:rFonts w:asciiTheme="minorHAnsi" w:hAnsiTheme="minorHAnsi" w:cstheme="minorHAnsi"/>
          <w:sz w:val="22"/>
          <w:szCs w:val="22"/>
        </w:rPr>
      </w:pPr>
    </w:p>
    <w:p w14:paraId="78FE775C" w14:textId="2A727A93" w:rsid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The Agency </w:t>
      </w:r>
      <w:r w:rsidR="007E60DD">
        <w:rPr>
          <w:rFonts w:asciiTheme="minorHAnsi" w:hAnsiTheme="minorHAnsi" w:cstheme="minorHAnsi"/>
          <w:sz w:val="22"/>
          <w:szCs w:val="22"/>
        </w:rPr>
        <w:t>will</w:t>
      </w:r>
      <w:r w:rsidRPr="00804C6C">
        <w:rPr>
          <w:rFonts w:asciiTheme="minorHAnsi" w:hAnsiTheme="minorHAnsi" w:cstheme="minorHAnsi"/>
          <w:sz w:val="22"/>
          <w:szCs w:val="22"/>
        </w:rPr>
        <w:t xml:space="preserve"> ensure that foster carers have adequate training and support around health and safety issues to carry out their role. Bespoke training should be provided if needed for a child such as moving and handling.</w:t>
      </w:r>
    </w:p>
    <w:p w14:paraId="0954092A" w14:textId="77777777" w:rsidR="000C6AE4" w:rsidRPr="00804C6C" w:rsidRDefault="000C6AE4" w:rsidP="00804C6C">
      <w:pPr>
        <w:pStyle w:val="BodyText"/>
        <w:rPr>
          <w:rFonts w:asciiTheme="minorHAnsi" w:hAnsiTheme="minorHAnsi" w:cstheme="minorHAnsi"/>
          <w:sz w:val="22"/>
          <w:szCs w:val="22"/>
        </w:rPr>
      </w:pPr>
    </w:p>
    <w:p w14:paraId="0DA93981" w14:textId="40AA3778" w:rsidR="005817E4" w:rsidRPr="00804C6C" w:rsidRDefault="00804C6C" w:rsidP="00804C6C">
      <w:pPr>
        <w:pStyle w:val="BodyText"/>
        <w:rPr>
          <w:rFonts w:asciiTheme="minorHAnsi" w:hAnsiTheme="minorHAnsi" w:cstheme="minorHAnsi"/>
          <w:sz w:val="22"/>
          <w:szCs w:val="22"/>
        </w:rPr>
      </w:pPr>
      <w:r w:rsidRPr="00804C6C">
        <w:rPr>
          <w:rFonts w:asciiTheme="minorHAnsi" w:hAnsiTheme="minorHAnsi" w:cstheme="minorHAnsi"/>
          <w:sz w:val="22"/>
          <w:szCs w:val="22"/>
        </w:rPr>
        <w:t xml:space="preserve">Any concerns should be addressed with the foster carers and if the situation cannot be resolved then the </w:t>
      </w:r>
      <w:r w:rsidR="007E60DD">
        <w:rPr>
          <w:rFonts w:asciiTheme="minorHAnsi" w:hAnsiTheme="minorHAnsi" w:cstheme="minorHAnsi"/>
          <w:sz w:val="22"/>
          <w:szCs w:val="22"/>
        </w:rPr>
        <w:t>Registered</w:t>
      </w:r>
      <w:r w:rsidRPr="00804C6C">
        <w:rPr>
          <w:rFonts w:asciiTheme="minorHAnsi" w:hAnsiTheme="minorHAnsi" w:cstheme="minorHAnsi"/>
          <w:sz w:val="22"/>
          <w:szCs w:val="22"/>
        </w:rPr>
        <w:t xml:space="preserve"> </w:t>
      </w:r>
      <w:r w:rsidR="007E60DD">
        <w:rPr>
          <w:rFonts w:asciiTheme="minorHAnsi" w:hAnsiTheme="minorHAnsi" w:cstheme="minorHAnsi"/>
          <w:sz w:val="22"/>
          <w:szCs w:val="22"/>
        </w:rPr>
        <w:t>M</w:t>
      </w:r>
      <w:r w:rsidRPr="00804C6C">
        <w:rPr>
          <w:rFonts w:asciiTheme="minorHAnsi" w:hAnsiTheme="minorHAnsi" w:cstheme="minorHAnsi"/>
          <w:sz w:val="22"/>
          <w:szCs w:val="22"/>
        </w:rPr>
        <w:t>anager and the panel should consider what action to take.</w:t>
      </w:r>
    </w:p>
    <w:sectPr w:rsidR="005817E4" w:rsidRPr="00804C6C" w:rsidSect="00F1161C">
      <w:headerReference w:type="even" r:id="rId9"/>
      <w:headerReference w:type="default" r:id="rId10"/>
      <w:footerReference w:type="even" r:id="rId11"/>
      <w:footerReference w:type="default" r:id="rId12"/>
      <w:headerReference w:type="first" r:id="rId13"/>
      <w:footerReference w:type="first" r:id="rId14"/>
      <w:pgSz w:w="16820" w:h="11900" w:orient="landscape" w:code="9"/>
      <w:pgMar w:top="1440" w:right="1440" w:bottom="144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93C3" w14:textId="77777777" w:rsidR="00FD2CED" w:rsidRDefault="00FD2CED" w:rsidP="00AB5461">
      <w:r>
        <w:separator/>
      </w:r>
    </w:p>
  </w:endnote>
  <w:endnote w:type="continuationSeparator" w:id="0">
    <w:p w14:paraId="07859686" w14:textId="77777777" w:rsidR="00FD2CED" w:rsidRDefault="00FD2CED" w:rsidP="00AB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4457C" w14:textId="77777777" w:rsidR="00CE2CFF" w:rsidRDefault="00CE2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39F3D" w14:textId="322BABA7" w:rsidR="00E17456" w:rsidRDefault="00CD72D2" w:rsidP="00B045DD">
    <w:pPr>
      <w:pStyle w:val="Footer"/>
      <w:rPr>
        <w:rStyle w:val="PageNumber"/>
        <w:rFonts w:ascii="Arial" w:hAnsi="Arial" w:cs="Arial"/>
        <w:sz w:val="16"/>
        <w:szCs w:val="16"/>
      </w:rPr>
    </w:pPr>
    <w:r>
      <w:rPr>
        <w:rStyle w:val="PageNumber"/>
        <w:rFonts w:ascii="Arial" w:hAnsi="Arial" w:cs="Arial"/>
        <w:sz w:val="16"/>
        <w:szCs w:val="16"/>
      </w:rPr>
      <w:t>Reviewed / Modified Date:</w:t>
    </w:r>
    <w:r w:rsidR="00CE2CFF">
      <w:rPr>
        <w:rStyle w:val="PageNumber"/>
        <w:rFonts w:ascii="Arial" w:hAnsi="Arial" w:cs="Arial"/>
        <w:sz w:val="16"/>
        <w:szCs w:val="16"/>
      </w:rPr>
      <w:t xml:space="preserve"> Nov 2023</w:t>
    </w:r>
  </w:p>
  <w:p w14:paraId="426A4EAD" w14:textId="77E542A6" w:rsidR="00CD72D2" w:rsidRPr="00E33224" w:rsidRDefault="00CD72D2" w:rsidP="009461F6">
    <w:pPr>
      <w:pStyle w:val="Footer"/>
      <w:rPr>
        <w:rFonts w:ascii="Arial" w:hAnsi="Arial" w:cs="Arial"/>
        <w:sz w:val="16"/>
        <w:szCs w:val="16"/>
      </w:rPr>
    </w:pPr>
    <w:r>
      <w:rPr>
        <w:rStyle w:val="PageNumber"/>
        <w:rFonts w:ascii="Arial" w:hAnsi="Arial" w:cs="Arial"/>
        <w:sz w:val="16"/>
        <w:szCs w:val="16"/>
      </w:rPr>
      <w:t xml:space="preserve">By Whom: </w:t>
    </w:r>
    <w:r w:rsidR="00CE2CFF">
      <w:rPr>
        <w:rStyle w:val="PageNumber"/>
        <w:rFonts w:ascii="Arial" w:hAnsi="Arial" w:cs="Arial"/>
        <w:sz w:val="16"/>
        <w:szCs w:val="16"/>
      </w:rPr>
      <w:t>HFrick</w:t>
    </w:r>
    <w:r w:rsidRPr="00E33224">
      <w:rPr>
        <w:rFonts w:ascii="Arial" w:hAnsi="Arial" w:cs="Arial"/>
        <w:sz w:val="16"/>
        <w:szCs w:val="16"/>
      </w:rPr>
      <w:tab/>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33224">
      <w:rPr>
        <w:rFonts w:ascii="Arial" w:hAnsi="Arial" w:cs="Arial"/>
        <w:sz w:val="16"/>
        <w:szCs w:val="16"/>
      </w:rPr>
      <w:t xml:space="preserve">Page </w:t>
    </w:r>
    <w:r w:rsidRPr="00E33224">
      <w:rPr>
        <w:rFonts w:ascii="Arial" w:hAnsi="Arial" w:cs="Arial"/>
        <w:b/>
        <w:sz w:val="16"/>
        <w:szCs w:val="16"/>
      </w:rPr>
      <w:fldChar w:fldCharType="begin"/>
    </w:r>
    <w:r w:rsidRPr="00E33224">
      <w:rPr>
        <w:rFonts w:ascii="Arial" w:hAnsi="Arial" w:cs="Arial"/>
        <w:b/>
        <w:sz w:val="16"/>
        <w:szCs w:val="16"/>
      </w:rPr>
      <w:instrText xml:space="preserve"> PAGE </w:instrText>
    </w:r>
    <w:r w:rsidRPr="00E33224">
      <w:rPr>
        <w:rFonts w:ascii="Arial" w:hAnsi="Arial" w:cs="Arial"/>
        <w:b/>
        <w:sz w:val="16"/>
        <w:szCs w:val="16"/>
      </w:rPr>
      <w:fldChar w:fldCharType="separate"/>
    </w:r>
    <w:r>
      <w:rPr>
        <w:rFonts w:ascii="Arial" w:hAnsi="Arial" w:cs="Arial"/>
        <w:b/>
        <w:noProof/>
        <w:sz w:val="16"/>
        <w:szCs w:val="16"/>
      </w:rPr>
      <w:t>26</w:t>
    </w:r>
    <w:r w:rsidRPr="00E33224">
      <w:rPr>
        <w:rFonts w:ascii="Arial" w:hAnsi="Arial" w:cs="Arial"/>
        <w:b/>
        <w:sz w:val="16"/>
        <w:szCs w:val="16"/>
      </w:rPr>
      <w:fldChar w:fldCharType="end"/>
    </w:r>
    <w:r w:rsidRPr="00E33224">
      <w:rPr>
        <w:rFonts w:ascii="Arial" w:hAnsi="Arial" w:cs="Arial"/>
        <w:sz w:val="16"/>
        <w:szCs w:val="16"/>
      </w:rPr>
      <w:t xml:space="preserve"> of </w:t>
    </w:r>
    <w:r w:rsidRPr="00E33224">
      <w:rPr>
        <w:rFonts w:ascii="Arial" w:hAnsi="Arial" w:cs="Arial"/>
        <w:b/>
        <w:sz w:val="16"/>
        <w:szCs w:val="16"/>
      </w:rPr>
      <w:fldChar w:fldCharType="begin"/>
    </w:r>
    <w:r w:rsidRPr="00E33224">
      <w:rPr>
        <w:rFonts w:ascii="Arial" w:hAnsi="Arial" w:cs="Arial"/>
        <w:b/>
        <w:sz w:val="16"/>
        <w:szCs w:val="16"/>
      </w:rPr>
      <w:instrText xml:space="preserve"> NUMPAGES  </w:instrText>
    </w:r>
    <w:r w:rsidRPr="00E33224">
      <w:rPr>
        <w:rFonts w:ascii="Arial" w:hAnsi="Arial" w:cs="Arial"/>
        <w:b/>
        <w:sz w:val="16"/>
        <w:szCs w:val="16"/>
      </w:rPr>
      <w:fldChar w:fldCharType="separate"/>
    </w:r>
    <w:r>
      <w:rPr>
        <w:rFonts w:ascii="Arial" w:hAnsi="Arial" w:cs="Arial"/>
        <w:b/>
        <w:noProof/>
        <w:sz w:val="16"/>
        <w:szCs w:val="16"/>
      </w:rPr>
      <w:t>33</w:t>
    </w:r>
    <w:r w:rsidRPr="00E33224">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9BDA" w14:textId="77777777" w:rsidR="00CE2CFF" w:rsidRDefault="00CE2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40B19" w14:textId="77777777" w:rsidR="00FD2CED" w:rsidRDefault="00FD2CED" w:rsidP="00AB5461">
      <w:r>
        <w:separator/>
      </w:r>
    </w:p>
  </w:footnote>
  <w:footnote w:type="continuationSeparator" w:id="0">
    <w:p w14:paraId="4CAE89E3" w14:textId="77777777" w:rsidR="00FD2CED" w:rsidRDefault="00FD2CED" w:rsidP="00AB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1DA0" w14:textId="77777777" w:rsidR="00CE2CFF" w:rsidRDefault="00CE2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9639" w14:textId="77777777" w:rsidR="00CD72D2" w:rsidRDefault="00CD72D2" w:rsidP="00813F14">
    <w:pPr>
      <w:pStyle w:val="Header"/>
      <w:ind w:right="-693"/>
      <w:jc w:val="center"/>
    </w:pPr>
    <w:r>
      <w:rPr>
        <w:noProof/>
      </w:rPr>
      <w:drawing>
        <wp:anchor distT="0" distB="0" distL="114300" distR="114300" simplePos="0" relativeHeight="251659264" behindDoc="1" locked="0" layoutInCell="1" allowOverlap="1" wp14:anchorId="707A663C" wp14:editId="22B0FDD7">
          <wp:simplePos x="0" y="0"/>
          <wp:positionH relativeFrom="page">
            <wp:align>left</wp:align>
          </wp:positionH>
          <wp:positionV relativeFrom="page">
            <wp:align>top</wp:align>
          </wp:positionV>
          <wp:extent cx="10656360" cy="7536600"/>
          <wp:effectExtent l="0" t="0" r="1206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cy Page.jpg"/>
                  <pic:cNvPicPr/>
                </pic:nvPicPr>
                <pic:blipFill>
                  <a:blip r:embed="rId1">
                    <a:extLst>
                      <a:ext uri="{28A0092B-C50C-407E-A947-70E740481C1C}">
                        <a14:useLocalDpi xmlns:a14="http://schemas.microsoft.com/office/drawing/2010/main" val="0"/>
                      </a:ext>
                    </a:extLst>
                  </a:blip>
                  <a:stretch>
                    <a:fillRect/>
                  </a:stretch>
                </pic:blipFill>
                <pic:spPr>
                  <a:xfrm>
                    <a:off x="0" y="0"/>
                    <a:ext cx="10656360" cy="7536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CFA5" w14:textId="77777777" w:rsidR="00CD72D2" w:rsidRDefault="00CD72D2">
    <w:pPr>
      <w:pStyle w:val="Header"/>
    </w:pPr>
    <w:r>
      <w:rPr>
        <w:noProof/>
      </w:rPr>
      <w:drawing>
        <wp:anchor distT="0" distB="0" distL="114300" distR="114300" simplePos="0" relativeHeight="251658240" behindDoc="1" locked="0" layoutInCell="1" allowOverlap="1" wp14:anchorId="7B06E643" wp14:editId="52BC8B47">
          <wp:simplePos x="0" y="0"/>
          <wp:positionH relativeFrom="page">
            <wp:align>left</wp:align>
          </wp:positionH>
          <wp:positionV relativeFrom="page">
            <wp:align>top</wp:align>
          </wp:positionV>
          <wp:extent cx="10656360" cy="7536600"/>
          <wp:effectExtent l="0" t="0" r="1206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cy Title.jpg"/>
                  <pic:cNvPicPr/>
                </pic:nvPicPr>
                <pic:blipFill>
                  <a:blip r:embed="rId1">
                    <a:extLst>
                      <a:ext uri="{28A0092B-C50C-407E-A947-70E740481C1C}">
                        <a14:useLocalDpi xmlns:a14="http://schemas.microsoft.com/office/drawing/2010/main" val="0"/>
                      </a:ext>
                    </a:extLst>
                  </a:blip>
                  <a:stretch>
                    <a:fillRect/>
                  </a:stretch>
                </pic:blipFill>
                <pic:spPr>
                  <a:xfrm>
                    <a:off x="0" y="0"/>
                    <a:ext cx="10656360" cy="7536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003"/>
    <w:multiLevelType w:val="hybridMultilevel"/>
    <w:tmpl w:val="17F0B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65BA8"/>
    <w:multiLevelType w:val="multilevel"/>
    <w:tmpl w:val="5B4839F6"/>
    <w:lvl w:ilvl="0">
      <w:start w:val="1"/>
      <w:numFmt w:val="none"/>
      <w:lvlText w:val=""/>
      <w:legacy w:legacy="1" w:legacySpace="120" w:legacyIndent="397"/>
      <w:lvlJc w:val="left"/>
      <w:pPr>
        <w:ind w:left="397" w:hanging="397"/>
      </w:pPr>
      <w:rPr>
        <w:rFonts w:ascii="Symbol" w:hAnsi="Symbol" w:hint="default"/>
        <w:sz w:val="16"/>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2" w15:restartNumberingAfterBreak="0">
    <w:nsid w:val="0AC841E6"/>
    <w:multiLevelType w:val="hybridMultilevel"/>
    <w:tmpl w:val="CB9A5CE8"/>
    <w:lvl w:ilvl="0" w:tplc="EB1AFCE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CB94737"/>
    <w:multiLevelType w:val="hybridMultilevel"/>
    <w:tmpl w:val="961AEAB0"/>
    <w:lvl w:ilvl="0" w:tplc="EB1AF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E6D31"/>
    <w:multiLevelType w:val="multilevel"/>
    <w:tmpl w:val="68C4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C079A3"/>
    <w:multiLevelType w:val="multilevel"/>
    <w:tmpl w:val="552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C0759"/>
    <w:multiLevelType w:val="hybridMultilevel"/>
    <w:tmpl w:val="383CE12A"/>
    <w:lvl w:ilvl="0" w:tplc="11463214">
      <w:start w:val="1"/>
      <w:numFmt w:val="decimal"/>
      <w:lvlText w:val="%1."/>
      <w:lvlJc w:val="left"/>
      <w:pPr>
        <w:ind w:left="982" w:hanging="4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15:restartNumberingAfterBreak="0">
    <w:nsid w:val="4CAE0531"/>
    <w:multiLevelType w:val="multilevel"/>
    <w:tmpl w:val="5B4839F6"/>
    <w:lvl w:ilvl="0">
      <w:start w:val="1"/>
      <w:numFmt w:val="none"/>
      <w:lvlText w:val=""/>
      <w:legacy w:legacy="1" w:legacySpace="120" w:legacyIndent="397"/>
      <w:lvlJc w:val="left"/>
      <w:pPr>
        <w:ind w:left="397" w:hanging="397"/>
      </w:pPr>
      <w:rPr>
        <w:rFonts w:ascii="Symbol" w:hAnsi="Symbol" w:hint="default"/>
        <w:sz w:val="16"/>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8" w15:restartNumberingAfterBreak="0">
    <w:nsid w:val="4E141CD6"/>
    <w:multiLevelType w:val="multilevel"/>
    <w:tmpl w:val="EC60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0E73D8"/>
    <w:multiLevelType w:val="hybridMultilevel"/>
    <w:tmpl w:val="AEE41464"/>
    <w:lvl w:ilvl="0" w:tplc="0809000F">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0" w15:restartNumberingAfterBreak="0">
    <w:nsid w:val="66175395"/>
    <w:multiLevelType w:val="hybridMultilevel"/>
    <w:tmpl w:val="7B28212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67DF14F2"/>
    <w:multiLevelType w:val="multilevel"/>
    <w:tmpl w:val="979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F54CF"/>
    <w:multiLevelType w:val="multilevel"/>
    <w:tmpl w:val="5B4839F6"/>
    <w:lvl w:ilvl="0">
      <w:start w:val="1"/>
      <w:numFmt w:val="none"/>
      <w:lvlText w:val=""/>
      <w:legacy w:legacy="1" w:legacySpace="120" w:legacyIndent="397"/>
      <w:lvlJc w:val="left"/>
      <w:pPr>
        <w:ind w:left="397" w:hanging="397"/>
      </w:pPr>
      <w:rPr>
        <w:rFonts w:ascii="Symbol" w:hAnsi="Symbol" w:hint="default"/>
        <w:sz w:val="16"/>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num w:numId="1" w16cid:durableId="1687756912">
    <w:abstractNumId w:val="12"/>
  </w:num>
  <w:num w:numId="2" w16cid:durableId="1005206406">
    <w:abstractNumId w:val="7"/>
  </w:num>
  <w:num w:numId="3" w16cid:durableId="1098060340">
    <w:abstractNumId w:val="1"/>
  </w:num>
  <w:num w:numId="4" w16cid:durableId="888153435">
    <w:abstractNumId w:val="3"/>
  </w:num>
  <w:num w:numId="5" w16cid:durableId="790442440">
    <w:abstractNumId w:val="9"/>
  </w:num>
  <w:num w:numId="6" w16cid:durableId="299186820">
    <w:abstractNumId w:val="2"/>
  </w:num>
  <w:num w:numId="7" w16cid:durableId="1508784836">
    <w:abstractNumId w:val="0"/>
  </w:num>
  <w:num w:numId="8" w16cid:durableId="139351528">
    <w:abstractNumId w:val="10"/>
  </w:num>
  <w:num w:numId="9" w16cid:durableId="573782044">
    <w:abstractNumId w:val="6"/>
  </w:num>
  <w:num w:numId="10" w16cid:durableId="438187335">
    <w:abstractNumId w:val="4"/>
  </w:num>
  <w:num w:numId="11" w16cid:durableId="679821671">
    <w:abstractNumId w:val="8"/>
  </w:num>
  <w:num w:numId="12" w16cid:durableId="1168905875">
    <w:abstractNumId w:val="11"/>
  </w:num>
  <w:num w:numId="13" w16cid:durableId="8473291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3B5"/>
    <w:rsid w:val="0000244B"/>
    <w:rsid w:val="000152D9"/>
    <w:rsid w:val="0002049C"/>
    <w:rsid w:val="000267E5"/>
    <w:rsid w:val="00030965"/>
    <w:rsid w:val="000462E7"/>
    <w:rsid w:val="00090169"/>
    <w:rsid w:val="000A3B14"/>
    <w:rsid w:val="000C0F0B"/>
    <w:rsid w:val="000C6AE4"/>
    <w:rsid w:val="000C737B"/>
    <w:rsid w:val="000E0FA9"/>
    <w:rsid w:val="000E16EC"/>
    <w:rsid w:val="000E6BBA"/>
    <w:rsid w:val="00102F78"/>
    <w:rsid w:val="0011737A"/>
    <w:rsid w:val="00152882"/>
    <w:rsid w:val="00156639"/>
    <w:rsid w:val="0016094D"/>
    <w:rsid w:val="00165594"/>
    <w:rsid w:val="00176AE4"/>
    <w:rsid w:val="001A309B"/>
    <w:rsid w:val="001A6E44"/>
    <w:rsid w:val="001B0E2F"/>
    <w:rsid w:val="001B5B0C"/>
    <w:rsid w:val="001C43B2"/>
    <w:rsid w:val="001D1D1C"/>
    <w:rsid w:val="001D3A04"/>
    <w:rsid w:val="001F23C9"/>
    <w:rsid w:val="001F457A"/>
    <w:rsid w:val="00203F03"/>
    <w:rsid w:val="00280D4F"/>
    <w:rsid w:val="00283E88"/>
    <w:rsid w:val="00285A07"/>
    <w:rsid w:val="00286750"/>
    <w:rsid w:val="00293848"/>
    <w:rsid w:val="002A001C"/>
    <w:rsid w:val="002A2C97"/>
    <w:rsid w:val="002A5F19"/>
    <w:rsid w:val="002A6F7B"/>
    <w:rsid w:val="002A79B9"/>
    <w:rsid w:val="002B1ECB"/>
    <w:rsid w:val="002B62A1"/>
    <w:rsid w:val="002D1C43"/>
    <w:rsid w:val="002E500B"/>
    <w:rsid w:val="002F10AD"/>
    <w:rsid w:val="002F7F35"/>
    <w:rsid w:val="003039C6"/>
    <w:rsid w:val="00312A3E"/>
    <w:rsid w:val="00317222"/>
    <w:rsid w:val="00322670"/>
    <w:rsid w:val="003241B3"/>
    <w:rsid w:val="00340A8B"/>
    <w:rsid w:val="00340E46"/>
    <w:rsid w:val="003415DB"/>
    <w:rsid w:val="00344380"/>
    <w:rsid w:val="003502E6"/>
    <w:rsid w:val="00356367"/>
    <w:rsid w:val="0036320A"/>
    <w:rsid w:val="00364819"/>
    <w:rsid w:val="003733E4"/>
    <w:rsid w:val="00384745"/>
    <w:rsid w:val="00392203"/>
    <w:rsid w:val="003943B5"/>
    <w:rsid w:val="003A3D31"/>
    <w:rsid w:val="003B4DFF"/>
    <w:rsid w:val="003C0678"/>
    <w:rsid w:val="003D0C60"/>
    <w:rsid w:val="0040582C"/>
    <w:rsid w:val="00413616"/>
    <w:rsid w:val="00413CBD"/>
    <w:rsid w:val="00414806"/>
    <w:rsid w:val="004148EE"/>
    <w:rsid w:val="004200DA"/>
    <w:rsid w:val="004274DA"/>
    <w:rsid w:val="004368E4"/>
    <w:rsid w:val="00456550"/>
    <w:rsid w:val="0047216B"/>
    <w:rsid w:val="0048412E"/>
    <w:rsid w:val="00487F0B"/>
    <w:rsid w:val="00495851"/>
    <w:rsid w:val="004B244D"/>
    <w:rsid w:val="004B7B61"/>
    <w:rsid w:val="004C0458"/>
    <w:rsid w:val="004D1D04"/>
    <w:rsid w:val="004E4E2D"/>
    <w:rsid w:val="004F302D"/>
    <w:rsid w:val="0050692C"/>
    <w:rsid w:val="00516C0F"/>
    <w:rsid w:val="005235DD"/>
    <w:rsid w:val="005242A2"/>
    <w:rsid w:val="00526C85"/>
    <w:rsid w:val="0053388A"/>
    <w:rsid w:val="00535921"/>
    <w:rsid w:val="00545562"/>
    <w:rsid w:val="00552CDC"/>
    <w:rsid w:val="00557524"/>
    <w:rsid w:val="00557B41"/>
    <w:rsid w:val="00557EBE"/>
    <w:rsid w:val="005600F6"/>
    <w:rsid w:val="005728F9"/>
    <w:rsid w:val="005758A5"/>
    <w:rsid w:val="005803E8"/>
    <w:rsid w:val="005817E4"/>
    <w:rsid w:val="00581850"/>
    <w:rsid w:val="0058200E"/>
    <w:rsid w:val="005950D3"/>
    <w:rsid w:val="005B4CBF"/>
    <w:rsid w:val="005C07D9"/>
    <w:rsid w:val="005C5413"/>
    <w:rsid w:val="005E1839"/>
    <w:rsid w:val="005F3C8B"/>
    <w:rsid w:val="005F6B99"/>
    <w:rsid w:val="005F7CD9"/>
    <w:rsid w:val="00617B25"/>
    <w:rsid w:val="00623881"/>
    <w:rsid w:val="00627A09"/>
    <w:rsid w:val="0063528F"/>
    <w:rsid w:val="00641789"/>
    <w:rsid w:val="00642329"/>
    <w:rsid w:val="0068308E"/>
    <w:rsid w:val="006844BB"/>
    <w:rsid w:val="006A3884"/>
    <w:rsid w:val="006C47C5"/>
    <w:rsid w:val="006C7063"/>
    <w:rsid w:val="00700D1C"/>
    <w:rsid w:val="00732C5F"/>
    <w:rsid w:val="00744B22"/>
    <w:rsid w:val="007465EF"/>
    <w:rsid w:val="007521B5"/>
    <w:rsid w:val="0075619C"/>
    <w:rsid w:val="00764D39"/>
    <w:rsid w:val="007653D8"/>
    <w:rsid w:val="00784599"/>
    <w:rsid w:val="00792D59"/>
    <w:rsid w:val="0079509A"/>
    <w:rsid w:val="007A1350"/>
    <w:rsid w:val="007B3059"/>
    <w:rsid w:val="007B5199"/>
    <w:rsid w:val="007C6212"/>
    <w:rsid w:val="007E60DD"/>
    <w:rsid w:val="00800ED6"/>
    <w:rsid w:val="00801BD6"/>
    <w:rsid w:val="00804C6C"/>
    <w:rsid w:val="00810372"/>
    <w:rsid w:val="00811385"/>
    <w:rsid w:val="00813F14"/>
    <w:rsid w:val="00814AF1"/>
    <w:rsid w:val="00832FBE"/>
    <w:rsid w:val="008344B3"/>
    <w:rsid w:val="008353DB"/>
    <w:rsid w:val="0083643E"/>
    <w:rsid w:val="00855E28"/>
    <w:rsid w:val="00856A5D"/>
    <w:rsid w:val="008622E1"/>
    <w:rsid w:val="008637CE"/>
    <w:rsid w:val="00882AD5"/>
    <w:rsid w:val="00892640"/>
    <w:rsid w:val="008A2F47"/>
    <w:rsid w:val="008B20C2"/>
    <w:rsid w:val="008C5A59"/>
    <w:rsid w:val="008D0E58"/>
    <w:rsid w:val="008D148B"/>
    <w:rsid w:val="008D30BC"/>
    <w:rsid w:val="008D6337"/>
    <w:rsid w:val="008E1F43"/>
    <w:rsid w:val="008E22B5"/>
    <w:rsid w:val="008E6665"/>
    <w:rsid w:val="0090215C"/>
    <w:rsid w:val="00914D97"/>
    <w:rsid w:val="00916184"/>
    <w:rsid w:val="009252B8"/>
    <w:rsid w:val="009461F6"/>
    <w:rsid w:val="009560DB"/>
    <w:rsid w:val="00971963"/>
    <w:rsid w:val="00972855"/>
    <w:rsid w:val="00987F78"/>
    <w:rsid w:val="00990A50"/>
    <w:rsid w:val="009938F8"/>
    <w:rsid w:val="009C5587"/>
    <w:rsid w:val="009C5B94"/>
    <w:rsid w:val="009D7A8A"/>
    <w:rsid w:val="009E2E4D"/>
    <w:rsid w:val="009E4CCB"/>
    <w:rsid w:val="009E62AD"/>
    <w:rsid w:val="00A00DA6"/>
    <w:rsid w:val="00A0680E"/>
    <w:rsid w:val="00A06F7A"/>
    <w:rsid w:val="00A13777"/>
    <w:rsid w:val="00A13B56"/>
    <w:rsid w:val="00A26765"/>
    <w:rsid w:val="00A32088"/>
    <w:rsid w:val="00A65A73"/>
    <w:rsid w:val="00A777EB"/>
    <w:rsid w:val="00A84971"/>
    <w:rsid w:val="00A9178A"/>
    <w:rsid w:val="00A9210E"/>
    <w:rsid w:val="00AA6A3B"/>
    <w:rsid w:val="00AA79CD"/>
    <w:rsid w:val="00AB5225"/>
    <w:rsid w:val="00AB5461"/>
    <w:rsid w:val="00AC190D"/>
    <w:rsid w:val="00AC7840"/>
    <w:rsid w:val="00AD6C69"/>
    <w:rsid w:val="00AE5D04"/>
    <w:rsid w:val="00AE6707"/>
    <w:rsid w:val="00B045DD"/>
    <w:rsid w:val="00B22066"/>
    <w:rsid w:val="00B529A7"/>
    <w:rsid w:val="00B5662D"/>
    <w:rsid w:val="00B73447"/>
    <w:rsid w:val="00B941BE"/>
    <w:rsid w:val="00B96F0E"/>
    <w:rsid w:val="00BA30AC"/>
    <w:rsid w:val="00BA4604"/>
    <w:rsid w:val="00BA5EE2"/>
    <w:rsid w:val="00BB4A15"/>
    <w:rsid w:val="00BE4C63"/>
    <w:rsid w:val="00C03DBD"/>
    <w:rsid w:val="00C1665E"/>
    <w:rsid w:val="00C409DD"/>
    <w:rsid w:val="00C52B6A"/>
    <w:rsid w:val="00C73203"/>
    <w:rsid w:val="00C75B73"/>
    <w:rsid w:val="00C76EC9"/>
    <w:rsid w:val="00CB6AE3"/>
    <w:rsid w:val="00CB76EC"/>
    <w:rsid w:val="00CC14EA"/>
    <w:rsid w:val="00CC741B"/>
    <w:rsid w:val="00CD72D2"/>
    <w:rsid w:val="00CE2CFF"/>
    <w:rsid w:val="00CE4F1B"/>
    <w:rsid w:val="00D06644"/>
    <w:rsid w:val="00D1757E"/>
    <w:rsid w:val="00D25C11"/>
    <w:rsid w:val="00D30245"/>
    <w:rsid w:val="00D54DB0"/>
    <w:rsid w:val="00D633B3"/>
    <w:rsid w:val="00D853C5"/>
    <w:rsid w:val="00D85A9C"/>
    <w:rsid w:val="00DA589D"/>
    <w:rsid w:val="00DB297D"/>
    <w:rsid w:val="00DB2CB2"/>
    <w:rsid w:val="00DB48BE"/>
    <w:rsid w:val="00DD1A4A"/>
    <w:rsid w:val="00DD4401"/>
    <w:rsid w:val="00DE2A57"/>
    <w:rsid w:val="00DE5E59"/>
    <w:rsid w:val="00DF21CE"/>
    <w:rsid w:val="00DF45AA"/>
    <w:rsid w:val="00DF70CD"/>
    <w:rsid w:val="00E020BB"/>
    <w:rsid w:val="00E17456"/>
    <w:rsid w:val="00E17AAC"/>
    <w:rsid w:val="00E2720A"/>
    <w:rsid w:val="00E40D2E"/>
    <w:rsid w:val="00E45102"/>
    <w:rsid w:val="00E7421B"/>
    <w:rsid w:val="00E873A7"/>
    <w:rsid w:val="00E922B2"/>
    <w:rsid w:val="00E95140"/>
    <w:rsid w:val="00EB1109"/>
    <w:rsid w:val="00EC161F"/>
    <w:rsid w:val="00ED2B19"/>
    <w:rsid w:val="00EE3762"/>
    <w:rsid w:val="00EE7734"/>
    <w:rsid w:val="00EE7906"/>
    <w:rsid w:val="00EF240B"/>
    <w:rsid w:val="00F01500"/>
    <w:rsid w:val="00F02EF1"/>
    <w:rsid w:val="00F074E6"/>
    <w:rsid w:val="00F1161C"/>
    <w:rsid w:val="00F11B31"/>
    <w:rsid w:val="00F238D2"/>
    <w:rsid w:val="00F50415"/>
    <w:rsid w:val="00F537B7"/>
    <w:rsid w:val="00F6593B"/>
    <w:rsid w:val="00F668EE"/>
    <w:rsid w:val="00F83199"/>
    <w:rsid w:val="00F84417"/>
    <w:rsid w:val="00F85D6A"/>
    <w:rsid w:val="00F91E57"/>
    <w:rsid w:val="00FD1568"/>
    <w:rsid w:val="00FD2CED"/>
    <w:rsid w:val="00FD6A98"/>
    <w:rsid w:val="00FD6F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927A1B"/>
  <w15:docId w15:val="{6CDECD8B-8A83-40E1-9D37-6942969A9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sz w:val="28"/>
    </w:rPr>
  </w:style>
  <w:style w:type="paragraph" w:styleId="Heading2">
    <w:name w:val="heading 2"/>
    <w:basedOn w:val="Normal"/>
    <w:next w:val="Normal"/>
    <w:link w:val="Heading2Char"/>
    <w:unhideWhenUsed/>
    <w:qFormat/>
    <w:rsid w:val="003A3D3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045DD"/>
    <w:pPr>
      <w:keepNext/>
      <w:spacing w:before="240" w:after="60"/>
      <w:outlineLvl w:val="2"/>
    </w:pPr>
    <w:rPr>
      <w:rFonts w:ascii="Arial" w:hAnsi="Arial" w:cs="Arial"/>
      <w:b/>
      <w:bCs/>
      <w:color w:val="000000"/>
      <w:kern w:val="28"/>
      <w:sz w:val="26"/>
      <w:szCs w:val="26"/>
      <w:lang w:val="en-US" w:eastAsia="en-US"/>
    </w:rPr>
  </w:style>
  <w:style w:type="paragraph" w:styleId="Heading4">
    <w:name w:val="heading 4"/>
    <w:basedOn w:val="Normal"/>
    <w:next w:val="Normal"/>
    <w:link w:val="Heading4Char"/>
    <w:uiPriority w:val="9"/>
    <w:semiHidden/>
    <w:unhideWhenUsed/>
    <w:qFormat/>
    <w:rsid w:val="00E742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8">
    <w:name w:val="p8"/>
    <w:basedOn w:val="Normal"/>
    <w:pPr>
      <w:widowControl w:val="0"/>
      <w:autoSpaceDE w:val="0"/>
      <w:autoSpaceDN w:val="0"/>
      <w:adjustRightInd w:val="0"/>
      <w:spacing w:line="240" w:lineRule="atLeast"/>
      <w:jc w:val="both"/>
    </w:pPr>
    <w:rPr>
      <w:lang w:val="en-US" w:eastAsia="en-US"/>
    </w:rPr>
  </w:style>
  <w:style w:type="paragraph" w:styleId="Header">
    <w:name w:val="header"/>
    <w:basedOn w:val="Normal"/>
    <w:link w:val="HeaderChar"/>
    <w:uiPriority w:val="99"/>
    <w:unhideWhenUsed/>
    <w:rsid w:val="00AB5461"/>
    <w:pPr>
      <w:tabs>
        <w:tab w:val="center" w:pos="4513"/>
        <w:tab w:val="right" w:pos="9026"/>
      </w:tabs>
    </w:pPr>
  </w:style>
  <w:style w:type="character" w:customStyle="1" w:styleId="HeaderChar">
    <w:name w:val="Header Char"/>
    <w:link w:val="Header"/>
    <w:uiPriority w:val="99"/>
    <w:rsid w:val="00AB5461"/>
    <w:rPr>
      <w:sz w:val="24"/>
      <w:szCs w:val="24"/>
    </w:rPr>
  </w:style>
  <w:style w:type="paragraph" w:styleId="Footer">
    <w:name w:val="footer"/>
    <w:basedOn w:val="Normal"/>
    <w:link w:val="FooterChar"/>
    <w:uiPriority w:val="99"/>
    <w:unhideWhenUsed/>
    <w:rsid w:val="00AB5461"/>
    <w:pPr>
      <w:tabs>
        <w:tab w:val="center" w:pos="4513"/>
        <w:tab w:val="right" w:pos="9026"/>
      </w:tabs>
    </w:pPr>
  </w:style>
  <w:style w:type="character" w:customStyle="1" w:styleId="FooterChar">
    <w:name w:val="Footer Char"/>
    <w:link w:val="Footer"/>
    <w:uiPriority w:val="99"/>
    <w:rsid w:val="00AB5461"/>
    <w:rPr>
      <w:sz w:val="24"/>
      <w:szCs w:val="24"/>
    </w:rPr>
  </w:style>
  <w:style w:type="character" w:customStyle="1" w:styleId="Heading2Char">
    <w:name w:val="Heading 2 Char"/>
    <w:link w:val="Heading2"/>
    <w:uiPriority w:val="9"/>
    <w:rsid w:val="003A3D31"/>
    <w:rPr>
      <w:rFonts w:ascii="Cambria" w:eastAsia="Times New Roman" w:hAnsi="Cambria" w:cs="Times New Roman"/>
      <w:b/>
      <w:bCs/>
      <w:i/>
      <w:iCs/>
      <w:sz w:val="28"/>
      <w:szCs w:val="28"/>
    </w:rPr>
  </w:style>
  <w:style w:type="paragraph" w:styleId="Title">
    <w:name w:val="Title"/>
    <w:basedOn w:val="Normal"/>
    <w:link w:val="TitleChar"/>
    <w:qFormat/>
    <w:rsid w:val="003A3D31"/>
    <w:pPr>
      <w:widowControl w:val="0"/>
      <w:jc w:val="center"/>
    </w:pPr>
    <w:rPr>
      <w:rFonts w:ascii="Arial" w:hAnsi="Arial"/>
      <w:sz w:val="28"/>
      <w:szCs w:val="20"/>
      <w:lang w:eastAsia="en-US"/>
    </w:rPr>
  </w:style>
  <w:style w:type="character" w:customStyle="1" w:styleId="TitleChar">
    <w:name w:val="Title Char"/>
    <w:link w:val="Title"/>
    <w:rsid w:val="003A3D31"/>
    <w:rPr>
      <w:rFonts w:ascii="Arial" w:hAnsi="Arial"/>
      <w:sz w:val="28"/>
      <w:lang w:eastAsia="en-US"/>
    </w:rPr>
  </w:style>
  <w:style w:type="paragraph" w:styleId="BodyText">
    <w:name w:val="Body Text"/>
    <w:basedOn w:val="Normal"/>
    <w:link w:val="BodyTextChar"/>
    <w:rsid w:val="003A3D31"/>
    <w:pPr>
      <w:widowControl w:val="0"/>
      <w:jc w:val="both"/>
    </w:pPr>
    <w:rPr>
      <w:szCs w:val="20"/>
      <w:lang w:eastAsia="en-US"/>
    </w:rPr>
  </w:style>
  <w:style w:type="character" w:customStyle="1" w:styleId="BodyTextChar">
    <w:name w:val="Body Text Char"/>
    <w:link w:val="BodyText"/>
    <w:rsid w:val="003A3D31"/>
    <w:rPr>
      <w:sz w:val="24"/>
      <w:lang w:eastAsia="en-US"/>
    </w:rPr>
  </w:style>
  <w:style w:type="character" w:styleId="PageNumber">
    <w:name w:val="page number"/>
    <w:unhideWhenUsed/>
    <w:rsid w:val="002A2C97"/>
    <w:rPr>
      <w:rFonts w:ascii="Times New Roman" w:hAnsi="Times New Roman" w:cs="Times New Roman" w:hint="default"/>
    </w:rPr>
  </w:style>
  <w:style w:type="paragraph" w:styleId="NormalWeb">
    <w:name w:val="Normal (Web)"/>
    <w:basedOn w:val="Normal"/>
    <w:uiPriority w:val="99"/>
    <w:rsid w:val="00F6593B"/>
    <w:pPr>
      <w:spacing w:before="100" w:beforeAutospacing="1" w:after="100" w:afterAutospacing="1" w:line="336" w:lineRule="auto"/>
    </w:pPr>
    <w:rPr>
      <w:rFonts w:ascii="Arial Unicode MS" w:eastAsia="Arial Unicode MS" w:hAnsi="Arial Unicode MS" w:cs="Arial Unicode MS"/>
      <w:lang w:eastAsia="en-US"/>
    </w:rPr>
  </w:style>
  <w:style w:type="character" w:customStyle="1" w:styleId="Heading3Char">
    <w:name w:val="Heading 3 Char"/>
    <w:link w:val="Heading3"/>
    <w:rsid w:val="00B045DD"/>
    <w:rPr>
      <w:rFonts w:ascii="Arial" w:hAnsi="Arial" w:cs="Arial"/>
      <w:b/>
      <w:bCs/>
      <w:color w:val="000000"/>
      <w:kern w:val="28"/>
      <w:sz w:val="26"/>
      <w:szCs w:val="26"/>
      <w:lang w:val="en-US" w:eastAsia="en-US"/>
    </w:rPr>
  </w:style>
  <w:style w:type="paragraph" w:styleId="BalloonText">
    <w:name w:val="Balloon Text"/>
    <w:basedOn w:val="Normal"/>
    <w:link w:val="BalloonTextChar"/>
    <w:uiPriority w:val="99"/>
    <w:semiHidden/>
    <w:unhideWhenUsed/>
    <w:rsid w:val="0058200E"/>
    <w:rPr>
      <w:rFonts w:ascii="Tahoma" w:hAnsi="Tahoma" w:cs="Tahoma"/>
      <w:sz w:val="16"/>
      <w:szCs w:val="16"/>
    </w:rPr>
  </w:style>
  <w:style w:type="character" w:customStyle="1" w:styleId="BalloonTextChar">
    <w:name w:val="Balloon Text Char"/>
    <w:link w:val="BalloonText"/>
    <w:uiPriority w:val="99"/>
    <w:semiHidden/>
    <w:rsid w:val="0058200E"/>
    <w:rPr>
      <w:rFonts w:ascii="Tahoma" w:hAnsi="Tahoma" w:cs="Tahoma"/>
      <w:sz w:val="16"/>
      <w:szCs w:val="16"/>
    </w:rPr>
  </w:style>
  <w:style w:type="character" w:styleId="IntenseEmphasis">
    <w:name w:val="Intense Emphasis"/>
    <w:basedOn w:val="DefaultParagraphFont"/>
    <w:uiPriority w:val="21"/>
    <w:qFormat/>
    <w:rsid w:val="005E1839"/>
    <w:rPr>
      <w:b/>
      <w:bCs/>
      <w:i/>
      <w:iCs/>
      <w:color w:val="4F81BD" w:themeColor="accent1"/>
    </w:rPr>
  </w:style>
  <w:style w:type="paragraph" w:styleId="IntenseQuote">
    <w:name w:val="Intense Quote"/>
    <w:basedOn w:val="Normal"/>
    <w:next w:val="Normal"/>
    <w:link w:val="IntenseQuoteChar"/>
    <w:uiPriority w:val="30"/>
    <w:qFormat/>
    <w:rsid w:val="005E18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1839"/>
    <w:rPr>
      <w:b/>
      <w:bCs/>
      <w:i/>
      <w:iCs/>
      <w:color w:val="4F81BD" w:themeColor="accent1"/>
      <w:sz w:val="24"/>
      <w:szCs w:val="24"/>
    </w:rPr>
  </w:style>
  <w:style w:type="character" w:styleId="Emphasis">
    <w:name w:val="Emphasis"/>
    <w:basedOn w:val="DefaultParagraphFont"/>
    <w:uiPriority w:val="20"/>
    <w:qFormat/>
    <w:rsid w:val="00DE2A57"/>
    <w:rPr>
      <w:i/>
      <w:iCs/>
    </w:rPr>
  </w:style>
  <w:style w:type="paragraph" w:styleId="Quote">
    <w:name w:val="Quote"/>
    <w:basedOn w:val="Normal"/>
    <w:next w:val="Normal"/>
    <w:link w:val="QuoteChar"/>
    <w:uiPriority w:val="29"/>
    <w:qFormat/>
    <w:rsid w:val="007A1350"/>
    <w:rPr>
      <w:i/>
      <w:iCs/>
      <w:color w:val="000000" w:themeColor="text1"/>
    </w:rPr>
  </w:style>
  <w:style w:type="character" w:customStyle="1" w:styleId="QuoteChar">
    <w:name w:val="Quote Char"/>
    <w:basedOn w:val="DefaultParagraphFont"/>
    <w:link w:val="Quote"/>
    <w:uiPriority w:val="29"/>
    <w:rsid w:val="007A1350"/>
    <w:rPr>
      <w:i/>
      <w:iCs/>
      <w:color w:val="000000" w:themeColor="text1"/>
      <w:sz w:val="24"/>
      <w:szCs w:val="24"/>
    </w:rPr>
  </w:style>
  <w:style w:type="paragraph" w:styleId="ListParagraph">
    <w:name w:val="List Paragraph"/>
    <w:basedOn w:val="Normal"/>
    <w:uiPriority w:val="34"/>
    <w:qFormat/>
    <w:rsid w:val="008622E1"/>
    <w:pPr>
      <w:ind w:left="720"/>
      <w:contextualSpacing/>
    </w:pPr>
  </w:style>
  <w:style w:type="character" w:styleId="Hyperlink">
    <w:name w:val="Hyperlink"/>
    <w:basedOn w:val="DefaultParagraphFont"/>
    <w:uiPriority w:val="99"/>
    <w:unhideWhenUsed/>
    <w:rsid w:val="00280D4F"/>
    <w:rPr>
      <w:color w:val="0000FF" w:themeColor="hyperlink"/>
      <w:u w:val="single"/>
    </w:rPr>
  </w:style>
  <w:style w:type="paragraph" w:styleId="BodyText2">
    <w:name w:val="Body Text 2"/>
    <w:basedOn w:val="Normal"/>
    <w:link w:val="BodyText2Char"/>
    <w:uiPriority w:val="99"/>
    <w:semiHidden/>
    <w:unhideWhenUsed/>
    <w:rsid w:val="00623881"/>
    <w:pPr>
      <w:spacing w:after="120" w:line="480" w:lineRule="auto"/>
    </w:pPr>
  </w:style>
  <w:style w:type="character" w:customStyle="1" w:styleId="BodyText2Char">
    <w:name w:val="Body Text 2 Char"/>
    <w:basedOn w:val="DefaultParagraphFont"/>
    <w:link w:val="BodyText2"/>
    <w:uiPriority w:val="99"/>
    <w:semiHidden/>
    <w:rsid w:val="00623881"/>
    <w:rPr>
      <w:sz w:val="24"/>
      <w:szCs w:val="24"/>
    </w:rPr>
  </w:style>
  <w:style w:type="paragraph" w:styleId="BodyTextIndent">
    <w:name w:val="Body Text Indent"/>
    <w:basedOn w:val="Normal"/>
    <w:link w:val="BodyTextIndentChar"/>
    <w:uiPriority w:val="99"/>
    <w:unhideWhenUsed/>
    <w:rsid w:val="002A001C"/>
    <w:pPr>
      <w:spacing w:after="120"/>
      <w:ind w:left="283"/>
    </w:pPr>
  </w:style>
  <w:style w:type="character" w:customStyle="1" w:styleId="BodyTextIndentChar">
    <w:name w:val="Body Text Indent Char"/>
    <w:basedOn w:val="DefaultParagraphFont"/>
    <w:link w:val="BodyTextIndent"/>
    <w:uiPriority w:val="99"/>
    <w:rsid w:val="002A001C"/>
    <w:rPr>
      <w:sz w:val="24"/>
      <w:szCs w:val="24"/>
    </w:rPr>
  </w:style>
  <w:style w:type="paragraph" w:styleId="NoSpacing">
    <w:name w:val="No Spacing"/>
    <w:uiPriority w:val="1"/>
    <w:qFormat/>
    <w:rsid w:val="008E1F43"/>
    <w:rPr>
      <w:sz w:val="24"/>
      <w:szCs w:val="24"/>
    </w:rPr>
  </w:style>
  <w:style w:type="character" w:styleId="CommentReference">
    <w:name w:val="annotation reference"/>
    <w:basedOn w:val="DefaultParagraphFont"/>
    <w:uiPriority w:val="99"/>
    <w:semiHidden/>
    <w:unhideWhenUsed/>
    <w:rsid w:val="00800ED6"/>
    <w:rPr>
      <w:sz w:val="16"/>
      <w:szCs w:val="16"/>
    </w:rPr>
  </w:style>
  <w:style w:type="paragraph" w:styleId="CommentText">
    <w:name w:val="annotation text"/>
    <w:basedOn w:val="Normal"/>
    <w:link w:val="CommentTextChar"/>
    <w:uiPriority w:val="99"/>
    <w:semiHidden/>
    <w:unhideWhenUsed/>
    <w:rsid w:val="00800ED6"/>
    <w:rPr>
      <w:sz w:val="20"/>
      <w:szCs w:val="20"/>
    </w:rPr>
  </w:style>
  <w:style w:type="character" w:customStyle="1" w:styleId="CommentTextChar">
    <w:name w:val="Comment Text Char"/>
    <w:basedOn w:val="DefaultParagraphFont"/>
    <w:link w:val="CommentText"/>
    <w:uiPriority w:val="99"/>
    <w:semiHidden/>
    <w:rsid w:val="00800ED6"/>
  </w:style>
  <w:style w:type="paragraph" w:styleId="CommentSubject">
    <w:name w:val="annotation subject"/>
    <w:basedOn w:val="CommentText"/>
    <w:next w:val="CommentText"/>
    <w:link w:val="CommentSubjectChar"/>
    <w:uiPriority w:val="99"/>
    <w:semiHidden/>
    <w:unhideWhenUsed/>
    <w:rsid w:val="00800ED6"/>
    <w:rPr>
      <w:b/>
      <w:bCs/>
    </w:rPr>
  </w:style>
  <w:style w:type="character" w:customStyle="1" w:styleId="CommentSubjectChar">
    <w:name w:val="Comment Subject Char"/>
    <w:basedOn w:val="CommentTextChar"/>
    <w:link w:val="CommentSubject"/>
    <w:uiPriority w:val="99"/>
    <w:semiHidden/>
    <w:rsid w:val="00800ED6"/>
    <w:rPr>
      <w:b/>
      <w:bCs/>
    </w:rPr>
  </w:style>
  <w:style w:type="character" w:customStyle="1" w:styleId="Heading4Char">
    <w:name w:val="Heading 4 Char"/>
    <w:basedOn w:val="DefaultParagraphFont"/>
    <w:link w:val="Heading4"/>
    <w:uiPriority w:val="9"/>
    <w:semiHidden/>
    <w:rsid w:val="00E7421B"/>
    <w:rPr>
      <w:rFonts w:asciiTheme="majorHAnsi" w:eastAsiaTheme="majorEastAsia" w:hAnsiTheme="majorHAnsi" w:cstheme="majorBidi"/>
      <w:i/>
      <w:iCs/>
      <w:color w:val="365F91" w:themeColor="accent1" w:themeShade="BF"/>
      <w:sz w:val="24"/>
      <w:szCs w:val="24"/>
    </w:rPr>
  </w:style>
  <w:style w:type="character" w:styleId="Strong">
    <w:name w:val="Strong"/>
    <w:qFormat/>
    <w:rsid w:val="000E6BBA"/>
    <w:rPr>
      <w:b/>
      <w:bCs/>
    </w:rPr>
  </w:style>
  <w:style w:type="character" w:styleId="HTMLAcronym">
    <w:name w:val="HTML Acronym"/>
    <w:semiHidden/>
    <w:rsid w:val="000E6BBA"/>
  </w:style>
  <w:style w:type="paragraph" w:styleId="BodyTextIndent2">
    <w:name w:val="Body Text Indent 2"/>
    <w:basedOn w:val="Normal"/>
    <w:link w:val="BodyTextIndent2Char"/>
    <w:uiPriority w:val="99"/>
    <w:semiHidden/>
    <w:unhideWhenUsed/>
    <w:rsid w:val="009E2E4D"/>
    <w:pPr>
      <w:spacing w:after="120" w:line="480" w:lineRule="auto"/>
      <w:ind w:left="360"/>
    </w:pPr>
  </w:style>
  <w:style w:type="character" w:customStyle="1" w:styleId="BodyTextIndent2Char">
    <w:name w:val="Body Text Indent 2 Char"/>
    <w:basedOn w:val="DefaultParagraphFont"/>
    <w:link w:val="BodyTextIndent2"/>
    <w:uiPriority w:val="99"/>
    <w:semiHidden/>
    <w:rsid w:val="009E2E4D"/>
    <w:rPr>
      <w:sz w:val="24"/>
      <w:szCs w:val="24"/>
    </w:rPr>
  </w:style>
  <w:style w:type="paragraph" w:styleId="BodyTextIndent3">
    <w:name w:val="Body Text Indent 3"/>
    <w:basedOn w:val="Normal"/>
    <w:link w:val="BodyTextIndent3Char"/>
    <w:uiPriority w:val="99"/>
    <w:semiHidden/>
    <w:unhideWhenUsed/>
    <w:rsid w:val="009E2E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2E4D"/>
    <w:rPr>
      <w:sz w:val="16"/>
      <w:szCs w:val="16"/>
    </w:rPr>
  </w:style>
  <w:style w:type="character" w:customStyle="1" w:styleId="Heading1Char">
    <w:name w:val="Heading 1 Char"/>
    <w:basedOn w:val="DefaultParagraphFont"/>
    <w:link w:val="Heading1"/>
    <w:rsid w:val="00F11B31"/>
    <w:rPr>
      <w:rFonts w:ascii="Arial" w:hAnsi="Arial" w:cs="Arial"/>
      <w:b/>
      <w:sz w:val="28"/>
      <w:szCs w:val="24"/>
    </w:rPr>
  </w:style>
  <w:style w:type="character" w:styleId="UnresolvedMention">
    <w:name w:val="Unresolved Mention"/>
    <w:basedOn w:val="DefaultParagraphFont"/>
    <w:uiPriority w:val="99"/>
    <w:semiHidden/>
    <w:unhideWhenUsed/>
    <w:rsid w:val="00344380"/>
    <w:rPr>
      <w:color w:val="605E5C"/>
      <w:shd w:val="clear" w:color="auto" w:fill="E1DFDD"/>
    </w:rPr>
  </w:style>
  <w:style w:type="character" w:styleId="FollowedHyperlink">
    <w:name w:val="FollowedHyperlink"/>
    <w:basedOn w:val="DefaultParagraphFont"/>
    <w:uiPriority w:val="99"/>
    <w:semiHidden/>
    <w:unhideWhenUsed/>
    <w:rsid w:val="00344380"/>
    <w:rPr>
      <w:color w:val="800080" w:themeColor="followedHyperlink"/>
      <w:u w:val="single"/>
    </w:rPr>
  </w:style>
  <w:style w:type="table" w:styleId="TableGrid">
    <w:name w:val="Table Grid"/>
    <w:basedOn w:val="TableNormal"/>
    <w:uiPriority w:val="59"/>
    <w:rsid w:val="00472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22144">
      <w:bodyDiv w:val="1"/>
      <w:marLeft w:val="0"/>
      <w:marRight w:val="0"/>
      <w:marTop w:val="0"/>
      <w:marBottom w:val="0"/>
      <w:divBdr>
        <w:top w:val="none" w:sz="0" w:space="0" w:color="auto"/>
        <w:left w:val="none" w:sz="0" w:space="0" w:color="auto"/>
        <w:bottom w:val="none" w:sz="0" w:space="0" w:color="auto"/>
        <w:right w:val="none" w:sz="0" w:space="0" w:color="auto"/>
      </w:divBdr>
    </w:div>
    <w:div w:id="525557424">
      <w:bodyDiv w:val="1"/>
      <w:marLeft w:val="0"/>
      <w:marRight w:val="0"/>
      <w:marTop w:val="0"/>
      <w:marBottom w:val="0"/>
      <w:divBdr>
        <w:top w:val="none" w:sz="0" w:space="0" w:color="auto"/>
        <w:left w:val="none" w:sz="0" w:space="0" w:color="auto"/>
        <w:bottom w:val="none" w:sz="0" w:space="0" w:color="auto"/>
        <w:right w:val="none" w:sz="0" w:space="0" w:color="auto"/>
      </w:divBdr>
    </w:div>
    <w:div w:id="710376257">
      <w:bodyDiv w:val="1"/>
      <w:marLeft w:val="0"/>
      <w:marRight w:val="0"/>
      <w:marTop w:val="0"/>
      <w:marBottom w:val="0"/>
      <w:divBdr>
        <w:top w:val="none" w:sz="0" w:space="0" w:color="auto"/>
        <w:left w:val="none" w:sz="0" w:space="0" w:color="auto"/>
        <w:bottom w:val="none" w:sz="0" w:space="0" w:color="auto"/>
        <w:right w:val="none" w:sz="0" w:space="0" w:color="auto"/>
      </w:divBdr>
    </w:div>
    <w:div w:id="948776469">
      <w:bodyDiv w:val="1"/>
      <w:marLeft w:val="0"/>
      <w:marRight w:val="0"/>
      <w:marTop w:val="0"/>
      <w:marBottom w:val="0"/>
      <w:divBdr>
        <w:top w:val="none" w:sz="0" w:space="0" w:color="auto"/>
        <w:left w:val="none" w:sz="0" w:space="0" w:color="auto"/>
        <w:bottom w:val="none" w:sz="0" w:space="0" w:color="auto"/>
        <w:right w:val="none" w:sz="0" w:space="0" w:color="auto"/>
      </w:divBdr>
    </w:div>
    <w:div w:id="991249074">
      <w:bodyDiv w:val="1"/>
      <w:marLeft w:val="0"/>
      <w:marRight w:val="0"/>
      <w:marTop w:val="0"/>
      <w:marBottom w:val="0"/>
      <w:divBdr>
        <w:top w:val="none" w:sz="0" w:space="0" w:color="auto"/>
        <w:left w:val="none" w:sz="0" w:space="0" w:color="auto"/>
        <w:bottom w:val="none" w:sz="0" w:space="0" w:color="auto"/>
        <w:right w:val="none" w:sz="0" w:space="0" w:color="auto"/>
      </w:divBdr>
    </w:div>
    <w:div w:id="1118336444">
      <w:bodyDiv w:val="1"/>
      <w:marLeft w:val="0"/>
      <w:marRight w:val="0"/>
      <w:marTop w:val="0"/>
      <w:marBottom w:val="0"/>
      <w:divBdr>
        <w:top w:val="none" w:sz="0" w:space="0" w:color="auto"/>
        <w:left w:val="none" w:sz="0" w:space="0" w:color="auto"/>
        <w:bottom w:val="none" w:sz="0" w:space="0" w:color="auto"/>
        <w:right w:val="none" w:sz="0" w:space="0" w:color="auto"/>
      </w:divBdr>
    </w:div>
    <w:div w:id="1123689904">
      <w:bodyDiv w:val="1"/>
      <w:marLeft w:val="0"/>
      <w:marRight w:val="0"/>
      <w:marTop w:val="0"/>
      <w:marBottom w:val="0"/>
      <w:divBdr>
        <w:top w:val="none" w:sz="0" w:space="0" w:color="auto"/>
        <w:left w:val="none" w:sz="0" w:space="0" w:color="auto"/>
        <w:bottom w:val="none" w:sz="0" w:space="0" w:color="auto"/>
        <w:right w:val="none" w:sz="0" w:space="0" w:color="auto"/>
      </w:divBdr>
      <w:divsChild>
        <w:div w:id="2058553550">
          <w:marLeft w:val="0"/>
          <w:marRight w:val="0"/>
          <w:marTop w:val="0"/>
          <w:marBottom w:val="0"/>
          <w:divBdr>
            <w:top w:val="none" w:sz="0" w:space="0" w:color="auto"/>
            <w:left w:val="none" w:sz="0" w:space="0" w:color="auto"/>
            <w:bottom w:val="none" w:sz="0" w:space="0" w:color="auto"/>
            <w:right w:val="none" w:sz="0" w:space="0" w:color="auto"/>
          </w:divBdr>
        </w:div>
      </w:divsChild>
    </w:div>
    <w:div w:id="1563323589">
      <w:bodyDiv w:val="1"/>
      <w:marLeft w:val="0"/>
      <w:marRight w:val="0"/>
      <w:marTop w:val="0"/>
      <w:marBottom w:val="0"/>
      <w:divBdr>
        <w:top w:val="none" w:sz="0" w:space="0" w:color="auto"/>
        <w:left w:val="none" w:sz="0" w:space="0" w:color="auto"/>
        <w:bottom w:val="none" w:sz="0" w:space="0" w:color="auto"/>
        <w:right w:val="none" w:sz="0" w:space="0" w:color="auto"/>
      </w:divBdr>
    </w:div>
    <w:div w:id="1630941256">
      <w:bodyDiv w:val="1"/>
      <w:marLeft w:val="0"/>
      <w:marRight w:val="0"/>
      <w:marTop w:val="0"/>
      <w:marBottom w:val="0"/>
      <w:divBdr>
        <w:top w:val="none" w:sz="0" w:space="0" w:color="auto"/>
        <w:left w:val="none" w:sz="0" w:space="0" w:color="auto"/>
        <w:bottom w:val="none" w:sz="0" w:space="0" w:color="auto"/>
        <w:right w:val="none" w:sz="0" w:space="0" w:color="auto"/>
      </w:divBdr>
    </w:div>
    <w:div w:id="19014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illions\Downloads\LAFA%20Policy%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9811C-B14B-43F4-9EDC-33D6302E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LAFA Policy Template 2016</Template>
  <TotalTime>52</TotalTime>
  <Pages>10</Pages>
  <Words>2855</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In-Sight Consultancy Services Limited</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Jillions, Michael</dc:creator>
  <cp:lastModifiedBy>Heather Frick</cp:lastModifiedBy>
  <cp:revision>6</cp:revision>
  <cp:lastPrinted>2022-07-14T15:46:00Z</cp:lastPrinted>
  <dcterms:created xsi:type="dcterms:W3CDTF">2022-07-14T15:25:00Z</dcterms:created>
  <dcterms:modified xsi:type="dcterms:W3CDTF">2023-11-16T14:25:00Z</dcterms:modified>
</cp:coreProperties>
</file>