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19" w:type="dxa"/>
        <w:jc w:val="center"/>
        <w:tblLook w:val="01E0" w:firstRow="1" w:lastRow="1" w:firstColumn="1" w:lastColumn="1" w:noHBand="0" w:noVBand="0"/>
      </w:tblPr>
      <w:tblGrid>
        <w:gridCol w:w="1871"/>
        <w:gridCol w:w="3402"/>
        <w:gridCol w:w="1871"/>
        <w:gridCol w:w="3402"/>
        <w:gridCol w:w="2695"/>
        <w:gridCol w:w="2578"/>
      </w:tblGrid>
      <w:tr w:rsidR="005718B3" w:rsidRPr="004F07C4" w14:paraId="1E3E85C8" w14:textId="77777777" w:rsidTr="00B30FB3">
        <w:trPr>
          <w:trHeight w:val="274"/>
          <w:jc w:val="center"/>
        </w:trPr>
        <w:tc>
          <w:tcPr>
            <w:tcW w:w="1871" w:type="dxa"/>
            <w:vAlign w:val="center"/>
          </w:tcPr>
          <w:p w14:paraId="1E3E85C2" w14:textId="77777777" w:rsidR="00991695" w:rsidRPr="00C354DD" w:rsidRDefault="00991695" w:rsidP="00D36F85">
            <w:pPr>
              <w:rPr>
                <w:rFonts w:asciiTheme="minorHAnsi" w:hAnsiTheme="minorHAnsi"/>
                <w:b/>
                <w:sz w:val="20"/>
              </w:rPr>
            </w:pPr>
            <w:r w:rsidRPr="00C354DD">
              <w:rPr>
                <w:rFonts w:asciiTheme="minorHAnsi" w:hAnsiTheme="minorHAnsi" w:cs="Arial"/>
                <w:b/>
                <w:sz w:val="20"/>
              </w:rPr>
              <w:t>Name</w:t>
            </w:r>
            <w:r w:rsidR="00C93CA2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3402" w:type="dxa"/>
          </w:tcPr>
          <w:p w14:paraId="1E3E85C3" w14:textId="77777777" w:rsidR="00991695" w:rsidRPr="00C354DD" w:rsidRDefault="00991695" w:rsidP="00D36F8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1E3E85C4" w14:textId="77777777" w:rsidR="00991695" w:rsidRPr="00C354DD" w:rsidRDefault="00991695" w:rsidP="00D36F85">
            <w:pPr>
              <w:rPr>
                <w:rFonts w:asciiTheme="minorHAnsi" w:hAnsiTheme="minorHAnsi" w:cs="Arial"/>
                <w:b/>
                <w:sz w:val="20"/>
              </w:rPr>
            </w:pPr>
            <w:r w:rsidRPr="00C354DD">
              <w:rPr>
                <w:rFonts w:asciiTheme="minorHAnsi" w:hAnsiTheme="minorHAnsi" w:cs="Arial"/>
                <w:b/>
                <w:sz w:val="20"/>
              </w:rPr>
              <w:t>Post</w:t>
            </w:r>
            <w:r w:rsidR="00C93CA2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3402" w:type="dxa"/>
          </w:tcPr>
          <w:p w14:paraId="1E3E85C5" w14:textId="77777777" w:rsidR="00991695" w:rsidRPr="00C354DD" w:rsidRDefault="00991695" w:rsidP="00D36F8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695" w:type="dxa"/>
            <w:vAlign w:val="center"/>
          </w:tcPr>
          <w:p w14:paraId="1E3E85C6" w14:textId="77777777" w:rsidR="00991695" w:rsidRPr="00C354DD" w:rsidRDefault="00BC039C" w:rsidP="00D36F85">
            <w:pPr>
              <w:rPr>
                <w:rFonts w:asciiTheme="minorHAnsi" w:hAnsiTheme="minorHAnsi" w:cs="Arial"/>
                <w:b/>
                <w:sz w:val="20"/>
              </w:rPr>
            </w:pPr>
            <w:r w:rsidRPr="00C354DD">
              <w:rPr>
                <w:rFonts w:asciiTheme="minorHAnsi" w:hAnsiTheme="minorHAnsi" w:cs="Arial"/>
                <w:b/>
                <w:sz w:val="20"/>
              </w:rPr>
              <w:t>D</w:t>
            </w:r>
            <w:r w:rsidR="00991695" w:rsidRPr="00C354DD">
              <w:rPr>
                <w:rFonts w:asciiTheme="minorHAnsi" w:hAnsiTheme="minorHAnsi" w:cs="Arial"/>
                <w:b/>
                <w:sz w:val="20"/>
              </w:rPr>
              <w:t>ate</w:t>
            </w:r>
            <w:r w:rsidR="00C93CA2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2578" w:type="dxa"/>
          </w:tcPr>
          <w:p w14:paraId="1E3E85C7" w14:textId="77777777" w:rsidR="00991695" w:rsidRPr="00C354DD" w:rsidRDefault="00991695" w:rsidP="00D36F85">
            <w:pPr>
              <w:rPr>
                <w:rFonts w:asciiTheme="minorHAnsi" w:hAnsiTheme="minorHAnsi"/>
                <w:sz w:val="20"/>
              </w:rPr>
            </w:pPr>
          </w:p>
        </w:tc>
      </w:tr>
      <w:tr w:rsidR="005718B3" w:rsidRPr="004F07C4" w14:paraId="1E3E85CF" w14:textId="77777777" w:rsidTr="00B30FB3">
        <w:trPr>
          <w:trHeight w:val="276"/>
          <w:jc w:val="center"/>
        </w:trPr>
        <w:tc>
          <w:tcPr>
            <w:tcW w:w="1871" w:type="dxa"/>
            <w:vAlign w:val="center"/>
          </w:tcPr>
          <w:p w14:paraId="1E3E85C9" w14:textId="77777777" w:rsidR="007A3ECF" w:rsidRPr="00C354DD" w:rsidRDefault="007A3ECF" w:rsidP="00D36F85">
            <w:pPr>
              <w:rPr>
                <w:rFonts w:asciiTheme="minorHAnsi" w:hAnsiTheme="minorHAnsi" w:cs="Arial"/>
                <w:b/>
                <w:sz w:val="20"/>
              </w:rPr>
            </w:pPr>
            <w:r w:rsidRPr="00C354DD">
              <w:rPr>
                <w:rFonts w:asciiTheme="minorHAnsi" w:hAnsiTheme="minorHAnsi" w:cs="Arial"/>
                <w:b/>
                <w:sz w:val="20"/>
              </w:rPr>
              <w:t xml:space="preserve">Annual </w:t>
            </w:r>
            <w:r w:rsidR="00BC039C" w:rsidRPr="00C354DD">
              <w:rPr>
                <w:rFonts w:asciiTheme="minorHAnsi" w:hAnsiTheme="minorHAnsi" w:cs="Arial"/>
                <w:b/>
                <w:sz w:val="20"/>
              </w:rPr>
              <w:t>l</w:t>
            </w:r>
            <w:r w:rsidRPr="00C354DD">
              <w:rPr>
                <w:rFonts w:asciiTheme="minorHAnsi" w:hAnsiTheme="minorHAnsi" w:cs="Arial"/>
                <w:b/>
                <w:sz w:val="20"/>
              </w:rPr>
              <w:t>eave</w:t>
            </w:r>
            <w:r w:rsidR="00C93CA2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3402" w:type="dxa"/>
          </w:tcPr>
          <w:p w14:paraId="1E3E85CA" w14:textId="77777777" w:rsidR="007A3ECF" w:rsidRPr="00C354DD" w:rsidRDefault="007A3ECF" w:rsidP="00D36F8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1E3E85CB" w14:textId="77777777" w:rsidR="007A3ECF" w:rsidRPr="00C354DD" w:rsidRDefault="007A3ECF" w:rsidP="00D36F85">
            <w:pPr>
              <w:rPr>
                <w:rFonts w:asciiTheme="minorHAnsi" w:hAnsiTheme="minorHAnsi" w:cs="Arial"/>
                <w:b/>
                <w:sz w:val="20"/>
              </w:rPr>
            </w:pPr>
            <w:r w:rsidRPr="00C354DD">
              <w:rPr>
                <w:rFonts w:asciiTheme="minorHAnsi" w:hAnsiTheme="minorHAnsi" w:cs="Arial"/>
                <w:b/>
                <w:sz w:val="20"/>
              </w:rPr>
              <w:t xml:space="preserve">Sick </w:t>
            </w:r>
            <w:r w:rsidR="00BC039C" w:rsidRPr="00C354DD">
              <w:rPr>
                <w:rFonts w:asciiTheme="minorHAnsi" w:hAnsiTheme="minorHAnsi" w:cs="Arial"/>
                <w:b/>
                <w:sz w:val="20"/>
              </w:rPr>
              <w:t>l</w:t>
            </w:r>
            <w:r w:rsidRPr="00C354DD">
              <w:rPr>
                <w:rFonts w:asciiTheme="minorHAnsi" w:hAnsiTheme="minorHAnsi" w:cs="Arial"/>
                <w:b/>
                <w:sz w:val="20"/>
              </w:rPr>
              <w:t>eave</w:t>
            </w:r>
            <w:r w:rsidR="00C93CA2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3402" w:type="dxa"/>
          </w:tcPr>
          <w:p w14:paraId="1E3E85CC" w14:textId="77777777" w:rsidR="007A3ECF" w:rsidRPr="00C354DD" w:rsidRDefault="007A3ECF" w:rsidP="00D36F8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5" w:type="dxa"/>
            <w:vAlign w:val="center"/>
          </w:tcPr>
          <w:p w14:paraId="1E3E85CD" w14:textId="77777777" w:rsidR="00BC039C" w:rsidRPr="00C354DD" w:rsidRDefault="00BC039C" w:rsidP="00D36F85">
            <w:pPr>
              <w:rPr>
                <w:rFonts w:asciiTheme="minorHAnsi" w:hAnsiTheme="minorHAnsi" w:cs="Arial"/>
                <w:b/>
                <w:sz w:val="20"/>
              </w:rPr>
            </w:pPr>
            <w:r w:rsidRPr="00C354DD">
              <w:rPr>
                <w:rFonts w:asciiTheme="minorHAnsi" w:hAnsiTheme="minorHAnsi" w:cs="Arial"/>
                <w:b/>
                <w:sz w:val="20"/>
              </w:rPr>
              <w:t>C</w:t>
            </w:r>
            <w:r w:rsidR="007A3ECF" w:rsidRPr="00C354DD">
              <w:rPr>
                <w:rFonts w:asciiTheme="minorHAnsi" w:hAnsiTheme="minorHAnsi" w:cs="Arial"/>
                <w:b/>
                <w:sz w:val="20"/>
              </w:rPr>
              <w:t>ompassionate</w:t>
            </w:r>
            <w:r w:rsidR="0088356B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C354DD">
              <w:rPr>
                <w:rFonts w:asciiTheme="minorHAnsi" w:hAnsiTheme="minorHAnsi" w:cs="Arial"/>
                <w:b/>
                <w:sz w:val="20"/>
              </w:rPr>
              <w:t>l</w:t>
            </w:r>
            <w:r w:rsidR="007A3ECF" w:rsidRPr="00C354DD">
              <w:rPr>
                <w:rFonts w:asciiTheme="minorHAnsi" w:hAnsiTheme="minorHAnsi" w:cs="Arial"/>
                <w:b/>
                <w:sz w:val="20"/>
              </w:rPr>
              <w:t>eave</w:t>
            </w:r>
            <w:r w:rsidR="00C93CA2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2578" w:type="dxa"/>
          </w:tcPr>
          <w:p w14:paraId="1E3E85CE" w14:textId="77777777" w:rsidR="007A3ECF" w:rsidRPr="00C354DD" w:rsidRDefault="007A3ECF" w:rsidP="00D36F85">
            <w:pPr>
              <w:rPr>
                <w:rFonts w:asciiTheme="minorHAnsi" w:hAnsiTheme="minorHAnsi"/>
                <w:sz w:val="20"/>
              </w:rPr>
            </w:pPr>
          </w:p>
        </w:tc>
      </w:tr>
      <w:tr w:rsidR="005718B3" w:rsidRPr="004F07C4" w14:paraId="1E3E85D6" w14:textId="77777777" w:rsidTr="00B30FB3">
        <w:trPr>
          <w:trHeight w:val="267"/>
          <w:jc w:val="center"/>
        </w:trPr>
        <w:tc>
          <w:tcPr>
            <w:tcW w:w="1871" w:type="dxa"/>
            <w:vAlign w:val="center"/>
          </w:tcPr>
          <w:p w14:paraId="1E3E85D0" w14:textId="77777777" w:rsidR="007A3ECF" w:rsidRPr="00C354DD" w:rsidRDefault="00C354DD" w:rsidP="00D36F85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Agenda prepared</w:t>
            </w:r>
            <w:r w:rsidR="00C93CA2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3402" w:type="dxa"/>
          </w:tcPr>
          <w:p w14:paraId="1E3E85D1" w14:textId="77777777" w:rsidR="007A3ECF" w:rsidRPr="00C354DD" w:rsidRDefault="007A3ECF" w:rsidP="00D36F8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1E3E85D2" w14:textId="77777777" w:rsidR="007A3ECF" w:rsidRPr="00C354DD" w:rsidRDefault="007A3ECF" w:rsidP="00D36F85">
            <w:pPr>
              <w:rPr>
                <w:rFonts w:asciiTheme="minorHAnsi" w:hAnsiTheme="minorHAnsi" w:cs="Arial"/>
                <w:b/>
                <w:sz w:val="20"/>
              </w:rPr>
            </w:pPr>
            <w:r w:rsidRPr="00C354DD">
              <w:rPr>
                <w:rFonts w:asciiTheme="minorHAnsi" w:hAnsiTheme="minorHAnsi" w:cs="Arial"/>
                <w:b/>
                <w:sz w:val="20"/>
              </w:rPr>
              <w:t xml:space="preserve">Training </w:t>
            </w:r>
            <w:r w:rsidR="00BC039C" w:rsidRPr="00C354DD">
              <w:rPr>
                <w:rFonts w:asciiTheme="minorHAnsi" w:hAnsiTheme="minorHAnsi" w:cs="Arial"/>
                <w:b/>
                <w:sz w:val="20"/>
              </w:rPr>
              <w:t>d</w:t>
            </w:r>
            <w:r w:rsidRPr="00C354DD">
              <w:rPr>
                <w:rFonts w:asciiTheme="minorHAnsi" w:hAnsiTheme="minorHAnsi" w:cs="Arial"/>
                <w:b/>
                <w:sz w:val="20"/>
              </w:rPr>
              <w:t>ays</w:t>
            </w:r>
            <w:r w:rsidR="00C93CA2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3402" w:type="dxa"/>
          </w:tcPr>
          <w:p w14:paraId="1E3E85D3" w14:textId="77777777" w:rsidR="007A3ECF" w:rsidRPr="00C354DD" w:rsidRDefault="007A3ECF" w:rsidP="00D36F8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5" w:type="dxa"/>
            <w:vAlign w:val="center"/>
          </w:tcPr>
          <w:p w14:paraId="1E3E85D4" w14:textId="77777777" w:rsidR="007A3ECF" w:rsidRPr="00C354DD" w:rsidRDefault="00BC039C" w:rsidP="00D36F85">
            <w:pPr>
              <w:rPr>
                <w:rFonts w:asciiTheme="minorHAnsi" w:hAnsiTheme="minorHAnsi" w:cs="Arial"/>
                <w:b/>
                <w:sz w:val="20"/>
              </w:rPr>
            </w:pPr>
            <w:r w:rsidRPr="00C354DD">
              <w:rPr>
                <w:rFonts w:asciiTheme="minorHAnsi" w:hAnsiTheme="minorHAnsi" w:cs="Arial"/>
                <w:b/>
                <w:sz w:val="20"/>
              </w:rPr>
              <w:t>F</w:t>
            </w:r>
            <w:r w:rsidR="007A3ECF" w:rsidRPr="00C354DD">
              <w:rPr>
                <w:rFonts w:asciiTheme="minorHAnsi" w:hAnsiTheme="minorHAnsi" w:cs="Arial"/>
                <w:b/>
                <w:sz w:val="20"/>
              </w:rPr>
              <w:t xml:space="preserve">amily </w:t>
            </w:r>
            <w:r w:rsidRPr="00C354DD">
              <w:rPr>
                <w:rFonts w:asciiTheme="minorHAnsi" w:hAnsiTheme="minorHAnsi" w:cs="Arial"/>
                <w:b/>
                <w:sz w:val="20"/>
              </w:rPr>
              <w:t>l</w:t>
            </w:r>
            <w:r w:rsidR="007A3ECF" w:rsidRPr="00C354DD">
              <w:rPr>
                <w:rFonts w:asciiTheme="minorHAnsi" w:hAnsiTheme="minorHAnsi" w:cs="Arial"/>
                <w:b/>
                <w:sz w:val="20"/>
              </w:rPr>
              <w:t>eave</w:t>
            </w:r>
            <w:r w:rsidR="00C93CA2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2578" w:type="dxa"/>
          </w:tcPr>
          <w:p w14:paraId="1E3E85D5" w14:textId="77777777" w:rsidR="007A3ECF" w:rsidRPr="00C354DD" w:rsidRDefault="007A3ECF" w:rsidP="00D36F85">
            <w:pPr>
              <w:rPr>
                <w:rFonts w:asciiTheme="minorHAnsi" w:hAnsiTheme="minorHAnsi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tblpY="266"/>
        <w:tblW w:w="15819" w:type="dxa"/>
        <w:tblLayout w:type="fixed"/>
        <w:tblLook w:val="01E0" w:firstRow="1" w:lastRow="1" w:firstColumn="1" w:lastColumn="1" w:noHBand="0" w:noVBand="0"/>
      </w:tblPr>
      <w:tblGrid>
        <w:gridCol w:w="10689"/>
        <w:gridCol w:w="5130"/>
      </w:tblGrid>
      <w:tr w:rsidR="00755320" w:rsidRPr="009E0184" w14:paraId="23C9322F" w14:textId="77777777" w:rsidTr="00990914">
        <w:trPr>
          <w:trHeight w:val="269"/>
        </w:trPr>
        <w:tc>
          <w:tcPr>
            <w:tcW w:w="15819" w:type="dxa"/>
            <w:gridSpan w:val="2"/>
            <w:shd w:val="clear" w:color="auto" w:fill="D6E3BC" w:themeFill="accent3" w:themeFillTint="66"/>
          </w:tcPr>
          <w:p w14:paraId="40A4B1C4" w14:textId="584500CF" w:rsidR="00755320" w:rsidRDefault="00755320" w:rsidP="009909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Section 1 – </w:t>
            </w:r>
            <w:r w:rsidR="0099624D">
              <w:rPr>
                <w:rFonts w:asciiTheme="minorHAnsi" w:hAnsiTheme="minorHAnsi" w:cs="Arial"/>
                <w:b/>
                <w:sz w:val="22"/>
                <w:szCs w:val="22"/>
              </w:rPr>
              <w:t xml:space="preserve">Wellbeing and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Learning Development</w:t>
            </w:r>
          </w:p>
          <w:p w14:paraId="07EC5E34" w14:textId="3936D3ED" w:rsidR="00755320" w:rsidRDefault="00755320" w:rsidP="0099091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55320">
              <w:rPr>
                <w:rFonts w:asciiTheme="minorHAnsi" w:hAnsiTheme="minorHAnsi" w:cs="Arial"/>
                <w:bCs/>
                <w:sz w:val="18"/>
                <w:szCs w:val="18"/>
              </w:rPr>
              <w:t xml:space="preserve">Supervision is about monitoring and promoting continuing professional development (CPD). This could include career development, </w:t>
            </w:r>
            <w:proofErr w:type="gramStart"/>
            <w:r w:rsidRPr="00755320">
              <w:rPr>
                <w:rFonts w:asciiTheme="minorHAnsi" w:hAnsiTheme="minorHAnsi" w:cs="Arial"/>
                <w:bCs/>
                <w:sz w:val="18"/>
                <w:szCs w:val="18"/>
              </w:rPr>
              <w:t>advice</w:t>
            </w:r>
            <w:proofErr w:type="gramEnd"/>
            <w:r w:rsidRPr="0075532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and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Pr="00755320">
              <w:rPr>
                <w:rFonts w:asciiTheme="minorHAnsi" w:hAnsiTheme="minorHAnsi" w:cs="Arial"/>
                <w:bCs/>
                <w:sz w:val="18"/>
                <w:szCs w:val="18"/>
              </w:rPr>
              <w:t>time to explore professional development opportunities such as further qualifications</w:t>
            </w:r>
            <w:r w:rsidR="00241064">
              <w:rPr>
                <w:rFonts w:asciiTheme="minorHAnsi" w:hAnsiTheme="minorHAnsi" w:cs="Arial"/>
                <w:bCs/>
                <w:sz w:val="18"/>
                <w:szCs w:val="18"/>
              </w:rPr>
              <w:t xml:space="preserve">, </w:t>
            </w:r>
            <w:r w:rsidR="00DB11BA">
              <w:rPr>
                <w:rFonts w:asciiTheme="minorHAnsi" w:hAnsiTheme="minorHAnsi" w:cs="Arial"/>
                <w:bCs/>
                <w:sz w:val="18"/>
                <w:szCs w:val="18"/>
              </w:rPr>
              <w:t xml:space="preserve">maintaining your </w:t>
            </w:r>
            <w:r w:rsidR="00241064">
              <w:rPr>
                <w:rFonts w:asciiTheme="minorHAnsi" w:hAnsiTheme="minorHAnsi" w:cs="Arial"/>
                <w:bCs/>
                <w:sz w:val="18"/>
                <w:szCs w:val="18"/>
              </w:rPr>
              <w:t>CPD portfolio and professional registration requirements</w:t>
            </w:r>
            <w:r w:rsidRPr="00755320">
              <w:rPr>
                <w:rFonts w:asciiTheme="minorHAnsi" w:hAnsiTheme="minorHAnsi" w:cs="Arial"/>
                <w:bCs/>
                <w:sz w:val="18"/>
                <w:szCs w:val="18"/>
              </w:rPr>
              <w:t>. Supervision is an essential element in supporting individuals to maintain their wellbeing and resilience.</w:t>
            </w:r>
          </w:p>
          <w:p w14:paraId="17048759" w14:textId="53EB60C6" w:rsidR="00241064" w:rsidRPr="00755320" w:rsidRDefault="00241064" w:rsidP="00990914"/>
        </w:tc>
      </w:tr>
      <w:tr w:rsidR="00D4542C" w:rsidRPr="009E0184" w14:paraId="225562A0" w14:textId="77777777" w:rsidTr="00990914">
        <w:trPr>
          <w:trHeight w:val="2228"/>
        </w:trPr>
        <w:tc>
          <w:tcPr>
            <w:tcW w:w="15819" w:type="dxa"/>
            <w:gridSpan w:val="2"/>
          </w:tcPr>
          <w:p w14:paraId="400D5A06" w14:textId="77777777" w:rsidR="00D4542C" w:rsidRPr="004F07C4" w:rsidRDefault="00D4542C" w:rsidP="009909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Hlk135664965"/>
            <w:r>
              <w:rPr>
                <w:rFonts w:asciiTheme="minorHAnsi" w:hAnsiTheme="minorHAnsi" w:cs="Arial"/>
                <w:b/>
                <w:sz w:val="22"/>
                <w:szCs w:val="22"/>
              </w:rPr>
              <w:t>Wellbeing and R</w:t>
            </w:r>
            <w:r w:rsidRPr="004F07C4">
              <w:rPr>
                <w:rFonts w:asciiTheme="minorHAnsi" w:hAnsiTheme="minorHAnsi" w:cs="Arial"/>
                <w:b/>
                <w:sz w:val="22"/>
                <w:szCs w:val="22"/>
              </w:rPr>
              <w:t>esilience</w:t>
            </w:r>
          </w:p>
          <w:p w14:paraId="6DF66856" w14:textId="77777777" w:rsidR="00D4542C" w:rsidRDefault="00D4542C" w:rsidP="0099091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D90">
              <w:rPr>
                <w:rFonts w:asciiTheme="minorHAnsi" w:hAnsiTheme="minorHAnsi" w:cs="Arial"/>
                <w:sz w:val="18"/>
                <w:szCs w:val="18"/>
              </w:rPr>
              <w:t xml:space="preserve">How are you? </w:t>
            </w:r>
            <w:r>
              <w:rPr>
                <w:rFonts w:asciiTheme="minorHAnsi" w:hAnsiTheme="minorHAnsi" w:cs="Arial"/>
                <w:sz w:val="18"/>
                <w:szCs w:val="18"/>
              </w:rPr>
              <w:t>Are there any team, work related or personal issues you wish to discuss?</w:t>
            </w:r>
          </w:p>
          <w:p w14:paraId="451A705C" w14:textId="1067DE25" w:rsidR="009E2EE2" w:rsidRPr="001E7C91" w:rsidRDefault="009E2EE2" w:rsidP="0099091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B30FB3" w:rsidRPr="009E0184" w14:paraId="5683DD35" w14:textId="77777777" w:rsidTr="00990914">
        <w:trPr>
          <w:trHeight w:val="269"/>
        </w:trPr>
        <w:tc>
          <w:tcPr>
            <w:tcW w:w="10689" w:type="dxa"/>
            <w:vMerge w:val="restart"/>
          </w:tcPr>
          <w:p w14:paraId="7A0EB2DC" w14:textId="75F4C751" w:rsidR="00B30FB3" w:rsidRPr="004F07C4" w:rsidRDefault="00B30FB3" w:rsidP="009909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Learning and D</w:t>
            </w:r>
            <w:r w:rsidRPr="004F07C4">
              <w:rPr>
                <w:rFonts w:asciiTheme="minorHAnsi" w:hAnsiTheme="minorHAnsi" w:cs="Arial"/>
                <w:b/>
                <w:sz w:val="22"/>
                <w:szCs w:val="22"/>
              </w:rPr>
              <w:t>evelopment</w:t>
            </w:r>
            <w:r w:rsidR="00A53882">
              <w:rPr>
                <w:rFonts w:asciiTheme="minorHAnsi" w:hAnsiTheme="minorHAnsi" w:cs="Arial"/>
                <w:b/>
                <w:sz w:val="22"/>
                <w:szCs w:val="22"/>
              </w:rPr>
              <w:t xml:space="preserve"> including mandatory training: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hyperlink r:id="rId8" w:history="1">
              <w:r w:rsidRPr="00A85845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Click here</w:t>
              </w:r>
            </w:hyperlink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for full must do requirements).</w:t>
            </w:r>
          </w:p>
          <w:p w14:paraId="20F0AAE5" w14:textId="77777777" w:rsidR="00B30FB3" w:rsidRPr="00FA107F" w:rsidRDefault="00B30FB3" w:rsidP="00990914">
            <w:pPr>
              <w:tabs>
                <w:tab w:val="left" w:pos="264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14:paraId="4BD8C82A" w14:textId="77777777" w:rsidR="00B30FB3" w:rsidRPr="00FF1433" w:rsidRDefault="00B30FB3" w:rsidP="009909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1433">
              <w:rPr>
                <w:rFonts w:asciiTheme="minorHAnsi" w:hAnsiTheme="minorHAnsi" w:cs="Arial"/>
                <w:b/>
                <w:sz w:val="22"/>
                <w:szCs w:val="22"/>
              </w:rPr>
              <w:t>Self-directed CPD days:</w:t>
            </w:r>
          </w:p>
        </w:tc>
      </w:tr>
      <w:tr w:rsidR="00B30FB3" w:rsidRPr="009E0184" w14:paraId="4DDF622F" w14:textId="77777777" w:rsidTr="00990914">
        <w:trPr>
          <w:trHeight w:val="2602"/>
        </w:trPr>
        <w:tc>
          <w:tcPr>
            <w:tcW w:w="10689" w:type="dxa"/>
            <w:vMerge/>
            <w:tcBorders>
              <w:bottom w:val="single" w:sz="4" w:space="0" w:color="auto"/>
            </w:tcBorders>
          </w:tcPr>
          <w:p w14:paraId="1BCA0DF4" w14:textId="77777777" w:rsidR="00B30FB3" w:rsidRPr="00435458" w:rsidRDefault="00B30FB3" w:rsidP="00990914">
            <w:pPr>
              <w:tabs>
                <w:tab w:val="left" w:pos="2645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3185F8FF" w14:textId="77777777" w:rsidR="00B30FB3" w:rsidRPr="004F07C4" w:rsidRDefault="00B30FB3" w:rsidP="009909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F07C4">
              <w:rPr>
                <w:rFonts w:asciiTheme="minorHAnsi" w:hAnsiTheme="minorHAnsi" w:cs="Arial"/>
                <w:b/>
                <w:sz w:val="22"/>
                <w:szCs w:val="22"/>
              </w:rPr>
              <w:t>CPD activity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BAE20AE" w14:textId="77777777" w:rsidR="00B30FB3" w:rsidRPr="008B5D90" w:rsidRDefault="00B30FB3" w:rsidP="0099091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D90">
              <w:rPr>
                <w:rFonts w:asciiTheme="minorHAnsi" w:hAnsiTheme="minorHAnsi" w:cs="Arial"/>
                <w:sz w:val="18"/>
                <w:szCs w:val="18"/>
              </w:rPr>
              <w:t xml:space="preserve">What learning events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or activities </w:t>
            </w:r>
            <w:r w:rsidRPr="008B5D90">
              <w:rPr>
                <w:rFonts w:asciiTheme="minorHAnsi" w:hAnsiTheme="minorHAnsi" w:cs="Arial"/>
                <w:sz w:val="18"/>
                <w:szCs w:val="18"/>
              </w:rPr>
              <w:t xml:space="preserve">have you </w:t>
            </w:r>
            <w:r>
              <w:rPr>
                <w:rFonts w:asciiTheme="minorHAnsi" w:hAnsiTheme="minorHAnsi" w:cs="Arial"/>
                <w:sz w:val="18"/>
                <w:szCs w:val="18"/>
              </w:rPr>
              <w:t>completed that will count towards your registration</w:t>
            </w:r>
            <w:r w:rsidRPr="008B5D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(you may wish to explore this further in section 3).</w:t>
            </w:r>
          </w:p>
          <w:p w14:paraId="6228AF71" w14:textId="77777777" w:rsidR="00B30FB3" w:rsidRPr="001E7C91" w:rsidRDefault="00B30FB3" w:rsidP="0099091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B30FB3" w:rsidRPr="009E0184" w14:paraId="008C0D73" w14:textId="77777777" w:rsidTr="00990914">
        <w:trPr>
          <w:trHeight w:val="2551"/>
        </w:trPr>
        <w:tc>
          <w:tcPr>
            <w:tcW w:w="15819" w:type="dxa"/>
            <w:gridSpan w:val="2"/>
          </w:tcPr>
          <w:p w14:paraId="0CEDBAD6" w14:textId="77777777" w:rsidR="00B30FB3" w:rsidRDefault="00B30FB3" w:rsidP="0099091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Actions</w:t>
            </w:r>
          </w:p>
          <w:p w14:paraId="17256B3A" w14:textId="77777777" w:rsidR="00B30FB3" w:rsidRPr="00DE2100" w:rsidRDefault="00B30FB3" w:rsidP="0099091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What do we need to do?</w:t>
            </w:r>
            <w:r w:rsidRPr="008B5D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Is any specific support needed? </w:t>
            </w:r>
            <w:r w:rsidRPr="008B5D90">
              <w:rPr>
                <w:rFonts w:asciiTheme="minorHAnsi" w:hAnsiTheme="minorHAnsi" w:cs="Arial"/>
                <w:sz w:val="18"/>
                <w:szCs w:val="18"/>
              </w:rPr>
              <w:t>Who will do it, and when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by</w:t>
            </w:r>
            <w:r w:rsidRPr="008B5D90">
              <w:rPr>
                <w:rFonts w:asciiTheme="minorHAnsi" w:hAnsiTheme="minorHAnsi" w:cs="Arial"/>
                <w:sz w:val="18"/>
                <w:szCs w:val="18"/>
              </w:rPr>
              <w:t>?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EC96DF5" w14:textId="270F17FE" w:rsidR="00740E86" w:rsidRPr="001E7C91" w:rsidRDefault="00740E86" w:rsidP="0099091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4212792A" w14:textId="4C45C664" w:rsidR="00B30FB3" w:rsidRPr="00790980" w:rsidRDefault="00B30FB3" w:rsidP="00790980">
      <w:pPr>
        <w:rPr>
          <w:rFonts w:asciiTheme="minorHAnsi" w:hAnsiTheme="minorHAnsi"/>
          <w:b/>
          <w:sz w:val="20"/>
          <w:szCs w:val="16"/>
        </w:rPr>
      </w:pPr>
    </w:p>
    <w:bookmarkEnd w:id="0"/>
    <w:p w14:paraId="1B42208A" w14:textId="6EFB7053" w:rsidR="00AA3EFD" w:rsidRPr="00790980" w:rsidRDefault="00790980" w:rsidP="00B013E9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9EE7" wp14:editId="470BDE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149840" cy="8382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9840" cy="838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F508A6" w14:textId="77777777" w:rsidR="00790980" w:rsidRPr="00FC22D2" w:rsidRDefault="00790980" w:rsidP="0079098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C22D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Section 2- Critical Reflection</w:t>
                            </w:r>
                          </w:p>
                          <w:p w14:paraId="4B59B3FA" w14:textId="77777777" w:rsidR="00790980" w:rsidRPr="00FC22D2" w:rsidRDefault="00790980" w:rsidP="0079098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C22D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Reflective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FC22D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ractice is key to enabling individuals to have a safe space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C22D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to slow down and think about their work experiences.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Su</w:t>
                            </w:r>
                            <w:r w:rsidRPr="00FC22D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pervision should challenge practitioners to reflect critically on their cases and should foster an inquisitive approach to their work, and how they may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C22D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learn from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their </w:t>
                            </w:r>
                            <w:r w:rsidRPr="00FC22D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experience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FC22D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s well as celebrate good practice. This may include reference to</w:t>
                            </w:r>
                            <w:r w:rsidRPr="00FC22D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theory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legislation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and guidance</w:t>
                            </w:r>
                            <w:r w:rsidRPr="00FC22D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. This section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Pr="00FC22D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an be </w:t>
                            </w:r>
                            <w:proofErr w:type="spellStart"/>
                            <w:r w:rsidRPr="00FC22D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utili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FC22D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ed</w:t>
                            </w:r>
                            <w:proofErr w:type="spellEnd"/>
                            <w:r w:rsidRPr="00FC22D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in conjunction with the Quality Practice Assurance Reviews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(each practitioner needs to undertake 2 QPARs each year). This section can be</w:t>
                            </w:r>
                            <w:r w:rsidRPr="00FC22D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used as</w:t>
                            </w:r>
                            <w:r w:rsidRPr="00FC22D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evidence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towards</w:t>
                            </w:r>
                            <w:r w:rsidRPr="00FC22D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CPD portfolios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or meeting professional registration requirements</w:t>
                            </w:r>
                            <w:r w:rsidRPr="00FC22D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B9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799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" fillcolor="#d6e3bc [1302]" strokecolor="black [3213]" strokeweight=".5pt">
                <v:textbox>
                  <w:txbxContent>
                    <w:p w14:paraId="58F508A6" w14:textId="77777777" w:rsidR="00790980" w:rsidRPr="00FC22D2" w:rsidRDefault="00790980" w:rsidP="0079098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FC22D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>Section 2- Critical Reflection</w:t>
                      </w:r>
                    </w:p>
                    <w:p w14:paraId="4B59B3FA" w14:textId="77777777" w:rsidR="00790980" w:rsidRPr="00FC22D2" w:rsidRDefault="00790980" w:rsidP="0079098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 w:rsidRPr="00FC22D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Reflective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p</w:t>
                      </w:r>
                      <w:r w:rsidRPr="00FC22D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ractice is key to enabling individuals to have a safe space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C22D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to slow down and think about their work experiences.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Su</w:t>
                      </w:r>
                      <w:r w:rsidRPr="00FC22D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pervision should challenge practitioners to reflect critically on their cases and should foster an inquisitive approach to their work, and how they may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C22D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learn from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their </w:t>
                      </w:r>
                      <w:r w:rsidRPr="00FC22D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experience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FC22D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a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s well as celebrate good practice. This may include reference to</w:t>
                      </w:r>
                      <w:r w:rsidRPr="00FC22D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theory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legislation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and guidance</w:t>
                      </w:r>
                      <w:r w:rsidRPr="00FC22D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. This section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c</w:t>
                      </w:r>
                      <w:r w:rsidRPr="00FC22D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an be </w:t>
                      </w:r>
                      <w:proofErr w:type="spellStart"/>
                      <w:r w:rsidRPr="00FC22D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utili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FC22D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ed</w:t>
                      </w:r>
                      <w:proofErr w:type="spellEnd"/>
                      <w:r w:rsidRPr="00FC22D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in conjunction with the Quality Practice Assurance Reviews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(each practitioner needs to undertake 2 QPARs each year). This section can be</w:t>
                      </w:r>
                      <w:r w:rsidRPr="00FC22D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used as</w:t>
                      </w:r>
                      <w:r w:rsidRPr="00FC22D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evidence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towards</w:t>
                      </w:r>
                      <w:r w:rsidRPr="00FC22D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CPD portfolios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or meeting professional registration requirements</w:t>
                      </w:r>
                      <w:r w:rsidRPr="00FC22D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4C623C3" w14:textId="77777777" w:rsidR="00790980" w:rsidRDefault="00790980" w:rsidP="00B013E9">
      <w:pPr>
        <w:rPr>
          <w:rFonts w:asciiTheme="minorHAnsi" w:hAnsiTheme="minorHAnsi"/>
          <w:b/>
          <w:color w:val="FF0000"/>
          <w:szCs w:val="24"/>
        </w:rPr>
      </w:pPr>
    </w:p>
    <w:p w14:paraId="42B7572A" w14:textId="77777777" w:rsidR="00740E86" w:rsidRDefault="00740E86" w:rsidP="00B013E9">
      <w:pPr>
        <w:rPr>
          <w:rFonts w:asciiTheme="minorHAnsi" w:hAnsiTheme="minorHAnsi"/>
          <w:b/>
          <w:color w:val="FF0000"/>
          <w:szCs w:val="24"/>
        </w:rPr>
      </w:pPr>
    </w:p>
    <w:p w14:paraId="6C166EC1" w14:textId="77777777" w:rsidR="00740E86" w:rsidRDefault="00740E86" w:rsidP="00B013E9">
      <w:pPr>
        <w:rPr>
          <w:rFonts w:asciiTheme="minorHAnsi" w:hAnsiTheme="minorHAnsi"/>
          <w:b/>
          <w:color w:val="FF0000"/>
          <w:szCs w:val="24"/>
        </w:rPr>
      </w:pPr>
    </w:p>
    <w:p w14:paraId="30A9D51F" w14:textId="77777777" w:rsidR="00740E86" w:rsidRDefault="00740E86" w:rsidP="00B013E9">
      <w:pPr>
        <w:rPr>
          <w:rFonts w:asciiTheme="minorHAnsi" w:hAnsiTheme="minorHAnsi"/>
          <w:b/>
          <w:color w:val="FF0000"/>
          <w:szCs w:val="24"/>
        </w:rPr>
      </w:pPr>
    </w:p>
    <w:p w14:paraId="137C9CD5" w14:textId="17BD17DA" w:rsidR="00790980" w:rsidRPr="00740E86" w:rsidRDefault="00B32CF9" w:rsidP="00B013E9">
      <w:pPr>
        <w:rPr>
          <w:rFonts w:asciiTheme="minorHAnsi" w:hAnsiTheme="minorHAnsi"/>
          <w:b/>
          <w:color w:val="FF0000"/>
          <w:szCs w:val="24"/>
        </w:rPr>
      </w:pPr>
      <w:r w:rsidRPr="006450F8">
        <w:rPr>
          <w:rFonts w:asciiTheme="minorHAnsi" w:hAnsiTheme="minorHAnsi"/>
          <w:b/>
          <w:color w:val="FF0000"/>
          <w:szCs w:val="24"/>
        </w:rPr>
        <w:t>If a Quality Practice A</w:t>
      </w:r>
      <w:r w:rsidR="00BF1BC7">
        <w:rPr>
          <w:rFonts w:asciiTheme="minorHAnsi" w:hAnsiTheme="minorHAnsi"/>
          <w:b/>
          <w:color w:val="FF0000"/>
          <w:szCs w:val="24"/>
        </w:rPr>
        <w:t>ssurance Review</w:t>
      </w:r>
      <w:r w:rsidRPr="006450F8">
        <w:rPr>
          <w:rFonts w:asciiTheme="minorHAnsi" w:hAnsiTheme="minorHAnsi"/>
          <w:b/>
          <w:color w:val="FF0000"/>
          <w:szCs w:val="24"/>
        </w:rPr>
        <w:t xml:space="preserve"> has been completed in this </w:t>
      </w:r>
      <w:r w:rsidR="000E3D7E">
        <w:rPr>
          <w:rFonts w:asciiTheme="minorHAnsi" w:hAnsiTheme="minorHAnsi"/>
          <w:b/>
          <w:color w:val="FF0000"/>
          <w:szCs w:val="24"/>
        </w:rPr>
        <w:t>s</w:t>
      </w:r>
      <w:r w:rsidRPr="006450F8">
        <w:rPr>
          <w:rFonts w:asciiTheme="minorHAnsi" w:hAnsiTheme="minorHAnsi"/>
          <w:b/>
          <w:color w:val="FF0000"/>
          <w:szCs w:val="24"/>
        </w:rPr>
        <w:t xml:space="preserve">upervision </w:t>
      </w:r>
      <w:r w:rsidR="002E2A60" w:rsidRPr="006450F8">
        <w:rPr>
          <w:rFonts w:asciiTheme="minorHAnsi" w:hAnsiTheme="minorHAnsi"/>
          <w:b/>
          <w:color w:val="FF0000"/>
          <w:szCs w:val="24"/>
        </w:rPr>
        <w:t xml:space="preserve">session, </w:t>
      </w:r>
      <w:r w:rsidRPr="006450F8">
        <w:rPr>
          <w:rFonts w:asciiTheme="minorHAnsi" w:hAnsiTheme="minorHAnsi"/>
          <w:b/>
          <w:color w:val="FF0000"/>
          <w:szCs w:val="24"/>
        </w:rPr>
        <w:t xml:space="preserve">please </w:t>
      </w:r>
      <w:r w:rsidR="000E3D7E">
        <w:rPr>
          <w:rFonts w:asciiTheme="minorHAnsi" w:hAnsiTheme="minorHAnsi"/>
          <w:b/>
          <w:color w:val="FF0000"/>
          <w:szCs w:val="24"/>
        </w:rPr>
        <w:t>confirm below</w:t>
      </w:r>
      <w:r w:rsidR="00A53882">
        <w:rPr>
          <w:rFonts w:asciiTheme="minorHAnsi" w:hAnsiTheme="minorHAnsi"/>
          <w:b/>
          <w:color w:val="FF0000"/>
          <w:szCs w:val="24"/>
        </w:rPr>
        <w:t xml:space="preserve"> in the tick </w:t>
      </w:r>
      <w:proofErr w:type="gramStart"/>
      <w:r w:rsidR="00A53882">
        <w:rPr>
          <w:rFonts w:asciiTheme="minorHAnsi" w:hAnsiTheme="minorHAnsi"/>
          <w:b/>
          <w:color w:val="FF0000"/>
          <w:szCs w:val="24"/>
        </w:rPr>
        <w:t>box</w:t>
      </w:r>
      <w:proofErr w:type="gramEnd"/>
      <w:r w:rsidR="003C13CC">
        <w:rPr>
          <w:rFonts w:asciiTheme="minorHAnsi" w:hAnsiTheme="minorHAnsi"/>
          <w:b/>
          <w:color w:val="FF0000"/>
          <w:szCs w:val="24"/>
        </w:rPr>
        <w:t xml:space="preserve"> and </w:t>
      </w:r>
      <w:r w:rsidR="002E2A60" w:rsidRPr="006450F8">
        <w:rPr>
          <w:rFonts w:asciiTheme="minorHAnsi" w:hAnsiTheme="minorHAnsi"/>
          <w:b/>
          <w:color w:val="FF0000"/>
          <w:szCs w:val="24"/>
        </w:rPr>
        <w:t>move on</w:t>
      </w:r>
      <w:r w:rsidRPr="006450F8">
        <w:rPr>
          <w:rFonts w:asciiTheme="minorHAnsi" w:hAnsiTheme="minorHAnsi"/>
          <w:b/>
          <w:color w:val="FF0000"/>
          <w:szCs w:val="24"/>
        </w:rPr>
        <w:t>to section 3</w:t>
      </w:r>
      <w:r w:rsidR="00C93CA2" w:rsidRPr="006450F8">
        <w:rPr>
          <w:rFonts w:asciiTheme="minorHAnsi" w:hAnsiTheme="minorHAnsi"/>
          <w:b/>
          <w:color w:val="FF0000"/>
          <w:szCs w:val="24"/>
        </w:rPr>
        <w:t>.</w:t>
      </w:r>
    </w:p>
    <w:p w14:paraId="1E3E85F5" w14:textId="7B1298CB" w:rsidR="00B32CF9" w:rsidRPr="00B013E9" w:rsidRDefault="00B013E9" w:rsidP="00B013E9">
      <w:pPr>
        <w:rPr>
          <w:rFonts w:asciiTheme="minorHAnsi" w:hAnsiTheme="minorHAnsi"/>
          <w:b/>
          <w:szCs w:val="24"/>
        </w:rPr>
      </w:pPr>
      <w:r w:rsidRPr="00B013E9">
        <w:rPr>
          <w:rFonts w:asciiTheme="minorHAnsi" w:hAnsiTheme="minorHAnsi"/>
          <w:szCs w:val="24"/>
        </w:rPr>
        <w:t>*</w:t>
      </w:r>
      <w:r w:rsidR="0023423F" w:rsidRPr="00B013E9">
        <w:rPr>
          <w:rFonts w:asciiTheme="minorHAnsi" w:hAnsiTheme="minorHAnsi"/>
          <w:i/>
          <w:szCs w:val="24"/>
        </w:rPr>
        <w:t xml:space="preserve">Please ensure any actions within </w:t>
      </w:r>
      <w:r w:rsidR="00B30FB3">
        <w:rPr>
          <w:rFonts w:asciiTheme="minorHAnsi" w:hAnsiTheme="minorHAnsi"/>
          <w:i/>
          <w:szCs w:val="24"/>
        </w:rPr>
        <w:t xml:space="preserve">QPAR </w:t>
      </w:r>
      <w:r w:rsidR="00BF1BC7">
        <w:rPr>
          <w:rFonts w:asciiTheme="minorHAnsi" w:hAnsiTheme="minorHAnsi"/>
          <w:i/>
          <w:szCs w:val="24"/>
        </w:rPr>
        <w:t>review</w:t>
      </w:r>
      <w:r w:rsidR="0023423F" w:rsidRPr="00B013E9">
        <w:rPr>
          <w:rFonts w:asciiTheme="minorHAnsi" w:hAnsiTheme="minorHAnsi"/>
          <w:i/>
          <w:szCs w:val="24"/>
        </w:rPr>
        <w:t>s are followed up and recorded in supervision sessions</w:t>
      </w:r>
      <w:r w:rsidR="00B30FB3">
        <w:rPr>
          <w:rFonts w:asciiTheme="minorHAnsi" w:hAnsiTheme="minorHAnsi"/>
          <w:i/>
          <w:szCs w:val="24"/>
        </w:rPr>
        <w:t xml:space="preserve"> until resolved</w:t>
      </w:r>
      <w:r w:rsidR="0023423F" w:rsidRPr="00B013E9">
        <w:rPr>
          <w:rFonts w:asciiTheme="minorHAnsi" w:hAnsiTheme="minorHAnsi"/>
          <w:szCs w:val="24"/>
        </w:rPr>
        <w:t>.</w:t>
      </w:r>
      <w:r w:rsidR="0023423F" w:rsidRPr="00B013E9">
        <w:rPr>
          <w:rFonts w:asciiTheme="minorHAnsi" w:hAnsiTheme="minorHAnsi"/>
          <w:b/>
          <w:szCs w:val="24"/>
        </w:rPr>
        <w:t xml:space="preserve"> </w:t>
      </w:r>
      <w:r w:rsidR="0023423F" w:rsidRPr="00B013E9">
        <w:rPr>
          <w:rFonts w:asciiTheme="minorHAnsi" w:hAnsiTheme="minorHAnsi"/>
          <w:b/>
          <w:szCs w:val="24"/>
        </w:rPr>
        <w:tab/>
      </w:r>
      <w:r w:rsidR="00C93CA2" w:rsidRPr="00B013E9">
        <w:rPr>
          <w:rFonts w:asciiTheme="minorHAnsi" w:hAnsiTheme="minorHAnsi"/>
          <w:b/>
          <w:szCs w:val="24"/>
        </w:rPr>
        <w:t>QPA</w:t>
      </w:r>
      <w:r w:rsidR="00B30FB3">
        <w:rPr>
          <w:rFonts w:asciiTheme="minorHAnsi" w:hAnsiTheme="minorHAnsi"/>
          <w:b/>
          <w:szCs w:val="24"/>
        </w:rPr>
        <w:t>R</w:t>
      </w:r>
      <w:r w:rsidR="00C93CA2" w:rsidRPr="00B013E9">
        <w:rPr>
          <w:rFonts w:asciiTheme="minorHAnsi" w:hAnsiTheme="minorHAnsi"/>
          <w:b/>
          <w:szCs w:val="24"/>
        </w:rPr>
        <w:t xml:space="preserve"> </w:t>
      </w:r>
      <w:r w:rsidR="0078333D">
        <w:rPr>
          <w:rFonts w:asciiTheme="minorHAnsi" w:hAnsiTheme="minorHAnsi"/>
          <w:b/>
          <w:szCs w:val="24"/>
        </w:rPr>
        <w:t>completed</w:t>
      </w:r>
      <w:r w:rsidR="00B32CF9" w:rsidRPr="00B013E9">
        <w:rPr>
          <w:rFonts w:asciiTheme="minorHAnsi" w:hAnsiTheme="minorHAnsi"/>
          <w:b/>
          <w:szCs w:val="24"/>
        </w:rPr>
        <w:t>:</w:t>
      </w:r>
      <w:r w:rsidR="00925DE4">
        <w:rPr>
          <w:rFonts w:asciiTheme="minorHAnsi" w:hAnsiTheme="minorHAnsi"/>
          <w:b/>
          <w:szCs w:val="24"/>
        </w:rPr>
        <w:t xml:space="preserve"> Yes </w:t>
      </w:r>
      <w:r w:rsidR="00255DC2">
        <w:rPr>
          <w:rFonts w:asciiTheme="minorHAnsi" w:hAnsiTheme="minorHAnsi"/>
          <w:b/>
          <w:szCs w:val="24"/>
        </w:rPr>
        <w:t xml:space="preserve"> </w:t>
      </w:r>
      <w:sdt>
        <w:sdtPr>
          <w:rPr>
            <w:rFonts w:asciiTheme="minorHAnsi" w:hAnsiTheme="minorHAnsi"/>
            <w:b/>
            <w:szCs w:val="24"/>
          </w:rPr>
          <w:id w:val="-168712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FB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E61691" w:rsidRPr="00B013E9">
        <w:rPr>
          <w:rFonts w:asciiTheme="minorHAnsi" w:hAnsiTheme="minorHAnsi"/>
          <w:b/>
          <w:szCs w:val="24"/>
        </w:rPr>
        <w:t xml:space="preserve"> </w:t>
      </w:r>
      <w:r w:rsidR="00925DE4">
        <w:rPr>
          <w:rFonts w:asciiTheme="minorHAnsi" w:hAnsiTheme="minorHAnsi"/>
          <w:b/>
          <w:szCs w:val="24"/>
        </w:rPr>
        <w:t xml:space="preserve"> No </w:t>
      </w:r>
      <w:sdt>
        <w:sdtPr>
          <w:rPr>
            <w:rFonts w:asciiTheme="minorHAnsi" w:hAnsiTheme="minorHAnsi"/>
            <w:b/>
            <w:szCs w:val="24"/>
          </w:rPr>
          <w:id w:val="-21096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E4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</w:p>
    <w:p w14:paraId="1E3E85F6" w14:textId="77777777" w:rsidR="00B32CF9" w:rsidRPr="00B32CF9" w:rsidRDefault="00B32CF9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73"/>
        <w:gridCol w:w="5274"/>
        <w:gridCol w:w="5273"/>
      </w:tblGrid>
      <w:tr w:rsidR="005362B4" w:rsidRPr="009E0184" w14:paraId="1E3E85FC" w14:textId="77777777" w:rsidTr="006B3BF4">
        <w:trPr>
          <w:trHeight w:val="1307"/>
          <w:jc w:val="center"/>
        </w:trPr>
        <w:tc>
          <w:tcPr>
            <w:tcW w:w="15820" w:type="dxa"/>
            <w:gridSpan w:val="3"/>
          </w:tcPr>
          <w:p w14:paraId="1E3E85F7" w14:textId="77777777" w:rsidR="005362B4" w:rsidRDefault="005362B4" w:rsidP="004063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Description</w:t>
            </w:r>
          </w:p>
          <w:p w14:paraId="1E3E85F8" w14:textId="5CA960D4" w:rsidR="005362B4" w:rsidRDefault="005362B4" w:rsidP="004063A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B19EC">
              <w:rPr>
                <w:rFonts w:asciiTheme="minorHAnsi" w:hAnsiTheme="minorHAnsi"/>
                <w:sz w:val="18"/>
                <w:szCs w:val="18"/>
              </w:rPr>
              <w:t>A brief</w:t>
            </w:r>
            <w:r w:rsidR="00CC2CDE">
              <w:rPr>
                <w:rFonts w:asciiTheme="minorHAnsi" w:hAnsiTheme="minorHAnsi"/>
                <w:sz w:val="18"/>
                <w:szCs w:val="18"/>
              </w:rPr>
              <w:t xml:space="preserve"> overview of the event, </w:t>
            </w:r>
            <w:proofErr w:type="gramStart"/>
            <w:r w:rsidRPr="00CB19EC">
              <w:rPr>
                <w:rFonts w:asciiTheme="minorHAnsi" w:hAnsiTheme="minorHAnsi"/>
                <w:sz w:val="18"/>
                <w:szCs w:val="18"/>
              </w:rPr>
              <w:t>activity</w:t>
            </w:r>
            <w:proofErr w:type="gramEnd"/>
            <w:r w:rsidRPr="00CB19E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case </w:t>
            </w:r>
            <w:r w:rsidRPr="00CB19EC">
              <w:rPr>
                <w:rFonts w:asciiTheme="minorHAnsi" w:hAnsiTheme="minorHAnsi"/>
                <w:sz w:val="18"/>
                <w:szCs w:val="18"/>
              </w:rPr>
              <w:t>you are reflecting on</w:t>
            </w:r>
            <w:r w:rsidR="00A06DEC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r w:rsidR="00314A5E">
              <w:rPr>
                <w:rFonts w:asciiTheme="minorHAnsi" w:hAnsiTheme="minorHAnsi" w:cs="Arial"/>
                <w:b/>
                <w:sz w:val="18"/>
                <w:szCs w:val="18"/>
              </w:rPr>
              <w:t>you can include</w:t>
            </w:r>
            <w:r w:rsidR="00A06DEC">
              <w:rPr>
                <w:rFonts w:asciiTheme="minorHAnsi" w:hAnsiTheme="minorHAnsi" w:cs="Arial"/>
                <w:b/>
                <w:sz w:val="18"/>
                <w:szCs w:val="18"/>
              </w:rPr>
              <w:t xml:space="preserve"> any links to </w:t>
            </w:r>
            <w:r w:rsidR="002E44E7">
              <w:rPr>
                <w:rFonts w:asciiTheme="minorHAnsi" w:hAnsiTheme="minorHAnsi" w:cs="Arial"/>
                <w:b/>
                <w:sz w:val="18"/>
                <w:szCs w:val="18"/>
              </w:rPr>
              <w:t xml:space="preserve">the </w:t>
            </w:r>
            <w:r w:rsidR="00A06DEC">
              <w:rPr>
                <w:rFonts w:asciiTheme="minorHAnsi" w:hAnsiTheme="minorHAnsi" w:cs="Arial"/>
                <w:b/>
                <w:sz w:val="18"/>
                <w:szCs w:val="18"/>
              </w:rPr>
              <w:t>Q</w:t>
            </w:r>
            <w:r w:rsidR="002E44E7">
              <w:rPr>
                <w:rFonts w:asciiTheme="minorHAnsi" w:hAnsiTheme="minorHAnsi" w:cs="Arial"/>
                <w:b/>
                <w:sz w:val="18"/>
                <w:szCs w:val="18"/>
              </w:rPr>
              <w:t xml:space="preserve">uality </w:t>
            </w:r>
            <w:r w:rsidR="00A06DEC"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="002E44E7">
              <w:rPr>
                <w:rFonts w:asciiTheme="minorHAnsi" w:hAnsiTheme="minorHAnsi" w:cs="Arial"/>
                <w:b/>
                <w:sz w:val="18"/>
                <w:szCs w:val="18"/>
              </w:rPr>
              <w:t xml:space="preserve">ractice </w:t>
            </w:r>
            <w:r w:rsidR="00BF1BC7">
              <w:rPr>
                <w:rFonts w:asciiTheme="minorHAnsi" w:hAnsiTheme="minorHAnsi" w:cs="Arial"/>
                <w:b/>
                <w:sz w:val="18"/>
                <w:szCs w:val="18"/>
              </w:rPr>
              <w:t xml:space="preserve">Assurance </w:t>
            </w:r>
            <w:r w:rsidR="00A06DEC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="002E44E7">
              <w:rPr>
                <w:rFonts w:asciiTheme="minorHAnsi" w:hAnsiTheme="minorHAnsi" w:cs="Arial"/>
                <w:b/>
                <w:sz w:val="18"/>
                <w:szCs w:val="18"/>
              </w:rPr>
              <w:t>tandards</w:t>
            </w:r>
            <w:r w:rsidR="00A06DEC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="002E44E7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14:paraId="0E923F92" w14:textId="77777777" w:rsidR="007717B2" w:rsidRDefault="007717B2" w:rsidP="004063A5">
            <w:pPr>
              <w:tabs>
                <w:tab w:val="left" w:pos="261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1E3E85FB" w14:textId="5A29BF06" w:rsidR="007717B2" w:rsidRPr="009E2EE2" w:rsidRDefault="007717B2" w:rsidP="004063A5">
            <w:pPr>
              <w:tabs>
                <w:tab w:val="left" w:pos="261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62B4" w:rsidRPr="009E0184" w14:paraId="1E3E860C" w14:textId="77777777" w:rsidTr="006B3BF4">
        <w:trPr>
          <w:trHeight w:val="2267"/>
          <w:jc w:val="center"/>
        </w:trPr>
        <w:tc>
          <w:tcPr>
            <w:tcW w:w="5273" w:type="dxa"/>
          </w:tcPr>
          <w:p w14:paraId="1E3E85FD" w14:textId="77777777" w:rsidR="00317060" w:rsidRPr="00317060" w:rsidRDefault="00317060" w:rsidP="00317060">
            <w:pPr>
              <w:tabs>
                <w:tab w:val="left" w:pos="3168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What were you thinking and feeling? </w:t>
            </w:r>
          </w:p>
          <w:p w14:paraId="1E3E85FE" w14:textId="77777777" w:rsidR="00317060" w:rsidRPr="0054508D" w:rsidRDefault="00317060" w:rsidP="0031706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How did you feel before, during and after the event? Did this help or hinder?</w:t>
            </w:r>
          </w:p>
          <w:p w14:paraId="1E3E8605" w14:textId="77777777" w:rsidR="005362B4" w:rsidRPr="007717B2" w:rsidRDefault="005362B4" w:rsidP="004063A5">
            <w:pPr>
              <w:tabs>
                <w:tab w:val="left" w:pos="518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74" w:type="dxa"/>
          </w:tcPr>
          <w:p w14:paraId="1E3E8606" w14:textId="77777777" w:rsidR="00317060" w:rsidRPr="00102CFA" w:rsidRDefault="00317060" w:rsidP="0031706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2CFA">
              <w:rPr>
                <w:rFonts w:asciiTheme="minorHAnsi" w:hAnsiTheme="minorHAnsi" w:cs="Arial"/>
                <w:b/>
                <w:sz w:val="22"/>
                <w:szCs w:val="22"/>
              </w:rPr>
              <w:t xml:space="preserve">What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worked</w:t>
            </w:r>
            <w:r w:rsidRPr="00102CFA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1E3E8607" w14:textId="77777777" w:rsidR="00317060" w:rsidRDefault="00317060" w:rsidP="003170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27FDE">
              <w:rPr>
                <w:rFonts w:asciiTheme="minorHAnsi" w:hAnsiTheme="minorHAnsi" w:cs="Arial"/>
                <w:sz w:val="18"/>
                <w:szCs w:val="18"/>
              </w:rPr>
              <w:t xml:space="preserve">What did you do that </w:t>
            </w:r>
            <w:r>
              <w:rPr>
                <w:rFonts w:asciiTheme="minorHAnsi" w:hAnsiTheme="minorHAnsi" w:cs="Arial"/>
                <w:sz w:val="18"/>
                <w:szCs w:val="18"/>
              </w:rPr>
              <w:t>worked, what skills did you use?</w:t>
            </w:r>
          </w:p>
          <w:p w14:paraId="02F35525" w14:textId="77777777" w:rsidR="005362B4" w:rsidRPr="007717B2" w:rsidRDefault="005362B4" w:rsidP="003170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E3E8608" w14:textId="1B9D7738" w:rsidR="007717B2" w:rsidRPr="007717B2" w:rsidRDefault="007717B2" w:rsidP="003170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73" w:type="dxa"/>
          </w:tcPr>
          <w:p w14:paraId="1E3E8609" w14:textId="77777777" w:rsidR="00317060" w:rsidRDefault="00317060" w:rsidP="0031706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What could have gone better? </w:t>
            </w:r>
          </w:p>
          <w:p w14:paraId="1E3E860A" w14:textId="77777777" w:rsidR="00317060" w:rsidRDefault="00317060" w:rsidP="003170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27FDE">
              <w:rPr>
                <w:rFonts w:asciiTheme="minorHAnsi" w:hAnsiTheme="minorHAnsi" w:cs="Arial"/>
                <w:sz w:val="18"/>
                <w:szCs w:val="18"/>
              </w:rPr>
              <w:t>What didn’t go to plan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and why do you think that was</w:t>
            </w:r>
            <w:r w:rsidRPr="00027FDE">
              <w:rPr>
                <w:rFonts w:asciiTheme="minorHAnsi" w:hAnsiTheme="minorHAnsi" w:cs="Arial"/>
                <w:sz w:val="18"/>
                <w:szCs w:val="18"/>
              </w:rPr>
              <w:t>?</w:t>
            </w:r>
          </w:p>
          <w:p w14:paraId="1E3E860B" w14:textId="77777777" w:rsidR="005362B4" w:rsidRPr="007717B2" w:rsidRDefault="005362B4" w:rsidP="00DE21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62B4" w:rsidRPr="009E0184" w14:paraId="1E3E8615" w14:textId="77777777" w:rsidTr="006B3BF4">
        <w:trPr>
          <w:trHeight w:val="1842"/>
          <w:jc w:val="center"/>
        </w:trPr>
        <w:tc>
          <w:tcPr>
            <w:tcW w:w="15820" w:type="dxa"/>
            <w:gridSpan w:val="3"/>
          </w:tcPr>
          <w:p w14:paraId="1E3E860D" w14:textId="77777777" w:rsidR="005362B4" w:rsidRDefault="005362B4" w:rsidP="004063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19EC">
              <w:rPr>
                <w:rFonts w:asciiTheme="minorHAnsi" w:hAnsiTheme="minorHAnsi"/>
                <w:b/>
                <w:sz w:val="22"/>
                <w:szCs w:val="22"/>
              </w:rPr>
              <w:t xml:space="preserve">What </w:t>
            </w:r>
            <w:proofErr w:type="gramStart"/>
            <w:r w:rsidRPr="00CB19EC">
              <w:rPr>
                <w:rFonts w:asciiTheme="minorHAnsi" w:hAnsiTheme="minorHAnsi"/>
                <w:b/>
                <w:sz w:val="22"/>
                <w:szCs w:val="22"/>
              </w:rPr>
              <w:t>you have</w:t>
            </w:r>
            <w:proofErr w:type="gramEnd"/>
            <w:r w:rsidRPr="00CB19EC">
              <w:rPr>
                <w:rFonts w:asciiTheme="minorHAnsi" w:hAnsiTheme="minorHAnsi"/>
                <w:b/>
                <w:sz w:val="22"/>
                <w:szCs w:val="22"/>
              </w:rPr>
              <w:t xml:space="preserve"> learnt from the experience</w:t>
            </w:r>
            <w:r w:rsidR="00D54A22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</w:p>
          <w:p w14:paraId="03B277E6" w14:textId="77777777" w:rsidR="005362B4" w:rsidRDefault="00317060" w:rsidP="007717B2">
            <w:pPr>
              <w:rPr>
                <w:sz w:val="18"/>
                <w:szCs w:val="18"/>
              </w:rPr>
            </w:pPr>
            <w:r w:rsidRPr="00317060">
              <w:rPr>
                <w:rFonts w:asciiTheme="minorHAnsi" w:hAnsiTheme="minorHAnsi"/>
                <w:sz w:val="18"/>
                <w:szCs w:val="18"/>
              </w:rPr>
              <w:t>What theories, models, legislation, QP</w:t>
            </w:r>
            <w:r w:rsidR="00A53882">
              <w:rPr>
                <w:rFonts w:asciiTheme="minorHAnsi" w:hAnsiTheme="minorHAnsi"/>
                <w:sz w:val="18"/>
                <w:szCs w:val="18"/>
              </w:rPr>
              <w:t>A</w:t>
            </w:r>
            <w:r w:rsidRPr="00317060">
              <w:rPr>
                <w:rFonts w:asciiTheme="minorHAnsi" w:hAnsiTheme="minorHAnsi"/>
                <w:sz w:val="18"/>
                <w:szCs w:val="18"/>
              </w:rPr>
              <w:t>S or literature helped inform your practice?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E44E7" w:rsidRPr="002E44E7">
              <w:rPr>
                <w:rFonts w:asciiTheme="minorHAnsi" w:hAnsiTheme="minorHAnsi"/>
                <w:sz w:val="18"/>
                <w:szCs w:val="18"/>
              </w:rPr>
              <w:t>Why do you think things went well, or didn’t work? Would a different approach have resulted in a different outcome?</w:t>
            </w:r>
            <w:r w:rsidR="002E44E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E3E8614" w14:textId="6485FFC8" w:rsidR="007717B2" w:rsidRPr="007717B2" w:rsidRDefault="007717B2" w:rsidP="007717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2B4" w:rsidRPr="009E0184" w14:paraId="1E3E8620" w14:textId="77777777" w:rsidTr="006B3BF4">
        <w:trPr>
          <w:trHeight w:val="1958"/>
          <w:jc w:val="center"/>
        </w:trPr>
        <w:tc>
          <w:tcPr>
            <w:tcW w:w="15820" w:type="dxa"/>
            <w:gridSpan w:val="3"/>
          </w:tcPr>
          <w:p w14:paraId="1E3E8616" w14:textId="77777777" w:rsidR="005362B4" w:rsidRDefault="00D54A22" w:rsidP="004063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Action Plan </w:t>
            </w:r>
          </w:p>
          <w:p w14:paraId="1E3E8617" w14:textId="77777777" w:rsidR="005362B4" w:rsidRPr="00CC2CDE" w:rsidRDefault="00317060" w:rsidP="004063A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17060">
              <w:rPr>
                <w:rFonts w:asciiTheme="minorHAnsi" w:hAnsiTheme="minorHAnsi" w:cs="Arial"/>
                <w:sz w:val="18"/>
                <w:szCs w:val="18"/>
              </w:rPr>
              <w:t xml:space="preserve">What actions will you take </w:t>
            </w:r>
            <w:proofErr w:type="gramStart"/>
            <w:r w:rsidRPr="00317060">
              <w:rPr>
                <w:rFonts w:asciiTheme="minorHAnsi" w:hAnsiTheme="minorHAnsi" w:cs="Arial"/>
                <w:sz w:val="18"/>
                <w:szCs w:val="18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</w:rPr>
              <w:t>s a result of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your involvement? </w:t>
            </w:r>
            <w:r w:rsidR="005362B4" w:rsidRPr="00CC2CDE">
              <w:rPr>
                <w:rFonts w:asciiTheme="minorHAnsi" w:hAnsiTheme="minorHAnsi" w:cs="Arial"/>
                <w:sz w:val="18"/>
                <w:szCs w:val="18"/>
              </w:rPr>
              <w:t>What will you do to strengthen your skills or how will you capitalise on the things that went well in</w:t>
            </w:r>
            <w:r w:rsidR="00C93CA2">
              <w:rPr>
                <w:rFonts w:asciiTheme="minorHAnsi" w:hAnsiTheme="minorHAnsi" w:cs="Arial"/>
                <w:sz w:val="18"/>
                <w:szCs w:val="18"/>
              </w:rPr>
              <w:t xml:space="preserve"> the</w:t>
            </w:r>
            <w:r w:rsidR="005362B4" w:rsidRPr="00CC2CDE">
              <w:rPr>
                <w:rFonts w:asciiTheme="minorHAnsi" w:hAnsiTheme="minorHAnsi" w:cs="Arial"/>
                <w:sz w:val="18"/>
                <w:szCs w:val="18"/>
              </w:rPr>
              <w:t xml:space="preserve"> future? This may include specific learning you should undertake or ways of sharing good practice or experiences with colleagues.</w:t>
            </w:r>
          </w:p>
          <w:p w14:paraId="1E3E861F" w14:textId="56DEBD40" w:rsidR="00740E86" w:rsidRPr="007717B2" w:rsidRDefault="00740E86" w:rsidP="004063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E3E8623" w14:textId="77777777" w:rsidR="005362B4" w:rsidRPr="00A66E48" w:rsidRDefault="005362B4"/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AA3EFD" w:rsidRPr="009E0184" w14:paraId="25A79FDE" w14:textId="77777777" w:rsidTr="00AA3EFD">
        <w:trPr>
          <w:trHeight w:val="885"/>
          <w:jc w:val="center"/>
        </w:trPr>
        <w:tc>
          <w:tcPr>
            <w:tcW w:w="15819" w:type="dxa"/>
            <w:gridSpan w:val="3"/>
            <w:shd w:val="clear" w:color="auto" w:fill="D6E3BC" w:themeFill="accent3" w:themeFillTint="66"/>
          </w:tcPr>
          <w:p w14:paraId="6EED814F" w14:textId="77777777" w:rsidR="00AA3EFD" w:rsidRDefault="00AA3EFD" w:rsidP="00FF14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Section 3 – Case and Workload Management</w:t>
            </w:r>
          </w:p>
          <w:p w14:paraId="7FE31DF3" w14:textId="7A37C87F" w:rsidR="00AA3EFD" w:rsidRDefault="00AA3EFD" w:rsidP="00FF1433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A3EFD">
              <w:rPr>
                <w:rFonts w:asciiTheme="minorHAnsi" w:hAnsiTheme="minorHAnsi" w:cs="Arial"/>
                <w:bCs/>
                <w:sz w:val="18"/>
                <w:szCs w:val="18"/>
              </w:rPr>
              <w:t>This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element of supervision provides mutual organisational accountability between the employer and the employee on behalf of the public. It is a tool for monitoring the quantity and the quality of the work being done. It involves the evaluation of the job and the organisational effectiveness of the employee. The line manager/supervisor is required to record key elements of discussions during the supervision session. This may include the staff members’ conduct and competence. </w:t>
            </w:r>
          </w:p>
          <w:p w14:paraId="509CAD0D" w14:textId="73DCFD02" w:rsidR="00AA3EFD" w:rsidRPr="00AA3EFD" w:rsidRDefault="00AA3EFD" w:rsidP="00FF1433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266F03" w:rsidRPr="009E0184" w14:paraId="1E3E8628" w14:textId="77777777" w:rsidTr="00063463">
        <w:trPr>
          <w:trHeight w:val="885"/>
          <w:jc w:val="center"/>
        </w:trPr>
        <w:tc>
          <w:tcPr>
            <w:tcW w:w="15819" w:type="dxa"/>
            <w:gridSpan w:val="3"/>
          </w:tcPr>
          <w:p w14:paraId="1E3E8624" w14:textId="77777777" w:rsidR="00266F03" w:rsidRDefault="00266F03" w:rsidP="00FF14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Specific case discussions</w:t>
            </w:r>
          </w:p>
          <w:p w14:paraId="1E3E8626" w14:textId="1D9EE8AC" w:rsidR="00266F03" w:rsidRPr="00DE2100" w:rsidRDefault="00266F03" w:rsidP="004063A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D90">
              <w:rPr>
                <w:rFonts w:asciiTheme="minorHAnsi" w:hAnsiTheme="minorHAnsi" w:cs="Arial"/>
                <w:sz w:val="18"/>
                <w:szCs w:val="18"/>
              </w:rPr>
              <w:t xml:space="preserve">Are there any </w:t>
            </w:r>
            <w:r w:rsidRPr="00516033">
              <w:rPr>
                <w:rFonts w:asciiTheme="minorHAnsi" w:hAnsiTheme="minorHAnsi" w:cs="Arial"/>
                <w:b/>
                <w:sz w:val="18"/>
                <w:szCs w:val="18"/>
              </w:rPr>
              <w:t>specific</w:t>
            </w:r>
            <w:r w:rsidRPr="008B5D90">
              <w:rPr>
                <w:rFonts w:asciiTheme="minorHAnsi" w:hAnsiTheme="minorHAnsi" w:cs="Arial"/>
                <w:sz w:val="18"/>
                <w:szCs w:val="18"/>
              </w:rPr>
              <w:t xml:space="preserve"> case issues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to discuss</w:t>
            </w:r>
            <w:r w:rsidR="00FE60E8">
              <w:rPr>
                <w:rFonts w:asciiTheme="minorHAnsi" w:hAnsiTheme="minorHAnsi" w:cs="Arial"/>
                <w:sz w:val="18"/>
                <w:szCs w:val="18"/>
              </w:rPr>
              <w:t xml:space="preserve">? This will include giving appropriate time to review actions from the previous supervision, discussion of </w:t>
            </w:r>
            <w:r w:rsidR="00F94066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="00FE60E8">
              <w:rPr>
                <w:rFonts w:asciiTheme="minorHAnsi" w:hAnsiTheme="minorHAnsi" w:cs="Arial"/>
                <w:sz w:val="18"/>
                <w:szCs w:val="18"/>
              </w:rPr>
              <w:t>omplex cases and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cases inv</w:t>
            </w:r>
            <w:r w:rsidR="00F94066">
              <w:rPr>
                <w:rFonts w:asciiTheme="minorHAnsi" w:hAnsiTheme="minorHAnsi" w:cs="Arial"/>
                <w:sz w:val="18"/>
                <w:szCs w:val="18"/>
              </w:rPr>
              <w:t xml:space="preserve">olving safeguarding concerns, </w:t>
            </w:r>
            <w:r>
              <w:rPr>
                <w:rFonts w:asciiTheme="minorHAnsi" w:hAnsiTheme="minorHAnsi" w:cs="Arial"/>
                <w:sz w:val="18"/>
                <w:szCs w:val="18"/>
              </w:rPr>
              <w:t>risk management issues</w:t>
            </w:r>
            <w:r w:rsidR="00FE60E8">
              <w:rPr>
                <w:rFonts w:asciiTheme="minorHAnsi" w:hAnsiTheme="minorHAnsi" w:cs="Arial"/>
                <w:sz w:val="18"/>
                <w:szCs w:val="18"/>
              </w:rPr>
              <w:t xml:space="preserve"> or </w:t>
            </w:r>
            <w:r w:rsidR="00F94066">
              <w:rPr>
                <w:rFonts w:asciiTheme="minorHAnsi" w:hAnsiTheme="minorHAnsi" w:cs="Arial"/>
                <w:sz w:val="18"/>
                <w:szCs w:val="18"/>
              </w:rPr>
              <w:t xml:space="preserve">where additional support </w:t>
            </w:r>
            <w:r w:rsidR="00810EF8">
              <w:rPr>
                <w:rFonts w:asciiTheme="minorHAnsi" w:hAnsiTheme="minorHAnsi" w:cs="Arial"/>
                <w:sz w:val="18"/>
                <w:szCs w:val="18"/>
              </w:rPr>
              <w:t xml:space="preserve">and guidance </w:t>
            </w:r>
            <w:r w:rsidR="00F94066">
              <w:rPr>
                <w:rFonts w:asciiTheme="minorHAnsi" w:hAnsiTheme="minorHAnsi" w:cs="Arial"/>
                <w:sz w:val="18"/>
                <w:szCs w:val="18"/>
              </w:rPr>
              <w:t>is needed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FE60E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1E3E8627" w14:textId="77777777" w:rsidR="00266F03" w:rsidRPr="00063463" w:rsidRDefault="00266F03" w:rsidP="00266F0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3463" w:rsidRPr="009E0184" w14:paraId="1E3E8630" w14:textId="77777777" w:rsidTr="00063463">
        <w:trPr>
          <w:trHeight w:val="798"/>
          <w:jc w:val="center"/>
        </w:trPr>
        <w:tc>
          <w:tcPr>
            <w:tcW w:w="5273" w:type="dxa"/>
          </w:tcPr>
          <w:p w14:paraId="1E3E8629" w14:textId="77777777" w:rsidR="00063463" w:rsidRDefault="00063463" w:rsidP="00D47A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Case Discussion</w:t>
            </w:r>
          </w:p>
          <w:p w14:paraId="1E3E862A" w14:textId="19592107" w:rsidR="00063463" w:rsidRDefault="00063463" w:rsidP="00D47A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Who, when and details</w:t>
            </w:r>
            <w:r w:rsidR="00257054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5273" w:type="dxa"/>
          </w:tcPr>
          <w:p w14:paraId="1E3E862B" w14:textId="77777777" w:rsidR="00063463" w:rsidRDefault="00063463" w:rsidP="000634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Actions</w:t>
            </w:r>
          </w:p>
          <w:p w14:paraId="1E3E862C" w14:textId="77777777" w:rsidR="00063463" w:rsidRDefault="00063463" w:rsidP="000634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What do we need to do?</w:t>
            </w:r>
            <w:r w:rsidRPr="008B5D90">
              <w:rPr>
                <w:rFonts w:asciiTheme="minorHAnsi" w:hAnsiTheme="minorHAnsi" w:cs="Arial"/>
                <w:sz w:val="18"/>
                <w:szCs w:val="18"/>
              </w:rPr>
              <w:t xml:space="preserve"> Who will do it, and when</w:t>
            </w:r>
            <w:r w:rsidR="0062460B">
              <w:rPr>
                <w:rFonts w:asciiTheme="minorHAnsi" w:hAnsiTheme="minorHAnsi" w:cs="Arial"/>
                <w:sz w:val="18"/>
                <w:szCs w:val="18"/>
              </w:rPr>
              <w:t xml:space="preserve"> by</w:t>
            </w:r>
            <w:r w:rsidRPr="008B5D90">
              <w:rPr>
                <w:rFonts w:asciiTheme="minorHAnsi" w:hAnsiTheme="minorHAnsi" w:cs="Arial"/>
                <w:sz w:val="18"/>
                <w:szCs w:val="18"/>
              </w:rPr>
              <w:t>?</w:t>
            </w:r>
          </w:p>
        </w:tc>
        <w:tc>
          <w:tcPr>
            <w:tcW w:w="5273" w:type="dxa"/>
          </w:tcPr>
          <w:p w14:paraId="1E3E862D" w14:textId="77777777" w:rsidR="00063463" w:rsidRDefault="00063463" w:rsidP="0006346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Case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note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recording</w:t>
            </w:r>
          </w:p>
          <w:p w14:paraId="1E3E862F" w14:textId="61E1CCC8" w:rsidR="00063463" w:rsidRPr="00FA7909" w:rsidRDefault="00063463" w:rsidP="003A46D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If any specific decisions are needed following case discussions who will record these and when?</w:t>
            </w:r>
          </w:p>
        </w:tc>
      </w:tr>
      <w:tr w:rsidR="00063463" w:rsidRPr="009E0184" w14:paraId="1E3E863B" w14:textId="77777777" w:rsidTr="00FA7909">
        <w:trPr>
          <w:trHeight w:val="1701"/>
          <w:jc w:val="center"/>
        </w:trPr>
        <w:tc>
          <w:tcPr>
            <w:tcW w:w="5273" w:type="dxa"/>
          </w:tcPr>
          <w:p w14:paraId="1E3E8638" w14:textId="77777777" w:rsidR="00063463" w:rsidRPr="00FA7909" w:rsidRDefault="00063463" w:rsidP="00D47A3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273" w:type="dxa"/>
          </w:tcPr>
          <w:p w14:paraId="1E3E8639" w14:textId="77777777" w:rsidR="00063463" w:rsidRPr="00FA7909" w:rsidRDefault="00063463" w:rsidP="00D47A3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273" w:type="dxa"/>
          </w:tcPr>
          <w:p w14:paraId="1E3E863A" w14:textId="77777777" w:rsidR="00063463" w:rsidRPr="00FA7909" w:rsidRDefault="00063463" w:rsidP="003A46D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63463" w:rsidRPr="009E0184" w14:paraId="1E3E8646" w14:textId="77777777" w:rsidTr="00FA7909">
        <w:trPr>
          <w:trHeight w:val="1701"/>
          <w:jc w:val="center"/>
        </w:trPr>
        <w:tc>
          <w:tcPr>
            <w:tcW w:w="5273" w:type="dxa"/>
          </w:tcPr>
          <w:p w14:paraId="1E3E8643" w14:textId="77777777" w:rsidR="00063463" w:rsidRPr="00FA7909" w:rsidRDefault="00063463" w:rsidP="00063463">
            <w:pPr>
              <w:tabs>
                <w:tab w:val="left" w:pos="136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273" w:type="dxa"/>
          </w:tcPr>
          <w:p w14:paraId="1E3E8644" w14:textId="77777777" w:rsidR="00063463" w:rsidRPr="00FA7909" w:rsidRDefault="00063463" w:rsidP="00D47A3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273" w:type="dxa"/>
          </w:tcPr>
          <w:p w14:paraId="1E3E8645" w14:textId="77777777" w:rsidR="00063463" w:rsidRPr="00FA7909" w:rsidRDefault="00063463" w:rsidP="003A46D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63463" w:rsidRPr="009E0184" w14:paraId="1E3E8651" w14:textId="77777777" w:rsidTr="00FA7909">
        <w:trPr>
          <w:trHeight w:val="1701"/>
          <w:jc w:val="center"/>
        </w:trPr>
        <w:tc>
          <w:tcPr>
            <w:tcW w:w="5273" w:type="dxa"/>
          </w:tcPr>
          <w:p w14:paraId="1E3E864E" w14:textId="77777777" w:rsidR="00063463" w:rsidRPr="00FA7909" w:rsidRDefault="00063463" w:rsidP="00063463">
            <w:pPr>
              <w:tabs>
                <w:tab w:val="left" w:pos="91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273" w:type="dxa"/>
          </w:tcPr>
          <w:p w14:paraId="1E3E864F" w14:textId="77777777" w:rsidR="00063463" w:rsidRPr="00FA7909" w:rsidRDefault="00063463" w:rsidP="00D47A3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273" w:type="dxa"/>
          </w:tcPr>
          <w:p w14:paraId="1E3E8650" w14:textId="77777777" w:rsidR="00063463" w:rsidRPr="00FA7909" w:rsidRDefault="00063463" w:rsidP="003A46D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63463" w:rsidRPr="009E0184" w14:paraId="1E3E865C" w14:textId="77777777" w:rsidTr="00FA7909">
        <w:trPr>
          <w:trHeight w:val="1701"/>
          <w:jc w:val="center"/>
        </w:trPr>
        <w:tc>
          <w:tcPr>
            <w:tcW w:w="5273" w:type="dxa"/>
          </w:tcPr>
          <w:p w14:paraId="1E3E8659" w14:textId="77777777" w:rsidR="00063463" w:rsidRPr="00FA7909" w:rsidRDefault="00063463" w:rsidP="00D47A3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273" w:type="dxa"/>
          </w:tcPr>
          <w:p w14:paraId="1E3E865A" w14:textId="77777777" w:rsidR="00063463" w:rsidRPr="00FA7909" w:rsidRDefault="00063463" w:rsidP="00D47A3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273" w:type="dxa"/>
          </w:tcPr>
          <w:p w14:paraId="1E3E865B" w14:textId="77777777" w:rsidR="00063463" w:rsidRPr="00FA7909" w:rsidRDefault="00063463" w:rsidP="003A46D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63463" w:rsidRPr="009E0184" w14:paraId="1E3E8667" w14:textId="77777777" w:rsidTr="00FA7909">
        <w:trPr>
          <w:trHeight w:val="1701"/>
          <w:jc w:val="center"/>
        </w:trPr>
        <w:tc>
          <w:tcPr>
            <w:tcW w:w="5273" w:type="dxa"/>
          </w:tcPr>
          <w:p w14:paraId="1E3E8664" w14:textId="77777777" w:rsidR="00063463" w:rsidRPr="00FA7909" w:rsidRDefault="00063463" w:rsidP="00D47A3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273" w:type="dxa"/>
          </w:tcPr>
          <w:p w14:paraId="1E3E8665" w14:textId="77777777" w:rsidR="00063463" w:rsidRPr="00FA7909" w:rsidRDefault="00063463" w:rsidP="00D47A3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273" w:type="dxa"/>
          </w:tcPr>
          <w:p w14:paraId="1E3E8666" w14:textId="77777777" w:rsidR="00063463" w:rsidRPr="00FA7909" w:rsidRDefault="00063463" w:rsidP="003A46D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63463" w:rsidRPr="009E0184" w14:paraId="1E3E8672" w14:textId="77777777" w:rsidTr="00FA7909">
        <w:trPr>
          <w:trHeight w:val="1701"/>
          <w:jc w:val="center"/>
        </w:trPr>
        <w:tc>
          <w:tcPr>
            <w:tcW w:w="5273" w:type="dxa"/>
          </w:tcPr>
          <w:p w14:paraId="1E3E866F" w14:textId="77777777" w:rsidR="00063463" w:rsidRPr="00FA7909" w:rsidRDefault="00063463" w:rsidP="00D47A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73" w:type="dxa"/>
          </w:tcPr>
          <w:p w14:paraId="1E3E8670" w14:textId="77777777" w:rsidR="00063463" w:rsidRPr="00FA7909" w:rsidRDefault="00063463" w:rsidP="00DE21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73" w:type="dxa"/>
          </w:tcPr>
          <w:p w14:paraId="1E3E8671" w14:textId="77777777" w:rsidR="00063463" w:rsidRPr="00FA7909" w:rsidRDefault="00063463" w:rsidP="000634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6F03" w:rsidRPr="009E0184" w14:paraId="1E3E867C" w14:textId="77777777" w:rsidTr="00D47A33">
        <w:trPr>
          <w:trHeight w:val="2177"/>
          <w:jc w:val="center"/>
        </w:trPr>
        <w:tc>
          <w:tcPr>
            <w:tcW w:w="15819" w:type="dxa"/>
            <w:gridSpan w:val="3"/>
          </w:tcPr>
          <w:p w14:paraId="1E3E8673" w14:textId="77777777" w:rsidR="00266F03" w:rsidRDefault="00C93CA2" w:rsidP="005362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Line M</w:t>
            </w:r>
            <w:r w:rsidR="00266F03" w:rsidRPr="00601929">
              <w:rPr>
                <w:rFonts w:asciiTheme="minorHAnsi" w:hAnsiTheme="minorHAnsi" w:cs="Arial"/>
                <w:b/>
                <w:sz w:val="22"/>
                <w:szCs w:val="22"/>
              </w:rPr>
              <w:t xml:space="preserve">anagement and </w:t>
            </w:r>
            <w:r w:rsidR="00266F03">
              <w:rPr>
                <w:rFonts w:asciiTheme="minorHAnsi" w:hAnsiTheme="minorHAnsi" w:cs="Arial"/>
                <w:b/>
                <w:sz w:val="22"/>
                <w:szCs w:val="22"/>
              </w:rPr>
              <w:t xml:space="preserve">Individual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266F03">
              <w:rPr>
                <w:rFonts w:asciiTheme="minorHAnsi" w:hAnsiTheme="minorHAnsi" w:cs="Arial"/>
                <w:b/>
                <w:sz w:val="22"/>
                <w:szCs w:val="22"/>
              </w:rPr>
              <w:t>ccountability</w:t>
            </w:r>
          </w:p>
          <w:p w14:paraId="1E3E8674" w14:textId="6E58370C" w:rsidR="00266F03" w:rsidRPr="008B5D90" w:rsidRDefault="00266F03" w:rsidP="004063A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D90">
              <w:rPr>
                <w:rFonts w:asciiTheme="minorHAnsi" w:hAnsiTheme="minorHAnsi" w:cs="Arial"/>
                <w:sz w:val="18"/>
                <w:szCs w:val="18"/>
              </w:rPr>
              <w:t xml:space="preserve">Updates on organisational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issues, team targets or new ways of doing things. </w:t>
            </w:r>
            <w:r w:rsidR="00810EF8">
              <w:rPr>
                <w:rFonts w:asciiTheme="minorHAnsi" w:hAnsiTheme="minorHAnsi" w:cs="Arial"/>
                <w:sz w:val="18"/>
                <w:szCs w:val="18"/>
              </w:rPr>
              <w:t>This could i</w:t>
            </w:r>
            <w:r w:rsidR="00CC2CDE">
              <w:rPr>
                <w:rFonts w:asciiTheme="minorHAnsi" w:hAnsiTheme="minorHAnsi" w:cs="Arial"/>
                <w:sz w:val="18"/>
                <w:szCs w:val="18"/>
              </w:rPr>
              <w:t>nclude</w:t>
            </w:r>
            <w:r w:rsidRPr="005362B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95B12" w:rsidRPr="00595B12">
              <w:rPr>
                <w:rFonts w:asciiTheme="minorHAnsi" w:hAnsiTheme="minorHAnsi" w:cs="Arial"/>
                <w:sz w:val="18"/>
                <w:szCs w:val="18"/>
              </w:rPr>
              <w:t>review</w:t>
            </w:r>
            <w:r w:rsidR="00810EF8">
              <w:rPr>
                <w:rFonts w:asciiTheme="minorHAnsi" w:hAnsiTheme="minorHAnsi" w:cs="Arial"/>
                <w:sz w:val="18"/>
                <w:szCs w:val="18"/>
              </w:rPr>
              <w:t>ing</w:t>
            </w:r>
            <w:r w:rsidR="00595B12" w:rsidRPr="00595B12">
              <w:rPr>
                <w:rFonts w:asciiTheme="minorHAnsi" w:hAnsiTheme="minorHAnsi" w:cs="Arial"/>
                <w:sz w:val="18"/>
                <w:szCs w:val="18"/>
              </w:rPr>
              <w:t xml:space="preserve"> any learning and development needs from </w:t>
            </w:r>
            <w:r w:rsidR="005A5A49">
              <w:rPr>
                <w:rFonts w:asciiTheme="minorHAnsi" w:hAnsiTheme="minorHAnsi" w:cs="Arial"/>
                <w:sz w:val="18"/>
                <w:szCs w:val="18"/>
              </w:rPr>
              <w:t>Quality Practice Assurance Reviews</w:t>
            </w:r>
            <w:r w:rsidR="00595B12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CC2CDE">
              <w:rPr>
                <w:rFonts w:asciiTheme="minorHAnsi" w:hAnsiTheme="minorHAnsi" w:cs="Arial"/>
                <w:sz w:val="18"/>
                <w:szCs w:val="18"/>
              </w:rPr>
              <w:t xml:space="preserve">conduct, competence, </w:t>
            </w:r>
            <w:r w:rsidRPr="005362B4">
              <w:rPr>
                <w:rFonts w:asciiTheme="minorHAnsi" w:hAnsiTheme="minorHAnsi" w:cs="Arial"/>
                <w:sz w:val="18"/>
                <w:szCs w:val="18"/>
              </w:rPr>
              <w:t>absence management</w:t>
            </w:r>
            <w:r w:rsidR="00CC2CDE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362B4">
              <w:rPr>
                <w:rFonts w:asciiTheme="minorHAnsi" w:hAnsiTheme="minorHAnsi" w:cs="Arial"/>
                <w:sz w:val="18"/>
                <w:szCs w:val="18"/>
              </w:rPr>
              <w:t xml:space="preserve"> quality of work and identification of learning requirements.</w:t>
            </w:r>
            <w:r w:rsidR="00C93CA2">
              <w:rPr>
                <w:rFonts w:asciiTheme="minorHAnsi" w:hAnsiTheme="minorHAnsi" w:cs="Arial"/>
                <w:sz w:val="18"/>
                <w:szCs w:val="18"/>
              </w:rPr>
              <w:t xml:space="preserve"> You could also discuss progress on </w:t>
            </w:r>
            <w:r w:rsidR="00314A5E">
              <w:rPr>
                <w:rFonts w:asciiTheme="minorHAnsi" w:hAnsiTheme="minorHAnsi" w:cs="Arial"/>
                <w:sz w:val="18"/>
                <w:szCs w:val="18"/>
              </w:rPr>
              <w:t xml:space="preserve">identifying or meeting </w:t>
            </w:r>
            <w:r w:rsidR="0062460B">
              <w:rPr>
                <w:rFonts w:asciiTheme="minorHAnsi" w:hAnsiTheme="minorHAnsi" w:cs="Arial"/>
                <w:sz w:val="18"/>
                <w:szCs w:val="18"/>
              </w:rPr>
              <w:t xml:space="preserve">Appraisal Objectives and highlighting any </w:t>
            </w:r>
            <w:r w:rsidR="00B850A3">
              <w:rPr>
                <w:rFonts w:asciiTheme="minorHAnsi" w:hAnsiTheme="minorHAnsi" w:cs="Arial"/>
                <w:sz w:val="18"/>
                <w:szCs w:val="18"/>
              </w:rPr>
              <w:t xml:space="preserve">feedback, achievements and </w:t>
            </w:r>
            <w:r w:rsidR="0062460B">
              <w:rPr>
                <w:rFonts w:asciiTheme="minorHAnsi" w:hAnsiTheme="minorHAnsi" w:cs="Arial"/>
                <w:sz w:val="18"/>
                <w:szCs w:val="18"/>
              </w:rPr>
              <w:t xml:space="preserve">compliments received. </w:t>
            </w:r>
          </w:p>
          <w:p w14:paraId="1E3E867B" w14:textId="15F8E889" w:rsidR="00DD339C" w:rsidRPr="007B491C" w:rsidRDefault="00DD339C" w:rsidP="00266F03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47A33" w:rsidRPr="009E0184" w14:paraId="1E3E8682" w14:textId="77777777" w:rsidTr="00FA7909">
        <w:trPr>
          <w:trHeight w:val="1701"/>
          <w:jc w:val="center"/>
        </w:trPr>
        <w:tc>
          <w:tcPr>
            <w:tcW w:w="15819" w:type="dxa"/>
            <w:gridSpan w:val="3"/>
          </w:tcPr>
          <w:p w14:paraId="1E3E867D" w14:textId="77777777" w:rsidR="00D47A33" w:rsidRDefault="00D47A33" w:rsidP="00266F0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Actions</w:t>
            </w:r>
          </w:p>
          <w:p w14:paraId="1E3E867E" w14:textId="77777777" w:rsidR="00D47A33" w:rsidRPr="008B5D90" w:rsidRDefault="00D47A33" w:rsidP="00266F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D90">
              <w:rPr>
                <w:rFonts w:asciiTheme="minorHAnsi" w:hAnsiTheme="minorHAnsi" w:cs="Arial"/>
                <w:sz w:val="18"/>
                <w:szCs w:val="18"/>
              </w:rPr>
              <w:t>What do we need to do, who will do it, and when</w:t>
            </w:r>
            <w:r w:rsidR="00A47B4B">
              <w:rPr>
                <w:rFonts w:asciiTheme="minorHAnsi" w:hAnsiTheme="minorHAnsi" w:cs="Arial"/>
                <w:sz w:val="18"/>
                <w:szCs w:val="18"/>
              </w:rPr>
              <w:t xml:space="preserve"> by</w:t>
            </w:r>
            <w:r w:rsidRPr="008B5D90">
              <w:rPr>
                <w:rFonts w:asciiTheme="minorHAnsi" w:hAnsiTheme="minorHAnsi" w:cs="Arial"/>
                <w:sz w:val="18"/>
                <w:szCs w:val="18"/>
              </w:rPr>
              <w:t xml:space="preserve">? </w:t>
            </w:r>
          </w:p>
          <w:p w14:paraId="1E3E8681" w14:textId="5E9BC57A" w:rsidR="00DD339C" w:rsidRPr="00933968" w:rsidRDefault="00DD339C" w:rsidP="00266F0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33968" w:rsidRPr="009E0184" w14:paraId="450019FA" w14:textId="77777777" w:rsidTr="00933968">
        <w:trPr>
          <w:trHeight w:val="3889"/>
          <w:jc w:val="center"/>
        </w:trPr>
        <w:tc>
          <w:tcPr>
            <w:tcW w:w="15819" w:type="dxa"/>
            <w:gridSpan w:val="3"/>
          </w:tcPr>
          <w:p w14:paraId="568ADD85" w14:textId="77777777" w:rsidR="00933968" w:rsidRDefault="00933968" w:rsidP="009339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Any other business:</w:t>
            </w:r>
          </w:p>
          <w:p w14:paraId="59B5405C" w14:textId="77777777" w:rsidR="00933968" w:rsidRPr="00DD339C" w:rsidRDefault="00933968" w:rsidP="00266F0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0A13F25" w14:textId="0441F241" w:rsidR="00933968" w:rsidRPr="00933968" w:rsidRDefault="00933968" w:rsidP="00266F0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33968" w:rsidRPr="009E0184" w14:paraId="0F16B5B1" w14:textId="77777777" w:rsidTr="00933968">
        <w:trPr>
          <w:trHeight w:val="306"/>
          <w:jc w:val="center"/>
        </w:trPr>
        <w:tc>
          <w:tcPr>
            <w:tcW w:w="15819" w:type="dxa"/>
            <w:gridSpan w:val="3"/>
          </w:tcPr>
          <w:p w14:paraId="5E9ED9CF" w14:textId="71166451" w:rsidR="00933968" w:rsidRDefault="00933968" w:rsidP="009339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Has this supervision session covered all items in the agenda?</w:t>
            </w:r>
          </w:p>
        </w:tc>
      </w:tr>
    </w:tbl>
    <w:p w14:paraId="1E3E8689" w14:textId="77777777" w:rsidR="005362B4" w:rsidRDefault="005362B4"/>
    <w:p w14:paraId="1E3E868A" w14:textId="77777777" w:rsidR="003616F5" w:rsidRPr="0062329C" w:rsidRDefault="003616F5" w:rsidP="00645354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6379"/>
        <w:gridCol w:w="2693"/>
        <w:gridCol w:w="851"/>
        <w:gridCol w:w="3479"/>
      </w:tblGrid>
      <w:tr w:rsidR="00EE2A62" w:rsidRPr="00DB3E9C" w14:paraId="1E3E868F" w14:textId="77777777" w:rsidTr="00BC14AC">
        <w:trPr>
          <w:trHeight w:val="218"/>
        </w:trPr>
        <w:tc>
          <w:tcPr>
            <w:tcW w:w="2518" w:type="dxa"/>
            <w:vAlign w:val="center"/>
          </w:tcPr>
          <w:p w14:paraId="1E3E868B" w14:textId="77777777" w:rsidR="00EE2A62" w:rsidRPr="00DB3E9C" w:rsidRDefault="00EE2A62" w:rsidP="003F2E6C">
            <w:pPr>
              <w:rPr>
                <w:rFonts w:asciiTheme="minorHAnsi" w:hAnsiTheme="minorHAnsi"/>
                <w:b/>
                <w:sz w:val="20"/>
              </w:rPr>
            </w:pPr>
            <w:r w:rsidRPr="00DB3E9C">
              <w:rPr>
                <w:rFonts w:asciiTheme="minorHAnsi" w:hAnsiTheme="minorHAnsi"/>
                <w:b/>
                <w:sz w:val="20"/>
              </w:rPr>
              <w:t xml:space="preserve">Duration of </w:t>
            </w:r>
            <w:r w:rsidR="003F2E6C" w:rsidRPr="00DB3E9C">
              <w:rPr>
                <w:rFonts w:asciiTheme="minorHAnsi" w:hAnsiTheme="minorHAnsi"/>
                <w:b/>
                <w:sz w:val="20"/>
              </w:rPr>
              <w:t>s</w:t>
            </w:r>
            <w:r w:rsidRPr="00DB3E9C">
              <w:rPr>
                <w:rFonts w:asciiTheme="minorHAnsi" w:hAnsiTheme="minorHAnsi"/>
                <w:b/>
                <w:sz w:val="20"/>
              </w:rPr>
              <w:t>upervision</w:t>
            </w:r>
            <w:r w:rsidR="00A47B4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1E3E868C" w14:textId="77777777" w:rsidR="00EE2A62" w:rsidRPr="00DB3E9C" w:rsidRDefault="00EE2A62" w:rsidP="00BC14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E3E868D" w14:textId="77777777" w:rsidR="00EE2A62" w:rsidRPr="00DB3E9C" w:rsidRDefault="00EE2A62" w:rsidP="00BC14AC">
            <w:pPr>
              <w:rPr>
                <w:rFonts w:asciiTheme="minorHAnsi" w:hAnsiTheme="minorHAnsi"/>
                <w:b/>
                <w:sz w:val="20"/>
              </w:rPr>
            </w:pPr>
            <w:r w:rsidRPr="00DB3E9C">
              <w:rPr>
                <w:rFonts w:asciiTheme="minorHAnsi" w:hAnsiTheme="minorHAnsi" w:cs="Arial"/>
                <w:b/>
                <w:sz w:val="20"/>
              </w:rPr>
              <w:t xml:space="preserve">Date </w:t>
            </w:r>
            <w:r w:rsidR="00D079A9" w:rsidRPr="00DB3E9C">
              <w:rPr>
                <w:rFonts w:asciiTheme="minorHAnsi" w:hAnsiTheme="minorHAnsi" w:cs="Arial"/>
                <w:b/>
                <w:sz w:val="20"/>
              </w:rPr>
              <w:t xml:space="preserve">and time </w:t>
            </w:r>
            <w:r w:rsidRPr="00DB3E9C">
              <w:rPr>
                <w:rFonts w:asciiTheme="minorHAnsi" w:hAnsiTheme="minorHAnsi" w:cs="Arial"/>
                <w:b/>
                <w:sz w:val="20"/>
              </w:rPr>
              <w:t xml:space="preserve">of </w:t>
            </w:r>
            <w:r w:rsidR="003F2E6C" w:rsidRPr="00DB3E9C">
              <w:rPr>
                <w:rFonts w:asciiTheme="minorHAnsi" w:hAnsiTheme="minorHAnsi" w:cs="Arial"/>
                <w:b/>
                <w:sz w:val="20"/>
              </w:rPr>
              <w:t>n</w:t>
            </w:r>
            <w:r w:rsidRPr="00DB3E9C">
              <w:rPr>
                <w:rFonts w:asciiTheme="minorHAnsi" w:hAnsiTheme="minorHAnsi" w:cs="Arial"/>
                <w:b/>
                <w:sz w:val="20"/>
              </w:rPr>
              <w:t xml:space="preserve">ext </w:t>
            </w:r>
            <w:r w:rsidR="003F2E6C" w:rsidRPr="00DB3E9C">
              <w:rPr>
                <w:rFonts w:asciiTheme="minorHAnsi" w:hAnsiTheme="minorHAnsi" w:cs="Arial"/>
                <w:b/>
                <w:sz w:val="20"/>
              </w:rPr>
              <w:t>s</w:t>
            </w:r>
            <w:r w:rsidRPr="00DB3E9C">
              <w:rPr>
                <w:rFonts w:asciiTheme="minorHAnsi" w:hAnsiTheme="minorHAnsi" w:cs="Arial"/>
                <w:b/>
                <w:sz w:val="20"/>
              </w:rPr>
              <w:t>upervision</w:t>
            </w:r>
            <w:r w:rsidR="00A47B4B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3479" w:type="dxa"/>
            <w:vAlign w:val="center"/>
          </w:tcPr>
          <w:p w14:paraId="1E3E868E" w14:textId="77777777" w:rsidR="00EE2A62" w:rsidRPr="00DB3E9C" w:rsidRDefault="00EE2A62" w:rsidP="00BC14AC">
            <w:pPr>
              <w:rPr>
                <w:rFonts w:asciiTheme="minorHAnsi" w:hAnsiTheme="minorHAnsi"/>
                <w:sz w:val="20"/>
              </w:rPr>
            </w:pPr>
          </w:p>
        </w:tc>
      </w:tr>
      <w:tr w:rsidR="00EE2A62" w:rsidRPr="00DB3E9C" w14:paraId="1E3E8694" w14:textId="77777777" w:rsidTr="00BC14AC">
        <w:trPr>
          <w:trHeight w:val="222"/>
        </w:trPr>
        <w:tc>
          <w:tcPr>
            <w:tcW w:w="2518" w:type="dxa"/>
            <w:vAlign w:val="center"/>
          </w:tcPr>
          <w:p w14:paraId="1E3E8690" w14:textId="77777777" w:rsidR="00EE2A62" w:rsidRPr="00DB3E9C" w:rsidRDefault="003F2E6C" w:rsidP="003F2E6C">
            <w:pPr>
              <w:rPr>
                <w:rFonts w:asciiTheme="minorHAnsi" w:hAnsiTheme="minorHAnsi"/>
                <w:b/>
                <w:sz w:val="20"/>
              </w:rPr>
            </w:pPr>
            <w:r w:rsidRPr="00DB3E9C">
              <w:rPr>
                <w:rFonts w:asciiTheme="minorHAnsi" w:hAnsiTheme="minorHAnsi"/>
                <w:b/>
                <w:sz w:val="20"/>
              </w:rPr>
              <w:t>Supervisee s</w:t>
            </w:r>
            <w:r w:rsidR="00EE2A62" w:rsidRPr="00DB3E9C">
              <w:rPr>
                <w:rFonts w:asciiTheme="minorHAnsi" w:hAnsiTheme="minorHAnsi"/>
                <w:b/>
                <w:sz w:val="20"/>
              </w:rPr>
              <w:t>ignature</w:t>
            </w:r>
            <w:r w:rsidR="00A47B4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9072" w:type="dxa"/>
            <w:gridSpan w:val="2"/>
            <w:vAlign w:val="center"/>
          </w:tcPr>
          <w:p w14:paraId="1E3E8691" w14:textId="77777777" w:rsidR="00EE2A62" w:rsidRPr="00DB3E9C" w:rsidRDefault="00EE2A62" w:rsidP="00BC14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E3E8692" w14:textId="77777777" w:rsidR="00EE2A62" w:rsidRPr="00DB3E9C" w:rsidRDefault="00EE2A62" w:rsidP="003F2E6C">
            <w:pPr>
              <w:rPr>
                <w:rFonts w:asciiTheme="minorHAnsi" w:hAnsiTheme="minorHAnsi"/>
                <w:b/>
                <w:sz w:val="20"/>
              </w:rPr>
            </w:pPr>
            <w:r w:rsidRPr="00DB3E9C">
              <w:rPr>
                <w:rFonts w:asciiTheme="minorHAnsi" w:hAnsiTheme="minorHAnsi" w:cs="Arial"/>
                <w:b/>
                <w:sz w:val="20"/>
              </w:rPr>
              <w:t>Date</w:t>
            </w:r>
            <w:r w:rsidR="00A47B4B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3479" w:type="dxa"/>
            <w:vAlign w:val="center"/>
          </w:tcPr>
          <w:p w14:paraId="1E3E8693" w14:textId="77777777" w:rsidR="00EE2A62" w:rsidRPr="00DB3E9C" w:rsidRDefault="00EE2A62" w:rsidP="00BC14AC">
            <w:pPr>
              <w:rPr>
                <w:rFonts w:asciiTheme="minorHAnsi" w:hAnsiTheme="minorHAnsi"/>
                <w:sz w:val="20"/>
              </w:rPr>
            </w:pPr>
          </w:p>
        </w:tc>
      </w:tr>
      <w:tr w:rsidR="00EE2A62" w:rsidRPr="00DB3E9C" w14:paraId="1E3E8699" w14:textId="77777777" w:rsidTr="00BC14AC">
        <w:trPr>
          <w:trHeight w:val="240"/>
        </w:trPr>
        <w:tc>
          <w:tcPr>
            <w:tcW w:w="2518" w:type="dxa"/>
            <w:vAlign w:val="center"/>
          </w:tcPr>
          <w:p w14:paraId="1E3E8695" w14:textId="77777777" w:rsidR="00EE2A62" w:rsidRPr="00DB3E9C" w:rsidRDefault="003F2E6C" w:rsidP="003F2E6C">
            <w:pPr>
              <w:rPr>
                <w:rFonts w:asciiTheme="minorHAnsi" w:hAnsiTheme="minorHAnsi"/>
                <w:b/>
                <w:sz w:val="20"/>
              </w:rPr>
            </w:pPr>
            <w:r w:rsidRPr="00DB3E9C">
              <w:rPr>
                <w:rFonts w:asciiTheme="minorHAnsi" w:hAnsiTheme="minorHAnsi"/>
                <w:b/>
                <w:sz w:val="20"/>
              </w:rPr>
              <w:t>Supervisor s</w:t>
            </w:r>
            <w:r w:rsidR="00EE2A62" w:rsidRPr="00DB3E9C">
              <w:rPr>
                <w:rFonts w:asciiTheme="minorHAnsi" w:hAnsiTheme="minorHAnsi"/>
                <w:b/>
                <w:sz w:val="20"/>
              </w:rPr>
              <w:t>ignature</w:t>
            </w:r>
            <w:r w:rsidR="00A47B4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9072" w:type="dxa"/>
            <w:gridSpan w:val="2"/>
            <w:vAlign w:val="center"/>
          </w:tcPr>
          <w:p w14:paraId="1E3E8696" w14:textId="77777777" w:rsidR="00EE2A62" w:rsidRPr="00DB3E9C" w:rsidRDefault="00EE2A62" w:rsidP="00BC14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E3E8697" w14:textId="77777777" w:rsidR="00EE2A62" w:rsidRPr="00DB3E9C" w:rsidRDefault="00EE2A62" w:rsidP="003F2E6C">
            <w:pPr>
              <w:rPr>
                <w:rFonts w:asciiTheme="minorHAnsi" w:hAnsiTheme="minorHAnsi"/>
                <w:b/>
                <w:sz w:val="20"/>
              </w:rPr>
            </w:pPr>
            <w:r w:rsidRPr="00DB3E9C">
              <w:rPr>
                <w:rFonts w:asciiTheme="minorHAnsi" w:hAnsiTheme="minorHAnsi" w:cs="Arial"/>
                <w:b/>
                <w:sz w:val="20"/>
              </w:rPr>
              <w:t>Date</w:t>
            </w:r>
            <w:r w:rsidR="00A47B4B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3479" w:type="dxa"/>
            <w:vAlign w:val="center"/>
          </w:tcPr>
          <w:p w14:paraId="1E3E8698" w14:textId="77777777" w:rsidR="00EE2A62" w:rsidRPr="00DB3E9C" w:rsidRDefault="00EE2A62" w:rsidP="00BC14A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E3E869A" w14:textId="77777777" w:rsidR="00645354" w:rsidRDefault="00645354" w:rsidP="00780E15">
      <w:pPr>
        <w:rPr>
          <w:rFonts w:asciiTheme="minorHAnsi" w:hAnsiTheme="minorHAnsi"/>
          <w:sz w:val="22"/>
          <w:szCs w:val="22"/>
        </w:rPr>
      </w:pPr>
    </w:p>
    <w:p w14:paraId="13A003F1" w14:textId="77777777" w:rsidR="00933968" w:rsidRDefault="00933968" w:rsidP="00780E15">
      <w:pPr>
        <w:rPr>
          <w:rFonts w:asciiTheme="minorHAnsi" w:hAnsiTheme="minorHAnsi"/>
          <w:sz w:val="22"/>
          <w:szCs w:val="22"/>
        </w:rPr>
      </w:pPr>
    </w:p>
    <w:p w14:paraId="4C291540" w14:textId="77777777" w:rsidR="00933968" w:rsidRDefault="00933968" w:rsidP="00780E15">
      <w:pPr>
        <w:rPr>
          <w:rFonts w:asciiTheme="minorHAnsi" w:hAnsiTheme="minorHAnsi"/>
          <w:sz w:val="22"/>
          <w:szCs w:val="22"/>
        </w:rPr>
        <w:sectPr w:rsidR="00933968" w:rsidSect="00EA7835">
          <w:headerReference w:type="default" r:id="rId9"/>
          <w:footerReference w:type="default" r:id="rId10"/>
          <w:pgSz w:w="16839" w:h="11907" w:orient="landscape" w:code="9"/>
          <w:pgMar w:top="1134" w:right="567" w:bottom="180" w:left="567" w:header="141" w:footer="158" w:gutter="0"/>
          <w:cols w:space="708"/>
          <w:docGrid w:linePitch="360"/>
        </w:sectPr>
      </w:pPr>
    </w:p>
    <w:p w14:paraId="1E3E86A6" w14:textId="77777777" w:rsidR="00BD0F5D" w:rsidRDefault="00BD0F5D" w:rsidP="00780E15">
      <w:pPr>
        <w:rPr>
          <w:rFonts w:asciiTheme="minorHAnsi" w:hAnsiTheme="minorHAnsi"/>
          <w:sz w:val="22"/>
          <w:szCs w:val="22"/>
        </w:rPr>
      </w:pPr>
    </w:p>
    <w:p w14:paraId="46184CF8" w14:textId="176FE25F" w:rsidR="00857DB1" w:rsidRPr="00F62852" w:rsidRDefault="00857DB1" w:rsidP="00F62852">
      <w:pPr>
        <w:pStyle w:val="Heading2"/>
        <w:shd w:val="clear" w:color="auto" w:fill="C2D69B" w:themeFill="accent3" w:themeFillTint="99"/>
        <w:ind w:firstLine="720"/>
      </w:pPr>
      <w:r w:rsidRPr="00F62852">
        <w:t>APPRAISAL RECORD</w:t>
      </w:r>
    </w:p>
    <w:p w14:paraId="727CED3C" w14:textId="27FEA934" w:rsidR="009F6F00" w:rsidRDefault="00F62852" w:rsidP="00F62852">
      <w:pPr>
        <w:pStyle w:val="Heading2"/>
        <w:rPr>
          <w:sz w:val="20"/>
        </w:rPr>
      </w:pPr>
      <w:r>
        <w:t xml:space="preserve">       </w:t>
      </w:r>
      <w:r w:rsidR="009F6F00">
        <w:t>Key objectives including learning and development goals</w:t>
      </w:r>
      <w:r w:rsidR="00B30FB3">
        <w:t>:</w:t>
      </w:r>
    </w:p>
    <w:tbl>
      <w:tblPr>
        <w:tblW w:w="14601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268"/>
        <w:gridCol w:w="3827"/>
        <w:gridCol w:w="3544"/>
      </w:tblGrid>
      <w:tr w:rsidR="009F6F00" w:rsidRPr="00A56437" w14:paraId="35899D54" w14:textId="77777777" w:rsidTr="009F6F00">
        <w:trPr>
          <w:trHeight w:val="606"/>
          <w:tblHeader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6132E" w14:textId="77777777" w:rsidR="009F6F00" w:rsidRPr="00857F3B" w:rsidRDefault="009F6F00" w:rsidP="00214B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F3B">
              <w:rPr>
                <w:rFonts w:asciiTheme="minorHAnsi" w:hAnsiTheme="minorHAnsi" w:cstheme="minorHAnsi"/>
                <w:b/>
                <w:sz w:val="22"/>
                <w:szCs w:val="22"/>
              </w:rPr>
              <w:t>Key objectives (include link to corporate plan)</w:t>
            </w:r>
          </w:p>
          <w:p w14:paraId="273A9345" w14:textId="77777777" w:rsidR="009F6F00" w:rsidRPr="00D258B4" w:rsidRDefault="009F6F00" w:rsidP="00214B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57F3B">
              <w:rPr>
                <w:rFonts w:asciiTheme="minorHAnsi" w:hAnsiTheme="minorHAnsi" w:cstheme="minorHAnsi"/>
                <w:b/>
                <w:sz w:val="22"/>
                <w:szCs w:val="22"/>
              </w:rPr>
              <w:t>and development goals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08374" w14:textId="77777777" w:rsidR="009F6F00" w:rsidRPr="00857F3B" w:rsidRDefault="009F6F00" w:rsidP="00214B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F3B">
              <w:rPr>
                <w:rFonts w:asciiTheme="minorHAnsi" w:hAnsiTheme="minorHAnsi" w:cstheme="minorHAnsi"/>
                <w:b/>
                <w:sz w:val="22"/>
                <w:szCs w:val="22"/>
              </w:rPr>
              <w:t>Linked behaviour or competence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FB443" w14:textId="77777777" w:rsidR="009F6F00" w:rsidRPr="00857F3B" w:rsidRDefault="009F6F00" w:rsidP="00214B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F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Progress made or </w:t>
            </w:r>
            <w:proofErr w:type="gramStart"/>
            <w:r w:rsidRPr="00857F3B">
              <w:rPr>
                <w:rFonts w:asciiTheme="minorHAnsi" w:hAnsiTheme="minorHAnsi" w:cstheme="minorHAnsi"/>
                <w:b/>
                <w:sz w:val="22"/>
                <w:szCs w:val="22"/>
              </w:rPr>
              <w:t>outcome</w:t>
            </w:r>
            <w:proofErr w:type="gramEnd"/>
            <w:r w:rsidRPr="00857F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6232DE1" w14:textId="77777777" w:rsidR="009F6F00" w:rsidRPr="00D258B4" w:rsidRDefault="009F6F00" w:rsidP="00214B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57F3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Start"/>
            <w:r w:rsidRPr="00857F3B">
              <w:rPr>
                <w:rFonts w:asciiTheme="minorHAnsi" w:hAnsiTheme="minorHAnsi" w:cstheme="minorHAnsi"/>
                <w:b/>
                <w:sz w:val="22"/>
                <w:szCs w:val="22"/>
              </w:rPr>
              <w:t>met</w:t>
            </w:r>
            <w:proofErr w:type="gramEnd"/>
            <w:r w:rsidRPr="00857F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not met)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3EBC7" w14:textId="77777777" w:rsidR="009F6F00" w:rsidRPr="00857F3B" w:rsidRDefault="009F6F00" w:rsidP="00214B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F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Agreed adjustments and additional </w:t>
            </w:r>
            <w:proofErr w:type="gramStart"/>
            <w:r w:rsidRPr="00857F3B">
              <w:rPr>
                <w:rFonts w:asciiTheme="minorHAnsi" w:hAnsiTheme="minorHAnsi" w:cstheme="minorHAnsi"/>
                <w:b/>
                <w:sz w:val="22"/>
                <w:szCs w:val="22"/>
              </w:rPr>
              <w:t>support</w:t>
            </w:r>
            <w:proofErr w:type="gramEnd"/>
          </w:p>
          <w:p w14:paraId="1198FF5F" w14:textId="77777777" w:rsidR="009F6F00" w:rsidRPr="001C3D6A" w:rsidRDefault="009F6F00" w:rsidP="00214B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7F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gramStart"/>
            <w:r w:rsidRPr="00857F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</w:t>
            </w:r>
            <w:proofErr w:type="gramEnd"/>
            <w:r w:rsidRPr="00857F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required)</w:t>
            </w:r>
          </w:p>
        </w:tc>
      </w:tr>
      <w:tr w:rsidR="009F6F00" w:rsidRPr="00A56437" w14:paraId="100A3015" w14:textId="77777777" w:rsidTr="009F6F00">
        <w:trPr>
          <w:trHeight w:val="471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573BB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723FD5">
              <w:rPr>
                <w:rFonts w:asciiTheme="minorHAnsi" w:hAnsiTheme="minorHAnsi" w:cstheme="minorHAnsi"/>
                <w:b/>
                <w:sz w:val="20"/>
              </w:rPr>
              <w:t xml:space="preserve">1.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15D36D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5CFE9A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0131D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6F00" w:rsidRPr="00A56437" w14:paraId="71A12387" w14:textId="77777777" w:rsidTr="009F6F00">
        <w:trPr>
          <w:trHeight w:val="471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3425C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723FD5">
              <w:rPr>
                <w:rFonts w:asciiTheme="minorHAnsi" w:hAnsiTheme="minorHAnsi" w:cstheme="minorHAnsi"/>
                <w:b/>
                <w:sz w:val="20"/>
              </w:rPr>
              <w:t xml:space="preserve">2.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75AE1F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A5A7E9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78EE0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6F00" w:rsidRPr="00A56437" w14:paraId="279153A5" w14:textId="77777777" w:rsidTr="009F6F00">
        <w:trPr>
          <w:trHeight w:val="471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DCF17F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723FD5">
              <w:rPr>
                <w:rFonts w:asciiTheme="minorHAnsi" w:hAnsiTheme="minorHAnsi" w:cstheme="minorHAnsi"/>
                <w:b/>
                <w:sz w:val="20"/>
              </w:rPr>
              <w:t xml:space="preserve">3.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296DEE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6B004E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776B1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6F00" w:rsidRPr="00A56437" w14:paraId="3391EE7B" w14:textId="77777777" w:rsidTr="009F6F00">
        <w:trPr>
          <w:trHeight w:val="471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42B7A3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723FD5">
              <w:rPr>
                <w:rFonts w:asciiTheme="minorHAnsi" w:hAnsiTheme="minorHAnsi" w:cstheme="minorHAnsi"/>
                <w:b/>
                <w:sz w:val="20"/>
              </w:rPr>
              <w:t xml:space="preserve">4.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8BA1C2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C97C80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B9F8FF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6F00" w:rsidRPr="00A56437" w14:paraId="7F5EB6D3" w14:textId="77777777" w:rsidTr="009F6F00">
        <w:trPr>
          <w:trHeight w:val="471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6C619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723FD5">
              <w:rPr>
                <w:rFonts w:asciiTheme="minorHAnsi" w:hAnsiTheme="minorHAnsi" w:cstheme="minorHAnsi"/>
                <w:b/>
                <w:sz w:val="20"/>
              </w:rPr>
              <w:t xml:space="preserve">5.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9A564A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D5157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65097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6F00" w:rsidRPr="00A56437" w14:paraId="3193BDEF" w14:textId="77777777" w:rsidTr="009F6F00">
        <w:trPr>
          <w:trHeight w:val="471"/>
        </w:trPr>
        <w:tc>
          <w:tcPr>
            <w:tcW w:w="4962" w:type="dxa"/>
            <w:shd w:val="clear" w:color="auto" w:fill="FFFFFF" w:themeFill="background1"/>
            <w:vAlign w:val="center"/>
          </w:tcPr>
          <w:p w14:paraId="6F98B429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723FD5">
              <w:rPr>
                <w:rFonts w:asciiTheme="minorHAnsi" w:hAnsiTheme="minorHAnsi" w:cstheme="minorHAnsi"/>
                <w:b/>
                <w:sz w:val="20"/>
              </w:rPr>
              <w:t xml:space="preserve">6. </w:t>
            </w:r>
          </w:p>
        </w:tc>
        <w:tc>
          <w:tcPr>
            <w:tcW w:w="2268" w:type="dxa"/>
            <w:shd w:val="clear" w:color="auto" w:fill="FFFFFF" w:themeFill="background1"/>
          </w:tcPr>
          <w:p w14:paraId="50447E4E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EAE6873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3E9F61E" w14:textId="77777777" w:rsidR="009F6F00" w:rsidRPr="00723FD5" w:rsidRDefault="009F6F00" w:rsidP="00214BA7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EC5D78A" w14:textId="77777777" w:rsidR="00CD70E0" w:rsidRDefault="00CD70E0" w:rsidP="009F6F00">
      <w:pPr>
        <w:pStyle w:val="Heading2"/>
        <w:rPr>
          <w:bCs/>
          <w:szCs w:val="24"/>
        </w:rPr>
      </w:pPr>
    </w:p>
    <w:p w14:paraId="3BB55F7A" w14:textId="19CDA8D1" w:rsidR="009F6F00" w:rsidRDefault="00F62852" w:rsidP="00F62852">
      <w:pPr>
        <w:pStyle w:val="Heading2"/>
        <w:rPr>
          <w:bCs/>
          <w:szCs w:val="24"/>
        </w:rPr>
      </w:pPr>
      <w:r>
        <w:rPr>
          <w:bCs/>
          <w:szCs w:val="24"/>
        </w:rPr>
        <w:t xml:space="preserve">       </w:t>
      </w:r>
      <w:r w:rsidR="00CD70E0" w:rsidRPr="001C3D6A">
        <w:rPr>
          <w:bCs/>
          <w:szCs w:val="24"/>
        </w:rPr>
        <w:t>Summary of achievements and reflections since last annual review</w:t>
      </w:r>
      <w:r w:rsidR="00B30FB3">
        <w:rPr>
          <w:bCs/>
          <w:szCs w:val="24"/>
        </w:rPr>
        <w:t>:</w:t>
      </w:r>
    </w:p>
    <w:tbl>
      <w:tblPr>
        <w:tblStyle w:val="TableGrid"/>
        <w:tblW w:w="0" w:type="auto"/>
        <w:tblInd w:w="550" w:type="dxa"/>
        <w:tblLook w:val="04A0" w:firstRow="1" w:lastRow="0" w:firstColumn="1" w:lastColumn="0" w:noHBand="0" w:noVBand="1"/>
      </w:tblPr>
      <w:tblGrid>
        <w:gridCol w:w="14601"/>
      </w:tblGrid>
      <w:tr w:rsidR="00841BA7" w:rsidRPr="002C7088" w14:paraId="51BF42C1" w14:textId="77777777" w:rsidTr="00841BA7">
        <w:trPr>
          <w:trHeight w:val="714"/>
        </w:trPr>
        <w:tc>
          <w:tcPr>
            <w:tcW w:w="14601" w:type="dxa"/>
          </w:tcPr>
          <w:p w14:paraId="1A39F366" w14:textId="77777777" w:rsidR="00841BA7" w:rsidRPr="00841BA7" w:rsidRDefault="00841BA7" w:rsidP="00214BA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1BA7">
              <w:rPr>
                <w:rFonts w:asciiTheme="minorHAnsi" w:hAnsiTheme="minorHAnsi" w:cstheme="minorHAnsi"/>
                <w:b/>
                <w:sz w:val="22"/>
                <w:szCs w:val="22"/>
              </w:rPr>
              <w:t>Appraisee:</w:t>
            </w:r>
          </w:p>
          <w:p w14:paraId="3C3B512B" w14:textId="77777777" w:rsidR="00841BA7" w:rsidRPr="00841BA7" w:rsidRDefault="00841BA7" w:rsidP="00214BA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1B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AA5B28A" w14:textId="77777777" w:rsidR="00841BA7" w:rsidRPr="00841BA7" w:rsidRDefault="00841BA7" w:rsidP="00214BA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1BA7" w14:paraId="0CF4EAE3" w14:textId="77777777" w:rsidTr="00841BA7">
        <w:trPr>
          <w:trHeight w:val="940"/>
        </w:trPr>
        <w:tc>
          <w:tcPr>
            <w:tcW w:w="14601" w:type="dxa"/>
          </w:tcPr>
          <w:p w14:paraId="3170D229" w14:textId="77777777" w:rsidR="00841BA7" w:rsidRPr="00841BA7" w:rsidRDefault="00841BA7" w:rsidP="00214BA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1BA7">
              <w:rPr>
                <w:rFonts w:asciiTheme="minorHAnsi" w:hAnsiTheme="minorHAnsi" w:cstheme="minorHAnsi"/>
                <w:b/>
                <w:sz w:val="22"/>
                <w:szCs w:val="22"/>
              </w:rPr>
              <w:t>Appraiser:</w:t>
            </w:r>
          </w:p>
          <w:p w14:paraId="503B45E3" w14:textId="77777777" w:rsidR="00841BA7" w:rsidRPr="00841BA7" w:rsidRDefault="00841BA7" w:rsidP="00214BA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F27014" w14:textId="77777777" w:rsidR="00857F3B" w:rsidRDefault="009F6F00" w:rsidP="009F6F00">
      <w:pPr>
        <w:rPr>
          <w:rFonts w:asciiTheme="minorHAnsi" w:hAnsiTheme="minorHAnsi"/>
          <w:sz w:val="22"/>
          <w:szCs w:val="22"/>
        </w:rPr>
      </w:pPr>
      <w:r>
        <w:rPr>
          <w:b/>
        </w:rPr>
        <w:tab/>
      </w:r>
    </w:p>
    <w:p w14:paraId="7335E36B" w14:textId="34140E2B" w:rsidR="00A34264" w:rsidRPr="00A34264" w:rsidRDefault="00F62852" w:rsidP="00F6285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34264" w:rsidRPr="00A34264">
        <w:rPr>
          <w:rFonts w:asciiTheme="minorHAnsi" w:hAnsiTheme="minorHAnsi" w:cstheme="minorHAnsi"/>
          <w:b/>
          <w:sz w:val="22"/>
          <w:szCs w:val="22"/>
        </w:rPr>
        <w:t>End of year assessment date:</w:t>
      </w:r>
      <w:r w:rsidR="00A34264" w:rsidRPr="00A34264">
        <w:rPr>
          <w:rFonts w:asciiTheme="minorHAnsi" w:hAnsiTheme="minorHAnsi" w:cstheme="minorHAnsi"/>
          <w:b/>
          <w:sz w:val="22"/>
          <w:szCs w:val="22"/>
        </w:rPr>
        <w:tab/>
      </w:r>
    </w:p>
    <w:p w14:paraId="1554B403" w14:textId="77777777" w:rsidR="00C13DFB" w:rsidRDefault="00C13DFB" w:rsidP="00A34264">
      <w:pPr>
        <w:rPr>
          <w:rFonts w:asciiTheme="minorHAnsi" w:hAnsiTheme="minorHAnsi" w:cstheme="minorHAnsi"/>
          <w:b/>
          <w:sz w:val="22"/>
          <w:szCs w:val="22"/>
        </w:rPr>
      </w:pPr>
    </w:p>
    <w:p w14:paraId="75626F36" w14:textId="42C95722" w:rsidR="00A34264" w:rsidRPr="00A34264" w:rsidRDefault="00F62852" w:rsidP="00F6285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34264" w:rsidRPr="00A34264">
        <w:rPr>
          <w:rFonts w:asciiTheme="minorHAnsi" w:hAnsiTheme="minorHAnsi" w:cstheme="minorHAnsi"/>
          <w:b/>
          <w:sz w:val="22"/>
          <w:szCs w:val="22"/>
        </w:rPr>
        <w:t xml:space="preserve">End of year overall assessment of expected outcomes: </w:t>
      </w:r>
      <w:r w:rsidR="00A34264" w:rsidRPr="00A34264">
        <w:rPr>
          <w:rFonts w:asciiTheme="minorHAnsi" w:hAnsiTheme="minorHAnsi" w:cstheme="minorHAnsi"/>
          <w:b/>
          <w:sz w:val="22"/>
          <w:szCs w:val="22"/>
        </w:rPr>
        <w:tab/>
      </w:r>
      <w:r w:rsidR="0001441E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01441E">
        <w:rPr>
          <w:rFonts w:asciiTheme="minorHAnsi" w:hAnsiTheme="minorHAnsi" w:cstheme="minorHAnsi"/>
          <w:b/>
          <w:sz w:val="22"/>
          <w:szCs w:val="22"/>
        </w:rPr>
        <w:tab/>
      </w:r>
      <w:r w:rsidR="00A34264" w:rsidRPr="00A34264">
        <w:rPr>
          <w:rFonts w:asciiTheme="minorHAnsi" w:hAnsiTheme="minorHAnsi" w:cstheme="minorHAnsi"/>
          <w:b/>
          <w:sz w:val="22"/>
          <w:szCs w:val="22"/>
        </w:rPr>
        <w:tab/>
        <w:t>(met or not met)</w:t>
      </w:r>
    </w:p>
    <w:p w14:paraId="7B2E6917" w14:textId="77777777" w:rsidR="00C13DFB" w:rsidRDefault="00C13DFB" w:rsidP="00A34264">
      <w:pPr>
        <w:rPr>
          <w:rFonts w:asciiTheme="minorHAnsi" w:hAnsiTheme="minorHAnsi" w:cstheme="minorHAnsi"/>
          <w:b/>
          <w:sz w:val="22"/>
          <w:szCs w:val="22"/>
        </w:rPr>
      </w:pPr>
    </w:p>
    <w:p w14:paraId="1E3E86A7" w14:textId="3BFDB566" w:rsidR="00BD0F5D" w:rsidRDefault="00F62852" w:rsidP="00F628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34264" w:rsidRPr="00A34264">
        <w:rPr>
          <w:rFonts w:asciiTheme="minorHAnsi" w:hAnsiTheme="minorHAnsi" w:cstheme="minorHAnsi"/>
          <w:b/>
          <w:sz w:val="22"/>
          <w:szCs w:val="22"/>
        </w:rPr>
        <w:t>Signed (Appraiser):</w:t>
      </w:r>
      <w:r w:rsidR="00A34264" w:rsidRPr="00A34264">
        <w:rPr>
          <w:rFonts w:asciiTheme="minorHAnsi" w:hAnsiTheme="minorHAnsi" w:cstheme="minorHAnsi"/>
          <w:b/>
          <w:sz w:val="22"/>
          <w:szCs w:val="22"/>
        </w:rPr>
        <w:tab/>
      </w:r>
      <w:r w:rsidR="00A34264" w:rsidRPr="00A34264">
        <w:rPr>
          <w:rFonts w:asciiTheme="minorHAnsi" w:hAnsiTheme="minorHAnsi" w:cstheme="minorHAnsi"/>
          <w:b/>
          <w:sz w:val="22"/>
          <w:szCs w:val="22"/>
        </w:rPr>
        <w:tab/>
      </w:r>
      <w:r w:rsidR="00A34264" w:rsidRPr="00A34264">
        <w:rPr>
          <w:rFonts w:asciiTheme="minorHAnsi" w:hAnsiTheme="minorHAnsi" w:cstheme="minorHAnsi"/>
          <w:b/>
          <w:sz w:val="22"/>
          <w:szCs w:val="22"/>
        </w:rPr>
        <w:tab/>
      </w:r>
      <w:r w:rsidR="00A34264" w:rsidRPr="00A34264">
        <w:rPr>
          <w:rFonts w:asciiTheme="minorHAnsi" w:hAnsiTheme="minorHAnsi" w:cstheme="minorHAnsi"/>
          <w:b/>
          <w:sz w:val="22"/>
          <w:szCs w:val="22"/>
        </w:rPr>
        <w:tab/>
      </w:r>
      <w:r w:rsidR="00A34264" w:rsidRPr="00A34264">
        <w:rPr>
          <w:rFonts w:asciiTheme="minorHAnsi" w:hAnsiTheme="minorHAnsi" w:cstheme="minorHAnsi"/>
          <w:b/>
          <w:sz w:val="22"/>
          <w:szCs w:val="22"/>
        </w:rPr>
        <w:tab/>
      </w:r>
      <w:r w:rsidR="00A34264" w:rsidRPr="00A34264">
        <w:rPr>
          <w:rFonts w:asciiTheme="minorHAnsi" w:hAnsiTheme="minorHAnsi" w:cstheme="minorHAnsi"/>
          <w:b/>
          <w:sz w:val="22"/>
          <w:szCs w:val="22"/>
        </w:rPr>
        <w:tab/>
      </w:r>
      <w:r w:rsidR="00A34264" w:rsidRPr="00A34264">
        <w:rPr>
          <w:rFonts w:asciiTheme="minorHAnsi" w:hAnsiTheme="minorHAnsi" w:cstheme="minorHAnsi"/>
          <w:b/>
          <w:sz w:val="22"/>
          <w:szCs w:val="22"/>
        </w:rPr>
        <w:tab/>
        <w:t>Signed (Appraisee):</w:t>
      </w:r>
      <w:r w:rsidR="00A34264">
        <w:rPr>
          <w:b/>
        </w:rPr>
        <w:tab/>
      </w:r>
      <w:r w:rsidR="00857F3B">
        <w:rPr>
          <w:b/>
        </w:rPr>
        <w:tab/>
      </w:r>
      <w:r w:rsidR="00857F3B">
        <w:rPr>
          <w:b/>
        </w:rPr>
        <w:tab/>
      </w:r>
      <w:r w:rsidR="00857F3B">
        <w:rPr>
          <w:b/>
        </w:rPr>
        <w:tab/>
      </w:r>
      <w:r w:rsidR="00857F3B">
        <w:rPr>
          <w:b/>
        </w:rPr>
        <w:tab/>
      </w:r>
      <w:r w:rsidR="00857F3B">
        <w:rPr>
          <w:b/>
        </w:rPr>
        <w:tab/>
      </w:r>
      <w:r w:rsidR="00857F3B">
        <w:rPr>
          <w:b/>
        </w:rPr>
        <w:tab/>
      </w:r>
    </w:p>
    <w:sectPr w:rsidR="00BD0F5D" w:rsidSect="00EA7835">
      <w:pgSz w:w="16839" w:h="11907" w:orient="landscape" w:code="9"/>
      <w:pgMar w:top="1134" w:right="567" w:bottom="180" w:left="567" w:header="141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F22A" w14:textId="77777777" w:rsidR="000C65F9" w:rsidRDefault="000C65F9">
      <w:r>
        <w:separator/>
      </w:r>
    </w:p>
  </w:endnote>
  <w:endnote w:type="continuationSeparator" w:id="0">
    <w:p w14:paraId="63E48030" w14:textId="77777777" w:rsidR="000C65F9" w:rsidRDefault="000C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86B4" w14:textId="77777777" w:rsidR="00BC039C" w:rsidRDefault="00BC039C" w:rsidP="009E0184">
    <w:pPr>
      <w:pStyle w:val="Footer"/>
      <w:tabs>
        <w:tab w:val="left" w:pos="805"/>
        <w:tab w:val="right" w:pos="15704"/>
      </w:tabs>
      <w:rPr>
        <w:rStyle w:val="PageNumber"/>
        <w:rFonts w:cs="Arial"/>
        <w:b/>
        <w:sz w:val="22"/>
        <w:szCs w:val="22"/>
      </w:rPr>
    </w:pPr>
  </w:p>
  <w:p w14:paraId="1E3E86B5" w14:textId="77777777" w:rsidR="00BC039C" w:rsidRPr="00575D5E" w:rsidRDefault="00BC039C" w:rsidP="009E0184">
    <w:pPr>
      <w:pStyle w:val="Footer"/>
      <w:tabs>
        <w:tab w:val="left" w:pos="805"/>
        <w:tab w:val="right" w:pos="15704"/>
      </w:tabs>
      <w:rPr>
        <w:rStyle w:val="PageNumber"/>
        <w:rFonts w:asciiTheme="minorHAnsi" w:hAnsiTheme="minorHAnsi" w:cs="Arial"/>
        <w:sz w:val="18"/>
        <w:szCs w:val="18"/>
      </w:rPr>
    </w:pPr>
    <w:r w:rsidRPr="00575D5E">
      <w:rPr>
        <w:rStyle w:val="PageNumber"/>
        <w:rFonts w:asciiTheme="minorHAnsi" w:hAnsiTheme="minorHAnsi" w:cs="Arial"/>
        <w:sz w:val="18"/>
        <w:szCs w:val="18"/>
      </w:rPr>
      <w:t xml:space="preserve">Supervision record </w:t>
    </w:r>
  </w:p>
  <w:p w14:paraId="1E3E86B6" w14:textId="28D7CE1E" w:rsidR="0062329C" w:rsidRPr="00575D5E" w:rsidRDefault="00A7307B" w:rsidP="00BC039C">
    <w:pPr>
      <w:pStyle w:val="Footer"/>
      <w:tabs>
        <w:tab w:val="clear" w:pos="4153"/>
        <w:tab w:val="clear" w:pos="8306"/>
        <w:tab w:val="left" w:pos="805"/>
        <w:tab w:val="right" w:pos="15704"/>
        <w:tab w:val="right" w:pos="15735"/>
      </w:tabs>
      <w:rPr>
        <w:rFonts w:cs="Arial"/>
        <w:sz w:val="18"/>
        <w:szCs w:val="18"/>
      </w:rPr>
    </w:pPr>
    <w:r>
      <w:rPr>
        <w:rStyle w:val="PageNumber"/>
        <w:rFonts w:asciiTheme="minorHAnsi" w:hAnsiTheme="minorHAnsi" w:cs="Arial"/>
        <w:sz w:val="18"/>
        <w:szCs w:val="18"/>
      </w:rPr>
      <w:t xml:space="preserve">Last updated </w:t>
    </w:r>
    <w:r w:rsidR="00CE42C2">
      <w:rPr>
        <w:rStyle w:val="PageNumber"/>
        <w:rFonts w:asciiTheme="minorHAnsi" w:hAnsiTheme="minorHAnsi" w:cs="Arial"/>
        <w:sz w:val="18"/>
        <w:szCs w:val="18"/>
      </w:rPr>
      <w:t>M</w:t>
    </w:r>
    <w:r w:rsidR="00F62852">
      <w:rPr>
        <w:rStyle w:val="PageNumber"/>
        <w:rFonts w:asciiTheme="minorHAnsi" w:hAnsiTheme="minorHAnsi" w:cs="Arial"/>
        <w:sz w:val="18"/>
        <w:szCs w:val="18"/>
      </w:rPr>
      <w:t>ay 2023</w:t>
    </w:r>
    <w:r w:rsidR="00BC039C" w:rsidRPr="00575D5E">
      <w:rPr>
        <w:rStyle w:val="PageNumber"/>
        <w:rFonts w:cs="Arial"/>
        <w:sz w:val="18"/>
        <w:szCs w:val="18"/>
      </w:rPr>
      <w:tab/>
    </w:r>
    <w:r w:rsidR="00BC039C" w:rsidRPr="00575D5E">
      <w:rPr>
        <w:rStyle w:val="PageNumber"/>
        <w:rFonts w:asciiTheme="minorHAnsi" w:hAnsiTheme="minorHAnsi" w:cs="Arial"/>
        <w:sz w:val="18"/>
        <w:szCs w:val="18"/>
      </w:rPr>
      <w:t xml:space="preserve">page </w:t>
    </w:r>
    <w:r w:rsidR="0062329C" w:rsidRPr="00575D5E">
      <w:rPr>
        <w:rStyle w:val="PageNumber"/>
        <w:rFonts w:asciiTheme="minorHAnsi" w:hAnsiTheme="minorHAnsi" w:cs="Arial"/>
        <w:sz w:val="18"/>
        <w:szCs w:val="18"/>
      </w:rPr>
      <w:fldChar w:fldCharType="begin"/>
    </w:r>
    <w:r w:rsidR="0062329C" w:rsidRPr="00575D5E">
      <w:rPr>
        <w:rStyle w:val="PageNumber"/>
        <w:rFonts w:asciiTheme="minorHAnsi" w:hAnsiTheme="minorHAnsi" w:cs="Arial"/>
        <w:sz w:val="18"/>
        <w:szCs w:val="18"/>
      </w:rPr>
      <w:instrText xml:space="preserve"> PAGE </w:instrText>
    </w:r>
    <w:r w:rsidR="0062329C" w:rsidRPr="00575D5E">
      <w:rPr>
        <w:rStyle w:val="PageNumber"/>
        <w:rFonts w:asciiTheme="minorHAnsi" w:hAnsiTheme="minorHAnsi" w:cs="Arial"/>
        <w:sz w:val="18"/>
        <w:szCs w:val="18"/>
      </w:rPr>
      <w:fldChar w:fldCharType="separate"/>
    </w:r>
    <w:r w:rsidR="00DA1F6D">
      <w:rPr>
        <w:rStyle w:val="PageNumber"/>
        <w:rFonts w:asciiTheme="minorHAnsi" w:hAnsiTheme="minorHAnsi" w:cs="Arial"/>
        <w:noProof/>
        <w:sz w:val="18"/>
        <w:szCs w:val="18"/>
      </w:rPr>
      <w:t>1</w:t>
    </w:r>
    <w:r w:rsidR="0062329C" w:rsidRPr="00575D5E">
      <w:rPr>
        <w:rStyle w:val="PageNumber"/>
        <w:rFonts w:asciiTheme="minorHAnsi" w:hAnsiTheme="minorHAnsi" w:cs="Arial"/>
        <w:sz w:val="18"/>
        <w:szCs w:val="18"/>
      </w:rPr>
      <w:fldChar w:fldCharType="end"/>
    </w:r>
    <w:r w:rsidR="0062329C" w:rsidRPr="00575D5E">
      <w:rPr>
        <w:rStyle w:val="PageNumber"/>
        <w:rFonts w:asciiTheme="minorHAnsi" w:hAnsiTheme="minorHAnsi" w:cs="Arial"/>
        <w:sz w:val="18"/>
        <w:szCs w:val="18"/>
      </w:rPr>
      <w:t xml:space="preserve"> of </w:t>
    </w:r>
    <w:r w:rsidR="0062329C" w:rsidRPr="00575D5E">
      <w:rPr>
        <w:rStyle w:val="PageNumber"/>
        <w:rFonts w:asciiTheme="minorHAnsi" w:hAnsiTheme="minorHAnsi" w:cs="Arial"/>
        <w:sz w:val="18"/>
        <w:szCs w:val="18"/>
      </w:rPr>
      <w:fldChar w:fldCharType="begin"/>
    </w:r>
    <w:r w:rsidR="0062329C" w:rsidRPr="00575D5E">
      <w:rPr>
        <w:rStyle w:val="PageNumber"/>
        <w:rFonts w:asciiTheme="minorHAnsi" w:hAnsiTheme="minorHAnsi" w:cs="Arial"/>
        <w:sz w:val="18"/>
        <w:szCs w:val="18"/>
      </w:rPr>
      <w:instrText xml:space="preserve"> NUMPAGES </w:instrText>
    </w:r>
    <w:r w:rsidR="0062329C" w:rsidRPr="00575D5E">
      <w:rPr>
        <w:rStyle w:val="PageNumber"/>
        <w:rFonts w:asciiTheme="minorHAnsi" w:hAnsiTheme="minorHAnsi" w:cs="Arial"/>
        <w:sz w:val="18"/>
        <w:szCs w:val="18"/>
      </w:rPr>
      <w:fldChar w:fldCharType="separate"/>
    </w:r>
    <w:r w:rsidR="00DA1F6D">
      <w:rPr>
        <w:rStyle w:val="PageNumber"/>
        <w:rFonts w:asciiTheme="minorHAnsi" w:hAnsiTheme="minorHAnsi" w:cs="Arial"/>
        <w:noProof/>
        <w:sz w:val="18"/>
        <w:szCs w:val="18"/>
      </w:rPr>
      <w:t>5</w:t>
    </w:r>
    <w:r w:rsidR="0062329C" w:rsidRPr="00575D5E">
      <w:rPr>
        <w:rStyle w:val="PageNumber"/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EBB9" w14:textId="77777777" w:rsidR="000C65F9" w:rsidRDefault="000C65F9">
      <w:r>
        <w:separator/>
      </w:r>
    </w:p>
  </w:footnote>
  <w:footnote w:type="continuationSeparator" w:id="0">
    <w:p w14:paraId="178AB494" w14:textId="77777777" w:rsidR="000C65F9" w:rsidRDefault="000C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86B2" w14:textId="77777777" w:rsidR="0062329C" w:rsidRPr="004F07C4" w:rsidRDefault="00F079EA" w:rsidP="00F079EA">
    <w:pPr>
      <w:pStyle w:val="Header"/>
      <w:tabs>
        <w:tab w:val="center" w:pos="7852"/>
      </w:tabs>
      <w:rPr>
        <w:rFonts w:asciiTheme="minorHAnsi" w:hAnsiTheme="minorHAnsi" w:cs="Arial"/>
        <w:b/>
        <w:szCs w:val="24"/>
      </w:rPr>
    </w:pPr>
    <w:r w:rsidRPr="004F07C4">
      <w:rPr>
        <w:rFonts w:asciiTheme="minorHAnsi" w:hAnsiTheme="minorHAnsi" w:cs="Arial"/>
        <w:b/>
        <w:noProof/>
        <w:szCs w:val="24"/>
        <w:lang w:eastAsia="en-GB"/>
      </w:rPr>
      <w:drawing>
        <wp:anchor distT="0" distB="0" distL="114300" distR="114300" simplePos="0" relativeHeight="251749376" behindDoc="0" locked="0" layoutInCell="1" allowOverlap="1" wp14:anchorId="1E3E86B7" wp14:editId="1E3E86B8">
          <wp:simplePos x="0" y="0"/>
          <wp:positionH relativeFrom="column">
            <wp:posOffset>8210791</wp:posOffset>
          </wp:positionH>
          <wp:positionV relativeFrom="paragraph">
            <wp:posOffset>-25874</wp:posOffset>
          </wp:positionV>
          <wp:extent cx="1776874" cy="58293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874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29C" w:rsidRPr="004F07C4">
      <w:rPr>
        <w:rFonts w:asciiTheme="minorHAnsi" w:hAnsiTheme="minorHAnsi" w:cs="Arial"/>
        <w:b/>
        <w:sz w:val="28"/>
        <w:szCs w:val="28"/>
      </w:rPr>
      <w:t>Adult Care</w:t>
    </w:r>
    <w:r w:rsidR="001A33F7">
      <w:rPr>
        <w:rFonts w:asciiTheme="minorHAnsi" w:hAnsiTheme="minorHAnsi" w:cs="Arial"/>
        <w:b/>
        <w:sz w:val="28"/>
        <w:szCs w:val="28"/>
      </w:rPr>
      <w:t xml:space="preserve"> &amp; Community Wellbeing</w:t>
    </w:r>
  </w:p>
  <w:p w14:paraId="1E3E86B3" w14:textId="740C5E72" w:rsidR="0062329C" w:rsidRPr="004F07C4" w:rsidRDefault="001A33F7" w:rsidP="004F07C4">
    <w:pPr>
      <w:pStyle w:val="Header"/>
      <w:tabs>
        <w:tab w:val="center" w:pos="7852"/>
      </w:tabs>
      <w:rPr>
        <w:rFonts w:asciiTheme="minorHAnsi" w:hAnsiTheme="minorHAnsi" w:cs="Arial"/>
        <w:b/>
        <w:szCs w:val="24"/>
      </w:rPr>
    </w:pPr>
    <w:r>
      <w:rPr>
        <w:rFonts w:asciiTheme="minorHAnsi" w:hAnsiTheme="minorHAnsi" w:cs="Arial"/>
        <w:b/>
        <w:sz w:val="28"/>
        <w:szCs w:val="28"/>
      </w:rPr>
      <w:t xml:space="preserve">Reflective </w:t>
    </w:r>
    <w:r w:rsidR="0062329C" w:rsidRPr="004F07C4">
      <w:rPr>
        <w:rFonts w:asciiTheme="minorHAnsi" w:hAnsiTheme="minorHAnsi" w:cs="Arial"/>
        <w:b/>
        <w:sz w:val="28"/>
        <w:szCs w:val="28"/>
      </w:rPr>
      <w:t>Supervision Record</w:t>
    </w:r>
    <w:r w:rsidR="00F62852">
      <w:rPr>
        <w:rFonts w:asciiTheme="minorHAnsi" w:hAnsiTheme="minorHAnsi" w:cs="Arial"/>
        <w:b/>
        <w:szCs w:val="24"/>
      </w:rPr>
      <w:t xml:space="preserve"> </w:t>
    </w:r>
    <w:r w:rsidR="00F62852" w:rsidRPr="00F62852">
      <w:rPr>
        <w:rFonts w:asciiTheme="minorHAnsi" w:hAnsiTheme="minorHAnsi" w:cs="Arial"/>
        <w:b/>
        <w:i/>
        <w:iCs/>
        <w:szCs w:val="24"/>
      </w:rPr>
      <w:t>(Case Holding Practitioners)</w:t>
    </w:r>
    <w:r w:rsidR="00F62852">
      <w:rPr>
        <w:rFonts w:asciiTheme="minorHAnsi" w:hAnsiTheme="minorHAnsi" w:cs="Arial"/>
        <w:b/>
        <w:i/>
        <w:iCs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457"/>
    <w:multiLevelType w:val="hybridMultilevel"/>
    <w:tmpl w:val="70B67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05639"/>
    <w:multiLevelType w:val="hybridMultilevel"/>
    <w:tmpl w:val="3F5C3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64E5E"/>
    <w:multiLevelType w:val="hybridMultilevel"/>
    <w:tmpl w:val="E6224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74722"/>
    <w:multiLevelType w:val="hybridMultilevel"/>
    <w:tmpl w:val="C23CE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40B23"/>
    <w:multiLevelType w:val="hybridMultilevel"/>
    <w:tmpl w:val="38E6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C5161"/>
    <w:multiLevelType w:val="hybridMultilevel"/>
    <w:tmpl w:val="292C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5EA9"/>
    <w:multiLevelType w:val="hybridMultilevel"/>
    <w:tmpl w:val="9DF6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86D80"/>
    <w:multiLevelType w:val="hybridMultilevel"/>
    <w:tmpl w:val="0470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15FC0"/>
    <w:multiLevelType w:val="hybridMultilevel"/>
    <w:tmpl w:val="61125D7A"/>
    <w:lvl w:ilvl="0" w:tplc="C1707F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110DA"/>
    <w:multiLevelType w:val="hybridMultilevel"/>
    <w:tmpl w:val="E9DEA4D2"/>
    <w:lvl w:ilvl="0" w:tplc="3DDA3A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D0618"/>
    <w:multiLevelType w:val="hybridMultilevel"/>
    <w:tmpl w:val="01186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062440">
    <w:abstractNumId w:val="1"/>
  </w:num>
  <w:num w:numId="2" w16cid:durableId="629942026">
    <w:abstractNumId w:val="0"/>
  </w:num>
  <w:num w:numId="3" w16cid:durableId="2098207682">
    <w:abstractNumId w:val="10"/>
  </w:num>
  <w:num w:numId="4" w16cid:durableId="162168034">
    <w:abstractNumId w:val="4"/>
  </w:num>
  <w:num w:numId="5" w16cid:durableId="1550066345">
    <w:abstractNumId w:val="5"/>
  </w:num>
  <w:num w:numId="6" w16cid:durableId="1298686080">
    <w:abstractNumId w:val="6"/>
  </w:num>
  <w:num w:numId="7" w16cid:durableId="167064165">
    <w:abstractNumId w:val="3"/>
  </w:num>
  <w:num w:numId="8" w16cid:durableId="1688174501">
    <w:abstractNumId w:val="7"/>
  </w:num>
  <w:num w:numId="9" w16cid:durableId="860506706">
    <w:abstractNumId w:val="2"/>
  </w:num>
  <w:num w:numId="10" w16cid:durableId="611324724">
    <w:abstractNumId w:val="8"/>
  </w:num>
  <w:num w:numId="11" w16cid:durableId="19796049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AD"/>
    <w:rsid w:val="0001076D"/>
    <w:rsid w:val="0001441E"/>
    <w:rsid w:val="0002202F"/>
    <w:rsid w:val="00027FDE"/>
    <w:rsid w:val="00041AD6"/>
    <w:rsid w:val="00063463"/>
    <w:rsid w:val="00080375"/>
    <w:rsid w:val="00081A97"/>
    <w:rsid w:val="000919F6"/>
    <w:rsid w:val="00094547"/>
    <w:rsid w:val="00097D7F"/>
    <w:rsid w:val="000A1383"/>
    <w:rsid w:val="000C04A0"/>
    <w:rsid w:val="000C65F9"/>
    <w:rsid w:val="000C7950"/>
    <w:rsid w:val="000D442C"/>
    <w:rsid w:val="000E3D7E"/>
    <w:rsid w:val="000E4A36"/>
    <w:rsid w:val="000F4E5A"/>
    <w:rsid w:val="000F5FE1"/>
    <w:rsid w:val="00102CFA"/>
    <w:rsid w:val="00110243"/>
    <w:rsid w:val="00125CFA"/>
    <w:rsid w:val="001336CB"/>
    <w:rsid w:val="00152A6B"/>
    <w:rsid w:val="00156FE0"/>
    <w:rsid w:val="001614AD"/>
    <w:rsid w:val="00164B51"/>
    <w:rsid w:val="00187497"/>
    <w:rsid w:val="00192BC4"/>
    <w:rsid w:val="001A33F7"/>
    <w:rsid w:val="001C5655"/>
    <w:rsid w:val="001E7C91"/>
    <w:rsid w:val="001F4289"/>
    <w:rsid w:val="002033F2"/>
    <w:rsid w:val="00220819"/>
    <w:rsid w:val="00232B4D"/>
    <w:rsid w:val="0023423F"/>
    <w:rsid w:val="00241064"/>
    <w:rsid w:val="00255DC2"/>
    <w:rsid w:val="00257054"/>
    <w:rsid w:val="00266F03"/>
    <w:rsid w:val="00292597"/>
    <w:rsid w:val="002A13A4"/>
    <w:rsid w:val="002A4052"/>
    <w:rsid w:val="002C7841"/>
    <w:rsid w:val="002D7589"/>
    <w:rsid w:val="002E14E7"/>
    <w:rsid w:val="002E2A60"/>
    <w:rsid w:val="002E44E7"/>
    <w:rsid w:val="002E4AE3"/>
    <w:rsid w:val="002F185D"/>
    <w:rsid w:val="00304326"/>
    <w:rsid w:val="00312E82"/>
    <w:rsid w:val="00313DD1"/>
    <w:rsid w:val="00314A5E"/>
    <w:rsid w:val="00317060"/>
    <w:rsid w:val="00350B3B"/>
    <w:rsid w:val="0035493F"/>
    <w:rsid w:val="003616F5"/>
    <w:rsid w:val="00361788"/>
    <w:rsid w:val="003658A7"/>
    <w:rsid w:val="00365F3A"/>
    <w:rsid w:val="00377FDC"/>
    <w:rsid w:val="003A46D5"/>
    <w:rsid w:val="003B3FFB"/>
    <w:rsid w:val="003C13CC"/>
    <w:rsid w:val="003D11B5"/>
    <w:rsid w:val="003F2E6C"/>
    <w:rsid w:val="003F6013"/>
    <w:rsid w:val="003F66EC"/>
    <w:rsid w:val="003F6B58"/>
    <w:rsid w:val="0041460C"/>
    <w:rsid w:val="00435458"/>
    <w:rsid w:val="004823EF"/>
    <w:rsid w:val="004B46FC"/>
    <w:rsid w:val="004C2D4B"/>
    <w:rsid w:val="004C5654"/>
    <w:rsid w:val="004D3436"/>
    <w:rsid w:val="004D5FB6"/>
    <w:rsid w:val="004F07C4"/>
    <w:rsid w:val="00511DD4"/>
    <w:rsid w:val="00515DA1"/>
    <w:rsid w:val="00516033"/>
    <w:rsid w:val="005362B4"/>
    <w:rsid w:val="0054508D"/>
    <w:rsid w:val="00560A7E"/>
    <w:rsid w:val="005655C4"/>
    <w:rsid w:val="005718B3"/>
    <w:rsid w:val="00575D5E"/>
    <w:rsid w:val="00583DD1"/>
    <w:rsid w:val="00595B12"/>
    <w:rsid w:val="005A5A49"/>
    <w:rsid w:val="005B2523"/>
    <w:rsid w:val="005D7C3E"/>
    <w:rsid w:val="005E46DE"/>
    <w:rsid w:val="00601929"/>
    <w:rsid w:val="00603243"/>
    <w:rsid w:val="006044B1"/>
    <w:rsid w:val="006170EB"/>
    <w:rsid w:val="0062329C"/>
    <w:rsid w:val="0062460B"/>
    <w:rsid w:val="0063240A"/>
    <w:rsid w:val="006450F8"/>
    <w:rsid w:val="00645354"/>
    <w:rsid w:val="00655DD4"/>
    <w:rsid w:val="00695668"/>
    <w:rsid w:val="006B3BF4"/>
    <w:rsid w:val="006C2CE2"/>
    <w:rsid w:val="006C69F8"/>
    <w:rsid w:val="007073B6"/>
    <w:rsid w:val="007128D4"/>
    <w:rsid w:val="0072046E"/>
    <w:rsid w:val="00732287"/>
    <w:rsid w:val="00737297"/>
    <w:rsid w:val="00740E86"/>
    <w:rsid w:val="00750D9A"/>
    <w:rsid w:val="00755320"/>
    <w:rsid w:val="007717B2"/>
    <w:rsid w:val="00780E15"/>
    <w:rsid w:val="0078333D"/>
    <w:rsid w:val="00784721"/>
    <w:rsid w:val="00784942"/>
    <w:rsid w:val="00784C05"/>
    <w:rsid w:val="00790980"/>
    <w:rsid w:val="00797C80"/>
    <w:rsid w:val="007A3ECF"/>
    <w:rsid w:val="007B491C"/>
    <w:rsid w:val="007C6BD8"/>
    <w:rsid w:val="007D0CF7"/>
    <w:rsid w:val="007D0E85"/>
    <w:rsid w:val="007E595C"/>
    <w:rsid w:val="00810EF8"/>
    <w:rsid w:val="008142D7"/>
    <w:rsid w:val="00815815"/>
    <w:rsid w:val="00841BA7"/>
    <w:rsid w:val="008573B6"/>
    <w:rsid w:val="00857DB1"/>
    <w:rsid w:val="00857F3B"/>
    <w:rsid w:val="00873EE3"/>
    <w:rsid w:val="0088356B"/>
    <w:rsid w:val="00883BC9"/>
    <w:rsid w:val="00894476"/>
    <w:rsid w:val="008A60D1"/>
    <w:rsid w:val="008B5D90"/>
    <w:rsid w:val="008D1BB1"/>
    <w:rsid w:val="00914C7D"/>
    <w:rsid w:val="00925DE4"/>
    <w:rsid w:val="009321A9"/>
    <w:rsid w:val="00933968"/>
    <w:rsid w:val="0093669C"/>
    <w:rsid w:val="00950D29"/>
    <w:rsid w:val="009577E9"/>
    <w:rsid w:val="00961A24"/>
    <w:rsid w:val="0097030A"/>
    <w:rsid w:val="00980964"/>
    <w:rsid w:val="00990914"/>
    <w:rsid w:val="00991695"/>
    <w:rsid w:val="0099624D"/>
    <w:rsid w:val="009A7397"/>
    <w:rsid w:val="009B1921"/>
    <w:rsid w:val="009B366A"/>
    <w:rsid w:val="009B5ED6"/>
    <w:rsid w:val="009E0184"/>
    <w:rsid w:val="009E2EE2"/>
    <w:rsid w:val="009F6F00"/>
    <w:rsid w:val="00A06DEC"/>
    <w:rsid w:val="00A076E6"/>
    <w:rsid w:val="00A154C2"/>
    <w:rsid w:val="00A34264"/>
    <w:rsid w:val="00A47B4B"/>
    <w:rsid w:val="00A5104F"/>
    <w:rsid w:val="00A53882"/>
    <w:rsid w:val="00A56504"/>
    <w:rsid w:val="00A66E48"/>
    <w:rsid w:val="00A6787D"/>
    <w:rsid w:val="00A7307B"/>
    <w:rsid w:val="00A84C38"/>
    <w:rsid w:val="00A85845"/>
    <w:rsid w:val="00AA3EFD"/>
    <w:rsid w:val="00AB59E6"/>
    <w:rsid w:val="00AC70A5"/>
    <w:rsid w:val="00B013E9"/>
    <w:rsid w:val="00B17740"/>
    <w:rsid w:val="00B23714"/>
    <w:rsid w:val="00B23984"/>
    <w:rsid w:val="00B30FB3"/>
    <w:rsid w:val="00B32CF9"/>
    <w:rsid w:val="00B63EFE"/>
    <w:rsid w:val="00B850A3"/>
    <w:rsid w:val="00B869A3"/>
    <w:rsid w:val="00BA2283"/>
    <w:rsid w:val="00BB4934"/>
    <w:rsid w:val="00BB7DA1"/>
    <w:rsid w:val="00BC039C"/>
    <w:rsid w:val="00BC14AC"/>
    <w:rsid w:val="00BD015E"/>
    <w:rsid w:val="00BD0F5D"/>
    <w:rsid w:val="00BE14A1"/>
    <w:rsid w:val="00BF1BC7"/>
    <w:rsid w:val="00BF248C"/>
    <w:rsid w:val="00BF33DE"/>
    <w:rsid w:val="00C13DFB"/>
    <w:rsid w:val="00C354DD"/>
    <w:rsid w:val="00C40C51"/>
    <w:rsid w:val="00C44969"/>
    <w:rsid w:val="00C76590"/>
    <w:rsid w:val="00C82F5A"/>
    <w:rsid w:val="00C83F82"/>
    <w:rsid w:val="00C93CA2"/>
    <w:rsid w:val="00C95DC9"/>
    <w:rsid w:val="00CA515B"/>
    <w:rsid w:val="00CB19EC"/>
    <w:rsid w:val="00CB7BC5"/>
    <w:rsid w:val="00CC2CDE"/>
    <w:rsid w:val="00CD70E0"/>
    <w:rsid w:val="00CE0BD1"/>
    <w:rsid w:val="00CE42C2"/>
    <w:rsid w:val="00CF1658"/>
    <w:rsid w:val="00CF7177"/>
    <w:rsid w:val="00D079A9"/>
    <w:rsid w:val="00D36F85"/>
    <w:rsid w:val="00D4542C"/>
    <w:rsid w:val="00D47A33"/>
    <w:rsid w:val="00D54A22"/>
    <w:rsid w:val="00D56EF7"/>
    <w:rsid w:val="00D77625"/>
    <w:rsid w:val="00D857C0"/>
    <w:rsid w:val="00DA09C2"/>
    <w:rsid w:val="00DA17CE"/>
    <w:rsid w:val="00DA1F6D"/>
    <w:rsid w:val="00DB11BA"/>
    <w:rsid w:val="00DB3E9C"/>
    <w:rsid w:val="00DD339C"/>
    <w:rsid w:val="00DE2100"/>
    <w:rsid w:val="00DE6706"/>
    <w:rsid w:val="00DE6BA4"/>
    <w:rsid w:val="00E1514B"/>
    <w:rsid w:val="00E262B8"/>
    <w:rsid w:val="00E302EA"/>
    <w:rsid w:val="00E43FFC"/>
    <w:rsid w:val="00E570BB"/>
    <w:rsid w:val="00E61691"/>
    <w:rsid w:val="00E61F82"/>
    <w:rsid w:val="00E62451"/>
    <w:rsid w:val="00E816F2"/>
    <w:rsid w:val="00EA1471"/>
    <w:rsid w:val="00EA309F"/>
    <w:rsid w:val="00EA7835"/>
    <w:rsid w:val="00ED32BE"/>
    <w:rsid w:val="00ED5F82"/>
    <w:rsid w:val="00EE2A62"/>
    <w:rsid w:val="00F079EA"/>
    <w:rsid w:val="00F1691C"/>
    <w:rsid w:val="00F17A53"/>
    <w:rsid w:val="00F54D11"/>
    <w:rsid w:val="00F572C3"/>
    <w:rsid w:val="00F62852"/>
    <w:rsid w:val="00F76830"/>
    <w:rsid w:val="00F84382"/>
    <w:rsid w:val="00F94066"/>
    <w:rsid w:val="00FA107F"/>
    <w:rsid w:val="00FA7909"/>
    <w:rsid w:val="00FC2250"/>
    <w:rsid w:val="00FC22D2"/>
    <w:rsid w:val="00FD23C7"/>
    <w:rsid w:val="00FE60E8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3E85C2"/>
  <w15:docId w15:val="{0F7FB9DB-3C7B-4933-89C5-15F20973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7C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F00"/>
    <w:pPr>
      <w:overflowPunct/>
      <w:autoSpaceDE/>
      <w:autoSpaceDN/>
      <w:adjustRightInd/>
      <w:spacing w:after="200" w:line="276" w:lineRule="auto"/>
      <w:textAlignment w:val="auto"/>
      <w:outlineLvl w:val="1"/>
    </w:pPr>
    <w:rPr>
      <w:rFonts w:ascii="Calibri" w:eastAsia="Calibri" w:hAnsi="Calibr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5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53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53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E0184"/>
  </w:style>
  <w:style w:type="paragraph" w:styleId="BalloonText">
    <w:name w:val="Balloon Text"/>
    <w:basedOn w:val="Normal"/>
    <w:link w:val="BalloonTextChar"/>
    <w:rsid w:val="00EA1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7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916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18B3"/>
    <w:rPr>
      <w:color w:val="808080"/>
    </w:rPr>
  </w:style>
  <w:style w:type="character" w:customStyle="1" w:styleId="Style1">
    <w:name w:val="Style1"/>
    <w:basedOn w:val="DefaultParagraphFont"/>
    <w:uiPriority w:val="1"/>
    <w:rsid w:val="009B1921"/>
    <w:rPr>
      <w:rFonts w:ascii="Arial" w:hAnsi="Arial"/>
      <w:color w:val="auto"/>
      <w:sz w:val="22"/>
    </w:rPr>
  </w:style>
  <w:style w:type="paragraph" w:customStyle="1" w:styleId="Default">
    <w:name w:val="Default"/>
    <w:rsid w:val="004146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D0F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D0F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D0F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D0F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D0F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D0F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858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3423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6F00"/>
    <w:rPr>
      <w:rFonts w:ascii="Calibri" w:eastAsia="Calibri" w:hAnsi="Calibr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colnshire.learningpool.com/totara/dashboard/index.php?id=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AF3B-DA95-4C61-8DE3-1AB7A0F0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706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</vt:lpstr>
    </vt:vector>
  </TitlesOfParts>
  <Company>Lincolnshire County Council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</dc:title>
  <dc:creator>LCC</dc:creator>
  <cp:lastModifiedBy>James Flintham</cp:lastModifiedBy>
  <cp:revision>3</cp:revision>
  <cp:lastPrinted>2019-08-20T07:30:00Z</cp:lastPrinted>
  <dcterms:created xsi:type="dcterms:W3CDTF">2023-06-16T16:42:00Z</dcterms:created>
  <dcterms:modified xsi:type="dcterms:W3CDTF">2023-06-16T17:07:00Z</dcterms:modified>
</cp:coreProperties>
</file>