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85E8" w14:textId="07FBC036" w:rsidR="004D0CEF" w:rsidRDefault="00310AF9" w:rsidP="00E6120F">
      <w:pPr>
        <w:rPr>
          <w:rFonts w:asciiTheme="majorHAnsi" w:hAnsiTheme="majorHAnsi"/>
          <w:b/>
          <w:bCs/>
          <w:sz w:val="48"/>
          <w:szCs w:val="48"/>
        </w:rPr>
        <w:sectPr w:rsidR="004D0CEF" w:rsidSect="0042716F">
          <w:headerReference w:type="even" r:id="rId11"/>
          <w:headerReference w:type="default" r:id="rId12"/>
          <w:footerReference w:type="even" r:id="rId13"/>
          <w:footerReference w:type="default" r:id="rId14"/>
          <w:headerReference w:type="first" r:id="rId15"/>
          <w:footerReference w:type="first" r:id="rId16"/>
          <w:pgSz w:w="11900" w:h="16820"/>
          <w:pgMar w:top="1134" w:right="1418" w:bottom="1278" w:left="1418" w:header="720" w:footer="720" w:gutter="0"/>
          <w:cols w:space="720"/>
          <w:docGrid w:linePitch="360"/>
        </w:sectPr>
      </w:pPr>
      <w:r w:rsidRPr="00310AF9">
        <w:rPr>
          <w:rFonts w:asciiTheme="majorHAnsi" w:hAnsiTheme="majorHAnsi"/>
          <w:b/>
          <w:bCs/>
          <w:noProof/>
          <w:sz w:val="48"/>
          <w:szCs w:val="48"/>
        </w:rPr>
        <w:drawing>
          <wp:anchor distT="0" distB="0" distL="114300" distR="114300" simplePos="0" relativeHeight="251659263" behindDoc="1" locked="0" layoutInCell="1" allowOverlap="1" wp14:anchorId="4C9E5724" wp14:editId="3CFCA4B9">
            <wp:simplePos x="0" y="0"/>
            <wp:positionH relativeFrom="column">
              <wp:posOffset>-901065</wp:posOffset>
            </wp:positionH>
            <wp:positionV relativeFrom="paragraph">
              <wp:posOffset>-711200</wp:posOffset>
            </wp:positionV>
            <wp:extent cx="7559088" cy="10692306"/>
            <wp:effectExtent l="0" t="0" r="1016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Front cover portrait background_Imp on white.jpg"/>
                    <pic:cNvPicPr/>
                  </pic:nvPicPr>
                  <pic:blipFill>
                    <a:blip r:embed="rId17">
                      <a:extLst>
                        <a:ext uri="{28A0092B-C50C-407E-A947-70E740481C1C}">
                          <a14:useLocalDpi xmlns:a14="http://schemas.microsoft.com/office/drawing/2010/main" val="0"/>
                        </a:ext>
                      </a:extLst>
                    </a:blip>
                    <a:stretch>
                      <a:fillRect/>
                    </a:stretch>
                  </pic:blipFill>
                  <pic:spPr>
                    <a:xfrm>
                      <a:off x="0" y="0"/>
                      <a:ext cx="7559088" cy="10692306"/>
                    </a:xfrm>
                    <a:prstGeom prst="rect">
                      <a:avLst/>
                    </a:prstGeom>
                  </pic:spPr>
                </pic:pic>
              </a:graphicData>
            </a:graphic>
            <wp14:sizeRelH relativeFrom="margin">
              <wp14:pctWidth>0</wp14:pctWidth>
            </wp14:sizeRelH>
            <wp14:sizeRelV relativeFrom="margin">
              <wp14:pctHeight>0</wp14:pctHeight>
            </wp14:sizeRelV>
          </wp:anchor>
        </w:drawing>
      </w:r>
      <w:r w:rsidR="000C4445">
        <w:rPr>
          <w:noProof/>
          <w:lang w:val="en-US"/>
        </w:rPr>
        <mc:AlternateContent>
          <mc:Choice Requires="wps">
            <w:drawing>
              <wp:anchor distT="0" distB="0" distL="114300" distR="114300" simplePos="0" relativeHeight="251664384" behindDoc="0" locked="0" layoutInCell="1" allowOverlap="1" wp14:anchorId="28116EC3" wp14:editId="59AF02E7">
                <wp:simplePos x="0" y="0"/>
                <wp:positionH relativeFrom="column">
                  <wp:posOffset>-242570</wp:posOffset>
                </wp:positionH>
                <wp:positionV relativeFrom="paragraph">
                  <wp:posOffset>3831590</wp:posOffset>
                </wp:positionV>
                <wp:extent cx="2801620" cy="43383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2801620" cy="4338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AD9D00" w14:textId="19C250CA" w:rsidR="00DE7B7B" w:rsidRPr="00071918" w:rsidRDefault="00D66227" w:rsidP="000C4445">
                            <w:pPr>
                              <w:spacing w:after="360" w:line="560" w:lineRule="exact"/>
                              <w:rPr>
                                <w:rFonts w:ascii="Calibri" w:hAnsi="Calibri"/>
                                <w:b/>
                                <w:noProof/>
                                <w:color w:val="000000" w:themeColor="text1"/>
                                <w:sz w:val="52"/>
                                <w:szCs w:val="52"/>
                              </w:rPr>
                            </w:pPr>
                            <w:r>
                              <w:rPr>
                                <w:rFonts w:ascii="Calibri" w:hAnsi="Calibri"/>
                                <w:b/>
                                <w:noProof/>
                                <w:color w:val="000000" w:themeColor="text1"/>
                                <w:sz w:val="52"/>
                                <w:szCs w:val="52"/>
                              </w:rPr>
                              <w:t>Supervision and Appraisal</w:t>
                            </w:r>
                          </w:p>
                          <w:p w14:paraId="48D8E3B5" w14:textId="1F97A88F" w:rsidR="00DE7B7B" w:rsidRPr="00310AF9" w:rsidRDefault="001E4F30"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This document is for Adult Care and Community Wellbeing only</w:t>
                            </w:r>
                            <w:r w:rsidR="00545713">
                              <w:rPr>
                                <w:rFonts w:asciiTheme="majorHAnsi" w:hAnsiTheme="majorHAnsi"/>
                                <w:noProof/>
                                <w:color w:val="000000" w:themeColor="text1"/>
                                <w:sz w:val="36"/>
                                <w:szCs w:val="36"/>
                              </w:rPr>
                              <w:t>.</w:t>
                            </w:r>
                          </w:p>
                          <w:p w14:paraId="43A46C52" w14:textId="77777777" w:rsidR="00DE7B7B" w:rsidRPr="00310AF9" w:rsidRDefault="00DE7B7B" w:rsidP="00DE7B7B">
                            <w:pPr>
                              <w:spacing w:line="400" w:lineRule="exact"/>
                              <w:rPr>
                                <w:rFonts w:asciiTheme="majorHAnsi" w:hAnsiTheme="majorHAnsi"/>
                                <w:noProof/>
                                <w:color w:val="000000" w:themeColor="text1"/>
                                <w:sz w:val="36"/>
                                <w:szCs w:val="36"/>
                              </w:rPr>
                            </w:pPr>
                          </w:p>
                          <w:p w14:paraId="15DC7044" w14:textId="0D2A58D5" w:rsidR="00DE7B7B" w:rsidRPr="00310AF9" w:rsidRDefault="00CB5939"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13</w:t>
                            </w:r>
                            <w:r w:rsidR="00C76915">
                              <w:rPr>
                                <w:rFonts w:asciiTheme="majorHAnsi" w:hAnsiTheme="majorHAnsi"/>
                                <w:noProof/>
                                <w:color w:val="000000" w:themeColor="text1"/>
                                <w:sz w:val="36"/>
                                <w:szCs w:val="36"/>
                              </w:rPr>
                              <w:t>/0</w:t>
                            </w:r>
                            <w:r>
                              <w:rPr>
                                <w:rFonts w:asciiTheme="majorHAnsi" w:hAnsiTheme="majorHAnsi"/>
                                <w:noProof/>
                                <w:color w:val="000000" w:themeColor="text1"/>
                                <w:sz w:val="36"/>
                                <w:szCs w:val="36"/>
                              </w:rPr>
                              <w:t>9</w:t>
                            </w:r>
                            <w:r w:rsidR="00F82C62">
                              <w:rPr>
                                <w:rFonts w:asciiTheme="majorHAnsi" w:hAnsiTheme="majorHAnsi"/>
                                <w:noProof/>
                                <w:color w:val="000000" w:themeColor="text1"/>
                                <w:sz w:val="36"/>
                                <w:szCs w:val="36"/>
                              </w:rPr>
                              <w:t>/202</w:t>
                            </w:r>
                            <w:r w:rsidR="005B5AEF">
                              <w:rPr>
                                <w:rFonts w:asciiTheme="majorHAnsi" w:hAnsiTheme="majorHAnsi"/>
                                <w:noProof/>
                                <w:color w:val="000000" w:themeColor="text1"/>
                                <w:sz w:val="36"/>
                                <w:szCs w:val="36"/>
                              </w:rPr>
                              <w:t>3</w:t>
                            </w:r>
                            <w:r w:rsidR="00DE7B7B" w:rsidRPr="00310AF9">
                              <w:rPr>
                                <w:rFonts w:asciiTheme="majorHAnsi" w:hAnsiTheme="majorHAnsi"/>
                                <w:noProof/>
                                <w:color w:val="000000" w:themeColor="text1"/>
                                <w:sz w:val="36"/>
                                <w:szCs w:val="36"/>
                              </w:rPr>
                              <w:t xml:space="preserve"> </w:t>
                            </w:r>
                            <w:r w:rsidR="00F82C62">
                              <w:rPr>
                                <w:rFonts w:asciiTheme="majorHAnsi" w:hAnsiTheme="majorHAnsi"/>
                                <w:noProof/>
                                <w:color w:val="000000" w:themeColor="text1"/>
                                <w:sz w:val="36"/>
                                <w:szCs w:val="36"/>
                              </w:rPr>
                              <w:t xml:space="preserve">Version </w:t>
                            </w:r>
                            <w:r w:rsidR="005B5AEF">
                              <w:rPr>
                                <w:rFonts w:asciiTheme="majorHAnsi" w:hAnsiTheme="majorHAnsi"/>
                                <w:noProof/>
                                <w:color w:val="000000" w:themeColor="text1"/>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16EC3" id="_x0000_t202" coordsize="21600,21600" o:spt="202" path="m,l,21600r21600,l21600,xe">
                <v:stroke joinstyle="miter"/>
                <v:path gradientshapeok="t" o:connecttype="rect"/>
              </v:shapetype>
              <v:shape id="Text Box 2" o:spid="_x0000_s1026" type="#_x0000_t202" style="position:absolute;margin-left:-19.1pt;margin-top:301.7pt;width:220.6pt;height:34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" filled="f" stroked="f">
                <v:textbox>
                  <w:txbxContent>
                    <w:p w14:paraId="74AD9D00" w14:textId="19C250CA" w:rsidR="00DE7B7B" w:rsidRPr="00071918" w:rsidRDefault="00D66227" w:rsidP="000C4445">
                      <w:pPr>
                        <w:spacing w:after="360" w:line="560" w:lineRule="exact"/>
                        <w:rPr>
                          <w:rFonts w:ascii="Calibri" w:hAnsi="Calibri"/>
                          <w:b/>
                          <w:noProof/>
                          <w:color w:val="000000" w:themeColor="text1"/>
                          <w:sz w:val="52"/>
                          <w:szCs w:val="52"/>
                        </w:rPr>
                      </w:pPr>
                      <w:r>
                        <w:rPr>
                          <w:rFonts w:ascii="Calibri" w:hAnsi="Calibri"/>
                          <w:b/>
                          <w:noProof/>
                          <w:color w:val="000000" w:themeColor="text1"/>
                          <w:sz w:val="52"/>
                          <w:szCs w:val="52"/>
                        </w:rPr>
                        <w:t>Supervision and Appraisal</w:t>
                      </w:r>
                    </w:p>
                    <w:p w14:paraId="48D8E3B5" w14:textId="1F97A88F" w:rsidR="00DE7B7B" w:rsidRPr="00310AF9" w:rsidRDefault="001E4F30"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This document is for Adult Care and Community Wellbeing only</w:t>
                      </w:r>
                      <w:r w:rsidR="00545713">
                        <w:rPr>
                          <w:rFonts w:asciiTheme="majorHAnsi" w:hAnsiTheme="majorHAnsi"/>
                          <w:noProof/>
                          <w:color w:val="000000" w:themeColor="text1"/>
                          <w:sz w:val="36"/>
                          <w:szCs w:val="36"/>
                        </w:rPr>
                        <w:t>.</w:t>
                      </w:r>
                    </w:p>
                    <w:p w14:paraId="43A46C52" w14:textId="77777777" w:rsidR="00DE7B7B" w:rsidRPr="00310AF9" w:rsidRDefault="00DE7B7B" w:rsidP="00DE7B7B">
                      <w:pPr>
                        <w:spacing w:line="400" w:lineRule="exact"/>
                        <w:rPr>
                          <w:rFonts w:asciiTheme="majorHAnsi" w:hAnsiTheme="majorHAnsi"/>
                          <w:noProof/>
                          <w:color w:val="000000" w:themeColor="text1"/>
                          <w:sz w:val="36"/>
                          <w:szCs w:val="36"/>
                        </w:rPr>
                      </w:pPr>
                    </w:p>
                    <w:p w14:paraId="15DC7044" w14:textId="0D2A58D5" w:rsidR="00DE7B7B" w:rsidRPr="00310AF9" w:rsidRDefault="00CB5939"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13</w:t>
                      </w:r>
                      <w:r w:rsidR="00C76915">
                        <w:rPr>
                          <w:rFonts w:asciiTheme="majorHAnsi" w:hAnsiTheme="majorHAnsi"/>
                          <w:noProof/>
                          <w:color w:val="000000" w:themeColor="text1"/>
                          <w:sz w:val="36"/>
                          <w:szCs w:val="36"/>
                        </w:rPr>
                        <w:t>/0</w:t>
                      </w:r>
                      <w:r>
                        <w:rPr>
                          <w:rFonts w:asciiTheme="majorHAnsi" w:hAnsiTheme="majorHAnsi"/>
                          <w:noProof/>
                          <w:color w:val="000000" w:themeColor="text1"/>
                          <w:sz w:val="36"/>
                          <w:szCs w:val="36"/>
                        </w:rPr>
                        <w:t>9</w:t>
                      </w:r>
                      <w:r w:rsidR="00F82C62">
                        <w:rPr>
                          <w:rFonts w:asciiTheme="majorHAnsi" w:hAnsiTheme="majorHAnsi"/>
                          <w:noProof/>
                          <w:color w:val="000000" w:themeColor="text1"/>
                          <w:sz w:val="36"/>
                          <w:szCs w:val="36"/>
                        </w:rPr>
                        <w:t>/202</w:t>
                      </w:r>
                      <w:r w:rsidR="005B5AEF">
                        <w:rPr>
                          <w:rFonts w:asciiTheme="majorHAnsi" w:hAnsiTheme="majorHAnsi"/>
                          <w:noProof/>
                          <w:color w:val="000000" w:themeColor="text1"/>
                          <w:sz w:val="36"/>
                          <w:szCs w:val="36"/>
                        </w:rPr>
                        <w:t>3</w:t>
                      </w:r>
                      <w:r w:rsidR="00DE7B7B" w:rsidRPr="00310AF9">
                        <w:rPr>
                          <w:rFonts w:asciiTheme="majorHAnsi" w:hAnsiTheme="majorHAnsi"/>
                          <w:noProof/>
                          <w:color w:val="000000" w:themeColor="text1"/>
                          <w:sz w:val="36"/>
                          <w:szCs w:val="36"/>
                        </w:rPr>
                        <w:t xml:space="preserve"> </w:t>
                      </w:r>
                      <w:r w:rsidR="00F82C62">
                        <w:rPr>
                          <w:rFonts w:asciiTheme="majorHAnsi" w:hAnsiTheme="majorHAnsi"/>
                          <w:noProof/>
                          <w:color w:val="000000" w:themeColor="text1"/>
                          <w:sz w:val="36"/>
                          <w:szCs w:val="36"/>
                        </w:rPr>
                        <w:t xml:space="preserve">Version </w:t>
                      </w:r>
                      <w:r w:rsidR="005B5AEF">
                        <w:rPr>
                          <w:rFonts w:asciiTheme="majorHAnsi" w:hAnsiTheme="majorHAnsi"/>
                          <w:noProof/>
                          <w:color w:val="000000" w:themeColor="text1"/>
                          <w:sz w:val="36"/>
                          <w:szCs w:val="36"/>
                        </w:rPr>
                        <w:t>2</w:t>
                      </w:r>
                    </w:p>
                  </w:txbxContent>
                </v:textbox>
                <w10:wrap type="square"/>
              </v:shape>
            </w:pict>
          </mc:Fallback>
        </mc:AlternateContent>
      </w:r>
    </w:p>
    <w:p w14:paraId="321439C0" w14:textId="77777777" w:rsidR="00184813" w:rsidRPr="00184813" w:rsidRDefault="00184813" w:rsidP="00FF4382">
      <w:pPr>
        <w:spacing w:after="0" w:line="240" w:lineRule="auto"/>
        <w:rPr>
          <w:rFonts w:ascii="Calibri" w:eastAsia="Times New Roman" w:hAnsi="Calibri" w:cs="Arial"/>
          <w:sz w:val="24"/>
          <w:szCs w:val="24"/>
          <w:shd w:val="clear" w:color="auto" w:fill="FFFFFF"/>
        </w:rPr>
      </w:pPr>
    </w:p>
    <w:sdt>
      <w:sdtPr>
        <w:rPr>
          <w:rFonts w:asciiTheme="minorHAnsi" w:eastAsiaTheme="minorHAnsi" w:hAnsiTheme="minorHAnsi" w:cstheme="minorBidi"/>
          <w:color w:val="auto"/>
          <w:sz w:val="22"/>
          <w:szCs w:val="22"/>
          <w:lang w:eastAsia="en-US"/>
        </w:rPr>
        <w:id w:val="-198861324"/>
        <w:docPartObj>
          <w:docPartGallery w:val="Table of Contents"/>
          <w:docPartUnique/>
        </w:docPartObj>
      </w:sdtPr>
      <w:sdtEndPr>
        <w:rPr>
          <w:b/>
          <w:bCs/>
        </w:rPr>
      </w:sdtEndPr>
      <w:sdtContent>
        <w:p w14:paraId="0C05CEC5" w14:textId="77777777" w:rsidR="0000441A" w:rsidRPr="007B2277" w:rsidRDefault="0000441A" w:rsidP="00734815">
          <w:pPr>
            <w:pStyle w:val="TOCHeading"/>
            <w:spacing w:before="0" w:after="100" w:afterAutospacing="1"/>
            <w:rPr>
              <w:rFonts w:cstheme="majorHAnsi"/>
              <w:color w:val="auto"/>
              <w:sz w:val="40"/>
              <w:szCs w:val="40"/>
            </w:rPr>
          </w:pPr>
          <w:r w:rsidRPr="007B2277">
            <w:rPr>
              <w:rFonts w:cstheme="majorHAnsi"/>
              <w:color w:val="auto"/>
              <w:sz w:val="40"/>
              <w:szCs w:val="40"/>
            </w:rPr>
            <w:t>Contents</w:t>
          </w:r>
        </w:p>
        <w:p w14:paraId="5032EE7C" w14:textId="2D88B0AD" w:rsidR="00CB5939" w:rsidRPr="00CB5939" w:rsidRDefault="0000441A">
          <w:pPr>
            <w:pStyle w:val="TOC1"/>
            <w:tabs>
              <w:tab w:val="right" w:leader="dot" w:pos="9054"/>
            </w:tabs>
            <w:rPr>
              <w:rFonts w:asciiTheme="majorHAnsi" w:eastAsiaTheme="minorEastAsia" w:hAnsiTheme="majorHAnsi" w:cstheme="majorHAnsi"/>
              <w:noProof/>
              <w:kern w:val="2"/>
              <w:lang w:eastAsia="en-GB"/>
              <w14:ligatures w14:val="standardContextual"/>
            </w:rPr>
          </w:pPr>
          <w:r w:rsidRPr="00DB23A3">
            <w:rPr>
              <w:rFonts w:asciiTheme="majorHAnsi" w:hAnsiTheme="majorHAnsi" w:cstheme="majorHAnsi"/>
              <w:sz w:val="24"/>
              <w:szCs w:val="24"/>
            </w:rPr>
            <w:fldChar w:fldCharType="begin"/>
          </w:r>
          <w:r w:rsidRPr="00DB23A3">
            <w:rPr>
              <w:rFonts w:asciiTheme="majorHAnsi" w:hAnsiTheme="majorHAnsi" w:cstheme="majorHAnsi"/>
              <w:sz w:val="24"/>
              <w:szCs w:val="24"/>
            </w:rPr>
            <w:instrText xml:space="preserve"> TOC \o "1-3" \h \z \u </w:instrText>
          </w:r>
          <w:r w:rsidRPr="00DB23A3">
            <w:rPr>
              <w:rFonts w:asciiTheme="majorHAnsi" w:hAnsiTheme="majorHAnsi" w:cstheme="majorHAnsi"/>
              <w:sz w:val="24"/>
              <w:szCs w:val="24"/>
            </w:rPr>
            <w:fldChar w:fldCharType="separate"/>
          </w:r>
          <w:hyperlink w:anchor="_Toc145507314" w:history="1">
            <w:r w:rsidR="00CB5939" w:rsidRPr="00CB5939">
              <w:rPr>
                <w:rStyle w:val="Hyperlink"/>
                <w:rFonts w:asciiTheme="majorHAnsi" w:hAnsiTheme="majorHAnsi" w:cstheme="majorHAnsi"/>
                <w:b/>
                <w:bCs/>
                <w:noProof/>
              </w:rPr>
              <w:t>Introduction</w:t>
            </w:r>
            <w:r w:rsidR="00CB5939" w:rsidRPr="00CB5939">
              <w:rPr>
                <w:rFonts w:asciiTheme="majorHAnsi" w:hAnsiTheme="majorHAnsi" w:cstheme="majorHAnsi"/>
                <w:noProof/>
                <w:webHidden/>
              </w:rPr>
              <w:tab/>
            </w:r>
            <w:r w:rsidR="00CB5939" w:rsidRPr="00CB5939">
              <w:rPr>
                <w:rFonts w:asciiTheme="majorHAnsi" w:hAnsiTheme="majorHAnsi" w:cstheme="majorHAnsi"/>
                <w:noProof/>
                <w:webHidden/>
              </w:rPr>
              <w:fldChar w:fldCharType="begin"/>
            </w:r>
            <w:r w:rsidR="00CB5939" w:rsidRPr="00CB5939">
              <w:rPr>
                <w:rFonts w:asciiTheme="majorHAnsi" w:hAnsiTheme="majorHAnsi" w:cstheme="majorHAnsi"/>
                <w:noProof/>
                <w:webHidden/>
              </w:rPr>
              <w:instrText xml:space="preserve"> PAGEREF _Toc145507314 \h </w:instrText>
            </w:r>
            <w:r w:rsidR="00CB5939" w:rsidRPr="00CB5939">
              <w:rPr>
                <w:rFonts w:asciiTheme="majorHAnsi" w:hAnsiTheme="majorHAnsi" w:cstheme="majorHAnsi"/>
                <w:noProof/>
                <w:webHidden/>
              </w:rPr>
            </w:r>
            <w:r w:rsidR="00CB5939" w:rsidRPr="00CB5939">
              <w:rPr>
                <w:rFonts w:asciiTheme="majorHAnsi" w:hAnsiTheme="majorHAnsi" w:cstheme="majorHAnsi"/>
                <w:noProof/>
                <w:webHidden/>
              </w:rPr>
              <w:fldChar w:fldCharType="separate"/>
            </w:r>
            <w:r w:rsidR="00CB5939" w:rsidRPr="00CB5939">
              <w:rPr>
                <w:rFonts w:asciiTheme="majorHAnsi" w:hAnsiTheme="majorHAnsi" w:cstheme="majorHAnsi"/>
                <w:noProof/>
                <w:webHidden/>
              </w:rPr>
              <w:t>1</w:t>
            </w:r>
            <w:r w:rsidR="00CB5939" w:rsidRPr="00CB5939">
              <w:rPr>
                <w:rFonts w:asciiTheme="majorHAnsi" w:hAnsiTheme="majorHAnsi" w:cstheme="majorHAnsi"/>
                <w:noProof/>
                <w:webHidden/>
              </w:rPr>
              <w:fldChar w:fldCharType="end"/>
            </w:r>
          </w:hyperlink>
        </w:p>
        <w:p w14:paraId="4CF3E76F" w14:textId="715F5DFF" w:rsidR="00CB5939" w:rsidRPr="00CB5939" w:rsidRDefault="00CB5939">
          <w:pPr>
            <w:pStyle w:val="TOC1"/>
            <w:tabs>
              <w:tab w:val="right" w:leader="dot" w:pos="9054"/>
            </w:tabs>
            <w:rPr>
              <w:rFonts w:asciiTheme="majorHAnsi" w:eastAsiaTheme="minorEastAsia" w:hAnsiTheme="majorHAnsi" w:cstheme="majorHAnsi"/>
              <w:noProof/>
              <w:kern w:val="2"/>
              <w:lang w:eastAsia="en-GB"/>
              <w14:ligatures w14:val="standardContextual"/>
            </w:rPr>
          </w:pPr>
          <w:hyperlink w:anchor="_Toc145507315" w:history="1">
            <w:r w:rsidRPr="00CB5939">
              <w:rPr>
                <w:rStyle w:val="Hyperlink"/>
                <w:rFonts w:asciiTheme="majorHAnsi" w:hAnsiTheme="majorHAnsi" w:cstheme="majorHAnsi"/>
                <w:b/>
                <w:bCs/>
                <w:noProof/>
              </w:rPr>
              <w:t>Supervision</w:t>
            </w:r>
            <w:r w:rsidRPr="00CB5939">
              <w:rPr>
                <w:rFonts w:asciiTheme="majorHAnsi" w:hAnsiTheme="majorHAnsi" w:cstheme="majorHAnsi"/>
                <w:noProof/>
                <w:webHidden/>
              </w:rPr>
              <w:tab/>
            </w:r>
            <w:r w:rsidRPr="00CB5939">
              <w:rPr>
                <w:rFonts w:asciiTheme="majorHAnsi" w:hAnsiTheme="majorHAnsi" w:cstheme="majorHAnsi"/>
                <w:noProof/>
                <w:webHidden/>
              </w:rPr>
              <w:fldChar w:fldCharType="begin"/>
            </w:r>
            <w:r w:rsidRPr="00CB5939">
              <w:rPr>
                <w:rFonts w:asciiTheme="majorHAnsi" w:hAnsiTheme="majorHAnsi" w:cstheme="majorHAnsi"/>
                <w:noProof/>
                <w:webHidden/>
              </w:rPr>
              <w:instrText xml:space="preserve"> PAGEREF _Toc145507315 \h </w:instrText>
            </w:r>
            <w:r w:rsidRPr="00CB5939">
              <w:rPr>
                <w:rFonts w:asciiTheme="majorHAnsi" w:hAnsiTheme="majorHAnsi" w:cstheme="majorHAnsi"/>
                <w:noProof/>
                <w:webHidden/>
              </w:rPr>
            </w:r>
            <w:r w:rsidRPr="00CB5939">
              <w:rPr>
                <w:rFonts w:asciiTheme="majorHAnsi" w:hAnsiTheme="majorHAnsi" w:cstheme="majorHAnsi"/>
                <w:noProof/>
                <w:webHidden/>
              </w:rPr>
              <w:fldChar w:fldCharType="separate"/>
            </w:r>
            <w:r w:rsidRPr="00CB5939">
              <w:rPr>
                <w:rFonts w:asciiTheme="majorHAnsi" w:hAnsiTheme="majorHAnsi" w:cstheme="majorHAnsi"/>
                <w:noProof/>
                <w:webHidden/>
              </w:rPr>
              <w:t>2</w:t>
            </w:r>
            <w:r w:rsidRPr="00CB5939">
              <w:rPr>
                <w:rFonts w:asciiTheme="majorHAnsi" w:hAnsiTheme="majorHAnsi" w:cstheme="majorHAnsi"/>
                <w:noProof/>
                <w:webHidden/>
              </w:rPr>
              <w:fldChar w:fldCharType="end"/>
            </w:r>
          </w:hyperlink>
        </w:p>
        <w:p w14:paraId="440265BD" w14:textId="7536EED2" w:rsidR="00CB5939" w:rsidRPr="00CB5939" w:rsidRDefault="00CB5939">
          <w:pPr>
            <w:pStyle w:val="TOC1"/>
            <w:tabs>
              <w:tab w:val="right" w:leader="dot" w:pos="9054"/>
            </w:tabs>
            <w:rPr>
              <w:rFonts w:asciiTheme="majorHAnsi" w:eastAsiaTheme="minorEastAsia" w:hAnsiTheme="majorHAnsi" w:cstheme="majorHAnsi"/>
              <w:noProof/>
              <w:kern w:val="2"/>
              <w:lang w:eastAsia="en-GB"/>
              <w14:ligatures w14:val="standardContextual"/>
            </w:rPr>
          </w:pPr>
          <w:hyperlink w:anchor="_Toc145507316" w:history="1">
            <w:r w:rsidRPr="00CB5939">
              <w:rPr>
                <w:rStyle w:val="Hyperlink"/>
                <w:rFonts w:asciiTheme="majorHAnsi" w:hAnsiTheme="majorHAnsi" w:cstheme="majorHAnsi"/>
                <w:b/>
                <w:bCs/>
                <w:noProof/>
              </w:rPr>
              <w:t>Direct Observation of Practice</w:t>
            </w:r>
            <w:r w:rsidRPr="00CB5939">
              <w:rPr>
                <w:rFonts w:asciiTheme="majorHAnsi" w:hAnsiTheme="majorHAnsi" w:cstheme="majorHAnsi"/>
                <w:noProof/>
                <w:webHidden/>
              </w:rPr>
              <w:tab/>
            </w:r>
            <w:r w:rsidRPr="00CB5939">
              <w:rPr>
                <w:rFonts w:asciiTheme="majorHAnsi" w:hAnsiTheme="majorHAnsi" w:cstheme="majorHAnsi"/>
                <w:noProof/>
                <w:webHidden/>
              </w:rPr>
              <w:fldChar w:fldCharType="begin"/>
            </w:r>
            <w:r w:rsidRPr="00CB5939">
              <w:rPr>
                <w:rFonts w:asciiTheme="majorHAnsi" w:hAnsiTheme="majorHAnsi" w:cstheme="majorHAnsi"/>
                <w:noProof/>
                <w:webHidden/>
              </w:rPr>
              <w:instrText xml:space="preserve"> PAGEREF _Toc145507316 \h </w:instrText>
            </w:r>
            <w:r w:rsidRPr="00CB5939">
              <w:rPr>
                <w:rFonts w:asciiTheme="majorHAnsi" w:hAnsiTheme="majorHAnsi" w:cstheme="majorHAnsi"/>
                <w:noProof/>
                <w:webHidden/>
              </w:rPr>
            </w:r>
            <w:r w:rsidRPr="00CB5939">
              <w:rPr>
                <w:rFonts w:asciiTheme="majorHAnsi" w:hAnsiTheme="majorHAnsi" w:cstheme="majorHAnsi"/>
                <w:noProof/>
                <w:webHidden/>
              </w:rPr>
              <w:fldChar w:fldCharType="separate"/>
            </w:r>
            <w:r w:rsidRPr="00CB5939">
              <w:rPr>
                <w:rFonts w:asciiTheme="majorHAnsi" w:hAnsiTheme="majorHAnsi" w:cstheme="majorHAnsi"/>
                <w:noProof/>
                <w:webHidden/>
              </w:rPr>
              <w:t>2</w:t>
            </w:r>
            <w:r w:rsidRPr="00CB5939">
              <w:rPr>
                <w:rFonts w:asciiTheme="majorHAnsi" w:hAnsiTheme="majorHAnsi" w:cstheme="majorHAnsi"/>
                <w:noProof/>
                <w:webHidden/>
              </w:rPr>
              <w:fldChar w:fldCharType="end"/>
            </w:r>
          </w:hyperlink>
        </w:p>
        <w:p w14:paraId="2B05EA63" w14:textId="07F529B6" w:rsidR="00CB5939" w:rsidRPr="00CB5939" w:rsidRDefault="00CB5939">
          <w:pPr>
            <w:pStyle w:val="TOC1"/>
            <w:tabs>
              <w:tab w:val="right" w:leader="dot" w:pos="9054"/>
            </w:tabs>
            <w:rPr>
              <w:rFonts w:asciiTheme="majorHAnsi" w:eastAsiaTheme="minorEastAsia" w:hAnsiTheme="majorHAnsi" w:cstheme="majorHAnsi"/>
              <w:noProof/>
              <w:kern w:val="2"/>
              <w:lang w:eastAsia="en-GB"/>
              <w14:ligatures w14:val="standardContextual"/>
            </w:rPr>
          </w:pPr>
          <w:hyperlink w:anchor="_Toc145507317" w:history="1">
            <w:r w:rsidRPr="00CB5939">
              <w:rPr>
                <w:rStyle w:val="Hyperlink"/>
                <w:rFonts w:asciiTheme="majorHAnsi" w:hAnsiTheme="majorHAnsi" w:cstheme="majorHAnsi"/>
                <w:b/>
                <w:bCs/>
                <w:noProof/>
              </w:rPr>
              <w:t>Appraisal</w:t>
            </w:r>
            <w:r w:rsidRPr="00CB5939">
              <w:rPr>
                <w:rFonts w:asciiTheme="majorHAnsi" w:hAnsiTheme="majorHAnsi" w:cstheme="majorHAnsi"/>
                <w:noProof/>
                <w:webHidden/>
              </w:rPr>
              <w:tab/>
            </w:r>
            <w:r w:rsidRPr="00CB5939">
              <w:rPr>
                <w:rFonts w:asciiTheme="majorHAnsi" w:hAnsiTheme="majorHAnsi" w:cstheme="majorHAnsi"/>
                <w:noProof/>
                <w:webHidden/>
              </w:rPr>
              <w:fldChar w:fldCharType="begin"/>
            </w:r>
            <w:r w:rsidRPr="00CB5939">
              <w:rPr>
                <w:rFonts w:asciiTheme="majorHAnsi" w:hAnsiTheme="majorHAnsi" w:cstheme="majorHAnsi"/>
                <w:noProof/>
                <w:webHidden/>
              </w:rPr>
              <w:instrText xml:space="preserve"> PAGEREF _Toc145507317 \h </w:instrText>
            </w:r>
            <w:r w:rsidRPr="00CB5939">
              <w:rPr>
                <w:rFonts w:asciiTheme="majorHAnsi" w:hAnsiTheme="majorHAnsi" w:cstheme="majorHAnsi"/>
                <w:noProof/>
                <w:webHidden/>
              </w:rPr>
            </w:r>
            <w:r w:rsidRPr="00CB5939">
              <w:rPr>
                <w:rFonts w:asciiTheme="majorHAnsi" w:hAnsiTheme="majorHAnsi" w:cstheme="majorHAnsi"/>
                <w:noProof/>
                <w:webHidden/>
              </w:rPr>
              <w:fldChar w:fldCharType="separate"/>
            </w:r>
            <w:r w:rsidRPr="00CB5939">
              <w:rPr>
                <w:rFonts w:asciiTheme="majorHAnsi" w:hAnsiTheme="majorHAnsi" w:cstheme="majorHAnsi"/>
                <w:noProof/>
                <w:webHidden/>
              </w:rPr>
              <w:t>3</w:t>
            </w:r>
            <w:r w:rsidRPr="00CB5939">
              <w:rPr>
                <w:rFonts w:asciiTheme="majorHAnsi" w:hAnsiTheme="majorHAnsi" w:cstheme="majorHAnsi"/>
                <w:noProof/>
                <w:webHidden/>
              </w:rPr>
              <w:fldChar w:fldCharType="end"/>
            </w:r>
          </w:hyperlink>
        </w:p>
        <w:p w14:paraId="145D23D7" w14:textId="1CFDB2EE" w:rsidR="0000441A" w:rsidRDefault="0000441A" w:rsidP="0000441A">
          <w:pPr>
            <w:rPr>
              <w:b/>
              <w:bCs/>
            </w:rPr>
          </w:pPr>
          <w:r w:rsidRPr="00DB23A3">
            <w:rPr>
              <w:rFonts w:asciiTheme="majorHAnsi" w:hAnsiTheme="majorHAnsi" w:cstheme="majorHAnsi"/>
              <w:b/>
              <w:bCs/>
              <w:sz w:val="24"/>
              <w:szCs w:val="24"/>
            </w:rPr>
            <w:fldChar w:fldCharType="end"/>
          </w:r>
        </w:p>
      </w:sdtContent>
    </w:sdt>
    <w:p w14:paraId="65C29C48" w14:textId="77777777" w:rsidR="00002BCE" w:rsidRPr="00DB23A3" w:rsidRDefault="00002BCE" w:rsidP="00FF4382">
      <w:pPr>
        <w:spacing w:after="0" w:line="240" w:lineRule="auto"/>
        <w:rPr>
          <w:rFonts w:ascii="Calibri" w:eastAsia="Times New Roman" w:hAnsi="Calibri" w:cs="Arial"/>
          <w:sz w:val="24"/>
          <w:szCs w:val="24"/>
          <w:shd w:val="clear" w:color="auto" w:fill="FFFFFF"/>
        </w:rPr>
      </w:pPr>
    </w:p>
    <w:p w14:paraId="1A3F2FC2" w14:textId="13A91EDC" w:rsidR="005C273F" w:rsidRPr="008A4C4F" w:rsidRDefault="00856C8B" w:rsidP="00DA1562">
      <w:pPr>
        <w:pStyle w:val="Heading1"/>
        <w:spacing w:before="0"/>
        <w:rPr>
          <w:b/>
          <w:bCs/>
          <w:color w:val="auto"/>
        </w:rPr>
      </w:pPr>
      <w:bookmarkStart w:id="0" w:name="_Toc145507314"/>
      <w:r>
        <w:rPr>
          <w:b/>
          <w:bCs/>
          <w:color w:val="auto"/>
        </w:rPr>
        <w:t>Introduction</w:t>
      </w:r>
      <w:bookmarkEnd w:id="0"/>
    </w:p>
    <w:p w14:paraId="30B47C6A" w14:textId="1CC7F28B" w:rsidR="00BC2404" w:rsidRDefault="00F25027" w:rsidP="00F25027">
      <w:pPr>
        <w:spacing w:after="0" w:line="300" w:lineRule="exact"/>
        <w:rPr>
          <w:rFonts w:ascii="Calibri" w:eastAsia="Times New Roman" w:hAnsi="Calibri" w:cs="Arial"/>
          <w:sz w:val="24"/>
          <w:szCs w:val="24"/>
          <w:shd w:val="clear" w:color="auto" w:fill="FFFFFF"/>
        </w:rPr>
      </w:pPr>
      <w:r>
        <w:rPr>
          <w:rFonts w:ascii="Calibri" w:eastAsia="Times New Roman" w:hAnsi="Calibri" w:cs="Arial"/>
          <w:sz w:val="24"/>
          <w:szCs w:val="24"/>
          <w:shd w:val="clear" w:color="auto" w:fill="FFFFFF"/>
        </w:rPr>
        <w:t xml:space="preserve">Lincolnshire County Council hold an </w:t>
      </w:r>
      <w:hyperlink r:id="rId18" w:history="1">
        <w:r>
          <w:rPr>
            <w:rStyle w:val="Hyperlink"/>
            <w:rFonts w:ascii="Calibri" w:eastAsia="Times New Roman" w:hAnsi="Calibri" w:cs="Arial"/>
            <w:sz w:val="24"/>
            <w:szCs w:val="24"/>
            <w:shd w:val="clear" w:color="auto" w:fill="FFFFFF"/>
          </w:rPr>
          <w:t>Employment policy</w:t>
        </w:r>
      </w:hyperlink>
      <w:r>
        <w:rPr>
          <w:rFonts w:ascii="Calibri" w:eastAsia="Times New Roman" w:hAnsi="Calibri" w:cs="Arial"/>
          <w:sz w:val="24"/>
          <w:szCs w:val="24"/>
          <w:shd w:val="clear" w:color="auto" w:fill="FFFFFF"/>
        </w:rPr>
        <w:t xml:space="preserve"> document which incorporates induction processes.</w:t>
      </w:r>
    </w:p>
    <w:p w14:paraId="37111334" w14:textId="77777777" w:rsidR="00F25027" w:rsidRPr="00DA4BFE" w:rsidRDefault="00F25027" w:rsidP="00F25027">
      <w:pPr>
        <w:spacing w:after="0" w:line="300" w:lineRule="exact"/>
        <w:rPr>
          <w:rFonts w:ascii="Calibri" w:eastAsia="Times New Roman" w:hAnsi="Calibri" w:cs="Arial"/>
          <w:sz w:val="24"/>
          <w:szCs w:val="24"/>
          <w:shd w:val="clear" w:color="auto" w:fill="FFFFFF"/>
        </w:rPr>
      </w:pPr>
    </w:p>
    <w:p w14:paraId="30521379" w14:textId="1B0E8B5E" w:rsidR="00E57713" w:rsidRPr="00E57713" w:rsidRDefault="00E57713" w:rsidP="00E57713">
      <w:pPr>
        <w:spacing w:after="0" w:line="300" w:lineRule="exact"/>
        <w:rPr>
          <w:rFonts w:ascii="Calibri" w:eastAsia="Times New Roman" w:hAnsi="Calibri" w:cs="Arial"/>
          <w:sz w:val="24"/>
          <w:szCs w:val="24"/>
          <w:shd w:val="clear" w:color="auto" w:fill="FFFFFF"/>
        </w:rPr>
      </w:pPr>
      <w:r w:rsidRPr="00E57713">
        <w:rPr>
          <w:rFonts w:ascii="Calibri" w:eastAsia="Times New Roman" w:hAnsi="Calibri" w:cs="Arial"/>
          <w:sz w:val="24"/>
          <w:szCs w:val="24"/>
          <w:shd w:val="clear" w:color="auto" w:fill="FFFFFF"/>
        </w:rPr>
        <w:t xml:space="preserve">Additionally, the Care Quality Commission (CQC) states that all staff should receive a comprehensive induction that takes account of recognised standards within the </w:t>
      </w:r>
      <w:proofErr w:type="gramStart"/>
      <w:r w:rsidRPr="00E57713">
        <w:rPr>
          <w:rFonts w:ascii="Calibri" w:eastAsia="Times New Roman" w:hAnsi="Calibri" w:cs="Arial"/>
          <w:sz w:val="24"/>
          <w:szCs w:val="24"/>
          <w:shd w:val="clear" w:color="auto" w:fill="FFFFFF"/>
        </w:rPr>
        <w:t>sector, and</w:t>
      </w:r>
      <w:proofErr w:type="gramEnd"/>
      <w:r w:rsidRPr="00E57713">
        <w:rPr>
          <w:rFonts w:ascii="Calibri" w:eastAsia="Times New Roman" w:hAnsi="Calibri" w:cs="Arial"/>
          <w:sz w:val="24"/>
          <w:szCs w:val="24"/>
          <w:shd w:val="clear" w:color="auto" w:fill="FFFFFF"/>
        </w:rPr>
        <w:t xml:space="preserve"> is relevant to their workplace and their role. These are known as the </w:t>
      </w:r>
      <w:hyperlink r:id="rId19" w:history="1">
        <w:r w:rsidRPr="00E57713">
          <w:rPr>
            <w:rStyle w:val="Hyperlink"/>
            <w:rFonts w:ascii="Calibri" w:eastAsia="Times New Roman" w:hAnsi="Calibri" w:cs="Arial"/>
            <w:sz w:val="24"/>
            <w:szCs w:val="24"/>
            <w:shd w:val="clear" w:color="auto" w:fill="FFFFFF"/>
          </w:rPr>
          <w:t>Common Induction Standards (CIS)</w:t>
        </w:r>
      </w:hyperlink>
      <w:r w:rsidRPr="00E57713">
        <w:rPr>
          <w:rFonts w:ascii="Calibri" w:eastAsia="Times New Roman" w:hAnsi="Calibri" w:cs="Arial"/>
          <w:sz w:val="24"/>
          <w:szCs w:val="24"/>
          <w:shd w:val="clear" w:color="auto" w:fill="FFFFFF"/>
        </w:rPr>
        <w:t>. Not all practitioners will need to complete the full induction standards, but the relevant standards should be completed within 12 weeks of starting with Lincolnshire Adult Care as a practitioner.</w:t>
      </w:r>
    </w:p>
    <w:p w14:paraId="6BE192CC" w14:textId="77777777" w:rsidR="00122468" w:rsidRDefault="00122468" w:rsidP="00E57713">
      <w:pPr>
        <w:spacing w:after="0" w:line="300" w:lineRule="exact"/>
        <w:rPr>
          <w:rFonts w:ascii="Calibri" w:eastAsia="Times New Roman" w:hAnsi="Calibri" w:cs="Arial"/>
          <w:sz w:val="24"/>
          <w:szCs w:val="24"/>
          <w:shd w:val="clear" w:color="auto" w:fill="FFFFFF"/>
        </w:rPr>
      </w:pPr>
    </w:p>
    <w:p w14:paraId="57C1E3C5" w14:textId="6F069DD3" w:rsidR="00E57713" w:rsidRPr="00E57713" w:rsidRDefault="00E57713" w:rsidP="00E57713">
      <w:pPr>
        <w:spacing w:after="0" w:line="300" w:lineRule="exact"/>
        <w:rPr>
          <w:rFonts w:ascii="Calibri" w:eastAsia="Times New Roman" w:hAnsi="Calibri" w:cs="Arial"/>
          <w:sz w:val="24"/>
          <w:szCs w:val="24"/>
          <w:shd w:val="clear" w:color="auto" w:fill="FFFFFF"/>
        </w:rPr>
      </w:pPr>
      <w:r w:rsidRPr="00E57713">
        <w:rPr>
          <w:rFonts w:ascii="Calibri" w:eastAsia="Times New Roman" w:hAnsi="Calibri" w:cs="Arial"/>
          <w:sz w:val="24"/>
          <w:szCs w:val="24"/>
          <w:shd w:val="clear" w:color="auto" w:fill="FFFFFF"/>
        </w:rPr>
        <w:t xml:space="preserve">The manager, supervisor and employee are all responsible for ensuring that these standards are </w:t>
      </w:r>
      <w:proofErr w:type="gramStart"/>
      <w:r w:rsidRPr="00E57713">
        <w:rPr>
          <w:rFonts w:ascii="Calibri" w:eastAsia="Times New Roman" w:hAnsi="Calibri" w:cs="Arial"/>
          <w:sz w:val="24"/>
          <w:szCs w:val="24"/>
          <w:shd w:val="clear" w:color="auto" w:fill="FFFFFF"/>
        </w:rPr>
        <w:t>met</w:t>
      </w:r>
      <w:proofErr w:type="gramEnd"/>
      <w:r w:rsidRPr="00E57713">
        <w:rPr>
          <w:rFonts w:ascii="Calibri" w:eastAsia="Times New Roman" w:hAnsi="Calibri" w:cs="Arial"/>
          <w:sz w:val="24"/>
          <w:szCs w:val="24"/>
          <w:shd w:val="clear" w:color="auto" w:fill="FFFFFF"/>
        </w:rPr>
        <w:t xml:space="preserve"> and a record is kept for the employee’s file.</w:t>
      </w:r>
    </w:p>
    <w:p w14:paraId="25B79BCD" w14:textId="77777777" w:rsidR="008A7F60" w:rsidRDefault="008A7F60" w:rsidP="00E57713">
      <w:pPr>
        <w:spacing w:after="0" w:line="300" w:lineRule="exact"/>
        <w:rPr>
          <w:rFonts w:ascii="Calibri" w:eastAsia="Times New Roman" w:hAnsi="Calibri" w:cs="Arial"/>
          <w:sz w:val="24"/>
          <w:szCs w:val="24"/>
          <w:shd w:val="clear" w:color="auto" w:fill="FFFFFF"/>
        </w:rPr>
      </w:pPr>
    </w:p>
    <w:p w14:paraId="444BDC1A" w14:textId="54A6FFFE" w:rsidR="00E57713" w:rsidRPr="00E57713" w:rsidRDefault="00E57713" w:rsidP="00E57713">
      <w:pPr>
        <w:spacing w:after="0" w:line="300" w:lineRule="exact"/>
        <w:rPr>
          <w:rFonts w:ascii="Calibri" w:eastAsia="Times New Roman" w:hAnsi="Calibri" w:cs="Arial"/>
          <w:sz w:val="24"/>
          <w:szCs w:val="24"/>
          <w:shd w:val="clear" w:color="auto" w:fill="FFFFFF"/>
        </w:rPr>
      </w:pPr>
      <w:r w:rsidRPr="00E57713">
        <w:rPr>
          <w:rFonts w:ascii="Calibri" w:eastAsia="Times New Roman" w:hAnsi="Calibri" w:cs="Arial"/>
          <w:sz w:val="24"/>
          <w:szCs w:val="24"/>
          <w:shd w:val="clear" w:color="auto" w:fill="FFFFFF"/>
        </w:rPr>
        <w:t xml:space="preserve">The corporate induction will take place over a </w:t>
      </w:r>
      <w:proofErr w:type="gramStart"/>
      <w:r w:rsidRPr="00E57713">
        <w:rPr>
          <w:rFonts w:ascii="Calibri" w:eastAsia="Times New Roman" w:hAnsi="Calibri" w:cs="Arial"/>
          <w:sz w:val="24"/>
          <w:szCs w:val="24"/>
          <w:shd w:val="clear" w:color="auto" w:fill="FFFFFF"/>
        </w:rPr>
        <w:t>three month</w:t>
      </w:r>
      <w:proofErr w:type="gramEnd"/>
      <w:r w:rsidRPr="00E57713">
        <w:rPr>
          <w:rFonts w:ascii="Calibri" w:eastAsia="Times New Roman" w:hAnsi="Calibri" w:cs="Arial"/>
          <w:sz w:val="24"/>
          <w:szCs w:val="24"/>
          <w:shd w:val="clear" w:color="auto" w:fill="FFFFFF"/>
        </w:rPr>
        <w:t xml:space="preserve"> period and, on completion, will feed into the Post-Induction Supervision. This supervision is designed in relation to four areas:</w:t>
      </w:r>
    </w:p>
    <w:p w14:paraId="2D479BA0" w14:textId="77777777" w:rsidR="00E57713" w:rsidRPr="00E57713" w:rsidRDefault="00E57713" w:rsidP="00E57713">
      <w:pPr>
        <w:numPr>
          <w:ilvl w:val="0"/>
          <w:numId w:val="22"/>
        </w:numPr>
        <w:spacing w:after="0" w:line="300" w:lineRule="exact"/>
        <w:rPr>
          <w:rFonts w:ascii="Calibri" w:eastAsia="Times New Roman" w:hAnsi="Calibri" w:cs="Arial"/>
          <w:sz w:val="24"/>
          <w:szCs w:val="24"/>
          <w:shd w:val="clear" w:color="auto" w:fill="FFFFFF"/>
        </w:rPr>
      </w:pPr>
      <w:r w:rsidRPr="00E57713">
        <w:rPr>
          <w:rFonts w:ascii="Calibri" w:eastAsia="Times New Roman" w:hAnsi="Calibri" w:cs="Arial"/>
          <w:sz w:val="24"/>
          <w:szCs w:val="24"/>
          <w:shd w:val="clear" w:color="auto" w:fill="FFFFFF"/>
        </w:rPr>
        <w:t xml:space="preserve">the new staff member feels sufficiently knowledgeable and comfortable with their new </w:t>
      </w:r>
      <w:proofErr w:type="gramStart"/>
      <w:r w:rsidRPr="00E57713">
        <w:rPr>
          <w:rFonts w:ascii="Calibri" w:eastAsia="Times New Roman" w:hAnsi="Calibri" w:cs="Arial"/>
          <w:sz w:val="24"/>
          <w:szCs w:val="24"/>
          <w:shd w:val="clear" w:color="auto" w:fill="FFFFFF"/>
        </w:rPr>
        <w:t>surroundings;</w:t>
      </w:r>
      <w:proofErr w:type="gramEnd"/>
    </w:p>
    <w:p w14:paraId="2F2A1C39" w14:textId="77777777" w:rsidR="00E57713" w:rsidRPr="00E57713" w:rsidRDefault="00E57713" w:rsidP="00E57713">
      <w:pPr>
        <w:numPr>
          <w:ilvl w:val="0"/>
          <w:numId w:val="22"/>
        </w:numPr>
        <w:spacing w:after="0" w:line="300" w:lineRule="exact"/>
        <w:rPr>
          <w:rFonts w:ascii="Calibri" w:eastAsia="Times New Roman" w:hAnsi="Calibri" w:cs="Arial"/>
          <w:sz w:val="24"/>
          <w:szCs w:val="24"/>
          <w:shd w:val="clear" w:color="auto" w:fill="FFFFFF"/>
        </w:rPr>
      </w:pPr>
      <w:r w:rsidRPr="00E57713">
        <w:rPr>
          <w:rFonts w:ascii="Calibri" w:eastAsia="Times New Roman" w:hAnsi="Calibri" w:cs="Arial"/>
          <w:sz w:val="24"/>
          <w:szCs w:val="24"/>
          <w:shd w:val="clear" w:color="auto" w:fill="FFFFFF"/>
        </w:rPr>
        <w:t xml:space="preserve">line managers can make sure that all important areas have been covered and gaps are filled as </w:t>
      </w:r>
      <w:proofErr w:type="gramStart"/>
      <w:r w:rsidRPr="00E57713">
        <w:rPr>
          <w:rFonts w:ascii="Calibri" w:eastAsia="Times New Roman" w:hAnsi="Calibri" w:cs="Arial"/>
          <w:sz w:val="24"/>
          <w:szCs w:val="24"/>
          <w:shd w:val="clear" w:color="auto" w:fill="FFFFFF"/>
        </w:rPr>
        <w:t>required;</w:t>
      </w:r>
      <w:proofErr w:type="gramEnd"/>
    </w:p>
    <w:p w14:paraId="7D897B0A" w14:textId="77777777" w:rsidR="00E57713" w:rsidRPr="00E57713" w:rsidRDefault="00E57713" w:rsidP="00E57713">
      <w:pPr>
        <w:numPr>
          <w:ilvl w:val="0"/>
          <w:numId w:val="22"/>
        </w:numPr>
        <w:spacing w:after="0" w:line="300" w:lineRule="exact"/>
        <w:rPr>
          <w:rFonts w:ascii="Calibri" w:eastAsia="Times New Roman" w:hAnsi="Calibri" w:cs="Arial"/>
          <w:sz w:val="24"/>
          <w:szCs w:val="24"/>
          <w:shd w:val="clear" w:color="auto" w:fill="FFFFFF"/>
        </w:rPr>
      </w:pPr>
      <w:r w:rsidRPr="00E57713">
        <w:rPr>
          <w:rFonts w:ascii="Calibri" w:eastAsia="Times New Roman" w:hAnsi="Calibri" w:cs="Arial"/>
          <w:sz w:val="24"/>
          <w:szCs w:val="24"/>
          <w:shd w:val="clear" w:color="auto" w:fill="FFFFFF"/>
        </w:rPr>
        <w:t xml:space="preserve">it is part of the overall ‘settling in’ at the midway point of the probation </w:t>
      </w:r>
      <w:proofErr w:type="gramStart"/>
      <w:r w:rsidRPr="00E57713">
        <w:rPr>
          <w:rFonts w:ascii="Calibri" w:eastAsia="Times New Roman" w:hAnsi="Calibri" w:cs="Arial"/>
          <w:sz w:val="24"/>
          <w:szCs w:val="24"/>
          <w:shd w:val="clear" w:color="auto" w:fill="FFFFFF"/>
        </w:rPr>
        <w:t>period;</w:t>
      </w:r>
      <w:proofErr w:type="gramEnd"/>
    </w:p>
    <w:p w14:paraId="1E4221A6" w14:textId="77777777" w:rsidR="00E57713" w:rsidRPr="00E57713" w:rsidRDefault="00E57713" w:rsidP="00E57713">
      <w:pPr>
        <w:numPr>
          <w:ilvl w:val="0"/>
          <w:numId w:val="22"/>
        </w:numPr>
        <w:spacing w:after="0" w:line="300" w:lineRule="exact"/>
        <w:rPr>
          <w:rFonts w:ascii="Calibri" w:eastAsia="Times New Roman" w:hAnsi="Calibri" w:cs="Arial"/>
          <w:sz w:val="24"/>
          <w:szCs w:val="24"/>
          <w:shd w:val="clear" w:color="auto" w:fill="FFFFFF"/>
        </w:rPr>
      </w:pPr>
      <w:r w:rsidRPr="00E57713">
        <w:rPr>
          <w:rFonts w:ascii="Calibri" w:eastAsia="Times New Roman" w:hAnsi="Calibri" w:cs="Arial"/>
          <w:sz w:val="24"/>
          <w:szCs w:val="24"/>
          <w:shd w:val="clear" w:color="auto" w:fill="FFFFFF"/>
        </w:rPr>
        <w:t xml:space="preserve">organisational learning – feedback from the induction process will ensure that what is delivered is required and </w:t>
      </w:r>
      <w:proofErr w:type="gramStart"/>
      <w:r w:rsidRPr="00E57713">
        <w:rPr>
          <w:rFonts w:ascii="Calibri" w:eastAsia="Times New Roman" w:hAnsi="Calibri" w:cs="Arial"/>
          <w:sz w:val="24"/>
          <w:szCs w:val="24"/>
          <w:shd w:val="clear" w:color="auto" w:fill="FFFFFF"/>
        </w:rPr>
        <w:t>relevant, and</w:t>
      </w:r>
      <w:proofErr w:type="gramEnd"/>
      <w:r w:rsidRPr="00E57713">
        <w:rPr>
          <w:rFonts w:ascii="Calibri" w:eastAsia="Times New Roman" w:hAnsi="Calibri" w:cs="Arial"/>
          <w:sz w:val="24"/>
          <w:szCs w:val="24"/>
          <w:shd w:val="clear" w:color="auto" w:fill="FFFFFF"/>
        </w:rPr>
        <w:t xml:space="preserve"> is adding value to the employee’s knowledge.</w:t>
      </w:r>
    </w:p>
    <w:p w14:paraId="3DACD437" w14:textId="77777777" w:rsidR="008A7F60" w:rsidRDefault="008A7F60" w:rsidP="00E57713">
      <w:pPr>
        <w:spacing w:after="0" w:line="300" w:lineRule="exact"/>
        <w:rPr>
          <w:rFonts w:ascii="Calibri" w:eastAsia="Times New Roman" w:hAnsi="Calibri" w:cs="Arial"/>
          <w:sz w:val="24"/>
          <w:szCs w:val="24"/>
          <w:shd w:val="clear" w:color="auto" w:fill="FFFFFF"/>
        </w:rPr>
      </w:pPr>
    </w:p>
    <w:p w14:paraId="6A11B040" w14:textId="0FE0C9DD" w:rsidR="00E57713" w:rsidRPr="00E57713" w:rsidRDefault="00E57713" w:rsidP="00E57713">
      <w:pPr>
        <w:spacing w:after="0" w:line="300" w:lineRule="exact"/>
        <w:rPr>
          <w:rFonts w:ascii="Calibri" w:eastAsia="Times New Roman" w:hAnsi="Calibri" w:cs="Arial"/>
          <w:sz w:val="24"/>
          <w:szCs w:val="24"/>
          <w:shd w:val="clear" w:color="auto" w:fill="FFFFFF"/>
        </w:rPr>
      </w:pPr>
      <w:r w:rsidRPr="00E57713">
        <w:rPr>
          <w:rFonts w:ascii="Calibri" w:eastAsia="Times New Roman" w:hAnsi="Calibri" w:cs="Arial"/>
          <w:sz w:val="24"/>
          <w:szCs w:val="24"/>
          <w:shd w:val="clear" w:color="auto" w:fill="FFFFFF"/>
        </w:rPr>
        <w:t>The </w:t>
      </w:r>
      <w:hyperlink r:id="rId20" w:tgtFrame="_blank" w:history="1">
        <w:r w:rsidRPr="00E57713">
          <w:rPr>
            <w:rStyle w:val="Hyperlink"/>
            <w:rFonts w:ascii="Calibri" w:eastAsia="Times New Roman" w:hAnsi="Calibri" w:cs="Arial"/>
            <w:sz w:val="24"/>
            <w:szCs w:val="24"/>
            <w:shd w:val="clear" w:color="auto" w:fill="FFFFFF"/>
          </w:rPr>
          <w:t>Adult Care Induction Programme</w:t>
        </w:r>
      </w:hyperlink>
      <w:r w:rsidRPr="00E57713">
        <w:rPr>
          <w:rFonts w:ascii="Calibri" w:eastAsia="Times New Roman" w:hAnsi="Calibri" w:cs="Arial"/>
          <w:sz w:val="24"/>
          <w:szCs w:val="24"/>
          <w:shd w:val="clear" w:color="auto" w:fill="FFFFFF"/>
        </w:rPr>
        <w:t> (Lincs2Learn, login required) is for all new practitioners. It is intended to supplement rather than replace local inductions or the corporate induction. The Adult Care Induction document has been created to ensure all new staff receive consistent information about key policies and topics. The document list includes:</w:t>
      </w:r>
    </w:p>
    <w:p w14:paraId="43A36403" w14:textId="77777777" w:rsidR="00E57713" w:rsidRPr="00E57713" w:rsidRDefault="00E57713" w:rsidP="00E57713">
      <w:pPr>
        <w:numPr>
          <w:ilvl w:val="0"/>
          <w:numId w:val="23"/>
        </w:numPr>
        <w:spacing w:after="0" w:line="300" w:lineRule="exact"/>
        <w:rPr>
          <w:rFonts w:ascii="Calibri" w:eastAsia="Times New Roman" w:hAnsi="Calibri" w:cs="Arial"/>
          <w:sz w:val="24"/>
          <w:szCs w:val="24"/>
          <w:shd w:val="clear" w:color="auto" w:fill="FFFFFF"/>
        </w:rPr>
      </w:pPr>
      <w:r w:rsidRPr="00E57713">
        <w:rPr>
          <w:rFonts w:ascii="Calibri" w:eastAsia="Times New Roman" w:hAnsi="Calibri" w:cs="Arial"/>
          <w:sz w:val="24"/>
          <w:szCs w:val="24"/>
          <w:shd w:val="clear" w:color="auto" w:fill="FFFFFF"/>
        </w:rPr>
        <w:t xml:space="preserve">values and principles of Adult </w:t>
      </w:r>
      <w:proofErr w:type="gramStart"/>
      <w:r w:rsidRPr="00E57713">
        <w:rPr>
          <w:rFonts w:ascii="Calibri" w:eastAsia="Times New Roman" w:hAnsi="Calibri" w:cs="Arial"/>
          <w:sz w:val="24"/>
          <w:szCs w:val="24"/>
          <w:shd w:val="clear" w:color="auto" w:fill="FFFFFF"/>
        </w:rPr>
        <w:t>Care;</w:t>
      </w:r>
      <w:proofErr w:type="gramEnd"/>
    </w:p>
    <w:p w14:paraId="6E409BFB" w14:textId="77777777" w:rsidR="00E57713" w:rsidRPr="00E57713" w:rsidRDefault="00E57713" w:rsidP="00E57713">
      <w:pPr>
        <w:numPr>
          <w:ilvl w:val="0"/>
          <w:numId w:val="23"/>
        </w:numPr>
        <w:spacing w:after="0" w:line="300" w:lineRule="exact"/>
        <w:rPr>
          <w:rFonts w:ascii="Calibri" w:eastAsia="Times New Roman" w:hAnsi="Calibri" w:cs="Arial"/>
          <w:sz w:val="24"/>
          <w:szCs w:val="24"/>
          <w:shd w:val="clear" w:color="auto" w:fill="FFFFFF"/>
        </w:rPr>
      </w:pPr>
      <w:r w:rsidRPr="00E57713">
        <w:rPr>
          <w:rFonts w:ascii="Calibri" w:eastAsia="Times New Roman" w:hAnsi="Calibri" w:cs="Arial"/>
          <w:sz w:val="24"/>
          <w:szCs w:val="24"/>
          <w:shd w:val="clear" w:color="auto" w:fill="FFFFFF"/>
        </w:rPr>
        <w:t xml:space="preserve">assessment and support planning </w:t>
      </w:r>
      <w:proofErr w:type="gramStart"/>
      <w:r w:rsidRPr="00E57713">
        <w:rPr>
          <w:rFonts w:ascii="Calibri" w:eastAsia="Times New Roman" w:hAnsi="Calibri" w:cs="Arial"/>
          <w:sz w:val="24"/>
          <w:szCs w:val="24"/>
          <w:shd w:val="clear" w:color="auto" w:fill="FFFFFF"/>
        </w:rPr>
        <w:t>guidance;</w:t>
      </w:r>
      <w:proofErr w:type="gramEnd"/>
    </w:p>
    <w:p w14:paraId="3FACE4AB" w14:textId="77777777" w:rsidR="00E57713" w:rsidRPr="00E57713" w:rsidRDefault="00E57713" w:rsidP="00E57713">
      <w:pPr>
        <w:numPr>
          <w:ilvl w:val="0"/>
          <w:numId w:val="23"/>
        </w:numPr>
        <w:spacing w:after="0" w:line="300" w:lineRule="exact"/>
        <w:rPr>
          <w:rFonts w:ascii="Calibri" w:eastAsia="Times New Roman" w:hAnsi="Calibri" w:cs="Arial"/>
          <w:sz w:val="24"/>
          <w:szCs w:val="24"/>
          <w:shd w:val="clear" w:color="auto" w:fill="FFFFFF"/>
        </w:rPr>
      </w:pPr>
      <w:r w:rsidRPr="00E57713">
        <w:rPr>
          <w:rFonts w:ascii="Calibri" w:eastAsia="Times New Roman" w:hAnsi="Calibri" w:cs="Arial"/>
          <w:sz w:val="24"/>
          <w:szCs w:val="24"/>
          <w:shd w:val="clear" w:color="auto" w:fill="FFFFFF"/>
        </w:rPr>
        <w:t xml:space="preserve">Lincolnshire County Council’s autism and dementia </w:t>
      </w:r>
      <w:proofErr w:type="gramStart"/>
      <w:r w:rsidRPr="00E57713">
        <w:rPr>
          <w:rFonts w:ascii="Calibri" w:eastAsia="Times New Roman" w:hAnsi="Calibri" w:cs="Arial"/>
          <w:sz w:val="24"/>
          <w:szCs w:val="24"/>
          <w:shd w:val="clear" w:color="auto" w:fill="FFFFFF"/>
        </w:rPr>
        <w:t>strategies;</w:t>
      </w:r>
      <w:proofErr w:type="gramEnd"/>
    </w:p>
    <w:p w14:paraId="66CD50F5" w14:textId="77777777" w:rsidR="00E57713" w:rsidRPr="00E57713" w:rsidRDefault="00E57713" w:rsidP="00E57713">
      <w:pPr>
        <w:numPr>
          <w:ilvl w:val="0"/>
          <w:numId w:val="23"/>
        </w:numPr>
        <w:spacing w:after="0" w:line="300" w:lineRule="exact"/>
        <w:rPr>
          <w:rFonts w:ascii="Calibri" w:eastAsia="Times New Roman" w:hAnsi="Calibri" w:cs="Arial"/>
          <w:sz w:val="24"/>
          <w:szCs w:val="24"/>
          <w:shd w:val="clear" w:color="auto" w:fill="FFFFFF"/>
        </w:rPr>
      </w:pPr>
      <w:r w:rsidRPr="00E57713">
        <w:rPr>
          <w:rFonts w:ascii="Calibri" w:eastAsia="Times New Roman" w:hAnsi="Calibri" w:cs="Arial"/>
          <w:sz w:val="24"/>
          <w:szCs w:val="24"/>
          <w:shd w:val="clear" w:color="auto" w:fill="FFFFFF"/>
        </w:rPr>
        <w:t xml:space="preserve">Care Act 2014 guidance and </w:t>
      </w:r>
      <w:proofErr w:type="gramStart"/>
      <w:r w:rsidRPr="00E57713">
        <w:rPr>
          <w:rFonts w:ascii="Calibri" w:eastAsia="Times New Roman" w:hAnsi="Calibri" w:cs="Arial"/>
          <w:sz w:val="24"/>
          <w:szCs w:val="24"/>
          <w:shd w:val="clear" w:color="auto" w:fill="FFFFFF"/>
        </w:rPr>
        <w:t>resources;</w:t>
      </w:r>
      <w:proofErr w:type="gramEnd"/>
    </w:p>
    <w:p w14:paraId="6DA7A2DD" w14:textId="77777777" w:rsidR="00E57713" w:rsidRPr="00E57713" w:rsidRDefault="00E57713" w:rsidP="00E57713">
      <w:pPr>
        <w:numPr>
          <w:ilvl w:val="0"/>
          <w:numId w:val="23"/>
        </w:numPr>
        <w:spacing w:after="0" w:line="300" w:lineRule="exact"/>
        <w:rPr>
          <w:rFonts w:ascii="Calibri" w:eastAsia="Times New Roman" w:hAnsi="Calibri" w:cs="Arial"/>
          <w:sz w:val="24"/>
          <w:szCs w:val="24"/>
          <w:shd w:val="clear" w:color="auto" w:fill="FFFFFF"/>
        </w:rPr>
      </w:pPr>
      <w:r w:rsidRPr="00E57713">
        <w:rPr>
          <w:rFonts w:ascii="Calibri" w:eastAsia="Times New Roman" w:hAnsi="Calibri" w:cs="Arial"/>
          <w:sz w:val="24"/>
          <w:szCs w:val="24"/>
          <w:shd w:val="clear" w:color="auto" w:fill="FFFFFF"/>
        </w:rPr>
        <w:lastRenderedPageBreak/>
        <w:t xml:space="preserve">support for </w:t>
      </w:r>
      <w:proofErr w:type="gramStart"/>
      <w:r w:rsidRPr="00E57713">
        <w:rPr>
          <w:rFonts w:ascii="Calibri" w:eastAsia="Times New Roman" w:hAnsi="Calibri" w:cs="Arial"/>
          <w:sz w:val="24"/>
          <w:szCs w:val="24"/>
          <w:shd w:val="clear" w:color="auto" w:fill="FFFFFF"/>
        </w:rPr>
        <w:t>carers;</w:t>
      </w:r>
      <w:proofErr w:type="gramEnd"/>
    </w:p>
    <w:p w14:paraId="531FECA6" w14:textId="77777777" w:rsidR="00E57713" w:rsidRPr="00E57713" w:rsidRDefault="00E57713" w:rsidP="00E57713">
      <w:pPr>
        <w:numPr>
          <w:ilvl w:val="0"/>
          <w:numId w:val="23"/>
        </w:numPr>
        <w:spacing w:after="0" w:line="300" w:lineRule="exact"/>
        <w:rPr>
          <w:rFonts w:ascii="Calibri" w:eastAsia="Times New Roman" w:hAnsi="Calibri" w:cs="Arial"/>
          <w:sz w:val="24"/>
          <w:szCs w:val="24"/>
          <w:shd w:val="clear" w:color="auto" w:fill="FFFFFF"/>
        </w:rPr>
      </w:pPr>
      <w:r w:rsidRPr="00E57713">
        <w:rPr>
          <w:rFonts w:ascii="Calibri" w:eastAsia="Times New Roman" w:hAnsi="Calibri" w:cs="Arial"/>
          <w:sz w:val="24"/>
          <w:szCs w:val="24"/>
          <w:shd w:val="clear" w:color="auto" w:fill="FFFFFF"/>
        </w:rPr>
        <w:t>links to e-learning and videos.</w:t>
      </w:r>
    </w:p>
    <w:p w14:paraId="423A12B2" w14:textId="77777777" w:rsidR="008A7F60" w:rsidRDefault="008A7F60" w:rsidP="00E57713">
      <w:pPr>
        <w:spacing w:after="0" w:line="300" w:lineRule="exact"/>
        <w:rPr>
          <w:rFonts w:ascii="Calibri" w:eastAsia="Times New Roman" w:hAnsi="Calibri" w:cs="Arial"/>
          <w:sz w:val="24"/>
          <w:szCs w:val="24"/>
          <w:shd w:val="clear" w:color="auto" w:fill="FFFFFF"/>
        </w:rPr>
      </w:pPr>
    </w:p>
    <w:p w14:paraId="0AC67998" w14:textId="2A560CE9" w:rsidR="00E57713" w:rsidRPr="00E57713" w:rsidRDefault="00E57713" w:rsidP="00E57713">
      <w:pPr>
        <w:spacing w:after="0" w:line="300" w:lineRule="exact"/>
        <w:rPr>
          <w:rFonts w:ascii="Calibri" w:eastAsia="Times New Roman" w:hAnsi="Calibri" w:cs="Arial"/>
          <w:sz w:val="24"/>
          <w:szCs w:val="24"/>
          <w:shd w:val="clear" w:color="auto" w:fill="FFFFFF"/>
        </w:rPr>
      </w:pPr>
      <w:r w:rsidRPr="00E57713">
        <w:rPr>
          <w:rFonts w:ascii="Calibri" w:eastAsia="Times New Roman" w:hAnsi="Calibri" w:cs="Arial"/>
          <w:sz w:val="24"/>
          <w:szCs w:val="24"/>
          <w:shd w:val="clear" w:color="auto" w:fill="FFFFFF"/>
        </w:rPr>
        <w:t>Day to day support with your induction should be obtained from your supervisor or manager. However, if you have additional questions, they can be emailed to </w:t>
      </w:r>
      <w:hyperlink r:id="rId21" w:history="1">
        <w:r w:rsidRPr="00E57713">
          <w:rPr>
            <w:rStyle w:val="Hyperlink"/>
            <w:rFonts w:ascii="Calibri" w:eastAsia="Times New Roman" w:hAnsi="Calibri" w:cs="Arial"/>
            <w:sz w:val="24"/>
            <w:szCs w:val="24"/>
            <w:shd w:val="clear" w:color="auto" w:fill="FFFFFF"/>
          </w:rPr>
          <w:t>ascworkforceinfo@lincolnshire.gov.uk</w:t>
        </w:r>
      </w:hyperlink>
      <w:r w:rsidRPr="00E57713">
        <w:rPr>
          <w:rFonts w:ascii="Calibri" w:eastAsia="Times New Roman" w:hAnsi="Calibri" w:cs="Arial"/>
          <w:sz w:val="24"/>
          <w:szCs w:val="24"/>
          <w:shd w:val="clear" w:color="auto" w:fill="FFFFFF"/>
        </w:rPr>
        <w:t>.</w:t>
      </w:r>
    </w:p>
    <w:p w14:paraId="54B77380" w14:textId="77777777" w:rsidR="00E57713" w:rsidRDefault="00E57713" w:rsidP="00856C8B">
      <w:pPr>
        <w:spacing w:after="0" w:line="300" w:lineRule="exact"/>
        <w:rPr>
          <w:rFonts w:ascii="Calibri" w:eastAsia="Times New Roman" w:hAnsi="Calibri" w:cs="Arial"/>
          <w:sz w:val="24"/>
          <w:szCs w:val="24"/>
          <w:shd w:val="clear" w:color="auto" w:fill="FFFFFF"/>
        </w:rPr>
      </w:pPr>
    </w:p>
    <w:p w14:paraId="67980DF3" w14:textId="77777777" w:rsidR="008B1869" w:rsidRPr="008B1869" w:rsidRDefault="008B1869" w:rsidP="008B1869">
      <w:pPr>
        <w:spacing w:after="0" w:line="300" w:lineRule="exact"/>
        <w:rPr>
          <w:rFonts w:ascii="Calibri" w:eastAsia="Times New Roman" w:hAnsi="Calibri" w:cs="Arial"/>
          <w:sz w:val="24"/>
          <w:szCs w:val="24"/>
          <w:shd w:val="clear" w:color="auto" w:fill="FFFFFF"/>
        </w:rPr>
      </w:pPr>
    </w:p>
    <w:p w14:paraId="16A98998" w14:textId="3DB6A6B1" w:rsidR="00C45ABA" w:rsidRPr="001C5B63" w:rsidRDefault="00D00E68" w:rsidP="00DA1562">
      <w:pPr>
        <w:pStyle w:val="Heading1"/>
        <w:spacing w:before="0"/>
        <w:rPr>
          <w:b/>
          <w:bCs/>
          <w:color w:val="auto"/>
        </w:rPr>
      </w:pPr>
      <w:bookmarkStart w:id="1" w:name="_Toc145507315"/>
      <w:r>
        <w:rPr>
          <w:b/>
          <w:bCs/>
          <w:color w:val="auto"/>
        </w:rPr>
        <w:t>Supervision</w:t>
      </w:r>
      <w:bookmarkEnd w:id="1"/>
    </w:p>
    <w:p w14:paraId="3413F9FB" w14:textId="77777777" w:rsidR="00B75F40" w:rsidRPr="00B75F40" w:rsidRDefault="00B75F40" w:rsidP="00B75F40">
      <w:pPr>
        <w:spacing w:after="0" w:line="300" w:lineRule="exact"/>
        <w:rPr>
          <w:rFonts w:ascii="Calibri" w:eastAsia="Times New Roman" w:hAnsi="Calibri" w:cs="Arial"/>
          <w:i/>
          <w:iCs/>
          <w:sz w:val="24"/>
          <w:szCs w:val="24"/>
          <w:shd w:val="clear" w:color="auto" w:fill="FFFFFF"/>
        </w:rPr>
      </w:pPr>
      <w:r w:rsidRPr="00B75F40">
        <w:rPr>
          <w:rFonts w:ascii="Calibri" w:eastAsia="Times New Roman" w:hAnsi="Calibri" w:cs="Arial"/>
          <w:i/>
          <w:iCs/>
          <w:sz w:val="24"/>
          <w:szCs w:val="24"/>
          <w:shd w:val="clear" w:color="auto" w:fill="FFFFFF"/>
        </w:rPr>
        <w:t>“Good supervision leads the worker to be confident, secure and to engage in problem solving”. (Wonnacott, J. (2012) Mastering Social Work Supervision. London: Jessica Kingsley)</w:t>
      </w:r>
    </w:p>
    <w:p w14:paraId="3592D19D" w14:textId="77777777" w:rsidR="004B3FEF" w:rsidRDefault="004B3FEF" w:rsidP="00B75F40">
      <w:pPr>
        <w:spacing w:after="0" w:line="300" w:lineRule="exact"/>
        <w:rPr>
          <w:rFonts w:ascii="Calibri" w:eastAsia="Times New Roman" w:hAnsi="Calibri" w:cs="Arial"/>
          <w:sz w:val="24"/>
          <w:szCs w:val="24"/>
          <w:shd w:val="clear" w:color="auto" w:fill="FFFFFF"/>
        </w:rPr>
      </w:pPr>
    </w:p>
    <w:p w14:paraId="7D69D7B7" w14:textId="62257AF7" w:rsidR="00B75F40" w:rsidRPr="00B75F40" w:rsidRDefault="00B75F40" w:rsidP="00B75F40">
      <w:pPr>
        <w:spacing w:after="0" w:line="300" w:lineRule="exact"/>
        <w:rPr>
          <w:rFonts w:ascii="Calibri" w:eastAsia="Times New Roman" w:hAnsi="Calibri" w:cs="Arial"/>
          <w:sz w:val="24"/>
          <w:szCs w:val="24"/>
          <w:shd w:val="clear" w:color="auto" w:fill="FFFFFF"/>
        </w:rPr>
      </w:pPr>
      <w:r w:rsidRPr="00B75F40">
        <w:rPr>
          <w:rFonts w:ascii="Calibri" w:eastAsia="Times New Roman" w:hAnsi="Calibri" w:cs="Arial"/>
          <w:sz w:val="24"/>
          <w:szCs w:val="24"/>
          <w:shd w:val="clear" w:color="auto" w:fill="FFFFFF"/>
        </w:rPr>
        <w:t>Supervision has a vital role to play in supporting staff in a challenging social care environment. Supervision should be a protected time to consider the practitioner’s wellbeing, to recognise strengths and development needs, and provide appropriate support to enable them to achieve continuous professional development.</w:t>
      </w:r>
    </w:p>
    <w:p w14:paraId="3A754137" w14:textId="77777777" w:rsidR="00B75F40" w:rsidRDefault="00B75F40" w:rsidP="00B75F40">
      <w:pPr>
        <w:spacing w:after="0" w:line="300" w:lineRule="exact"/>
        <w:rPr>
          <w:rFonts w:ascii="Calibri" w:eastAsia="Times New Roman" w:hAnsi="Calibri" w:cs="Arial"/>
          <w:sz w:val="24"/>
          <w:szCs w:val="24"/>
          <w:shd w:val="clear" w:color="auto" w:fill="FFFFFF"/>
        </w:rPr>
      </w:pPr>
    </w:p>
    <w:p w14:paraId="608576E6" w14:textId="6EE0A05F" w:rsidR="00B75F40" w:rsidRPr="00B75F40" w:rsidRDefault="00B75F40" w:rsidP="00B75F40">
      <w:pPr>
        <w:spacing w:after="0" w:line="300" w:lineRule="exact"/>
        <w:rPr>
          <w:rFonts w:ascii="Calibri" w:eastAsia="Times New Roman" w:hAnsi="Calibri" w:cs="Arial"/>
          <w:sz w:val="24"/>
          <w:szCs w:val="24"/>
          <w:shd w:val="clear" w:color="auto" w:fill="FFFFFF"/>
        </w:rPr>
      </w:pPr>
      <w:r w:rsidRPr="00B75F40">
        <w:rPr>
          <w:rFonts w:ascii="Calibri" w:eastAsia="Times New Roman" w:hAnsi="Calibri" w:cs="Arial"/>
          <w:sz w:val="24"/>
          <w:szCs w:val="24"/>
          <w:shd w:val="clear" w:color="auto" w:fill="FFFFFF"/>
        </w:rPr>
        <w:t xml:space="preserve">It is Adult Care’s policy to provide high quality supervision which supports and motivates staff and encourages reflective practice, which in turn provides high quality services and positive outcomes for our customers. Supervision ensures that staff practice and conduct </w:t>
      </w:r>
      <w:proofErr w:type="gramStart"/>
      <w:r w:rsidRPr="00B75F40">
        <w:rPr>
          <w:rFonts w:ascii="Calibri" w:eastAsia="Times New Roman" w:hAnsi="Calibri" w:cs="Arial"/>
          <w:sz w:val="24"/>
          <w:szCs w:val="24"/>
          <w:shd w:val="clear" w:color="auto" w:fill="FFFFFF"/>
        </w:rPr>
        <w:t>meets</w:t>
      </w:r>
      <w:proofErr w:type="gramEnd"/>
      <w:r w:rsidRPr="00B75F40">
        <w:rPr>
          <w:rFonts w:ascii="Calibri" w:eastAsia="Times New Roman" w:hAnsi="Calibri" w:cs="Arial"/>
          <w:sz w:val="24"/>
          <w:szCs w:val="24"/>
          <w:shd w:val="clear" w:color="auto" w:fill="FFFFFF"/>
        </w:rPr>
        <w:t xml:space="preserve"> the requirements of national legislation, registering bodies and Lincolnshire County Council standards.</w:t>
      </w:r>
    </w:p>
    <w:p w14:paraId="05357546" w14:textId="77777777" w:rsidR="00B75F40" w:rsidRDefault="00B75F40" w:rsidP="00B75F40">
      <w:pPr>
        <w:spacing w:after="0" w:line="300" w:lineRule="exact"/>
        <w:rPr>
          <w:rFonts w:ascii="Calibri" w:eastAsia="Times New Roman" w:hAnsi="Calibri" w:cs="Arial"/>
          <w:sz w:val="24"/>
          <w:szCs w:val="24"/>
          <w:shd w:val="clear" w:color="auto" w:fill="FFFFFF"/>
        </w:rPr>
      </w:pPr>
    </w:p>
    <w:p w14:paraId="7B2F3349" w14:textId="6A4759D9" w:rsidR="00B75F40" w:rsidRPr="00B75F40" w:rsidRDefault="00B75F40" w:rsidP="00B75F40">
      <w:pPr>
        <w:spacing w:after="0" w:line="300" w:lineRule="exact"/>
        <w:rPr>
          <w:rFonts w:ascii="Calibri" w:eastAsia="Times New Roman" w:hAnsi="Calibri" w:cs="Arial"/>
          <w:sz w:val="24"/>
          <w:szCs w:val="24"/>
          <w:shd w:val="clear" w:color="auto" w:fill="FFFFFF"/>
        </w:rPr>
      </w:pPr>
      <w:r w:rsidRPr="00B75F40">
        <w:rPr>
          <w:rFonts w:ascii="Calibri" w:eastAsia="Times New Roman" w:hAnsi="Calibri" w:cs="Arial"/>
          <w:sz w:val="24"/>
          <w:szCs w:val="24"/>
          <w:shd w:val="clear" w:color="auto" w:fill="FFFFFF"/>
        </w:rPr>
        <w:t>All Assessment and Care Management staff should read the</w:t>
      </w:r>
      <w:hyperlink r:id="rId22" w:tgtFrame="_blank" w:history="1">
        <w:r w:rsidRPr="00B75F40">
          <w:rPr>
            <w:rStyle w:val="Hyperlink"/>
            <w:rFonts w:ascii="Calibri" w:eastAsia="Times New Roman" w:hAnsi="Calibri" w:cs="Arial"/>
            <w:sz w:val="24"/>
            <w:szCs w:val="24"/>
            <w:shd w:val="clear" w:color="auto" w:fill="FFFFFF"/>
          </w:rPr>
          <w:t> Supervision Policy </w:t>
        </w:r>
      </w:hyperlink>
      <w:r w:rsidRPr="00B75F40">
        <w:rPr>
          <w:rFonts w:ascii="Calibri" w:eastAsia="Times New Roman" w:hAnsi="Calibri" w:cs="Arial"/>
          <w:sz w:val="24"/>
          <w:szCs w:val="24"/>
          <w:shd w:val="clear" w:color="auto" w:fill="FFFFFF"/>
        </w:rPr>
        <w:t>and the </w:t>
      </w:r>
      <w:proofErr w:type="spellStart"/>
      <w:r w:rsidR="008D567D">
        <w:fldChar w:fldCharType="begin"/>
      </w:r>
      <w:r w:rsidR="00B21994">
        <w:instrText>HYPERLINK "https://lincolnshirecc.sharepoint.com/sites/ACCW2/Shared%20Documents/Forms/AllItems.aspx?id=%2Fsites%2FACCW2%2FShared%20Documents%2FAdult%20Care%20and%20Community%20Wellbeing%20content%2FDocument%20library%20%28AC%20Manual%20etc%29%2FForms%20Library%20%28AC%20Manual%29%2FRiPfA%20getting%20the%20most%20out%20of%20supervision%2Epdf&amp;parent=%2Fsites%2FACCW2%2FShared%20Documents%2FAdult%20Care%20and%20Community%20Wellbeing%20content%2FDocument%20library%20%28AC%20Manual%20etc%29%2FForms%20Library%20%28AC%20Manual%29" \t "_blank"</w:instrText>
      </w:r>
      <w:r w:rsidR="008D567D">
        <w:fldChar w:fldCharType="separate"/>
      </w:r>
      <w:r w:rsidRPr="00B75F40">
        <w:rPr>
          <w:rStyle w:val="Hyperlink"/>
          <w:rFonts w:ascii="Calibri" w:eastAsia="Times New Roman" w:hAnsi="Calibri" w:cs="Arial"/>
          <w:sz w:val="24"/>
          <w:szCs w:val="24"/>
          <w:shd w:val="clear" w:color="auto" w:fill="FFFFFF"/>
        </w:rPr>
        <w:t>RiPfA</w:t>
      </w:r>
      <w:proofErr w:type="spellEnd"/>
      <w:r w:rsidRPr="00B75F40">
        <w:rPr>
          <w:rStyle w:val="Hyperlink"/>
          <w:rFonts w:ascii="Calibri" w:eastAsia="Times New Roman" w:hAnsi="Calibri" w:cs="Arial"/>
          <w:sz w:val="24"/>
          <w:szCs w:val="24"/>
          <w:shd w:val="clear" w:color="auto" w:fill="FFFFFF"/>
        </w:rPr>
        <w:t>: Getting the most out of supervision booklet</w:t>
      </w:r>
      <w:r w:rsidR="008D567D">
        <w:rPr>
          <w:rStyle w:val="Hyperlink"/>
          <w:rFonts w:ascii="Calibri" w:eastAsia="Times New Roman" w:hAnsi="Calibri" w:cs="Arial"/>
          <w:sz w:val="24"/>
          <w:szCs w:val="24"/>
          <w:shd w:val="clear" w:color="auto" w:fill="FFFFFF"/>
        </w:rPr>
        <w:fldChar w:fldCharType="end"/>
      </w:r>
      <w:r w:rsidRPr="00B75F40">
        <w:rPr>
          <w:rFonts w:ascii="Calibri" w:eastAsia="Times New Roman" w:hAnsi="Calibri" w:cs="Arial"/>
          <w:sz w:val="24"/>
          <w:szCs w:val="24"/>
          <w:shd w:val="clear" w:color="auto" w:fill="FFFFFF"/>
        </w:rPr>
        <w:t> (Lincolnshire County Council intranet) prior to engaging in supervision.</w:t>
      </w:r>
    </w:p>
    <w:p w14:paraId="51944C40" w14:textId="1F388D85" w:rsidR="00B75F40" w:rsidRDefault="00B75F40" w:rsidP="00B75F40">
      <w:pPr>
        <w:spacing w:after="0" w:line="300" w:lineRule="exact"/>
        <w:rPr>
          <w:rFonts w:ascii="Calibri" w:eastAsia="Times New Roman" w:hAnsi="Calibri" w:cs="Arial"/>
          <w:sz w:val="24"/>
          <w:szCs w:val="24"/>
          <w:shd w:val="clear" w:color="auto" w:fill="FFFFFF"/>
        </w:rPr>
      </w:pPr>
    </w:p>
    <w:p w14:paraId="5799EB5A" w14:textId="77777777" w:rsidR="00BA0E0C" w:rsidRDefault="00BA0E0C" w:rsidP="00B75F40">
      <w:pPr>
        <w:spacing w:after="0" w:line="300" w:lineRule="exact"/>
        <w:rPr>
          <w:rFonts w:ascii="Calibri" w:eastAsia="Times New Roman" w:hAnsi="Calibri" w:cs="Arial"/>
          <w:sz w:val="24"/>
          <w:szCs w:val="24"/>
          <w:shd w:val="clear" w:color="auto" w:fill="FFFFFF"/>
        </w:rPr>
      </w:pPr>
    </w:p>
    <w:p w14:paraId="5CCF80A3" w14:textId="46E6B2D6" w:rsidR="00B75F40" w:rsidRDefault="00B75F40" w:rsidP="00B75F40">
      <w:pPr>
        <w:spacing w:after="0" w:line="300" w:lineRule="exact"/>
        <w:rPr>
          <w:rFonts w:ascii="Calibri" w:eastAsia="Times New Roman" w:hAnsi="Calibri" w:cs="Arial"/>
          <w:sz w:val="24"/>
          <w:szCs w:val="24"/>
          <w:shd w:val="clear" w:color="auto" w:fill="FFFFFF"/>
        </w:rPr>
      </w:pPr>
      <w:r w:rsidRPr="00B75F40">
        <w:rPr>
          <w:rFonts w:ascii="Calibri" w:eastAsia="Times New Roman" w:hAnsi="Calibri" w:cs="Arial"/>
          <w:sz w:val="24"/>
          <w:szCs w:val="24"/>
          <w:shd w:val="clear" w:color="auto" w:fill="FFFFFF"/>
        </w:rPr>
        <w:t>The following documents are required to assist beneficial supervision experiences:</w:t>
      </w:r>
    </w:p>
    <w:p w14:paraId="1B679F1A" w14:textId="77777777" w:rsidR="00BA0E0C" w:rsidRPr="00B75F40" w:rsidRDefault="00BA0E0C" w:rsidP="00B75F40">
      <w:pPr>
        <w:spacing w:after="0" w:line="300" w:lineRule="exact"/>
        <w:rPr>
          <w:rFonts w:ascii="Calibri" w:eastAsia="Times New Roman" w:hAnsi="Calibri" w:cs="Arial"/>
          <w:sz w:val="24"/>
          <w:szCs w:val="24"/>
          <w:shd w:val="clear" w:color="auto" w:fill="FFFFFF"/>
        </w:rPr>
      </w:pPr>
    </w:p>
    <w:p w14:paraId="1F86D6A4" w14:textId="7F4EDB4E" w:rsidR="00B75F40" w:rsidRPr="00B75F40" w:rsidRDefault="00CB5939" w:rsidP="00BA0E0C">
      <w:pPr>
        <w:numPr>
          <w:ilvl w:val="0"/>
          <w:numId w:val="24"/>
        </w:numPr>
        <w:spacing w:after="120" w:line="300" w:lineRule="exact"/>
        <w:rPr>
          <w:rFonts w:ascii="Calibri" w:eastAsia="Times New Roman" w:hAnsi="Calibri" w:cs="Arial"/>
          <w:sz w:val="24"/>
          <w:szCs w:val="24"/>
          <w:shd w:val="clear" w:color="auto" w:fill="FFFFFF"/>
        </w:rPr>
      </w:pPr>
      <w:hyperlink r:id="rId23" w:tgtFrame="_blank" w:history="1">
        <w:r w:rsidR="00B75F40" w:rsidRPr="00B75F40">
          <w:rPr>
            <w:rStyle w:val="Hyperlink"/>
            <w:rFonts w:ascii="Calibri" w:eastAsia="Times New Roman" w:hAnsi="Calibri" w:cs="Arial"/>
            <w:sz w:val="24"/>
            <w:szCs w:val="24"/>
            <w:shd w:val="clear" w:color="auto" w:fill="FFFFFF"/>
          </w:rPr>
          <w:t>Supervision Agreement</w:t>
        </w:r>
      </w:hyperlink>
      <w:r w:rsidR="00B75F40" w:rsidRPr="00B75F40">
        <w:rPr>
          <w:rFonts w:ascii="Calibri" w:eastAsia="Times New Roman" w:hAnsi="Calibri" w:cs="Arial"/>
          <w:sz w:val="24"/>
          <w:szCs w:val="24"/>
          <w:shd w:val="clear" w:color="auto" w:fill="FFFFFF"/>
        </w:rPr>
        <w:t>;</w:t>
      </w:r>
    </w:p>
    <w:p w14:paraId="12E51ADC" w14:textId="4C27AE3A" w:rsidR="00B75F40" w:rsidRPr="00B75F40" w:rsidRDefault="00CB5939" w:rsidP="00BA0E0C">
      <w:pPr>
        <w:numPr>
          <w:ilvl w:val="0"/>
          <w:numId w:val="24"/>
        </w:numPr>
        <w:spacing w:after="120" w:line="300" w:lineRule="exact"/>
        <w:rPr>
          <w:rFonts w:ascii="Calibri" w:eastAsia="Times New Roman" w:hAnsi="Calibri" w:cs="Arial"/>
          <w:sz w:val="24"/>
          <w:szCs w:val="24"/>
          <w:shd w:val="clear" w:color="auto" w:fill="FFFFFF"/>
        </w:rPr>
      </w:pPr>
      <w:hyperlink r:id="rId24" w:history="1">
        <w:r w:rsidR="00B75F40" w:rsidRPr="00B75F40">
          <w:rPr>
            <w:rStyle w:val="Hyperlink"/>
            <w:rFonts w:ascii="Calibri" w:eastAsia="Times New Roman" w:hAnsi="Calibri" w:cs="Arial"/>
            <w:sz w:val="24"/>
            <w:szCs w:val="24"/>
            <w:shd w:val="clear" w:color="auto" w:fill="FFFFFF"/>
          </w:rPr>
          <w:t>Supervision Student Log</w:t>
        </w:r>
      </w:hyperlink>
      <w:r w:rsidR="00B75F40" w:rsidRPr="00B75F40">
        <w:rPr>
          <w:rFonts w:ascii="Calibri" w:eastAsia="Times New Roman" w:hAnsi="Calibri" w:cs="Arial"/>
          <w:sz w:val="24"/>
          <w:szCs w:val="24"/>
          <w:shd w:val="clear" w:color="auto" w:fill="FFFFFF"/>
        </w:rPr>
        <w:t>;</w:t>
      </w:r>
    </w:p>
    <w:p w14:paraId="7A44361F" w14:textId="4502826C" w:rsidR="00B75F40" w:rsidRDefault="00CB5939" w:rsidP="00BA0E0C">
      <w:pPr>
        <w:numPr>
          <w:ilvl w:val="0"/>
          <w:numId w:val="24"/>
        </w:numPr>
        <w:spacing w:after="120" w:line="300" w:lineRule="exact"/>
        <w:rPr>
          <w:rFonts w:ascii="Calibri" w:eastAsia="Times New Roman" w:hAnsi="Calibri" w:cs="Arial"/>
          <w:sz w:val="24"/>
          <w:szCs w:val="24"/>
          <w:shd w:val="clear" w:color="auto" w:fill="FFFFFF"/>
        </w:rPr>
      </w:pPr>
      <w:hyperlink r:id="rId25" w:history="1">
        <w:r w:rsidR="00B75F40" w:rsidRPr="00B21994">
          <w:rPr>
            <w:rStyle w:val="Hyperlink"/>
            <w:rFonts w:ascii="Calibri" w:eastAsia="Times New Roman" w:hAnsi="Calibri" w:cs="Arial"/>
            <w:sz w:val="24"/>
            <w:szCs w:val="24"/>
            <w:shd w:val="clear" w:color="auto" w:fill="FFFFFF"/>
          </w:rPr>
          <w:t>Supervision Record</w:t>
        </w:r>
        <w:r w:rsidR="00B21994" w:rsidRPr="00B21994">
          <w:rPr>
            <w:rStyle w:val="Hyperlink"/>
            <w:rFonts w:ascii="Calibri" w:eastAsia="Times New Roman" w:hAnsi="Calibri" w:cs="Arial"/>
            <w:sz w:val="24"/>
            <w:szCs w:val="24"/>
            <w:shd w:val="clear" w:color="auto" w:fill="FFFFFF"/>
          </w:rPr>
          <w:t xml:space="preserve"> Combined Appraisal 2023</w:t>
        </w:r>
      </w:hyperlink>
      <w:r w:rsidR="00A20DFD">
        <w:rPr>
          <w:rFonts w:ascii="Calibri" w:eastAsia="Times New Roman" w:hAnsi="Calibri" w:cs="Arial"/>
          <w:sz w:val="24"/>
          <w:szCs w:val="24"/>
          <w:shd w:val="clear" w:color="auto" w:fill="FFFFFF"/>
        </w:rPr>
        <w:t>;</w:t>
      </w:r>
    </w:p>
    <w:p w14:paraId="668E283A" w14:textId="66833763" w:rsidR="00A20DFD" w:rsidRPr="00B75F40" w:rsidRDefault="00CB5939" w:rsidP="00BA0E0C">
      <w:pPr>
        <w:numPr>
          <w:ilvl w:val="0"/>
          <w:numId w:val="24"/>
        </w:numPr>
        <w:spacing w:after="120" w:line="300" w:lineRule="exact"/>
        <w:rPr>
          <w:rFonts w:ascii="Calibri" w:eastAsia="Times New Roman" w:hAnsi="Calibri" w:cs="Arial"/>
          <w:sz w:val="24"/>
          <w:szCs w:val="24"/>
          <w:shd w:val="clear" w:color="auto" w:fill="FFFFFF"/>
        </w:rPr>
      </w:pPr>
      <w:hyperlink r:id="rId26" w:history="1">
        <w:r w:rsidR="00A20DFD" w:rsidRPr="00954634">
          <w:rPr>
            <w:rStyle w:val="Hyperlink"/>
            <w:rFonts w:ascii="Calibri" w:eastAsia="Times New Roman" w:hAnsi="Calibri" w:cs="Arial"/>
            <w:sz w:val="24"/>
            <w:szCs w:val="24"/>
            <w:shd w:val="clear" w:color="auto" w:fill="FFFFFF"/>
          </w:rPr>
          <w:t>Supervision Agenda</w:t>
        </w:r>
      </w:hyperlink>
      <w:r w:rsidR="00A20DFD">
        <w:rPr>
          <w:rFonts w:ascii="Calibri" w:eastAsia="Times New Roman" w:hAnsi="Calibri" w:cs="Arial"/>
          <w:sz w:val="24"/>
          <w:szCs w:val="24"/>
          <w:shd w:val="clear" w:color="auto" w:fill="FFFFFF"/>
        </w:rPr>
        <w:t>.</w:t>
      </w:r>
    </w:p>
    <w:p w14:paraId="25DD390D" w14:textId="3AC54EDD" w:rsidR="00B75F40" w:rsidRPr="00B75F40" w:rsidRDefault="00B75F40" w:rsidP="00BA0E0C">
      <w:pPr>
        <w:numPr>
          <w:ilvl w:val="0"/>
          <w:numId w:val="24"/>
        </w:numPr>
        <w:spacing w:after="120" w:line="300" w:lineRule="exact"/>
        <w:rPr>
          <w:rFonts w:ascii="Calibri" w:eastAsia="Times New Roman" w:hAnsi="Calibri" w:cs="Arial"/>
          <w:sz w:val="24"/>
          <w:szCs w:val="24"/>
          <w:shd w:val="clear" w:color="auto" w:fill="FFFFFF"/>
        </w:rPr>
      </w:pPr>
      <w:r w:rsidRPr="00B75F40">
        <w:rPr>
          <w:rFonts w:ascii="Calibri" w:eastAsia="Times New Roman" w:hAnsi="Calibri" w:cs="Arial"/>
          <w:i/>
          <w:iCs/>
          <w:sz w:val="24"/>
          <w:szCs w:val="24"/>
          <w:shd w:val="clear" w:color="auto" w:fill="FFFFFF"/>
        </w:rPr>
        <w:t xml:space="preserve">Please note that corporate launched a </w:t>
      </w:r>
      <w:hyperlink r:id="rId27" w:history="1">
        <w:r w:rsidR="00F25027" w:rsidRPr="00F25027">
          <w:rPr>
            <w:rStyle w:val="Hyperlink"/>
            <w:rFonts w:ascii="Calibri" w:eastAsia="Times New Roman" w:hAnsi="Calibri" w:cs="Arial"/>
            <w:i/>
            <w:iCs/>
            <w:sz w:val="24"/>
            <w:szCs w:val="24"/>
            <w:shd w:val="clear" w:color="auto" w:fill="FFFFFF"/>
          </w:rPr>
          <w:t>One-to-one and appraisal form</w:t>
        </w:r>
      </w:hyperlink>
      <w:r w:rsidR="00F25027">
        <w:rPr>
          <w:rFonts w:ascii="Calibri" w:eastAsia="Times New Roman" w:hAnsi="Calibri" w:cs="Arial"/>
          <w:i/>
          <w:iCs/>
          <w:sz w:val="24"/>
          <w:szCs w:val="24"/>
          <w:shd w:val="clear" w:color="auto" w:fill="FFFFFF"/>
        </w:rPr>
        <w:t xml:space="preserve"> </w:t>
      </w:r>
      <w:r w:rsidRPr="00B75F40">
        <w:rPr>
          <w:rFonts w:ascii="Calibri" w:eastAsia="Times New Roman" w:hAnsi="Calibri" w:cs="Arial"/>
          <w:i/>
          <w:iCs/>
          <w:sz w:val="24"/>
          <w:szCs w:val="24"/>
          <w:shd w:val="clear" w:color="auto" w:fill="FFFFFF"/>
        </w:rPr>
        <w:t>in 2021, this may be beneficial for Adult Care staff who do not hold a caseload.</w:t>
      </w:r>
    </w:p>
    <w:p w14:paraId="4BE6BCE0" w14:textId="77777777" w:rsidR="000500B8" w:rsidRDefault="000500B8" w:rsidP="0000441A">
      <w:pPr>
        <w:pStyle w:val="NormalWeb"/>
        <w:shd w:val="clear" w:color="auto" w:fill="FFFFFF"/>
        <w:spacing w:before="0" w:beforeAutospacing="0" w:after="0" w:afterAutospacing="0" w:line="300" w:lineRule="exact"/>
        <w:rPr>
          <w:rFonts w:ascii="Calibri" w:eastAsia="Times New Roman" w:hAnsi="Calibri" w:cs="Arial"/>
          <w:sz w:val="24"/>
          <w:szCs w:val="24"/>
          <w:shd w:val="clear" w:color="auto" w:fill="FFFFFF"/>
        </w:rPr>
      </w:pPr>
    </w:p>
    <w:p w14:paraId="1F3B993A" w14:textId="77777777" w:rsidR="000500B8" w:rsidRPr="0000441A" w:rsidRDefault="000500B8" w:rsidP="0000441A">
      <w:pPr>
        <w:pStyle w:val="NormalWeb"/>
        <w:shd w:val="clear" w:color="auto" w:fill="FFFFFF"/>
        <w:spacing w:before="0" w:beforeAutospacing="0" w:after="0" w:afterAutospacing="0" w:line="300" w:lineRule="exact"/>
        <w:rPr>
          <w:rFonts w:ascii="Calibri" w:eastAsia="Times New Roman" w:hAnsi="Calibri" w:cs="Arial"/>
          <w:sz w:val="24"/>
          <w:szCs w:val="24"/>
          <w:shd w:val="clear" w:color="auto" w:fill="FFFFFF"/>
          <w:lang w:val="en-GB"/>
        </w:rPr>
      </w:pPr>
    </w:p>
    <w:p w14:paraId="37A9D425" w14:textId="0F2F9ADD" w:rsidR="00D901E3" w:rsidRPr="00A7039B" w:rsidRDefault="00BF128D" w:rsidP="00DA1562">
      <w:pPr>
        <w:pStyle w:val="Heading1"/>
        <w:spacing w:before="0"/>
        <w:rPr>
          <w:b/>
          <w:bCs/>
          <w:color w:val="auto"/>
        </w:rPr>
      </w:pPr>
      <w:bookmarkStart w:id="2" w:name="_Toc145507316"/>
      <w:r w:rsidRPr="00BF128D">
        <w:rPr>
          <w:b/>
          <w:bCs/>
          <w:color w:val="auto"/>
        </w:rPr>
        <w:t>Direct Observation of Practice</w:t>
      </w:r>
      <w:bookmarkEnd w:id="2"/>
    </w:p>
    <w:p w14:paraId="5CB96F1D" w14:textId="68DA3021" w:rsidR="0021334D" w:rsidRPr="0021334D" w:rsidRDefault="0021334D" w:rsidP="0021334D">
      <w:pPr>
        <w:spacing w:after="0" w:line="300" w:lineRule="exact"/>
        <w:rPr>
          <w:rFonts w:ascii="Calibri" w:eastAsia="Times New Roman" w:hAnsi="Calibri" w:cs="Arial"/>
          <w:sz w:val="24"/>
          <w:szCs w:val="24"/>
          <w:shd w:val="clear" w:color="auto" w:fill="FFFFFF"/>
        </w:rPr>
      </w:pPr>
      <w:r w:rsidRPr="0021334D">
        <w:rPr>
          <w:rFonts w:ascii="Calibri" w:eastAsia="Times New Roman" w:hAnsi="Calibri" w:cs="Arial"/>
          <w:sz w:val="24"/>
          <w:szCs w:val="24"/>
          <w:shd w:val="clear" w:color="auto" w:fill="FFFFFF"/>
        </w:rPr>
        <w:t>Once a year, supervision should take the form of a direct observation of practice, using the </w:t>
      </w:r>
      <w:hyperlink r:id="rId28" w:history="1">
        <w:r w:rsidRPr="0021334D">
          <w:rPr>
            <w:rStyle w:val="Hyperlink"/>
            <w:rFonts w:ascii="Calibri" w:eastAsia="Times New Roman" w:hAnsi="Calibri" w:cs="Arial"/>
            <w:sz w:val="24"/>
            <w:szCs w:val="24"/>
            <w:shd w:val="clear" w:color="auto" w:fill="FFFFFF"/>
          </w:rPr>
          <w:t>Practice Observation Guidance and Form</w:t>
        </w:r>
      </w:hyperlink>
      <w:r w:rsidRPr="0021334D">
        <w:rPr>
          <w:rFonts w:ascii="Calibri" w:eastAsia="Times New Roman" w:hAnsi="Calibri" w:cs="Arial"/>
          <w:sz w:val="24"/>
          <w:szCs w:val="24"/>
          <w:shd w:val="clear" w:color="auto" w:fill="FFFFFF"/>
        </w:rPr>
        <w:t>. Observations should be made in the context of the relevant professional codes of practice and capability statements. The observation can also be used by practitioners to evidence continued professional development when maintaining their professional registration.</w:t>
      </w:r>
    </w:p>
    <w:p w14:paraId="7CF934DE" w14:textId="77777777" w:rsidR="0021334D" w:rsidRDefault="0021334D" w:rsidP="0021334D">
      <w:pPr>
        <w:spacing w:after="0" w:line="300" w:lineRule="exact"/>
        <w:rPr>
          <w:rFonts w:ascii="Calibri" w:eastAsia="Times New Roman" w:hAnsi="Calibri" w:cs="Arial"/>
          <w:sz w:val="24"/>
          <w:szCs w:val="24"/>
          <w:shd w:val="clear" w:color="auto" w:fill="FFFFFF"/>
        </w:rPr>
      </w:pPr>
    </w:p>
    <w:p w14:paraId="50E88F90" w14:textId="5027457C" w:rsidR="0021334D" w:rsidRPr="0021334D" w:rsidRDefault="0021334D" w:rsidP="0021334D">
      <w:pPr>
        <w:spacing w:after="0" w:line="300" w:lineRule="exact"/>
        <w:rPr>
          <w:rFonts w:ascii="Calibri" w:eastAsia="Times New Roman" w:hAnsi="Calibri" w:cs="Arial"/>
          <w:sz w:val="24"/>
          <w:szCs w:val="24"/>
          <w:shd w:val="clear" w:color="auto" w:fill="FFFFFF"/>
        </w:rPr>
      </w:pPr>
      <w:r w:rsidRPr="0021334D">
        <w:rPr>
          <w:rFonts w:ascii="Calibri" w:eastAsia="Times New Roman" w:hAnsi="Calibri" w:cs="Arial"/>
          <w:sz w:val="24"/>
          <w:szCs w:val="24"/>
          <w:shd w:val="clear" w:color="auto" w:fill="FFFFFF"/>
        </w:rPr>
        <w:t xml:space="preserve">An observation of practice can also be used alongside completion of a Quality Practice </w:t>
      </w:r>
      <w:r w:rsidR="00311355">
        <w:rPr>
          <w:rFonts w:ascii="Calibri" w:eastAsia="Times New Roman" w:hAnsi="Calibri" w:cs="Arial"/>
          <w:sz w:val="24"/>
          <w:szCs w:val="24"/>
          <w:shd w:val="clear" w:color="auto" w:fill="FFFFFF"/>
        </w:rPr>
        <w:t>Assurance Review</w:t>
      </w:r>
      <w:r w:rsidRPr="0021334D">
        <w:rPr>
          <w:rFonts w:ascii="Calibri" w:eastAsia="Times New Roman" w:hAnsi="Calibri" w:cs="Arial"/>
          <w:sz w:val="24"/>
          <w:szCs w:val="24"/>
          <w:shd w:val="clear" w:color="auto" w:fill="FFFFFF"/>
        </w:rPr>
        <w:t>, allowing a full picture of how the practitioner has engaged with the customer, to the recorded work that has been completed in response to that contact.</w:t>
      </w:r>
    </w:p>
    <w:p w14:paraId="41E270C4" w14:textId="77777777" w:rsidR="0021334D" w:rsidRDefault="0021334D" w:rsidP="0021334D">
      <w:pPr>
        <w:spacing w:after="0" w:line="300" w:lineRule="exact"/>
        <w:rPr>
          <w:rFonts w:ascii="Calibri" w:eastAsia="Times New Roman" w:hAnsi="Calibri" w:cs="Arial"/>
          <w:sz w:val="24"/>
          <w:szCs w:val="24"/>
          <w:shd w:val="clear" w:color="auto" w:fill="FFFFFF"/>
        </w:rPr>
      </w:pPr>
    </w:p>
    <w:p w14:paraId="04D873F6" w14:textId="2D21DEBE" w:rsidR="0021334D" w:rsidRPr="0021334D" w:rsidRDefault="0021334D" w:rsidP="0021334D">
      <w:pPr>
        <w:spacing w:after="0" w:line="300" w:lineRule="exact"/>
        <w:rPr>
          <w:rFonts w:ascii="Calibri" w:eastAsia="Times New Roman" w:hAnsi="Calibri" w:cs="Arial"/>
          <w:sz w:val="24"/>
          <w:szCs w:val="24"/>
          <w:shd w:val="clear" w:color="auto" w:fill="FFFFFF"/>
        </w:rPr>
      </w:pPr>
      <w:r w:rsidRPr="0021334D">
        <w:rPr>
          <w:rFonts w:ascii="Calibri" w:eastAsia="Times New Roman" w:hAnsi="Calibri" w:cs="Arial"/>
          <w:sz w:val="24"/>
          <w:szCs w:val="24"/>
          <w:shd w:val="clear" w:color="auto" w:fill="FFFFFF"/>
        </w:rPr>
        <w:t xml:space="preserve">The observation of practice can also take place on virtual platforms, which may be more suitable during restrictions and considerations of contact required </w:t>
      </w:r>
      <w:r w:rsidR="00311355">
        <w:rPr>
          <w:rFonts w:ascii="Calibri" w:eastAsia="Times New Roman" w:hAnsi="Calibri" w:cs="Arial"/>
          <w:sz w:val="24"/>
          <w:szCs w:val="24"/>
          <w:shd w:val="clear" w:color="auto" w:fill="FFFFFF"/>
        </w:rPr>
        <w:t xml:space="preserve">which we adapted to during </w:t>
      </w:r>
      <w:r w:rsidRPr="0021334D">
        <w:rPr>
          <w:rFonts w:ascii="Calibri" w:eastAsia="Times New Roman" w:hAnsi="Calibri" w:cs="Arial"/>
          <w:sz w:val="24"/>
          <w:szCs w:val="24"/>
          <w:shd w:val="clear" w:color="auto" w:fill="FFFFFF"/>
        </w:rPr>
        <w:t>Covid-19.</w:t>
      </w:r>
    </w:p>
    <w:p w14:paraId="0FECCF86" w14:textId="77777777" w:rsidR="002B75DA" w:rsidRPr="00126554" w:rsidRDefault="002B75DA" w:rsidP="00AA2FDA">
      <w:pPr>
        <w:spacing w:after="0" w:line="300" w:lineRule="exact"/>
        <w:rPr>
          <w:rFonts w:ascii="Calibri" w:eastAsia="Times New Roman" w:hAnsi="Calibri" w:cs="Arial"/>
          <w:sz w:val="24"/>
          <w:szCs w:val="24"/>
          <w:shd w:val="clear" w:color="auto" w:fill="FFFFFF"/>
        </w:rPr>
      </w:pPr>
    </w:p>
    <w:p w14:paraId="3AD56C7D" w14:textId="77777777" w:rsidR="00767CBE" w:rsidRPr="00734815" w:rsidRDefault="00767CBE" w:rsidP="00857DA4">
      <w:pPr>
        <w:spacing w:after="0" w:line="300" w:lineRule="exact"/>
        <w:rPr>
          <w:rFonts w:ascii="Calibri" w:eastAsia="Times New Roman" w:hAnsi="Calibri" w:cs="Arial"/>
          <w:sz w:val="24"/>
          <w:szCs w:val="24"/>
          <w:shd w:val="clear" w:color="auto" w:fill="FFFFFF"/>
        </w:rPr>
      </w:pPr>
    </w:p>
    <w:p w14:paraId="2E8D8114" w14:textId="6A8BC558" w:rsidR="00767CBE" w:rsidRPr="00A7039B" w:rsidRDefault="00301EFD" w:rsidP="00767CBE">
      <w:pPr>
        <w:pStyle w:val="Heading1"/>
        <w:spacing w:before="0"/>
        <w:rPr>
          <w:b/>
          <w:bCs/>
          <w:color w:val="auto"/>
        </w:rPr>
      </w:pPr>
      <w:bookmarkStart w:id="3" w:name="_Toc145507317"/>
      <w:r w:rsidRPr="00301EFD">
        <w:rPr>
          <w:b/>
          <w:bCs/>
          <w:color w:val="auto"/>
        </w:rPr>
        <w:t>Appraisal</w:t>
      </w:r>
      <w:bookmarkEnd w:id="3"/>
    </w:p>
    <w:p w14:paraId="51315D86" w14:textId="4C7FB52E" w:rsidR="003A1893" w:rsidRPr="003A1893" w:rsidRDefault="003A1893" w:rsidP="003A1893">
      <w:pPr>
        <w:spacing w:after="0" w:line="300" w:lineRule="exact"/>
        <w:rPr>
          <w:rFonts w:ascii="Calibri" w:eastAsia="Times New Roman" w:hAnsi="Calibri" w:cs="Arial"/>
          <w:sz w:val="24"/>
          <w:szCs w:val="24"/>
          <w:shd w:val="clear" w:color="auto" w:fill="FFFFFF"/>
        </w:rPr>
      </w:pPr>
      <w:r w:rsidRPr="003A1893">
        <w:rPr>
          <w:rFonts w:ascii="Calibri" w:eastAsia="Times New Roman" w:hAnsi="Calibri" w:cs="Arial"/>
          <w:sz w:val="24"/>
          <w:szCs w:val="24"/>
          <w:shd w:val="clear" w:color="auto" w:fill="FFFFFF"/>
        </w:rPr>
        <w:t>Performance and Development appraisals give individuals and their managers an opportunity to review performance, what we do (our objectives), and how we do it (our behaviours). Our objectives and development plan help us to focus on what we need to achieve personally, as part of our teams, as part of our services, and ultimately as an important part of Lincolnshire County Council.</w:t>
      </w:r>
    </w:p>
    <w:p w14:paraId="445F4AC6" w14:textId="77777777" w:rsidR="003A1893" w:rsidRDefault="003A1893" w:rsidP="003A1893">
      <w:pPr>
        <w:spacing w:after="0" w:line="300" w:lineRule="exact"/>
        <w:rPr>
          <w:rFonts w:ascii="Calibri" w:eastAsia="Times New Roman" w:hAnsi="Calibri" w:cs="Arial"/>
          <w:sz w:val="24"/>
          <w:szCs w:val="24"/>
          <w:shd w:val="clear" w:color="auto" w:fill="FFFFFF"/>
        </w:rPr>
      </w:pPr>
    </w:p>
    <w:p w14:paraId="6DDDB5DE" w14:textId="7100D912" w:rsidR="003A1893" w:rsidRPr="003A1893" w:rsidRDefault="003A1893" w:rsidP="003A1893">
      <w:pPr>
        <w:spacing w:after="0" w:line="300" w:lineRule="exact"/>
        <w:rPr>
          <w:rFonts w:ascii="Calibri" w:eastAsia="Times New Roman" w:hAnsi="Calibri" w:cs="Arial"/>
          <w:sz w:val="24"/>
          <w:szCs w:val="24"/>
          <w:shd w:val="clear" w:color="auto" w:fill="FFFFFF"/>
        </w:rPr>
      </w:pPr>
      <w:r w:rsidRPr="003A1893">
        <w:rPr>
          <w:rFonts w:ascii="Calibri" w:eastAsia="Times New Roman" w:hAnsi="Calibri" w:cs="Arial"/>
          <w:sz w:val="24"/>
          <w:szCs w:val="24"/>
          <w:shd w:val="clear" w:color="auto" w:fill="FFFFFF"/>
        </w:rPr>
        <w:t>Adult Care follows the </w:t>
      </w:r>
      <w:hyperlink r:id="rId29" w:tgtFrame="_blank" w:history="1">
        <w:r w:rsidR="005B5AEF">
          <w:rPr>
            <w:rStyle w:val="Hyperlink"/>
            <w:rFonts w:ascii="Calibri" w:eastAsia="Times New Roman" w:hAnsi="Calibri" w:cs="Arial"/>
            <w:sz w:val="24"/>
            <w:szCs w:val="24"/>
            <w:shd w:val="clear" w:color="auto" w:fill="FFFFFF"/>
          </w:rPr>
          <w:t>Performance and Development Appraisal Policy</w:t>
        </w:r>
      </w:hyperlink>
      <w:r w:rsidRPr="003A1893">
        <w:rPr>
          <w:rFonts w:ascii="Calibri" w:eastAsia="Times New Roman" w:hAnsi="Calibri" w:cs="Arial"/>
          <w:sz w:val="24"/>
          <w:szCs w:val="24"/>
          <w:shd w:val="clear" w:color="auto" w:fill="FFFFFF"/>
        </w:rPr>
        <w:t>.</w:t>
      </w:r>
      <w:r w:rsidR="005B5AEF">
        <w:rPr>
          <w:rFonts w:ascii="Calibri" w:eastAsia="Times New Roman" w:hAnsi="Calibri" w:cs="Arial"/>
          <w:sz w:val="24"/>
          <w:szCs w:val="24"/>
          <w:shd w:val="clear" w:color="auto" w:fill="FFFFFF"/>
        </w:rPr>
        <w:t xml:space="preserve"> Also see </w:t>
      </w:r>
      <w:hyperlink r:id="rId30" w:history="1">
        <w:r w:rsidR="005B5AEF" w:rsidRPr="005B5AEF">
          <w:rPr>
            <w:rStyle w:val="Hyperlink"/>
            <w:rFonts w:ascii="Calibri" w:eastAsia="Times New Roman" w:hAnsi="Calibri" w:cs="Arial"/>
            <w:sz w:val="24"/>
            <w:szCs w:val="24"/>
            <w:shd w:val="clear" w:color="auto" w:fill="FFFFFF"/>
          </w:rPr>
          <w:t>Performance and Development Appraisal (sharepoint.com)</w:t>
        </w:r>
      </w:hyperlink>
    </w:p>
    <w:p w14:paraId="6E355CB8" w14:textId="77777777" w:rsidR="00E55906" w:rsidRPr="00AB6E5E" w:rsidRDefault="00E55906" w:rsidP="00AB6E5E">
      <w:pPr>
        <w:spacing w:after="0" w:line="300" w:lineRule="exact"/>
        <w:rPr>
          <w:rFonts w:ascii="Calibri" w:eastAsia="Times New Roman" w:hAnsi="Calibri" w:cs="Arial"/>
          <w:sz w:val="24"/>
          <w:szCs w:val="24"/>
          <w:shd w:val="clear" w:color="auto" w:fill="FFFFFF"/>
        </w:rPr>
      </w:pPr>
    </w:p>
    <w:p w14:paraId="2517311B" w14:textId="151113D9" w:rsidR="003A1893" w:rsidRDefault="00311355" w:rsidP="00767CBE">
      <w:pPr>
        <w:spacing w:after="0" w:line="300" w:lineRule="exact"/>
        <w:rPr>
          <w:rFonts w:ascii="Calibri" w:eastAsia="Times New Roman" w:hAnsi="Calibri" w:cs="Arial"/>
          <w:sz w:val="24"/>
          <w:szCs w:val="24"/>
          <w:shd w:val="clear" w:color="auto" w:fill="FFFFFF"/>
        </w:rPr>
      </w:pPr>
      <w:r>
        <w:rPr>
          <w:rFonts w:ascii="Calibri" w:eastAsia="Times New Roman" w:hAnsi="Calibri" w:cs="Arial"/>
          <w:sz w:val="24"/>
          <w:szCs w:val="24"/>
          <w:shd w:val="clear" w:color="auto" w:fill="FFFFFF"/>
        </w:rPr>
        <w:t xml:space="preserve">As of June 2023, </w:t>
      </w:r>
      <w:r w:rsidR="002F7BCC">
        <w:rPr>
          <w:rFonts w:ascii="Calibri" w:eastAsia="Times New Roman" w:hAnsi="Calibri" w:cs="Arial"/>
          <w:sz w:val="24"/>
          <w:szCs w:val="24"/>
          <w:shd w:val="clear" w:color="auto" w:fill="FFFFFF"/>
        </w:rPr>
        <w:t>staff within Adult Care th</w:t>
      </w:r>
      <w:r w:rsidR="007E34D6">
        <w:rPr>
          <w:rFonts w:ascii="Calibri" w:eastAsia="Times New Roman" w:hAnsi="Calibri" w:cs="Arial"/>
          <w:sz w:val="24"/>
          <w:szCs w:val="24"/>
          <w:shd w:val="clear" w:color="auto" w:fill="FFFFFF"/>
        </w:rPr>
        <w:t xml:space="preserve">at hold a caseload, will have their appraisal objectives included within their Supervision Record. </w:t>
      </w:r>
    </w:p>
    <w:p w14:paraId="28765A80" w14:textId="77777777" w:rsidR="007E34D6" w:rsidRDefault="007E34D6" w:rsidP="00767CBE">
      <w:pPr>
        <w:spacing w:after="0" w:line="300" w:lineRule="exact"/>
        <w:rPr>
          <w:rFonts w:ascii="Calibri" w:eastAsia="Times New Roman" w:hAnsi="Calibri" w:cs="Arial"/>
          <w:sz w:val="24"/>
          <w:szCs w:val="24"/>
          <w:shd w:val="clear" w:color="auto" w:fill="FFFFFF"/>
        </w:rPr>
      </w:pPr>
    </w:p>
    <w:p w14:paraId="7BDEE1D3" w14:textId="06ACA15F" w:rsidR="007E34D6" w:rsidRPr="00E61838" w:rsidRDefault="007E34D6" w:rsidP="00767CBE">
      <w:pPr>
        <w:spacing w:after="0" w:line="300" w:lineRule="exact"/>
        <w:rPr>
          <w:rFonts w:ascii="Calibri" w:eastAsia="Times New Roman" w:hAnsi="Calibri" w:cs="Arial"/>
          <w:sz w:val="24"/>
          <w:szCs w:val="24"/>
          <w:shd w:val="clear" w:color="auto" w:fill="FFFFFF"/>
        </w:rPr>
      </w:pPr>
      <w:r>
        <w:rPr>
          <w:rFonts w:ascii="Calibri" w:eastAsia="Times New Roman" w:hAnsi="Calibri" w:cs="Arial"/>
          <w:sz w:val="24"/>
          <w:szCs w:val="24"/>
          <w:shd w:val="clear" w:color="auto" w:fill="FFFFFF"/>
        </w:rPr>
        <w:t>Those staff within Adult Care that do not hold a caseload can continue to use the corporate templates.</w:t>
      </w:r>
    </w:p>
    <w:sectPr w:rsidR="007E34D6" w:rsidRPr="00E61838" w:rsidSect="000F5691">
      <w:pgSz w:w="11900" w:h="16820"/>
      <w:pgMar w:top="1134" w:right="1418" w:bottom="1278"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D29C" w14:textId="77777777" w:rsidR="00E36C34" w:rsidRDefault="00E36C34" w:rsidP="004C7F65">
      <w:pPr>
        <w:spacing w:after="0" w:line="240" w:lineRule="auto"/>
      </w:pPr>
      <w:r>
        <w:separator/>
      </w:r>
    </w:p>
  </w:endnote>
  <w:endnote w:type="continuationSeparator" w:id="0">
    <w:p w14:paraId="12A973A0" w14:textId="77777777" w:rsidR="00E36C34" w:rsidRDefault="00E36C34" w:rsidP="004C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A3E0" w14:textId="77777777" w:rsidR="00184288" w:rsidRDefault="00184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D140" w14:textId="641E6FFC" w:rsidR="00201D1C" w:rsidRPr="004C7F65" w:rsidRDefault="00184288" w:rsidP="000A4DF3">
    <w:pPr>
      <w:pStyle w:val="Footer"/>
      <w:pBdr>
        <w:top w:val="single" w:sz="4" w:space="1" w:color="99AB21"/>
      </w:pBdr>
      <w:tabs>
        <w:tab w:val="clear" w:pos="4320"/>
        <w:tab w:val="clear" w:pos="8640"/>
        <w:tab w:val="right" w:pos="9088"/>
      </w:tabs>
      <w:rPr>
        <w:rFonts w:asciiTheme="majorHAnsi" w:hAnsiTheme="majorHAnsi"/>
      </w:rPr>
    </w:pPr>
    <w:r>
      <w:rPr>
        <w:rFonts w:asciiTheme="majorHAnsi" w:hAnsiTheme="majorHAnsi"/>
      </w:rPr>
      <w:t>Supervision and Appraisal</w:t>
    </w:r>
    <w:r w:rsidR="00201D1C" w:rsidRPr="004C7F65">
      <w:rPr>
        <w:rFonts w:asciiTheme="majorHAnsi" w:hAnsiTheme="majorHAnsi"/>
      </w:rPr>
      <w:tab/>
    </w:r>
    <w:r w:rsidR="00EB6D54" w:rsidRPr="00EB6D54">
      <w:rPr>
        <w:rFonts w:asciiTheme="majorHAnsi" w:hAnsiTheme="majorHAnsi"/>
      </w:rPr>
      <w:fldChar w:fldCharType="begin"/>
    </w:r>
    <w:r w:rsidR="00EB6D54" w:rsidRPr="00EB6D54">
      <w:rPr>
        <w:rFonts w:asciiTheme="majorHAnsi" w:hAnsiTheme="majorHAnsi"/>
      </w:rPr>
      <w:instrText xml:space="preserve"> PAGE   \* MERGEFORMAT </w:instrText>
    </w:r>
    <w:r w:rsidR="00EB6D54" w:rsidRPr="00EB6D54">
      <w:rPr>
        <w:rFonts w:asciiTheme="majorHAnsi" w:hAnsiTheme="majorHAnsi"/>
      </w:rPr>
      <w:fldChar w:fldCharType="separate"/>
    </w:r>
    <w:r w:rsidR="00EB6D54" w:rsidRPr="00EB6D54">
      <w:rPr>
        <w:rFonts w:asciiTheme="majorHAnsi" w:hAnsiTheme="majorHAnsi"/>
        <w:b/>
        <w:bCs/>
        <w:noProof/>
      </w:rPr>
      <w:t>1</w:t>
    </w:r>
    <w:r w:rsidR="00EB6D54" w:rsidRPr="00EB6D54">
      <w:rPr>
        <w:rFonts w:asciiTheme="majorHAnsi" w:hAnsiTheme="majorHAnsi"/>
        <w:b/>
        <w:bCs/>
        <w:noProof/>
      </w:rPr>
      <w:fldChar w:fldCharType="end"/>
    </w:r>
    <w:r w:rsidR="00EB6D54" w:rsidRPr="00EB6D54">
      <w:rPr>
        <w:rFonts w:asciiTheme="majorHAnsi" w:hAnsiTheme="majorHAnsi"/>
        <w:b/>
        <w:bCs/>
      </w:rPr>
      <w:t xml:space="preserve"> </w:t>
    </w:r>
    <w:r w:rsidR="00EB6D54" w:rsidRPr="00EB6D54">
      <w:rPr>
        <w:rFonts w:asciiTheme="majorHAnsi" w:hAnsiTheme="majorHAnsi"/>
      </w:rPr>
      <w:t>|</w:t>
    </w:r>
    <w:r w:rsidR="00EB6D54" w:rsidRPr="00EB6D54">
      <w:rPr>
        <w:rFonts w:asciiTheme="majorHAnsi" w:hAnsiTheme="majorHAnsi"/>
        <w:b/>
        <w:bCs/>
      </w:rPr>
      <w:t xml:space="preserve"> </w:t>
    </w:r>
    <w:r w:rsidR="00EB6D54" w:rsidRPr="00EB6D54">
      <w:rPr>
        <w:rFonts w:asciiTheme="majorHAnsi" w:hAnsiTheme="majorHAnsi"/>
        <w:color w:val="7F7F7F" w:themeColor="background1" w:themeShade="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9B90" w14:textId="77777777" w:rsidR="00184288" w:rsidRDefault="00184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5D1A8" w14:textId="77777777" w:rsidR="00E36C34" w:rsidRDefault="00E36C34" w:rsidP="004C7F65">
      <w:pPr>
        <w:spacing w:after="0" w:line="240" w:lineRule="auto"/>
      </w:pPr>
      <w:r>
        <w:separator/>
      </w:r>
    </w:p>
  </w:footnote>
  <w:footnote w:type="continuationSeparator" w:id="0">
    <w:p w14:paraId="6CC77218" w14:textId="77777777" w:rsidR="00E36C34" w:rsidRDefault="00E36C34" w:rsidP="004C7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1FE2" w14:textId="77777777" w:rsidR="00184288" w:rsidRDefault="00184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06B6" w14:textId="77777777" w:rsidR="00184288" w:rsidRDefault="00184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D5EF" w14:textId="77777777" w:rsidR="00184288" w:rsidRDefault="00184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779"/>
    <w:multiLevelType w:val="multilevel"/>
    <w:tmpl w:val="577A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943C7"/>
    <w:multiLevelType w:val="hybridMultilevel"/>
    <w:tmpl w:val="CC4E5298"/>
    <w:lvl w:ilvl="0" w:tplc="13448C84">
      <w:start w:val="1"/>
      <w:numFmt w:val="decimal"/>
      <w:lvlText w:val="%1."/>
      <w:lvlJc w:val="left"/>
      <w:pPr>
        <w:ind w:left="720" w:hanging="360"/>
      </w:pPr>
    </w:lvl>
    <w:lvl w:ilvl="1" w:tplc="04603124">
      <w:start w:val="1"/>
      <w:numFmt w:val="lowerLetter"/>
      <w:lvlText w:val="%2."/>
      <w:lvlJc w:val="left"/>
      <w:pPr>
        <w:ind w:left="1440" w:hanging="360"/>
      </w:pPr>
    </w:lvl>
    <w:lvl w:ilvl="2" w:tplc="94E0DFDC">
      <w:start w:val="1"/>
      <w:numFmt w:val="lowerRoman"/>
      <w:lvlText w:val="%3."/>
      <w:lvlJc w:val="right"/>
      <w:pPr>
        <w:ind w:left="2160" w:hanging="180"/>
      </w:pPr>
    </w:lvl>
    <w:lvl w:ilvl="3" w:tplc="AE78A640">
      <w:start w:val="1"/>
      <w:numFmt w:val="decimal"/>
      <w:lvlText w:val="%4."/>
      <w:lvlJc w:val="left"/>
      <w:pPr>
        <w:ind w:left="2880" w:hanging="360"/>
      </w:pPr>
    </w:lvl>
    <w:lvl w:ilvl="4" w:tplc="69F08FB2">
      <w:start w:val="1"/>
      <w:numFmt w:val="lowerLetter"/>
      <w:lvlText w:val="%5."/>
      <w:lvlJc w:val="left"/>
      <w:pPr>
        <w:ind w:left="3600" w:hanging="360"/>
      </w:pPr>
    </w:lvl>
    <w:lvl w:ilvl="5" w:tplc="27D2E840">
      <w:start w:val="1"/>
      <w:numFmt w:val="lowerRoman"/>
      <w:lvlText w:val="%6."/>
      <w:lvlJc w:val="right"/>
      <w:pPr>
        <w:ind w:left="4320" w:hanging="180"/>
      </w:pPr>
    </w:lvl>
    <w:lvl w:ilvl="6" w:tplc="8A52D2DE">
      <w:start w:val="1"/>
      <w:numFmt w:val="decimal"/>
      <w:lvlText w:val="%7."/>
      <w:lvlJc w:val="left"/>
      <w:pPr>
        <w:ind w:left="5040" w:hanging="360"/>
      </w:pPr>
    </w:lvl>
    <w:lvl w:ilvl="7" w:tplc="1422BD98">
      <w:start w:val="1"/>
      <w:numFmt w:val="lowerLetter"/>
      <w:lvlText w:val="%8."/>
      <w:lvlJc w:val="left"/>
      <w:pPr>
        <w:ind w:left="5760" w:hanging="360"/>
      </w:pPr>
    </w:lvl>
    <w:lvl w:ilvl="8" w:tplc="13F05D3A">
      <w:start w:val="1"/>
      <w:numFmt w:val="lowerRoman"/>
      <w:lvlText w:val="%9."/>
      <w:lvlJc w:val="right"/>
      <w:pPr>
        <w:ind w:left="6480" w:hanging="180"/>
      </w:pPr>
    </w:lvl>
  </w:abstractNum>
  <w:abstractNum w:abstractNumId="2" w15:restartNumberingAfterBreak="0">
    <w:nsid w:val="0C7359A5"/>
    <w:multiLevelType w:val="multilevel"/>
    <w:tmpl w:val="B446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BF251C"/>
    <w:multiLevelType w:val="hybridMultilevel"/>
    <w:tmpl w:val="AFF85258"/>
    <w:lvl w:ilvl="0" w:tplc="92844B48">
      <w:start w:val="1"/>
      <w:numFmt w:val="bullet"/>
      <w:lvlText w:val=""/>
      <w:lvlJc w:val="left"/>
      <w:pPr>
        <w:ind w:left="720" w:hanging="360"/>
      </w:pPr>
      <w:rPr>
        <w:rFonts w:ascii="Symbol" w:hAnsi="Symbol" w:hint="default"/>
      </w:rPr>
    </w:lvl>
    <w:lvl w:ilvl="1" w:tplc="58D8D72C">
      <w:start w:val="1"/>
      <w:numFmt w:val="bullet"/>
      <w:lvlText w:val="o"/>
      <w:lvlJc w:val="left"/>
      <w:pPr>
        <w:ind w:left="1440" w:hanging="360"/>
      </w:pPr>
      <w:rPr>
        <w:rFonts w:ascii="Courier New" w:hAnsi="Courier New" w:hint="default"/>
      </w:rPr>
    </w:lvl>
    <w:lvl w:ilvl="2" w:tplc="5FFCDF22">
      <w:start w:val="1"/>
      <w:numFmt w:val="bullet"/>
      <w:lvlText w:val=""/>
      <w:lvlJc w:val="left"/>
      <w:pPr>
        <w:ind w:left="2160" w:hanging="360"/>
      </w:pPr>
      <w:rPr>
        <w:rFonts w:ascii="Wingdings" w:hAnsi="Wingdings" w:hint="default"/>
      </w:rPr>
    </w:lvl>
    <w:lvl w:ilvl="3" w:tplc="C298F77C">
      <w:start w:val="1"/>
      <w:numFmt w:val="bullet"/>
      <w:lvlText w:val=""/>
      <w:lvlJc w:val="left"/>
      <w:pPr>
        <w:ind w:left="2880" w:hanging="360"/>
      </w:pPr>
      <w:rPr>
        <w:rFonts w:ascii="Symbol" w:hAnsi="Symbol" w:hint="default"/>
      </w:rPr>
    </w:lvl>
    <w:lvl w:ilvl="4" w:tplc="D22EADA2">
      <w:start w:val="1"/>
      <w:numFmt w:val="bullet"/>
      <w:lvlText w:val="o"/>
      <w:lvlJc w:val="left"/>
      <w:pPr>
        <w:ind w:left="3600" w:hanging="360"/>
      </w:pPr>
      <w:rPr>
        <w:rFonts w:ascii="Courier New" w:hAnsi="Courier New" w:hint="default"/>
      </w:rPr>
    </w:lvl>
    <w:lvl w:ilvl="5" w:tplc="B3123D90">
      <w:start w:val="1"/>
      <w:numFmt w:val="bullet"/>
      <w:lvlText w:val=""/>
      <w:lvlJc w:val="left"/>
      <w:pPr>
        <w:ind w:left="4320" w:hanging="360"/>
      </w:pPr>
      <w:rPr>
        <w:rFonts w:ascii="Wingdings" w:hAnsi="Wingdings" w:hint="default"/>
      </w:rPr>
    </w:lvl>
    <w:lvl w:ilvl="6" w:tplc="346095D8">
      <w:start w:val="1"/>
      <w:numFmt w:val="bullet"/>
      <w:lvlText w:val=""/>
      <w:lvlJc w:val="left"/>
      <w:pPr>
        <w:ind w:left="5040" w:hanging="360"/>
      </w:pPr>
      <w:rPr>
        <w:rFonts w:ascii="Symbol" w:hAnsi="Symbol" w:hint="default"/>
      </w:rPr>
    </w:lvl>
    <w:lvl w:ilvl="7" w:tplc="179050C8">
      <w:start w:val="1"/>
      <w:numFmt w:val="bullet"/>
      <w:lvlText w:val="o"/>
      <w:lvlJc w:val="left"/>
      <w:pPr>
        <w:ind w:left="5760" w:hanging="360"/>
      </w:pPr>
      <w:rPr>
        <w:rFonts w:ascii="Courier New" w:hAnsi="Courier New" w:hint="default"/>
      </w:rPr>
    </w:lvl>
    <w:lvl w:ilvl="8" w:tplc="935E2336">
      <w:start w:val="1"/>
      <w:numFmt w:val="bullet"/>
      <w:lvlText w:val=""/>
      <w:lvlJc w:val="left"/>
      <w:pPr>
        <w:ind w:left="6480" w:hanging="360"/>
      </w:pPr>
      <w:rPr>
        <w:rFonts w:ascii="Wingdings" w:hAnsi="Wingdings" w:hint="default"/>
      </w:rPr>
    </w:lvl>
  </w:abstractNum>
  <w:abstractNum w:abstractNumId="4" w15:restartNumberingAfterBreak="0">
    <w:nsid w:val="16F613EF"/>
    <w:multiLevelType w:val="multilevel"/>
    <w:tmpl w:val="EDF8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2D6F15"/>
    <w:multiLevelType w:val="multilevel"/>
    <w:tmpl w:val="A270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68348D"/>
    <w:multiLevelType w:val="multilevel"/>
    <w:tmpl w:val="6DCA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C14EDB"/>
    <w:multiLevelType w:val="multilevel"/>
    <w:tmpl w:val="BDD8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9323A8"/>
    <w:multiLevelType w:val="multilevel"/>
    <w:tmpl w:val="2D5C9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E1A49A7"/>
    <w:multiLevelType w:val="multilevel"/>
    <w:tmpl w:val="7A4A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D67762"/>
    <w:multiLevelType w:val="multilevel"/>
    <w:tmpl w:val="5694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771420"/>
    <w:multiLevelType w:val="multilevel"/>
    <w:tmpl w:val="9304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254C99"/>
    <w:multiLevelType w:val="hybridMultilevel"/>
    <w:tmpl w:val="8B5A6858"/>
    <w:lvl w:ilvl="0" w:tplc="7FE02D78">
      <w:start w:val="1"/>
      <w:numFmt w:val="bullet"/>
      <w:lvlText w:val=""/>
      <w:lvlJc w:val="left"/>
      <w:pPr>
        <w:ind w:left="720" w:hanging="360"/>
      </w:pPr>
      <w:rPr>
        <w:rFonts w:ascii="Symbol" w:hAnsi="Symbol" w:hint="default"/>
      </w:rPr>
    </w:lvl>
    <w:lvl w:ilvl="1" w:tplc="CAA8394A">
      <w:start w:val="1"/>
      <w:numFmt w:val="bullet"/>
      <w:lvlText w:val="o"/>
      <w:lvlJc w:val="left"/>
      <w:pPr>
        <w:ind w:left="1440" w:hanging="360"/>
      </w:pPr>
      <w:rPr>
        <w:rFonts w:ascii="Courier New" w:hAnsi="Courier New" w:hint="default"/>
      </w:rPr>
    </w:lvl>
    <w:lvl w:ilvl="2" w:tplc="33F0F89E">
      <w:start w:val="1"/>
      <w:numFmt w:val="bullet"/>
      <w:lvlText w:val=""/>
      <w:lvlJc w:val="left"/>
      <w:pPr>
        <w:ind w:left="2160" w:hanging="360"/>
      </w:pPr>
      <w:rPr>
        <w:rFonts w:ascii="Wingdings" w:hAnsi="Wingdings" w:hint="default"/>
      </w:rPr>
    </w:lvl>
    <w:lvl w:ilvl="3" w:tplc="5688362A">
      <w:start w:val="1"/>
      <w:numFmt w:val="bullet"/>
      <w:lvlText w:val=""/>
      <w:lvlJc w:val="left"/>
      <w:pPr>
        <w:ind w:left="2880" w:hanging="360"/>
      </w:pPr>
      <w:rPr>
        <w:rFonts w:ascii="Symbol" w:hAnsi="Symbol" w:hint="default"/>
      </w:rPr>
    </w:lvl>
    <w:lvl w:ilvl="4" w:tplc="6D4EC048">
      <w:start w:val="1"/>
      <w:numFmt w:val="bullet"/>
      <w:lvlText w:val="o"/>
      <w:lvlJc w:val="left"/>
      <w:pPr>
        <w:ind w:left="3600" w:hanging="360"/>
      </w:pPr>
      <w:rPr>
        <w:rFonts w:ascii="Courier New" w:hAnsi="Courier New" w:hint="default"/>
      </w:rPr>
    </w:lvl>
    <w:lvl w:ilvl="5" w:tplc="3528C032">
      <w:start w:val="1"/>
      <w:numFmt w:val="bullet"/>
      <w:lvlText w:val=""/>
      <w:lvlJc w:val="left"/>
      <w:pPr>
        <w:ind w:left="4320" w:hanging="360"/>
      </w:pPr>
      <w:rPr>
        <w:rFonts w:ascii="Wingdings" w:hAnsi="Wingdings" w:hint="default"/>
      </w:rPr>
    </w:lvl>
    <w:lvl w:ilvl="6" w:tplc="D396A99E">
      <w:start w:val="1"/>
      <w:numFmt w:val="bullet"/>
      <w:lvlText w:val=""/>
      <w:lvlJc w:val="left"/>
      <w:pPr>
        <w:ind w:left="5040" w:hanging="360"/>
      </w:pPr>
      <w:rPr>
        <w:rFonts w:ascii="Symbol" w:hAnsi="Symbol" w:hint="default"/>
      </w:rPr>
    </w:lvl>
    <w:lvl w:ilvl="7" w:tplc="970AD390">
      <w:start w:val="1"/>
      <w:numFmt w:val="bullet"/>
      <w:lvlText w:val="o"/>
      <w:lvlJc w:val="left"/>
      <w:pPr>
        <w:ind w:left="5760" w:hanging="360"/>
      </w:pPr>
      <w:rPr>
        <w:rFonts w:ascii="Courier New" w:hAnsi="Courier New" w:hint="default"/>
      </w:rPr>
    </w:lvl>
    <w:lvl w:ilvl="8" w:tplc="E896803A">
      <w:start w:val="1"/>
      <w:numFmt w:val="bullet"/>
      <w:lvlText w:val=""/>
      <w:lvlJc w:val="left"/>
      <w:pPr>
        <w:ind w:left="6480" w:hanging="360"/>
      </w:pPr>
      <w:rPr>
        <w:rFonts w:ascii="Wingdings" w:hAnsi="Wingdings" w:hint="default"/>
      </w:rPr>
    </w:lvl>
  </w:abstractNum>
  <w:abstractNum w:abstractNumId="13" w15:restartNumberingAfterBreak="0">
    <w:nsid w:val="562A4C57"/>
    <w:multiLevelType w:val="multilevel"/>
    <w:tmpl w:val="F4A0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3F05BF"/>
    <w:multiLevelType w:val="hybridMultilevel"/>
    <w:tmpl w:val="3F46EE2C"/>
    <w:lvl w:ilvl="0" w:tplc="D56AF682">
      <w:start w:val="1"/>
      <w:numFmt w:val="bullet"/>
      <w:lvlText w:val=""/>
      <w:lvlJc w:val="left"/>
      <w:pPr>
        <w:ind w:left="720" w:hanging="360"/>
      </w:pPr>
      <w:rPr>
        <w:rFonts w:ascii="Symbol" w:hAnsi="Symbol" w:hint="default"/>
      </w:rPr>
    </w:lvl>
    <w:lvl w:ilvl="1" w:tplc="59462BFE">
      <w:start w:val="1"/>
      <w:numFmt w:val="bullet"/>
      <w:lvlText w:val="o"/>
      <w:lvlJc w:val="left"/>
      <w:pPr>
        <w:ind w:left="1440" w:hanging="360"/>
      </w:pPr>
      <w:rPr>
        <w:rFonts w:ascii="Courier New" w:hAnsi="Courier New" w:hint="default"/>
      </w:rPr>
    </w:lvl>
    <w:lvl w:ilvl="2" w:tplc="2A0A0CDE">
      <w:start w:val="1"/>
      <w:numFmt w:val="bullet"/>
      <w:lvlText w:val=""/>
      <w:lvlJc w:val="left"/>
      <w:pPr>
        <w:ind w:left="2160" w:hanging="360"/>
      </w:pPr>
      <w:rPr>
        <w:rFonts w:ascii="Wingdings" w:hAnsi="Wingdings" w:hint="default"/>
      </w:rPr>
    </w:lvl>
    <w:lvl w:ilvl="3" w:tplc="FC4ECE8A">
      <w:start w:val="1"/>
      <w:numFmt w:val="bullet"/>
      <w:lvlText w:val=""/>
      <w:lvlJc w:val="left"/>
      <w:pPr>
        <w:ind w:left="2880" w:hanging="360"/>
      </w:pPr>
      <w:rPr>
        <w:rFonts w:ascii="Symbol" w:hAnsi="Symbol" w:hint="default"/>
      </w:rPr>
    </w:lvl>
    <w:lvl w:ilvl="4" w:tplc="31A2A396">
      <w:start w:val="1"/>
      <w:numFmt w:val="bullet"/>
      <w:lvlText w:val="o"/>
      <w:lvlJc w:val="left"/>
      <w:pPr>
        <w:ind w:left="3600" w:hanging="360"/>
      </w:pPr>
      <w:rPr>
        <w:rFonts w:ascii="Courier New" w:hAnsi="Courier New" w:hint="default"/>
      </w:rPr>
    </w:lvl>
    <w:lvl w:ilvl="5" w:tplc="1E12DB88">
      <w:start w:val="1"/>
      <w:numFmt w:val="bullet"/>
      <w:lvlText w:val=""/>
      <w:lvlJc w:val="left"/>
      <w:pPr>
        <w:ind w:left="4320" w:hanging="360"/>
      </w:pPr>
      <w:rPr>
        <w:rFonts w:ascii="Wingdings" w:hAnsi="Wingdings" w:hint="default"/>
      </w:rPr>
    </w:lvl>
    <w:lvl w:ilvl="6" w:tplc="83225970">
      <w:start w:val="1"/>
      <w:numFmt w:val="bullet"/>
      <w:lvlText w:val=""/>
      <w:lvlJc w:val="left"/>
      <w:pPr>
        <w:ind w:left="5040" w:hanging="360"/>
      </w:pPr>
      <w:rPr>
        <w:rFonts w:ascii="Symbol" w:hAnsi="Symbol" w:hint="default"/>
      </w:rPr>
    </w:lvl>
    <w:lvl w:ilvl="7" w:tplc="82160494">
      <w:start w:val="1"/>
      <w:numFmt w:val="bullet"/>
      <w:lvlText w:val="o"/>
      <w:lvlJc w:val="left"/>
      <w:pPr>
        <w:ind w:left="5760" w:hanging="360"/>
      </w:pPr>
      <w:rPr>
        <w:rFonts w:ascii="Courier New" w:hAnsi="Courier New" w:hint="default"/>
      </w:rPr>
    </w:lvl>
    <w:lvl w:ilvl="8" w:tplc="19C4D802">
      <w:start w:val="1"/>
      <w:numFmt w:val="bullet"/>
      <w:lvlText w:val=""/>
      <w:lvlJc w:val="left"/>
      <w:pPr>
        <w:ind w:left="6480" w:hanging="360"/>
      </w:pPr>
      <w:rPr>
        <w:rFonts w:ascii="Wingdings" w:hAnsi="Wingdings" w:hint="default"/>
      </w:rPr>
    </w:lvl>
  </w:abstractNum>
  <w:abstractNum w:abstractNumId="15" w15:restartNumberingAfterBreak="0">
    <w:nsid w:val="61134FA2"/>
    <w:multiLevelType w:val="hybridMultilevel"/>
    <w:tmpl w:val="6D2E00E8"/>
    <w:lvl w:ilvl="0" w:tplc="3F0AC494">
      <w:start w:val="1"/>
      <w:numFmt w:val="bullet"/>
      <w:lvlText w:val=""/>
      <w:lvlJc w:val="left"/>
      <w:pPr>
        <w:ind w:left="720" w:hanging="360"/>
      </w:pPr>
      <w:rPr>
        <w:rFonts w:ascii="Symbol" w:hAnsi="Symbol" w:hint="default"/>
      </w:rPr>
    </w:lvl>
    <w:lvl w:ilvl="1" w:tplc="FDDED32C">
      <w:start w:val="1"/>
      <w:numFmt w:val="bullet"/>
      <w:lvlText w:val="o"/>
      <w:lvlJc w:val="left"/>
      <w:pPr>
        <w:ind w:left="1440" w:hanging="360"/>
      </w:pPr>
      <w:rPr>
        <w:rFonts w:ascii="Courier New" w:hAnsi="Courier New" w:hint="default"/>
      </w:rPr>
    </w:lvl>
    <w:lvl w:ilvl="2" w:tplc="DAA81FDC">
      <w:start w:val="1"/>
      <w:numFmt w:val="bullet"/>
      <w:lvlText w:val=""/>
      <w:lvlJc w:val="left"/>
      <w:pPr>
        <w:ind w:left="2160" w:hanging="360"/>
      </w:pPr>
      <w:rPr>
        <w:rFonts w:ascii="Wingdings" w:hAnsi="Wingdings" w:hint="default"/>
      </w:rPr>
    </w:lvl>
    <w:lvl w:ilvl="3" w:tplc="8A1CBE12">
      <w:start w:val="1"/>
      <w:numFmt w:val="bullet"/>
      <w:lvlText w:val=""/>
      <w:lvlJc w:val="left"/>
      <w:pPr>
        <w:ind w:left="2880" w:hanging="360"/>
      </w:pPr>
      <w:rPr>
        <w:rFonts w:ascii="Symbol" w:hAnsi="Symbol" w:hint="default"/>
      </w:rPr>
    </w:lvl>
    <w:lvl w:ilvl="4" w:tplc="5094A878">
      <w:start w:val="1"/>
      <w:numFmt w:val="bullet"/>
      <w:lvlText w:val="o"/>
      <w:lvlJc w:val="left"/>
      <w:pPr>
        <w:ind w:left="3600" w:hanging="360"/>
      </w:pPr>
      <w:rPr>
        <w:rFonts w:ascii="Courier New" w:hAnsi="Courier New" w:hint="default"/>
      </w:rPr>
    </w:lvl>
    <w:lvl w:ilvl="5" w:tplc="8E40ACF0">
      <w:start w:val="1"/>
      <w:numFmt w:val="bullet"/>
      <w:lvlText w:val=""/>
      <w:lvlJc w:val="left"/>
      <w:pPr>
        <w:ind w:left="4320" w:hanging="360"/>
      </w:pPr>
      <w:rPr>
        <w:rFonts w:ascii="Wingdings" w:hAnsi="Wingdings" w:hint="default"/>
      </w:rPr>
    </w:lvl>
    <w:lvl w:ilvl="6" w:tplc="F6C6CD8E">
      <w:start w:val="1"/>
      <w:numFmt w:val="bullet"/>
      <w:lvlText w:val=""/>
      <w:lvlJc w:val="left"/>
      <w:pPr>
        <w:ind w:left="5040" w:hanging="360"/>
      </w:pPr>
      <w:rPr>
        <w:rFonts w:ascii="Symbol" w:hAnsi="Symbol" w:hint="default"/>
      </w:rPr>
    </w:lvl>
    <w:lvl w:ilvl="7" w:tplc="572A625A">
      <w:start w:val="1"/>
      <w:numFmt w:val="bullet"/>
      <w:lvlText w:val="o"/>
      <w:lvlJc w:val="left"/>
      <w:pPr>
        <w:ind w:left="5760" w:hanging="360"/>
      </w:pPr>
      <w:rPr>
        <w:rFonts w:ascii="Courier New" w:hAnsi="Courier New" w:hint="default"/>
      </w:rPr>
    </w:lvl>
    <w:lvl w:ilvl="8" w:tplc="8432E59A">
      <w:start w:val="1"/>
      <w:numFmt w:val="bullet"/>
      <w:lvlText w:val=""/>
      <w:lvlJc w:val="left"/>
      <w:pPr>
        <w:ind w:left="6480" w:hanging="360"/>
      </w:pPr>
      <w:rPr>
        <w:rFonts w:ascii="Wingdings" w:hAnsi="Wingdings" w:hint="default"/>
      </w:rPr>
    </w:lvl>
  </w:abstractNum>
  <w:abstractNum w:abstractNumId="16" w15:restartNumberingAfterBreak="0">
    <w:nsid w:val="626F0A4D"/>
    <w:multiLevelType w:val="hybridMultilevel"/>
    <w:tmpl w:val="D1345B66"/>
    <w:lvl w:ilvl="0" w:tplc="C7604C7A">
      <w:start w:val="1"/>
      <w:numFmt w:val="bullet"/>
      <w:lvlText w:val=""/>
      <w:lvlJc w:val="left"/>
      <w:pPr>
        <w:ind w:left="720" w:hanging="360"/>
      </w:pPr>
      <w:rPr>
        <w:rFonts w:ascii="Symbol" w:hAnsi="Symbol" w:hint="default"/>
      </w:rPr>
    </w:lvl>
    <w:lvl w:ilvl="1" w:tplc="6CB0F662">
      <w:start w:val="1"/>
      <w:numFmt w:val="bullet"/>
      <w:lvlText w:val="o"/>
      <w:lvlJc w:val="left"/>
      <w:pPr>
        <w:ind w:left="1440" w:hanging="360"/>
      </w:pPr>
      <w:rPr>
        <w:rFonts w:ascii="Courier New" w:hAnsi="Courier New" w:hint="default"/>
      </w:rPr>
    </w:lvl>
    <w:lvl w:ilvl="2" w:tplc="CEE6F8BE">
      <w:start w:val="1"/>
      <w:numFmt w:val="bullet"/>
      <w:lvlText w:val=""/>
      <w:lvlJc w:val="left"/>
      <w:pPr>
        <w:ind w:left="2160" w:hanging="360"/>
      </w:pPr>
      <w:rPr>
        <w:rFonts w:ascii="Wingdings" w:hAnsi="Wingdings" w:hint="default"/>
      </w:rPr>
    </w:lvl>
    <w:lvl w:ilvl="3" w:tplc="341C7F9E">
      <w:start w:val="1"/>
      <w:numFmt w:val="bullet"/>
      <w:lvlText w:val=""/>
      <w:lvlJc w:val="left"/>
      <w:pPr>
        <w:ind w:left="2880" w:hanging="360"/>
      </w:pPr>
      <w:rPr>
        <w:rFonts w:ascii="Symbol" w:hAnsi="Symbol" w:hint="default"/>
      </w:rPr>
    </w:lvl>
    <w:lvl w:ilvl="4" w:tplc="75A2672C">
      <w:start w:val="1"/>
      <w:numFmt w:val="bullet"/>
      <w:lvlText w:val="o"/>
      <w:lvlJc w:val="left"/>
      <w:pPr>
        <w:ind w:left="3600" w:hanging="360"/>
      </w:pPr>
      <w:rPr>
        <w:rFonts w:ascii="Courier New" w:hAnsi="Courier New" w:hint="default"/>
      </w:rPr>
    </w:lvl>
    <w:lvl w:ilvl="5" w:tplc="8C82EF9E">
      <w:start w:val="1"/>
      <w:numFmt w:val="bullet"/>
      <w:lvlText w:val=""/>
      <w:lvlJc w:val="left"/>
      <w:pPr>
        <w:ind w:left="4320" w:hanging="360"/>
      </w:pPr>
      <w:rPr>
        <w:rFonts w:ascii="Wingdings" w:hAnsi="Wingdings" w:hint="default"/>
      </w:rPr>
    </w:lvl>
    <w:lvl w:ilvl="6" w:tplc="0ACA67DE">
      <w:start w:val="1"/>
      <w:numFmt w:val="bullet"/>
      <w:lvlText w:val=""/>
      <w:lvlJc w:val="left"/>
      <w:pPr>
        <w:ind w:left="5040" w:hanging="360"/>
      </w:pPr>
      <w:rPr>
        <w:rFonts w:ascii="Symbol" w:hAnsi="Symbol" w:hint="default"/>
      </w:rPr>
    </w:lvl>
    <w:lvl w:ilvl="7" w:tplc="2340ACDA">
      <w:start w:val="1"/>
      <w:numFmt w:val="bullet"/>
      <w:lvlText w:val="o"/>
      <w:lvlJc w:val="left"/>
      <w:pPr>
        <w:ind w:left="5760" w:hanging="360"/>
      </w:pPr>
      <w:rPr>
        <w:rFonts w:ascii="Courier New" w:hAnsi="Courier New" w:hint="default"/>
      </w:rPr>
    </w:lvl>
    <w:lvl w:ilvl="8" w:tplc="9A06562A">
      <w:start w:val="1"/>
      <w:numFmt w:val="bullet"/>
      <w:lvlText w:val=""/>
      <w:lvlJc w:val="left"/>
      <w:pPr>
        <w:ind w:left="6480" w:hanging="360"/>
      </w:pPr>
      <w:rPr>
        <w:rFonts w:ascii="Wingdings" w:hAnsi="Wingdings" w:hint="default"/>
      </w:rPr>
    </w:lvl>
  </w:abstractNum>
  <w:abstractNum w:abstractNumId="17" w15:restartNumberingAfterBreak="0">
    <w:nsid w:val="657D487E"/>
    <w:multiLevelType w:val="multilevel"/>
    <w:tmpl w:val="8AF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726D34"/>
    <w:multiLevelType w:val="hybridMultilevel"/>
    <w:tmpl w:val="42EE2818"/>
    <w:lvl w:ilvl="0" w:tplc="A5401084">
      <w:start w:val="1"/>
      <w:numFmt w:val="bullet"/>
      <w:lvlText w:val=""/>
      <w:lvlJc w:val="left"/>
      <w:pPr>
        <w:ind w:left="720" w:hanging="360"/>
      </w:pPr>
      <w:rPr>
        <w:rFonts w:ascii="Symbol" w:hAnsi="Symbol" w:hint="default"/>
      </w:rPr>
    </w:lvl>
    <w:lvl w:ilvl="1" w:tplc="D774F51C">
      <w:start w:val="1"/>
      <w:numFmt w:val="bullet"/>
      <w:lvlText w:val="o"/>
      <w:lvlJc w:val="left"/>
      <w:pPr>
        <w:ind w:left="1440" w:hanging="360"/>
      </w:pPr>
      <w:rPr>
        <w:rFonts w:ascii="Courier New" w:hAnsi="Courier New" w:hint="default"/>
      </w:rPr>
    </w:lvl>
    <w:lvl w:ilvl="2" w:tplc="C03EA398">
      <w:start w:val="1"/>
      <w:numFmt w:val="bullet"/>
      <w:lvlText w:val=""/>
      <w:lvlJc w:val="left"/>
      <w:pPr>
        <w:ind w:left="2160" w:hanging="360"/>
      </w:pPr>
      <w:rPr>
        <w:rFonts w:ascii="Wingdings" w:hAnsi="Wingdings" w:hint="default"/>
      </w:rPr>
    </w:lvl>
    <w:lvl w:ilvl="3" w:tplc="AF96B162">
      <w:start w:val="1"/>
      <w:numFmt w:val="bullet"/>
      <w:lvlText w:val=""/>
      <w:lvlJc w:val="left"/>
      <w:pPr>
        <w:ind w:left="2880" w:hanging="360"/>
      </w:pPr>
      <w:rPr>
        <w:rFonts w:ascii="Symbol" w:hAnsi="Symbol" w:hint="default"/>
      </w:rPr>
    </w:lvl>
    <w:lvl w:ilvl="4" w:tplc="A6D822DC">
      <w:start w:val="1"/>
      <w:numFmt w:val="bullet"/>
      <w:lvlText w:val="o"/>
      <w:lvlJc w:val="left"/>
      <w:pPr>
        <w:ind w:left="3600" w:hanging="360"/>
      </w:pPr>
      <w:rPr>
        <w:rFonts w:ascii="Courier New" w:hAnsi="Courier New" w:hint="default"/>
      </w:rPr>
    </w:lvl>
    <w:lvl w:ilvl="5" w:tplc="A658EAF0">
      <w:start w:val="1"/>
      <w:numFmt w:val="bullet"/>
      <w:lvlText w:val=""/>
      <w:lvlJc w:val="left"/>
      <w:pPr>
        <w:ind w:left="4320" w:hanging="360"/>
      </w:pPr>
      <w:rPr>
        <w:rFonts w:ascii="Wingdings" w:hAnsi="Wingdings" w:hint="default"/>
      </w:rPr>
    </w:lvl>
    <w:lvl w:ilvl="6" w:tplc="9BE4102E">
      <w:start w:val="1"/>
      <w:numFmt w:val="bullet"/>
      <w:lvlText w:val=""/>
      <w:lvlJc w:val="left"/>
      <w:pPr>
        <w:ind w:left="5040" w:hanging="360"/>
      </w:pPr>
      <w:rPr>
        <w:rFonts w:ascii="Symbol" w:hAnsi="Symbol" w:hint="default"/>
      </w:rPr>
    </w:lvl>
    <w:lvl w:ilvl="7" w:tplc="25406776">
      <w:start w:val="1"/>
      <w:numFmt w:val="bullet"/>
      <w:lvlText w:val="o"/>
      <w:lvlJc w:val="left"/>
      <w:pPr>
        <w:ind w:left="5760" w:hanging="360"/>
      </w:pPr>
      <w:rPr>
        <w:rFonts w:ascii="Courier New" w:hAnsi="Courier New" w:hint="default"/>
      </w:rPr>
    </w:lvl>
    <w:lvl w:ilvl="8" w:tplc="B8EA83F6">
      <w:start w:val="1"/>
      <w:numFmt w:val="bullet"/>
      <w:lvlText w:val=""/>
      <w:lvlJc w:val="left"/>
      <w:pPr>
        <w:ind w:left="6480" w:hanging="360"/>
      </w:pPr>
      <w:rPr>
        <w:rFonts w:ascii="Wingdings" w:hAnsi="Wingdings" w:hint="default"/>
      </w:rPr>
    </w:lvl>
  </w:abstractNum>
  <w:abstractNum w:abstractNumId="19" w15:restartNumberingAfterBreak="0">
    <w:nsid w:val="72F86B52"/>
    <w:multiLevelType w:val="multilevel"/>
    <w:tmpl w:val="D280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12194C"/>
    <w:multiLevelType w:val="multilevel"/>
    <w:tmpl w:val="4C76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294482"/>
    <w:multiLevelType w:val="hybridMultilevel"/>
    <w:tmpl w:val="C23E41C2"/>
    <w:lvl w:ilvl="0" w:tplc="2A021266">
      <w:start w:val="1"/>
      <w:numFmt w:val="bullet"/>
      <w:lvlText w:val=""/>
      <w:lvlJc w:val="left"/>
      <w:pPr>
        <w:ind w:left="720" w:hanging="360"/>
      </w:pPr>
      <w:rPr>
        <w:rFonts w:ascii="Symbol" w:hAnsi="Symbol" w:hint="default"/>
      </w:rPr>
    </w:lvl>
    <w:lvl w:ilvl="1" w:tplc="12BC2EBE">
      <w:start w:val="1"/>
      <w:numFmt w:val="bullet"/>
      <w:lvlText w:val="o"/>
      <w:lvlJc w:val="left"/>
      <w:pPr>
        <w:ind w:left="1440" w:hanging="360"/>
      </w:pPr>
      <w:rPr>
        <w:rFonts w:ascii="Courier New" w:hAnsi="Courier New" w:hint="default"/>
      </w:rPr>
    </w:lvl>
    <w:lvl w:ilvl="2" w:tplc="B5AE6C02">
      <w:start w:val="1"/>
      <w:numFmt w:val="bullet"/>
      <w:lvlText w:val=""/>
      <w:lvlJc w:val="left"/>
      <w:pPr>
        <w:ind w:left="2160" w:hanging="360"/>
      </w:pPr>
      <w:rPr>
        <w:rFonts w:ascii="Wingdings" w:hAnsi="Wingdings" w:hint="default"/>
      </w:rPr>
    </w:lvl>
    <w:lvl w:ilvl="3" w:tplc="DF9C1A92">
      <w:start w:val="1"/>
      <w:numFmt w:val="bullet"/>
      <w:lvlText w:val=""/>
      <w:lvlJc w:val="left"/>
      <w:pPr>
        <w:ind w:left="2880" w:hanging="360"/>
      </w:pPr>
      <w:rPr>
        <w:rFonts w:ascii="Symbol" w:hAnsi="Symbol" w:hint="default"/>
      </w:rPr>
    </w:lvl>
    <w:lvl w:ilvl="4" w:tplc="D12E7012">
      <w:start w:val="1"/>
      <w:numFmt w:val="bullet"/>
      <w:lvlText w:val="o"/>
      <w:lvlJc w:val="left"/>
      <w:pPr>
        <w:ind w:left="3600" w:hanging="360"/>
      </w:pPr>
      <w:rPr>
        <w:rFonts w:ascii="Courier New" w:hAnsi="Courier New" w:hint="default"/>
      </w:rPr>
    </w:lvl>
    <w:lvl w:ilvl="5" w:tplc="DAF8F8DA">
      <w:start w:val="1"/>
      <w:numFmt w:val="bullet"/>
      <w:lvlText w:val=""/>
      <w:lvlJc w:val="left"/>
      <w:pPr>
        <w:ind w:left="4320" w:hanging="360"/>
      </w:pPr>
      <w:rPr>
        <w:rFonts w:ascii="Wingdings" w:hAnsi="Wingdings" w:hint="default"/>
      </w:rPr>
    </w:lvl>
    <w:lvl w:ilvl="6" w:tplc="611CF7AA">
      <w:start w:val="1"/>
      <w:numFmt w:val="bullet"/>
      <w:lvlText w:val=""/>
      <w:lvlJc w:val="left"/>
      <w:pPr>
        <w:ind w:left="5040" w:hanging="360"/>
      </w:pPr>
      <w:rPr>
        <w:rFonts w:ascii="Symbol" w:hAnsi="Symbol" w:hint="default"/>
      </w:rPr>
    </w:lvl>
    <w:lvl w:ilvl="7" w:tplc="C9845A44">
      <w:start w:val="1"/>
      <w:numFmt w:val="bullet"/>
      <w:lvlText w:val="o"/>
      <w:lvlJc w:val="left"/>
      <w:pPr>
        <w:ind w:left="5760" w:hanging="360"/>
      </w:pPr>
      <w:rPr>
        <w:rFonts w:ascii="Courier New" w:hAnsi="Courier New" w:hint="default"/>
      </w:rPr>
    </w:lvl>
    <w:lvl w:ilvl="8" w:tplc="6E843906">
      <w:start w:val="1"/>
      <w:numFmt w:val="bullet"/>
      <w:lvlText w:val=""/>
      <w:lvlJc w:val="left"/>
      <w:pPr>
        <w:ind w:left="6480" w:hanging="360"/>
      </w:pPr>
      <w:rPr>
        <w:rFonts w:ascii="Wingdings" w:hAnsi="Wingdings" w:hint="default"/>
      </w:rPr>
    </w:lvl>
  </w:abstractNum>
  <w:abstractNum w:abstractNumId="22" w15:restartNumberingAfterBreak="0">
    <w:nsid w:val="7AC63F3E"/>
    <w:multiLevelType w:val="multilevel"/>
    <w:tmpl w:val="B844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685BEF"/>
    <w:multiLevelType w:val="multilevel"/>
    <w:tmpl w:val="5778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6118403">
    <w:abstractNumId w:val="1"/>
  </w:num>
  <w:num w:numId="2" w16cid:durableId="2015035644">
    <w:abstractNumId w:val="14"/>
  </w:num>
  <w:num w:numId="3" w16cid:durableId="1033963689">
    <w:abstractNumId w:val="15"/>
  </w:num>
  <w:num w:numId="4" w16cid:durableId="958995103">
    <w:abstractNumId w:val="21"/>
  </w:num>
  <w:num w:numId="5" w16cid:durableId="2123643863">
    <w:abstractNumId w:val="16"/>
  </w:num>
  <w:num w:numId="6" w16cid:durableId="1238705649">
    <w:abstractNumId w:val="3"/>
  </w:num>
  <w:num w:numId="7" w16cid:durableId="1069838794">
    <w:abstractNumId w:val="18"/>
  </w:num>
  <w:num w:numId="8" w16cid:durableId="1385983677">
    <w:abstractNumId w:val="12"/>
  </w:num>
  <w:num w:numId="9" w16cid:durableId="1388794807">
    <w:abstractNumId w:val="5"/>
  </w:num>
  <w:num w:numId="10" w16cid:durableId="870075807">
    <w:abstractNumId w:val="8"/>
  </w:num>
  <w:num w:numId="11" w16cid:durableId="554777016">
    <w:abstractNumId w:val="17"/>
  </w:num>
  <w:num w:numId="12" w16cid:durableId="1934630890">
    <w:abstractNumId w:val="20"/>
  </w:num>
  <w:num w:numId="13" w16cid:durableId="1357195818">
    <w:abstractNumId w:val="0"/>
  </w:num>
  <w:num w:numId="14" w16cid:durableId="226574053">
    <w:abstractNumId w:val="6"/>
  </w:num>
  <w:num w:numId="15" w16cid:durableId="11299298">
    <w:abstractNumId w:val="7"/>
  </w:num>
  <w:num w:numId="16" w16cid:durableId="39477149">
    <w:abstractNumId w:val="9"/>
  </w:num>
  <w:num w:numId="17" w16cid:durableId="1872064730">
    <w:abstractNumId w:val="19"/>
  </w:num>
  <w:num w:numId="18" w16cid:durableId="2041122275">
    <w:abstractNumId w:val="22"/>
  </w:num>
  <w:num w:numId="19" w16cid:durableId="205029213">
    <w:abstractNumId w:val="13"/>
  </w:num>
  <w:num w:numId="20" w16cid:durableId="1045763249">
    <w:abstractNumId w:val="2"/>
  </w:num>
  <w:num w:numId="21" w16cid:durableId="2018850943">
    <w:abstractNumId w:val="23"/>
  </w:num>
  <w:num w:numId="22" w16cid:durableId="752243102">
    <w:abstractNumId w:val="4"/>
  </w:num>
  <w:num w:numId="23" w16cid:durableId="1781951923">
    <w:abstractNumId w:val="10"/>
  </w:num>
  <w:num w:numId="24" w16cid:durableId="13816346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D9"/>
    <w:rsid w:val="00002BCE"/>
    <w:rsid w:val="00003AF6"/>
    <w:rsid w:val="0000441A"/>
    <w:rsid w:val="00020A8A"/>
    <w:rsid w:val="000500B8"/>
    <w:rsid w:val="00071918"/>
    <w:rsid w:val="000A3F6B"/>
    <w:rsid w:val="000A4DF3"/>
    <w:rsid w:val="000A5186"/>
    <w:rsid w:val="000B268F"/>
    <w:rsid w:val="000B5A95"/>
    <w:rsid w:val="000C4445"/>
    <w:rsid w:val="000F2C5A"/>
    <w:rsid w:val="000F5691"/>
    <w:rsid w:val="0010064B"/>
    <w:rsid w:val="00105E6D"/>
    <w:rsid w:val="00106A4F"/>
    <w:rsid w:val="00122468"/>
    <w:rsid w:val="001247DE"/>
    <w:rsid w:val="00126554"/>
    <w:rsid w:val="00126B02"/>
    <w:rsid w:val="00131301"/>
    <w:rsid w:val="001442FE"/>
    <w:rsid w:val="00151EC2"/>
    <w:rsid w:val="00180000"/>
    <w:rsid w:val="00184288"/>
    <w:rsid w:val="00184813"/>
    <w:rsid w:val="00193D8E"/>
    <w:rsid w:val="00197525"/>
    <w:rsid w:val="001A6974"/>
    <w:rsid w:val="001C5323"/>
    <w:rsid w:val="001C5B63"/>
    <w:rsid w:val="001D5432"/>
    <w:rsid w:val="001E4F30"/>
    <w:rsid w:val="001E5C52"/>
    <w:rsid w:val="001F3B41"/>
    <w:rsid w:val="00201D1C"/>
    <w:rsid w:val="00203736"/>
    <w:rsid w:val="0021334D"/>
    <w:rsid w:val="00217986"/>
    <w:rsid w:val="0022274F"/>
    <w:rsid w:val="00223B8A"/>
    <w:rsid w:val="00225E8A"/>
    <w:rsid w:val="00230458"/>
    <w:rsid w:val="002372B5"/>
    <w:rsid w:val="00240913"/>
    <w:rsid w:val="002426EE"/>
    <w:rsid w:val="00250B91"/>
    <w:rsid w:val="0027054F"/>
    <w:rsid w:val="0029015D"/>
    <w:rsid w:val="00297EBE"/>
    <w:rsid w:val="002A3F10"/>
    <w:rsid w:val="002B75DA"/>
    <w:rsid w:val="002E0EB3"/>
    <w:rsid w:val="002F0571"/>
    <w:rsid w:val="002F381F"/>
    <w:rsid w:val="002F7BCC"/>
    <w:rsid w:val="00301EFD"/>
    <w:rsid w:val="00303E83"/>
    <w:rsid w:val="00310AF9"/>
    <w:rsid w:val="00311355"/>
    <w:rsid w:val="00326271"/>
    <w:rsid w:val="00340E01"/>
    <w:rsid w:val="003472E9"/>
    <w:rsid w:val="0035013E"/>
    <w:rsid w:val="00370AD8"/>
    <w:rsid w:val="00376019"/>
    <w:rsid w:val="003A143F"/>
    <w:rsid w:val="003A1893"/>
    <w:rsid w:val="003A57A8"/>
    <w:rsid w:val="003D7DBF"/>
    <w:rsid w:val="003E5F49"/>
    <w:rsid w:val="00410417"/>
    <w:rsid w:val="0041388E"/>
    <w:rsid w:val="00421F35"/>
    <w:rsid w:val="0042716F"/>
    <w:rsid w:val="004547D9"/>
    <w:rsid w:val="0046147C"/>
    <w:rsid w:val="0046230C"/>
    <w:rsid w:val="00462DAA"/>
    <w:rsid w:val="004867B8"/>
    <w:rsid w:val="004915B2"/>
    <w:rsid w:val="0049325A"/>
    <w:rsid w:val="004B3FEF"/>
    <w:rsid w:val="004C7F65"/>
    <w:rsid w:val="004C7FAC"/>
    <w:rsid w:val="004D0CEF"/>
    <w:rsid w:val="004D4836"/>
    <w:rsid w:val="004D4A55"/>
    <w:rsid w:val="004D5B1A"/>
    <w:rsid w:val="005010A9"/>
    <w:rsid w:val="00506787"/>
    <w:rsid w:val="0051388A"/>
    <w:rsid w:val="00527CE3"/>
    <w:rsid w:val="00542D8E"/>
    <w:rsid w:val="00545713"/>
    <w:rsid w:val="00551E40"/>
    <w:rsid w:val="0055561E"/>
    <w:rsid w:val="00562477"/>
    <w:rsid w:val="00571BD5"/>
    <w:rsid w:val="0058154F"/>
    <w:rsid w:val="0059131D"/>
    <w:rsid w:val="00591D3B"/>
    <w:rsid w:val="005A1A27"/>
    <w:rsid w:val="005A7837"/>
    <w:rsid w:val="005B5AEF"/>
    <w:rsid w:val="005C273F"/>
    <w:rsid w:val="005D27E8"/>
    <w:rsid w:val="00602030"/>
    <w:rsid w:val="00603562"/>
    <w:rsid w:val="00646D90"/>
    <w:rsid w:val="0066457A"/>
    <w:rsid w:val="00670BE6"/>
    <w:rsid w:val="00675E52"/>
    <w:rsid w:val="006808CD"/>
    <w:rsid w:val="00697500"/>
    <w:rsid w:val="006A10BB"/>
    <w:rsid w:val="006A54CD"/>
    <w:rsid w:val="006A79EF"/>
    <w:rsid w:val="006B1CED"/>
    <w:rsid w:val="006C2EA9"/>
    <w:rsid w:val="006D3EE8"/>
    <w:rsid w:val="006F27F8"/>
    <w:rsid w:val="0072441F"/>
    <w:rsid w:val="00734815"/>
    <w:rsid w:val="00736AEF"/>
    <w:rsid w:val="0074121E"/>
    <w:rsid w:val="0074257D"/>
    <w:rsid w:val="00743742"/>
    <w:rsid w:val="00767CBE"/>
    <w:rsid w:val="0078633F"/>
    <w:rsid w:val="0078640A"/>
    <w:rsid w:val="007A3322"/>
    <w:rsid w:val="007A4CA7"/>
    <w:rsid w:val="007B2277"/>
    <w:rsid w:val="007C05C0"/>
    <w:rsid w:val="007E34D6"/>
    <w:rsid w:val="007E6E73"/>
    <w:rsid w:val="007F4ED8"/>
    <w:rsid w:val="00801DB4"/>
    <w:rsid w:val="0082550E"/>
    <w:rsid w:val="00827829"/>
    <w:rsid w:val="008566A7"/>
    <w:rsid w:val="00856C8B"/>
    <w:rsid w:val="00857DA4"/>
    <w:rsid w:val="008771DB"/>
    <w:rsid w:val="008A09EA"/>
    <w:rsid w:val="008A4C4F"/>
    <w:rsid w:val="008A7F60"/>
    <w:rsid w:val="008B1869"/>
    <w:rsid w:val="008C0F3F"/>
    <w:rsid w:val="008C3C6D"/>
    <w:rsid w:val="008C532A"/>
    <w:rsid w:val="008C5888"/>
    <w:rsid w:val="008D567D"/>
    <w:rsid w:val="008E33D8"/>
    <w:rsid w:val="008F0EDC"/>
    <w:rsid w:val="00922F22"/>
    <w:rsid w:val="00925599"/>
    <w:rsid w:val="009319DD"/>
    <w:rsid w:val="009323AF"/>
    <w:rsid w:val="009471D8"/>
    <w:rsid w:val="00954634"/>
    <w:rsid w:val="0099200E"/>
    <w:rsid w:val="009C2693"/>
    <w:rsid w:val="009C414D"/>
    <w:rsid w:val="009D36EC"/>
    <w:rsid w:val="009E4FBF"/>
    <w:rsid w:val="009F5EC1"/>
    <w:rsid w:val="00A20DFD"/>
    <w:rsid w:val="00A22E2C"/>
    <w:rsid w:val="00A36AA4"/>
    <w:rsid w:val="00A50DF2"/>
    <w:rsid w:val="00A57131"/>
    <w:rsid w:val="00A7039B"/>
    <w:rsid w:val="00A710D8"/>
    <w:rsid w:val="00A87EB1"/>
    <w:rsid w:val="00AA2FDA"/>
    <w:rsid w:val="00AA69D7"/>
    <w:rsid w:val="00AB6E5E"/>
    <w:rsid w:val="00AC1902"/>
    <w:rsid w:val="00AD476D"/>
    <w:rsid w:val="00AD6264"/>
    <w:rsid w:val="00AE633A"/>
    <w:rsid w:val="00AF486A"/>
    <w:rsid w:val="00B04A6F"/>
    <w:rsid w:val="00B0677C"/>
    <w:rsid w:val="00B112E3"/>
    <w:rsid w:val="00B1210F"/>
    <w:rsid w:val="00B21994"/>
    <w:rsid w:val="00B231ED"/>
    <w:rsid w:val="00B375D5"/>
    <w:rsid w:val="00B37998"/>
    <w:rsid w:val="00B50DB1"/>
    <w:rsid w:val="00B57DA2"/>
    <w:rsid w:val="00B73E2D"/>
    <w:rsid w:val="00B75F40"/>
    <w:rsid w:val="00B82514"/>
    <w:rsid w:val="00B85E56"/>
    <w:rsid w:val="00B903EA"/>
    <w:rsid w:val="00B93670"/>
    <w:rsid w:val="00BA0E0C"/>
    <w:rsid w:val="00BA21AF"/>
    <w:rsid w:val="00BB02AF"/>
    <w:rsid w:val="00BB7DA5"/>
    <w:rsid w:val="00BC2404"/>
    <w:rsid w:val="00BD3A49"/>
    <w:rsid w:val="00BF047C"/>
    <w:rsid w:val="00BF128D"/>
    <w:rsid w:val="00BF6862"/>
    <w:rsid w:val="00C147BA"/>
    <w:rsid w:val="00C37A85"/>
    <w:rsid w:val="00C430CE"/>
    <w:rsid w:val="00C43BB2"/>
    <w:rsid w:val="00C44CEF"/>
    <w:rsid w:val="00C4531F"/>
    <w:rsid w:val="00C45ABA"/>
    <w:rsid w:val="00C76915"/>
    <w:rsid w:val="00C93869"/>
    <w:rsid w:val="00CA3EC0"/>
    <w:rsid w:val="00CA5496"/>
    <w:rsid w:val="00CA5B8F"/>
    <w:rsid w:val="00CB2A23"/>
    <w:rsid w:val="00CB5939"/>
    <w:rsid w:val="00D00E68"/>
    <w:rsid w:val="00D0107A"/>
    <w:rsid w:val="00D02972"/>
    <w:rsid w:val="00D12E21"/>
    <w:rsid w:val="00D31D5B"/>
    <w:rsid w:val="00D34590"/>
    <w:rsid w:val="00D4144A"/>
    <w:rsid w:val="00D417AB"/>
    <w:rsid w:val="00D4684E"/>
    <w:rsid w:val="00D52CE5"/>
    <w:rsid w:val="00D5785A"/>
    <w:rsid w:val="00D66227"/>
    <w:rsid w:val="00D713A6"/>
    <w:rsid w:val="00D72EB2"/>
    <w:rsid w:val="00D901E3"/>
    <w:rsid w:val="00D90D9C"/>
    <w:rsid w:val="00DA1562"/>
    <w:rsid w:val="00DA4BFE"/>
    <w:rsid w:val="00DB23A3"/>
    <w:rsid w:val="00DC39E8"/>
    <w:rsid w:val="00DC7698"/>
    <w:rsid w:val="00DE1BA4"/>
    <w:rsid w:val="00DE7B7B"/>
    <w:rsid w:val="00E07594"/>
    <w:rsid w:val="00E156FF"/>
    <w:rsid w:val="00E21150"/>
    <w:rsid w:val="00E36C34"/>
    <w:rsid w:val="00E55906"/>
    <w:rsid w:val="00E57713"/>
    <w:rsid w:val="00E6120F"/>
    <w:rsid w:val="00E61838"/>
    <w:rsid w:val="00E6379D"/>
    <w:rsid w:val="00EA52DF"/>
    <w:rsid w:val="00EB6D54"/>
    <w:rsid w:val="00EF1323"/>
    <w:rsid w:val="00F25027"/>
    <w:rsid w:val="00F26E39"/>
    <w:rsid w:val="00F31929"/>
    <w:rsid w:val="00F35BBF"/>
    <w:rsid w:val="00F37B5E"/>
    <w:rsid w:val="00F66275"/>
    <w:rsid w:val="00F82C62"/>
    <w:rsid w:val="00F84EA8"/>
    <w:rsid w:val="00F979D9"/>
    <w:rsid w:val="00FC4ACE"/>
    <w:rsid w:val="00FD6FD9"/>
    <w:rsid w:val="00FF2702"/>
    <w:rsid w:val="00FF4382"/>
    <w:rsid w:val="00FF7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DB900"/>
  <w14:defaultImageDpi w14:val="300"/>
  <w15:docId w15:val="{9103C31F-386B-42EF-845D-C8063D9F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20F"/>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DA15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662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20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E6120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styleId="Header">
    <w:name w:val="header"/>
    <w:basedOn w:val="Normal"/>
    <w:link w:val="HeaderChar"/>
    <w:uiPriority w:val="99"/>
    <w:unhideWhenUsed/>
    <w:rsid w:val="004C7F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7F65"/>
    <w:rPr>
      <w:rFonts w:eastAsiaTheme="minorHAnsi"/>
      <w:sz w:val="22"/>
      <w:szCs w:val="22"/>
      <w:lang w:val="en-GB"/>
    </w:rPr>
  </w:style>
  <w:style w:type="paragraph" w:styleId="Footer">
    <w:name w:val="footer"/>
    <w:basedOn w:val="Normal"/>
    <w:link w:val="FooterChar"/>
    <w:uiPriority w:val="99"/>
    <w:unhideWhenUsed/>
    <w:rsid w:val="004C7F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7F65"/>
    <w:rPr>
      <w:rFonts w:eastAsiaTheme="minorHAnsi"/>
      <w:sz w:val="22"/>
      <w:szCs w:val="22"/>
      <w:lang w:val="en-GB"/>
    </w:rPr>
  </w:style>
  <w:style w:type="paragraph" w:styleId="NormalWeb">
    <w:name w:val="Normal (Web)"/>
    <w:basedOn w:val="Normal"/>
    <w:uiPriority w:val="99"/>
    <w:unhideWhenUsed/>
    <w:rsid w:val="005C273F"/>
    <w:pPr>
      <w:spacing w:before="100" w:beforeAutospacing="1" w:after="100" w:afterAutospacing="1" w:line="240" w:lineRule="auto"/>
    </w:pPr>
    <w:rPr>
      <w:rFonts w:ascii="Times" w:eastAsiaTheme="minorEastAsia" w:hAnsi="Times" w:cs="Times New Roman"/>
      <w:sz w:val="20"/>
      <w:szCs w:val="20"/>
      <w:lang w:val="en-US"/>
    </w:rPr>
  </w:style>
  <w:style w:type="paragraph" w:styleId="BalloonText">
    <w:name w:val="Balloon Text"/>
    <w:basedOn w:val="Normal"/>
    <w:link w:val="BalloonTextChar"/>
    <w:uiPriority w:val="99"/>
    <w:semiHidden/>
    <w:unhideWhenUsed/>
    <w:rsid w:val="00BF04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47C"/>
    <w:rPr>
      <w:rFonts w:ascii="Lucida Grande" w:eastAsiaTheme="minorHAnsi" w:hAnsi="Lucida Grande" w:cs="Lucida Grande"/>
      <w:sz w:val="18"/>
      <w:szCs w:val="18"/>
      <w:lang w:val="en-GB"/>
    </w:rPr>
  </w:style>
  <w:style w:type="character" w:styleId="Emphasis">
    <w:name w:val="Emphasis"/>
    <w:basedOn w:val="DefaultParagraphFont"/>
    <w:uiPriority w:val="20"/>
    <w:qFormat/>
    <w:rsid w:val="0022274F"/>
    <w:rPr>
      <w:i/>
      <w:iCs/>
    </w:rPr>
  </w:style>
  <w:style w:type="character" w:styleId="Hyperlink">
    <w:name w:val="Hyperlink"/>
    <w:basedOn w:val="DefaultParagraphFont"/>
    <w:uiPriority w:val="99"/>
    <w:unhideWhenUsed/>
    <w:rsid w:val="00E07594"/>
    <w:rPr>
      <w:color w:val="0000FF" w:themeColor="hyperlink"/>
      <w:u w:val="single"/>
    </w:rPr>
  </w:style>
  <w:style w:type="character" w:styleId="UnresolvedMention">
    <w:name w:val="Unresolved Mention"/>
    <w:basedOn w:val="DefaultParagraphFont"/>
    <w:uiPriority w:val="99"/>
    <w:semiHidden/>
    <w:unhideWhenUsed/>
    <w:rsid w:val="00E07594"/>
    <w:rPr>
      <w:color w:val="605E5C"/>
      <w:shd w:val="clear" w:color="auto" w:fill="E1DFDD"/>
    </w:rPr>
  </w:style>
  <w:style w:type="character" w:styleId="FollowedHyperlink">
    <w:name w:val="FollowedHyperlink"/>
    <w:basedOn w:val="DefaultParagraphFont"/>
    <w:uiPriority w:val="99"/>
    <w:semiHidden/>
    <w:unhideWhenUsed/>
    <w:rsid w:val="00AC1902"/>
    <w:rPr>
      <w:color w:val="800080" w:themeColor="followedHyperlink"/>
      <w:u w:val="single"/>
    </w:rPr>
  </w:style>
  <w:style w:type="character" w:customStyle="1" w:styleId="Heading1Char">
    <w:name w:val="Heading 1 Char"/>
    <w:basedOn w:val="DefaultParagraphFont"/>
    <w:link w:val="Heading1"/>
    <w:uiPriority w:val="9"/>
    <w:rsid w:val="00DA1562"/>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DA1562"/>
    <w:pPr>
      <w:spacing w:line="259" w:lineRule="auto"/>
      <w:outlineLvl w:val="9"/>
    </w:pPr>
    <w:rPr>
      <w:lang w:eastAsia="en-GB"/>
    </w:rPr>
  </w:style>
  <w:style w:type="paragraph" w:styleId="TOC1">
    <w:name w:val="toc 1"/>
    <w:basedOn w:val="Normal"/>
    <w:next w:val="Normal"/>
    <w:autoRedefine/>
    <w:uiPriority w:val="39"/>
    <w:unhideWhenUsed/>
    <w:rsid w:val="00DA1562"/>
    <w:pPr>
      <w:spacing w:after="100"/>
    </w:pPr>
  </w:style>
  <w:style w:type="character" w:customStyle="1" w:styleId="Heading2Char">
    <w:name w:val="Heading 2 Char"/>
    <w:basedOn w:val="DefaultParagraphFont"/>
    <w:link w:val="Heading2"/>
    <w:uiPriority w:val="9"/>
    <w:semiHidden/>
    <w:rsid w:val="00F66275"/>
    <w:rPr>
      <w:rFonts w:asciiTheme="majorHAnsi" w:eastAsiaTheme="majorEastAsia" w:hAnsiTheme="majorHAnsi" w:cstheme="majorBidi"/>
      <w:color w:val="365F91" w:themeColor="accent1" w:themeShade="BF"/>
      <w:sz w:val="26"/>
      <w:szCs w:val="26"/>
      <w:lang w:val="en-GB"/>
    </w:rPr>
  </w:style>
  <w:style w:type="paragraph" w:styleId="TOC2">
    <w:name w:val="toc 2"/>
    <w:basedOn w:val="Normal"/>
    <w:next w:val="Normal"/>
    <w:autoRedefine/>
    <w:uiPriority w:val="39"/>
    <w:unhideWhenUsed/>
    <w:rsid w:val="00326271"/>
    <w:pPr>
      <w:tabs>
        <w:tab w:val="right" w:leader="dot" w:pos="9054"/>
      </w:tabs>
      <w:spacing w:after="100"/>
      <w:ind w:left="220"/>
    </w:pPr>
    <w:rPr>
      <w:rFonts w:ascii="Calibri" w:hAnsi="Calibri" w:cstheme="majorHAnsi"/>
      <w:b/>
      <w:bCs/>
      <w:noProof/>
    </w:rPr>
  </w:style>
  <w:style w:type="paragraph" w:styleId="ListParagraph">
    <w:name w:val="List Paragraph"/>
    <w:basedOn w:val="Normal"/>
    <w:uiPriority w:val="34"/>
    <w:qFormat/>
    <w:rsid w:val="00C37A85"/>
    <w:pPr>
      <w:ind w:left="720"/>
      <w:contextualSpacing/>
    </w:pPr>
  </w:style>
  <w:style w:type="paragraph" w:styleId="CommentText">
    <w:name w:val="annotation text"/>
    <w:basedOn w:val="Normal"/>
    <w:link w:val="CommentTextChar"/>
    <w:uiPriority w:val="99"/>
    <w:unhideWhenUsed/>
    <w:rsid w:val="004D4A55"/>
    <w:pPr>
      <w:spacing w:after="160" w:line="240" w:lineRule="auto"/>
    </w:pPr>
    <w:rPr>
      <w:sz w:val="20"/>
      <w:szCs w:val="20"/>
    </w:rPr>
  </w:style>
  <w:style w:type="character" w:customStyle="1" w:styleId="CommentTextChar">
    <w:name w:val="Comment Text Char"/>
    <w:basedOn w:val="DefaultParagraphFont"/>
    <w:link w:val="CommentText"/>
    <w:uiPriority w:val="99"/>
    <w:rsid w:val="004D4A55"/>
    <w:rPr>
      <w:rFonts w:eastAsiaTheme="minorHAnsi"/>
      <w:sz w:val="20"/>
      <w:szCs w:val="20"/>
      <w:lang w:val="en-GB"/>
    </w:rPr>
  </w:style>
  <w:style w:type="character" w:styleId="CommentReference">
    <w:name w:val="annotation reference"/>
    <w:basedOn w:val="DefaultParagraphFont"/>
    <w:uiPriority w:val="99"/>
    <w:semiHidden/>
    <w:unhideWhenUsed/>
    <w:rsid w:val="004D4A55"/>
    <w:rPr>
      <w:sz w:val="16"/>
      <w:szCs w:val="16"/>
    </w:rPr>
  </w:style>
  <w:style w:type="paragraph" w:styleId="Revision">
    <w:name w:val="Revision"/>
    <w:hidden/>
    <w:uiPriority w:val="99"/>
    <w:semiHidden/>
    <w:rsid w:val="00C430CE"/>
    <w:rPr>
      <w:rFonts w:eastAsiaTheme="minorHAnsi"/>
      <w:sz w:val="22"/>
      <w:szCs w:val="22"/>
      <w:lang w:val="en-GB"/>
    </w:rPr>
  </w:style>
  <w:style w:type="paragraph" w:styleId="CommentSubject">
    <w:name w:val="annotation subject"/>
    <w:basedOn w:val="CommentText"/>
    <w:next w:val="CommentText"/>
    <w:link w:val="CommentSubjectChar"/>
    <w:uiPriority w:val="99"/>
    <w:semiHidden/>
    <w:unhideWhenUsed/>
    <w:rsid w:val="00311355"/>
    <w:pPr>
      <w:spacing w:after="200"/>
    </w:pPr>
    <w:rPr>
      <w:b/>
      <w:bCs/>
    </w:rPr>
  </w:style>
  <w:style w:type="character" w:customStyle="1" w:styleId="CommentSubjectChar">
    <w:name w:val="Comment Subject Char"/>
    <w:basedOn w:val="CommentTextChar"/>
    <w:link w:val="CommentSubject"/>
    <w:uiPriority w:val="99"/>
    <w:semiHidden/>
    <w:rsid w:val="00311355"/>
    <w:rPr>
      <w:rFonts w:eastAsiaTheme="minorHAns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946461">
      <w:bodyDiv w:val="1"/>
      <w:marLeft w:val="0"/>
      <w:marRight w:val="0"/>
      <w:marTop w:val="0"/>
      <w:marBottom w:val="0"/>
      <w:divBdr>
        <w:top w:val="none" w:sz="0" w:space="0" w:color="auto"/>
        <w:left w:val="none" w:sz="0" w:space="0" w:color="auto"/>
        <w:bottom w:val="none" w:sz="0" w:space="0" w:color="auto"/>
        <w:right w:val="none" w:sz="0" w:space="0" w:color="auto"/>
      </w:divBdr>
    </w:div>
    <w:div w:id="1067848571">
      <w:bodyDiv w:val="1"/>
      <w:marLeft w:val="0"/>
      <w:marRight w:val="0"/>
      <w:marTop w:val="0"/>
      <w:marBottom w:val="0"/>
      <w:divBdr>
        <w:top w:val="none" w:sz="0" w:space="0" w:color="auto"/>
        <w:left w:val="none" w:sz="0" w:space="0" w:color="auto"/>
        <w:bottom w:val="none" w:sz="0" w:space="0" w:color="auto"/>
        <w:right w:val="none" w:sz="0" w:space="0" w:color="auto"/>
      </w:divBdr>
    </w:div>
    <w:div w:id="1453745909">
      <w:bodyDiv w:val="1"/>
      <w:marLeft w:val="0"/>
      <w:marRight w:val="0"/>
      <w:marTop w:val="0"/>
      <w:marBottom w:val="0"/>
      <w:divBdr>
        <w:top w:val="none" w:sz="0" w:space="0" w:color="auto"/>
        <w:left w:val="none" w:sz="0" w:space="0" w:color="auto"/>
        <w:bottom w:val="none" w:sz="0" w:space="0" w:color="auto"/>
        <w:right w:val="none" w:sz="0" w:space="0" w:color="auto"/>
      </w:divBdr>
    </w:div>
    <w:div w:id="1648972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incolnshire.gov.uk/employment-policies" TargetMode="External"/><Relationship Id="rId26" Type="http://schemas.openxmlformats.org/officeDocument/2006/relationships/hyperlink" Target="https://trixcms.antser.com/api/assets/lincolnshireadults/98d7bbf1-d554-4860-b63b-5394db2521ed/supervision-agenda.pdf" TargetMode="External"/><Relationship Id="rId3" Type="http://schemas.openxmlformats.org/officeDocument/2006/relationships/customXml" Target="../customXml/item3.xml"/><Relationship Id="rId21" Type="http://schemas.openxmlformats.org/officeDocument/2006/relationships/hyperlink" Target="mailto:ascworkforceinfo@lincolnshire.gov.uk"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g"/><Relationship Id="rId25" Type="http://schemas.openxmlformats.org/officeDocument/2006/relationships/hyperlink" Target="https://trixcms.trixonline.co.uk/api/assets/lincolnshireadults/d31688d7-2fde-4bb3-a389-bcd1374be05c/supervision-record-combined-appraisal-2023-.doc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lincolnshire.learningpool.com/login/index.php" TargetMode="External"/><Relationship Id="rId29" Type="http://schemas.openxmlformats.org/officeDocument/2006/relationships/hyperlink" Target="https://www.lincolnshire.gov.uk/employment-policies/performance-development-appraisal-policy-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trixcms.antser.com/api/assets/lincolnshireadults/f594b763-acd7-49da-8d3b-5d739f6b0f45/supervision-log.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trixcms.antser.com/api/assets/lincolnshireadults/d510a8a6-8120-4cdb-9d5c-b661c162b8c4/supervision-agreement.docx" TargetMode="External"/><Relationship Id="rId28" Type="http://schemas.openxmlformats.org/officeDocument/2006/relationships/hyperlink" Target="https://trixcms.antser.com/api/assets/lincolnshireadults/ea44668e-04fb-4aae-9d9a-9e10da712a0b/practice-observation.docx" TargetMode="External"/><Relationship Id="rId10" Type="http://schemas.openxmlformats.org/officeDocument/2006/relationships/endnotes" Target="endnotes.xml"/><Relationship Id="rId19" Type="http://schemas.openxmlformats.org/officeDocument/2006/relationships/hyperlink" Target="http://www.skillsforcare.org.uk/Standards-legislation/Standards-and-legislation.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trixcms.trixonline.co.uk/api/assets/lincolnshireadults/9592138a-14a6-46f9-a11a-0db6eaa8e456/supervision-policy-v2.pdf" TargetMode="External"/><Relationship Id="rId27" Type="http://schemas.openxmlformats.org/officeDocument/2006/relationships/hyperlink" Target="https://www.lincolnshire.gov.uk/downloads/file/5435/one-to-one-template-april-2022" TargetMode="External"/><Relationship Id="rId30" Type="http://schemas.openxmlformats.org/officeDocument/2006/relationships/hyperlink" Target="https://lincolnshirecc.sharepoint.com/sites/HumanResources/SitePages/Appraisa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23F7790C75FE4B8A68B2E51078F498" ma:contentTypeVersion="13" ma:contentTypeDescription="Create a new document." ma:contentTypeScope="" ma:versionID="100d7437594c49483707262feaec40a2">
  <xsd:schema xmlns:xsd="http://www.w3.org/2001/XMLSchema" xmlns:xs="http://www.w3.org/2001/XMLSchema" xmlns:p="http://schemas.microsoft.com/office/2006/metadata/properties" xmlns:ns2="11d7dfa7-68bf-4d7b-85e3-cfc91e21ee89" xmlns:ns3="72917732-a0b1-4e85-b943-6cbb0711772b" targetNamespace="http://schemas.microsoft.com/office/2006/metadata/properties" ma:root="true" ma:fieldsID="fba5e434eae699681bcca50653544805" ns2:_="" ns3:_="">
    <xsd:import namespace="11d7dfa7-68bf-4d7b-85e3-cfc91e21ee89"/>
    <xsd:import namespace="72917732-a0b1-4e85-b943-6cbb071177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7dfa7-68bf-4d7b-85e3-cfc91e21e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917732-a0b1-4e85-b943-6cbb071177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1d7dfa7-68bf-4d7b-85e3-cfc91e21ee8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D6B1E-90EB-45CB-AC7A-4AE2411934E2}">
  <ds:schemaRefs>
    <ds:schemaRef ds:uri="http://schemas.openxmlformats.org/officeDocument/2006/bibliography"/>
  </ds:schemaRefs>
</ds:datastoreItem>
</file>

<file path=customXml/itemProps2.xml><?xml version="1.0" encoding="utf-8"?>
<ds:datastoreItem xmlns:ds="http://schemas.openxmlformats.org/officeDocument/2006/customXml" ds:itemID="{E77C294F-8B13-4952-B02D-9FE6F4022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7dfa7-68bf-4d7b-85e3-cfc91e21ee89"/>
    <ds:schemaRef ds:uri="72917732-a0b1-4e85-b943-6cbb07117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BD62D-BDEE-4382-A7ED-0470262F3B13}">
  <ds:schemaRefs>
    <ds:schemaRef ds:uri="http://schemas.microsoft.com/office/2006/metadata/properties"/>
    <ds:schemaRef ds:uri="http://schemas.microsoft.com/office/infopath/2007/PartnerControls"/>
    <ds:schemaRef ds:uri="11d7dfa7-68bf-4d7b-85e3-cfc91e21ee89"/>
  </ds:schemaRefs>
</ds:datastoreItem>
</file>

<file path=customXml/itemProps4.xml><?xml version="1.0" encoding="utf-8"?>
<ds:datastoreItem xmlns:ds="http://schemas.openxmlformats.org/officeDocument/2006/customXml" ds:itemID="{0517F301-3E7B-45A0-B736-D1045F1426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1130</Words>
  <Characters>6560</Characters>
  <Application>Microsoft Office Word</Application>
  <DocSecurity>0</DocSecurity>
  <Lines>182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Neil2</dc:creator>
  <cp:keywords/>
  <dc:description/>
  <cp:lastModifiedBy>James Flintham</cp:lastModifiedBy>
  <cp:revision>5</cp:revision>
  <cp:lastPrinted>2022-06-29T14:55:00Z</cp:lastPrinted>
  <dcterms:created xsi:type="dcterms:W3CDTF">2023-09-12T15:35:00Z</dcterms:created>
  <dcterms:modified xsi:type="dcterms:W3CDTF">2023-09-13T13:22:00Z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0x0101007423F7790C75FE4B8A68B2E51078F498</vt:lpwstr>
  </property>
</Properties>
</file>