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85E8" w14:textId="07FBC036" w:rsidR="004D0CEF" w:rsidRDefault="00310AF9" w:rsidP="00E6120F">
      <w:pPr>
        <w:rPr>
          <w:rFonts w:asciiTheme="majorHAnsi" w:hAnsiTheme="majorHAnsi"/>
          <w:b/>
          <w:bCs/>
          <w:sz w:val="48"/>
          <w:szCs w:val="48"/>
        </w:rPr>
        <w:sectPr w:rsidR="004D0CEF" w:rsidSect="0042716F">
          <w:footerReference w:type="default" r:id="rId11"/>
          <w:pgSz w:w="11900" w:h="16820"/>
          <w:pgMar w:top="1134" w:right="1418" w:bottom="1278" w:left="1418" w:header="720" w:footer="720" w:gutter="0"/>
          <w:cols w:space="720"/>
          <w:docGrid w:linePitch="360"/>
        </w:sectPr>
      </w:pPr>
      <w:r w:rsidRPr="00310AF9">
        <w:rPr>
          <w:rFonts w:asciiTheme="majorHAnsi" w:hAnsiTheme="majorHAnsi"/>
          <w:b/>
          <w:bCs/>
          <w:noProof/>
          <w:sz w:val="48"/>
          <w:szCs w:val="48"/>
        </w:rPr>
        <w:drawing>
          <wp:anchor distT="0" distB="0" distL="114300" distR="114300" simplePos="0" relativeHeight="251659263" behindDoc="1" locked="0" layoutInCell="1" allowOverlap="1" wp14:anchorId="4C9E5724" wp14:editId="3CFCA4B9">
            <wp:simplePos x="0" y="0"/>
            <wp:positionH relativeFrom="column">
              <wp:posOffset>-901065</wp:posOffset>
            </wp:positionH>
            <wp:positionV relativeFrom="paragraph">
              <wp:posOffset>-711200</wp:posOffset>
            </wp:positionV>
            <wp:extent cx="7559088" cy="10692306"/>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ront cover portrait background_Imp on white.jpg"/>
                    <pic:cNvPicPr/>
                  </pic:nvPicPr>
                  <pic:blipFill>
                    <a:blip r:embed="rId12">
                      <a:extLst>
                        <a:ext uri="{28A0092B-C50C-407E-A947-70E740481C1C}">
                          <a14:useLocalDpi xmlns:a14="http://schemas.microsoft.com/office/drawing/2010/main" val="0"/>
                        </a:ext>
                      </a:extLst>
                    </a:blip>
                    <a:stretch>
                      <a:fillRect/>
                    </a:stretch>
                  </pic:blipFill>
                  <pic:spPr>
                    <a:xfrm>
                      <a:off x="0" y="0"/>
                      <a:ext cx="7559088" cy="10692306"/>
                    </a:xfrm>
                    <a:prstGeom prst="rect">
                      <a:avLst/>
                    </a:prstGeom>
                  </pic:spPr>
                </pic:pic>
              </a:graphicData>
            </a:graphic>
            <wp14:sizeRelH relativeFrom="margin">
              <wp14:pctWidth>0</wp14:pctWidth>
            </wp14:sizeRelH>
            <wp14:sizeRelV relativeFrom="margin">
              <wp14:pctHeight>0</wp14:pctHeight>
            </wp14:sizeRelV>
          </wp:anchor>
        </w:drawing>
      </w:r>
      <w:r w:rsidR="000C4445">
        <w:rPr>
          <w:noProof/>
          <w:lang w:val="en-US"/>
        </w:rPr>
        <mc:AlternateContent>
          <mc:Choice Requires="wps">
            <w:drawing>
              <wp:anchor distT="0" distB="0" distL="114300" distR="114300" simplePos="0" relativeHeight="251664384" behindDoc="0" locked="0" layoutInCell="1" allowOverlap="1" wp14:anchorId="28116EC3" wp14:editId="59AF02E7">
                <wp:simplePos x="0" y="0"/>
                <wp:positionH relativeFrom="column">
                  <wp:posOffset>-242570</wp:posOffset>
                </wp:positionH>
                <wp:positionV relativeFrom="paragraph">
                  <wp:posOffset>3831590</wp:posOffset>
                </wp:positionV>
                <wp:extent cx="2801620" cy="4338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2801620" cy="4338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AD9D00" w14:textId="360AEF6F" w:rsidR="00DE7B7B" w:rsidRPr="00071918" w:rsidRDefault="00996E1E"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Family Group Conference</w:t>
                            </w:r>
                          </w:p>
                          <w:p w14:paraId="48D8E3B5" w14:textId="4E97416D"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A04A23">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48E5F037" w:rsidR="00DE7B7B" w:rsidRPr="00310AF9" w:rsidRDefault="00996E1E"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10</w:t>
                            </w:r>
                            <w:r w:rsidR="00C76915">
                              <w:rPr>
                                <w:rFonts w:asciiTheme="majorHAnsi" w:hAnsiTheme="majorHAnsi"/>
                                <w:noProof/>
                                <w:color w:val="000000" w:themeColor="text1"/>
                                <w:sz w:val="36"/>
                                <w:szCs w:val="36"/>
                              </w:rPr>
                              <w:t>/0</w:t>
                            </w:r>
                            <w:r w:rsidR="00203736">
                              <w:rPr>
                                <w:rFonts w:asciiTheme="majorHAnsi" w:hAnsiTheme="majorHAnsi"/>
                                <w:noProof/>
                                <w:color w:val="000000" w:themeColor="text1"/>
                                <w:sz w:val="36"/>
                                <w:szCs w:val="36"/>
                              </w:rPr>
                              <w:t>8</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16EC3" id="_x0000_t202" coordsize="21600,21600" o:spt="202" path="m,l,21600r21600,l21600,xe">
                <v:stroke joinstyle="miter"/>
                <v:path gradientshapeok="t" o:connecttype="rect"/>
              </v:shapetype>
              <v:shape id="Text Box 2" o:spid="_x0000_s1026" type="#_x0000_t202" style="position:absolute;margin-left:-19.1pt;margin-top:301.7pt;width:220.6pt;height:3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" filled="f" stroked="f">
                <v:textbox>
                  <w:txbxContent>
                    <w:p w14:paraId="74AD9D00" w14:textId="360AEF6F" w:rsidR="00DE7B7B" w:rsidRPr="00071918" w:rsidRDefault="00996E1E"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Family Group Conference</w:t>
                      </w:r>
                    </w:p>
                    <w:p w14:paraId="48D8E3B5" w14:textId="4E97416D"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A04A23">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48E5F037" w:rsidR="00DE7B7B" w:rsidRPr="00310AF9" w:rsidRDefault="00996E1E"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10</w:t>
                      </w:r>
                      <w:r w:rsidR="00C76915">
                        <w:rPr>
                          <w:rFonts w:asciiTheme="majorHAnsi" w:hAnsiTheme="majorHAnsi"/>
                          <w:noProof/>
                          <w:color w:val="000000" w:themeColor="text1"/>
                          <w:sz w:val="36"/>
                          <w:szCs w:val="36"/>
                        </w:rPr>
                        <w:t>/0</w:t>
                      </w:r>
                      <w:r w:rsidR="00203736">
                        <w:rPr>
                          <w:rFonts w:asciiTheme="majorHAnsi" w:hAnsiTheme="majorHAnsi"/>
                          <w:noProof/>
                          <w:color w:val="000000" w:themeColor="text1"/>
                          <w:sz w:val="36"/>
                          <w:szCs w:val="36"/>
                        </w:rPr>
                        <w:t>8</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Version 1</w:t>
                      </w:r>
                    </w:p>
                  </w:txbxContent>
                </v:textbox>
                <w10:wrap type="square"/>
              </v:shape>
            </w:pict>
          </mc:Fallback>
        </mc:AlternateContent>
      </w:r>
    </w:p>
    <w:p w14:paraId="321439C0" w14:textId="77777777" w:rsidR="00184813" w:rsidRPr="00184813" w:rsidRDefault="00184813" w:rsidP="00FF4382">
      <w:pPr>
        <w:spacing w:after="0" w:line="240" w:lineRule="auto"/>
        <w:rPr>
          <w:rFonts w:ascii="Calibri" w:eastAsia="Times New Roman" w:hAnsi="Calibri" w:cs="Arial"/>
          <w:sz w:val="24"/>
          <w:szCs w:val="24"/>
          <w:shd w:val="clear" w:color="auto" w:fill="FFFFFF"/>
        </w:rPr>
      </w:pPr>
    </w:p>
    <w:sdt>
      <w:sdtPr>
        <w:rPr>
          <w:rFonts w:asciiTheme="minorHAnsi" w:eastAsiaTheme="minorHAnsi" w:hAnsiTheme="minorHAnsi" w:cstheme="minorBidi"/>
          <w:color w:val="auto"/>
          <w:sz w:val="22"/>
          <w:szCs w:val="22"/>
          <w:lang w:eastAsia="en-US"/>
        </w:rPr>
        <w:id w:val="-198861324"/>
        <w:docPartObj>
          <w:docPartGallery w:val="Table of Contents"/>
          <w:docPartUnique/>
        </w:docPartObj>
      </w:sdtPr>
      <w:sdtEndPr>
        <w:rPr>
          <w:b/>
          <w:bCs/>
        </w:rPr>
      </w:sdtEndPr>
      <w:sdtContent>
        <w:p w14:paraId="0C05CEC5" w14:textId="77777777" w:rsidR="0000441A" w:rsidRPr="007B2277" w:rsidRDefault="0000441A" w:rsidP="00734815">
          <w:pPr>
            <w:pStyle w:val="TOCHeading"/>
            <w:spacing w:before="0" w:after="100" w:afterAutospacing="1"/>
            <w:rPr>
              <w:rFonts w:cstheme="majorHAnsi"/>
              <w:color w:val="auto"/>
              <w:sz w:val="40"/>
              <w:szCs w:val="40"/>
            </w:rPr>
          </w:pPr>
          <w:r w:rsidRPr="007B2277">
            <w:rPr>
              <w:rFonts w:cstheme="majorHAnsi"/>
              <w:color w:val="auto"/>
              <w:sz w:val="40"/>
              <w:szCs w:val="40"/>
            </w:rPr>
            <w:t>Contents</w:t>
          </w:r>
        </w:p>
        <w:p w14:paraId="4FB22679" w14:textId="067EDC54" w:rsidR="00EE5C0C" w:rsidRPr="00EE5C0C" w:rsidRDefault="0000441A">
          <w:pPr>
            <w:pStyle w:val="TOC1"/>
            <w:tabs>
              <w:tab w:val="right" w:leader="dot" w:pos="9054"/>
            </w:tabs>
            <w:rPr>
              <w:rFonts w:asciiTheme="majorHAnsi" w:eastAsiaTheme="minorEastAsia" w:hAnsiTheme="majorHAnsi" w:cstheme="majorHAnsi"/>
              <w:noProof/>
              <w:lang w:eastAsia="en-GB"/>
            </w:rPr>
          </w:pPr>
          <w:r w:rsidRPr="007B2277">
            <w:rPr>
              <w:rFonts w:asciiTheme="majorHAnsi" w:hAnsiTheme="majorHAnsi" w:cstheme="majorHAnsi"/>
              <w:sz w:val="24"/>
              <w:szCs w:val="24"/>
            </w:rPr>
            <w:fldChar w:fldCharType="begin"/>
          </w:r>
          <w:r w:rsidRPr="007B2277">
            <w:rPr>
              <w:rFonts w:asciiTheme="majorHAnsi" w:hAnsiTheme="majorHAnsi" w:cstheme="majorHAnsi"/>
              <w:sz w:val="24"/>
              <w:szCs w:val="24"/>
            </w:rPr>
            <w:instrText xml:space="preserve"> TOC \o "1-3" \h \z \u </w:instrText>
          </w:r>
          <w:r w:rsidRPr="007B2277">
            <w:rPr>
              <w:rFonts w:asciiTheme="majorHAnsi" w:hAnsiTheme="majorHAnsi" w:cstheme="majorHAnsi"/>
              <w:sz w:val="24"/>
              <w:szCs w:val="24"/>
            </w:rPr>
            <w:fldChar w:fldCharType="separate"/>
          </w:r>
          <w:hyperlink w:anchor="_Toc111022951" w:history="1">
            <w:r w:rsidR="00EE5C0C" w:rsidRPr="00EE5C0C">
              <w:rPr>
                <w:rStyle w:val="Hyperlink"/>
                <w:rFonts w:asciiTheme="majorHAnsi" w:hAnsiTheme="majorHAnsi" w:cstheme="majorHAnsi"/>
                <w:b/>
                <w:bCs/>
                <w:noProof/>
              </w:rPr>
              <w:t>Introduction</w:t>
            </w:r>
            <w:r w:rsidR="00EE5C0C" w:rsidRPr="00EE5C0C">
              <w:rPr>
                <w:rFonts w:asciiTheme="majorHAnsi" w:hAnsiTheme="majorHAnsi" w:cstheme="majorHAnsi"/>
                <w:noProof/>
                <w:webHidden/>
              </w:rPr>
              <w:tab/>
            </w:r>
            <w:r w:rsidR="00EE5C0C" w:rsidRPr="00EE5C0C">
              <w:rPr>
                <w:rFonts w:asciiTheme="majorHAnsi" w:hAnsiTheme="majorHAnsi" w:cstheme="majorHAnsi"/>
                <w:noProof/>
                <w:webHidden/>
              </w:rPr>
              <w:fldChar w:fldCharType="begin"/>
            </w:r>
            <w:r w:rsidR="00EE5C0C" w:rsidRPr="00EE5C0C">
              <w:rPr>
                <w:rFonts w:asciiTheme="majorHAnsi" w:hAnsiTheme="majorHAnsi" w:cstheme="majorHAnsi"/>
                <w:noProof/>
                <w:webHidden/>
              </w:rPr>
              <w:instrText xml:space="preserve"> PAGEREF _Toc111022951 \h </w:instrText>
            </w:r>
            <w:r w:rsidR="00EE5C0C" w:rsidRPr="00EE5C0C">
              <w:rPr>
                <w:rFonts w:asciiTheme="majorHAnsi" w:hAnsiTheme="majorHAnsi" w:cstheme="majorHAnsi"/>
                <w:noProof/>
                <w:webHidden/>
              </w:rPr>
            </w:r>
            <w:r w:rsidR="00EE5C0C" w:rsidRPr="00EE5C0C">
              <w:rPr>
                <w:rFonts w:asciiTheme="majorHAnsi" w:hAnsiTheme="majorHAnsi" w:cstheme="majorHAnsi"/>
                <w:noProof/>
                <w:webHidden/>
              </w:rPr>
              <w:fldChar w:fldCharType="separate"/>
            </w:r>
            <w:r w:rsidR="00EE5C0C" w:rsidRPr="00EE5C0C">
              <w:rPr>
                <w:rFonts w:asciiTheme="majorHAnsi" w:hAnsiTheme="majorHAnsi" w:cstheme="majorHAnsi"/>
                <w:noProof/>
                <w:webHidden/>
              </w:rPr>
              <w:t>2</w:t>
            </w:r>
            <w:r w:rsidR="00EE5C0C" w:rsidRPr="00EE5C0C">
              <w:rPr>
                <w:rFonts w:asciiTheme="majorHAnsi" w:hAnsiTheme="majorHAnsi" w:cstheme="majorHAnsi"/>
                <w:noProof/>
                <w:webHidden/>
              </w:rPr>
              <w:fldChar w:fldCharType="end"/>
            </w:r>
          </w:hyperlink>
        </w:p>
        <w:p w14:paraId="007AC4C8" w14:textId="14CECA7B" w:rsidR="00EE5C0C" w:rsidRPr="00EE5C0C" w:rsidRDefault="00A04A23">
          <w:pPr>
            <w:pStyle w:val="TOC1"/>
            <w:tabs>
              <w:tab w:val="right" w:leader="dot" w:pos="9054"/>
            </w:tabs>
            <w:rPr>
              <w:rFonts w:asciiTheme="majorHAnsi" w:eastAsiaTheme="minorEastAsia" w:hAnsiTheme="majorHAnsi" w:cstheme="majorHAnsi"/>
              <w:noProof/>
              <w:lang w:eastAsia="en-GB"/>
            </w:rPr>
          </w:pPr>
          <w:hyperlink w:anchor="_Toc111022952" w:history="1">
            <w:r w:rsidR="00EE5C0C" w:rsidRPr="00EE5C0C">
              <w:rPr>
                <w:rStyle w:val="Hyperlink"/>
                <w:rFonts w:asciiTheme="majorHAnsi" w:hAnsiTheme="majorHAnsi" w:cstheme="majorHAnsi"/>
                <w:b/>
                <w:bCs/>
                <w:noProof/>
              </w:rPr>
              <w:t>Restorative Conversations</w:t>
            </w:r>
            <w:r w:rsidR="00EE5C0C" w:rsidRPr="00EE5C0C">
              <w:rPr>
                <w:rFonts w:asciiTheme="majorHAnsi" w:hAnsiTheme="majorHAnsi" w:cstheme="majorHAnsi"/>
                <w:noProof/>
                <w:webHidden/>
              </w:rPr>
              <w:tab/>
            </w:r>
            <w:r w:rsidR="00EE5C0C" w:rsidRPr="00EE5C0C">
              <w:rPr>
                <w:rFonts w:asciiTheme="majorHAnsi" w:hAnsiTheme="majorHAnsi" w:cstheme="majorHAnsi"/>
                <w:noProof/>
                <w:webHidden/>
              </w:rPr>
              <w:fldChar w:fldCharType="begin"/>
            </w:r>
            <w:r w:rsidR="00EE5C0C" w:rsidRPr="00EE5C0C">
              <w:rPr>
                <w:rFonts w:asciiTheme="majorHAnsi" w:hAnsiTheme="majorHAnsi" w:cstheme="majorHAnsi"/>
                <w:noProof/>
                <w:webHidden/>
              </w:rPr>
              <w:instrText xml:space="preserve"> PAGEREF _Toc111022952 \h </w:instrText>
            </w:r>
            <w:r w:rsidR="00EE5C0C" w:rsidRPr="00EE5C0C">
              <w:rPr>
                <w:rFonts w:asciiTheme="majorHAnsi" w:hAnsiTheme="majorHAnsi" w:cstheme="majorHAnsi"/>
                <w:noProof/>
                <w:webHidden/>
              </w:rPr>
            </w:r>
            <w:r w:rsidR="00EE5C0C" w:rsidRPr="00EE5C0C">
              <w:rPr>
                <w:rFonts w:asciiTheme="majorHAnsi" w:hAnsiTheme="majorHAnsi" w:cstheme="majorHAnsi"/>
                <w:noProof/>
                <w:webHidden/>
              </w:rPr>
              <w:fldChar w:fldCharType="separate"/>
            </w:r>
            <w:r w:rsidR="00EE5C0C" w:rsidRPr="00EE5C0C">
              <w:rPr>
                <w:rFonts w:asciiTheme="majorHAnsi" w:hAnsiTheme="majorHAnsi" w:cstheme="majorHAnsi"/>
                <w:noProof/>
                <w:webHidden/>
              </w:rPr>
              <w:t>2</w:t>
            </w:r>
            <w:r w:rsidR="00EE5C0C" w:rsidRPr="00EE5C0C">
              <w:rPr>
                <w:rFonts w:asciiTheme="majorHAnsi" w:hAnsiTheme="majorHAnsi" w:cstheme="majorHAnsi"/>
                <w:noProof/>
                <w:webHidden/>
              </w:rPr>
              <w:fldChar w:fldCharType="end"/>
            </w:r>
          </w:hyperlink>
        </w:p>
        <w:p w14:paraId="00DBD173" w14:textId="7E8C66E2" w:rsidR="00EE5C0C" w:rsidRPr="00EE5C0C" w:rsidRDefault="00A04A23">
          <w:pPr>
            <w:pStyle w:val="TOC1"/>
            <w:tabs>
              <w:tab w:val="right" w:leader="dot" w:pos="9054"/>
            </w:tabs>
            <w:rPr>
              <w:rFonts w:asciiTheme="majorHAnsi" w:eastAsiaTheme="minorEastAsia" w:hAnsiTheme="majorHAnsi" w:cstheme="majorHAnsi"/>
              <w:noProof/>
              <w:lang w:eastAsia="en-GB"/>
            </w:rPr>
          </w:pPr>
          <w:hyperlink w:anchor="_Toc111022953" w:history="1">
            <w:r w:rsidR="00EE5C0C" w:rsidRPr="00EE5C0C">
              <w:rPr>
                <w:rStyle w:val="Hyperlink"/>
                <w:rFonts w:asciiTheme="majorHAnsi" w:hAnsiTheme="majorHAnsi" w:cstheme="majorHAnsi"/>
                <w:b/>
                <w:bCs/>
                <w:noProof/>
              </w:rPr>
              <w:t>Referral Criteria</w:t>
            </w:r>
            <w:r w:rsidR="00EE5C0C" w:rsidRPr="00EE5C0C">
              <w:rPr>
                <w:rFonts w:asciiTheme="majorHAnsi" w:hAnsiTheme="majorHAnsi" w:cstheme="majorHAnsi"/>
                <w:noProof/>
                <w:webHidden/>
              </w:rPr>
              <w:tab/>
            </w:r>
            <w:r w:rsidR="00EE5C0C" w:rsidRPr="00EE5C0C">
              <w:rPr>
                <w:rFonts w:asciiTheme="majorHAnsi" w:hAnsiTheme="majorHAnsi" w:cstheme="majorHAnsi"/>
                <w:noProof/>
                <w:webHidden/>
              </w:rPr>
              <w:fldChar w:fldCharType="begin"/>
            </w:r>
            <w:r w:rsidR="00EE5C0C" w:rsidRPr="00EE5C0C">
              <w:rPr>
                <w:rFonts w:asciiTheme="majorHAnsi" w:hAnsiTheme="majorHAnsi" w:cstheme="majorHAnsi"/>
                <w:noProof/>
                <w:webHidden/>
              </w:rPr>
              <w:instrText xml:space="preserve"> PAGEREF _Toc111022953 \h </w:instrText>
            </w:r>
            <w:r w:rsidR="00EE5C0C" w:rsidRPr="00EE5C0C">
              <w:rPr>
                <w:rFonts w:asciiTheme="majorHAnsi" w:hAnsiTheme="majorHAnsi" w:cstheme="majorHAnsi"/>
                <w:noProof/>
                <w:webHidden/>
              </w:rPr>
            </w:r>
            <w:r w:rsidR="00EE5C0C" w:rsidRPr="00EE5C0C">
              <w:rPr>
                <w:rFonts w:asciiTheme="majorHAnsi" w:hAnsiTheme="majorHAnsi" w:cstheme="majorHAnsi"/>
                <w:noProof/>
                <w:webHidden/>
              </w:rPr>
              <w:fldChar w:fldCharType="separate"/>
            </w:r>
            <w:r w:rsidR="00EE5C0C" w:rsidRPr="00EE5C0C">
              <w:rPr>
                <w:rFonts w:asciiTheme="majorHAnsi" w:hAnsiTheme="majorHAnsi" w:cstheme="majorHAnsi"/>
                <w:noProof/>
                <w:webHidden/>
              </w:rPr>
              <w:t>2</w:t>
            </w:r>
            <w:r w:rsidR="00EE5C0C" w:rsidRPr="00EE5C0C">
              <w:rPr>
                <w:rFonts w:asciiTheme="majorHAnsi" w:hAnsiTheme="majorHAnsi" w:cstheme="majorHAnsi"/>
                <w:noProof/>
                <w:webHidden/>
              </w:rPr>
              <w:fldChar w:fldCharType="end"/>
            </w:r>
          </w:hyperlink>
        </w:p>
        <w:p w14:paraId="0BFEE360" w14:textId="3F03A283" w:rsidR="00EE5C0C" w:rsidRPr="00EE5C0C" w:rsidRDefault="00A04A23">
          <w:pPr>
            <w:pStyle w:val="TOC1"/>
            <w:tabs>
              <w:tab w:val="right" w:leader="dot" w:pos="9054"/>
            </w:tabs>
            <w:rPr>
              <w:rFonts w:asciiTheme="majorHAnsi" w:eastAsiaTheme="minorEastAsia" w:hAnsiTheme="majorHAnsi" w:cstheme="majorHAnsi"/>
              <w:noProof/>
              <w:lang w:eastAsia="en-GB"/>
            </w:rPr>
          </w:pPr>
          <w:hyperlink w:anchor="_Toc111022954" w:history="1">
            <w:r w:rsidR="00EE5C0C" w:rsidRPr="00EE5C0C">
              <w:rPr>
                <w:rStyle w:val="Hyperlink"/>
                <w:rFonts w:asciiTheme="majorHAnsi" w:hAnsiTheme="majorHAnsi" w:cstheme="majorHAnsi"/>
                <w:b/>
                <w:bCs/>
                <w:noProof/>
              </w:rPr>
              <w:t>Referral Procedure</w:t>
            </w:r>
            <w:r w:rsidR="00EE5C0C" w:rsidRPr="00EE5C0C">
              <w:rPr>
                <w:rFonts w:asciiTheme="majorHAnsi" w:hAnsiTheme="majorHAnsi" w:cstheme="majorHAnsi"/>
                <w:noProof/>
                <w:webHidden/>
              </w:rPr>
              <w:tab/>
            </w:r>
            <w:r w:rsidR="00EE5C0C" w:rsidRPr="00EE5C0C">
              <w:rPr>
                <w:rFonts w:asciiTheme="majorHAnsi" w:hAnsiTheme="majorHAnsi" w:cstheme="majorHAnsi"/>
                <w:noProof/>
                <w:webHidden/>
              </w:rPr>
              <w:fldChar w:fldCharType="begin"/>
            </w:r>
            <w:r w:rsidR="00EE5C0C" w:rsidRPr="00EE5C0C">
              <w:rPr>
                <w:rFonts w:asciiTheme="majorHAnsi" w:hAnsiTheme="majorHAnsi" w:cstheme="majorHAnsi"/>
                <w:noProof/>
                <w:webHidden/>
              </w:rPr>
              <w:instrText xml:space="preserve"> PAGEREF _Toc111022954 \h </w:instrText>
            </w:r>
            <w:r w:rsidR="00EE5C0C" w:rsidRPr="00EE5C0C">
              <w:rPr>
                <w:rFonts w:asciiTheme="majorHAnsi" w:hAnsiTheme="majorHAnsi" w:cstheme="majorHAnsi"/>
                <w:noProof/>
                <w:webHidden/>
              </w:rPr>
            </w:r>
            <w:r w:rsidR="00EE5C0C" w:rsidRPr="00EE5C0C">
              <w:rPr>
                <w:rFonts w:asciiTheme="majorHAnsi" w:hAnsiTheme="majorHAnsi" w:cstheme="majorHAnsi"/>
                <w:noProof/>
                <w:webHidden/>
              </w:rPr>
              <w:fldChar w:fldCharType="separate"/>
            </w:r>
            <w:r w:rsidR="00EE5C0C" w:rsidRPr="00EE5C0C">
              <w:rPr>
                <w:rFonts w:asciiTheme="majorHAnsi" w:hAnsiTheme="majorHAnsi" w:cstheme="majorHAnsi"/>
                <w:noProof/>
                <w:webHidden/>
              </w:rPr>
              <w:t>3</w:t>
            </w:r>
            <w:r w:rsidR="00EE5C0C" w:rsidRPr="00EE5C0C">
              <w:rPr>
                <w:rFonts w:asciiTheme="majorHAnsi" w:hAnsiTheme="majorHAnsi" w:cstheme="majorHAnsi"/>
                <w:noProof/>
                <w:webHidden/>
              </w:rPr>
              <w:fldChar w:fldCharType="end"/>
            </w:r>
          </w:hyperlink>
        </w:p>
        <w:p w14:paraId="4C659A7F" w14:textId="4455C20F" w:rsidR="00EE5C0C" w:rsidRPr="00EE5C0C" w:rsidRDefault="00A04A23">
          <w:pPr>
            <w:pStyle w:val="TOC1"/>
            <w:tabs>
              <w:tab w:val="right" w:leader="dot" w:pos="9054"/>
            </w:tabs>
            <w:rPr>
              <w:rFonts w:asciiTheme="majorHAnsi" w:eastAsiaTheme="minorEastAsia" w:hAnsiTheme="majorHAnsi" w:cstheme="majorHAnsi"/>
              <w:noProof/>
              <w:lang w:eastAsia="en-GB"/>
            </w:rPr>
          </w:pPr>
          <w:hyperlink w:anchor="_Toc111022955" w:history="1">
            <w:r w:rsidR="00EE5C0C" w:rsidRPr="00EE5C0C">
              <w:rPr>
                <w:rStyle w:val="Hyperlink"/>
                <w:rFonts w:asciiTheme="majorHAnsi" w:hAnsiTheme="majorHAnsi" w:cstheme="majorHAnsi"/>
                <w:b/>
                <w:bCs/>
                <w:noProof/>
              </w:rPr>
              <w:t>The Process of a Family Group Conference</w:t>
            </w:r>
            <w:r w:rsidR="00EE5C0C" w:rsidRPr="00EE5C0C">
              <w:rPr>
                <w:rFonts w:asciiTheme="majorHAnsi" w:hAnsiTheme="majorHAnsi" w:cstheme="majorHAnsi"/>
                <w:noProof/>
                <w:webHidden/>
              </w:rPr>
              <w:tab/>
            </w:r>
            <w:r w:rsidR="00EE5C0C" w:rsidRPr="00EE5C0C">
              <w:rPr>
                <w:rFonts w:asciiTheme="majorHAnsi" w:hAnsiTheme="majorHAnsi" w:cstheme="majorHAnsi"/>
                <w:noProof/>
                <w:webHidden/>
              </w:rPr>
              <w:fldChar w:fldCharType="begin"/>
            </w:r>
            <w:r w:rsidR="00EE5C0C" w:rsidRPr="00EE5C0C">
              <w:rPr>
                <w:rFonts w:asciiTheme="majorHAnsi" w:hAnsiTheme="majorHAnsi" w:cstheme="majorHAnsi"/>
                <w:noProof/>
                <w:webHidden/>
              </w:rPr>
              <w:instrText xml:space="preserve"> PAGEREF _Toc111022955 \h </w:instrText>
            </w:r>
            <w:r w:rsidR="00EE5C0C" w:rsidRPr="00EE5C0C">
              <w:rPr>
                <w:rFonts w:asciiTheme="majorHAnsi" w:hAnsiTheme="majorHAnsi" w:cstheme="majorHAnsi"/>
                <w:noProof/>
                <w:webHidden/>
              </w:rPr>
            </w:r>
            <w:r w:rsidR="00EE5C0C" w:rsidRPr="00EE5C0C">
              <w:rPr>
                <w:rFonts w:asciiTheme="majorHAnsi" w:hAnsiTheme="majorHAnsi" w:cstheme="majorHAnsi"/>
                <w:noProof/>
                <w:webHidden/>
              </w:rPr>
              <w:fldChar w:fldCharType="separate"/>
            </w:r>
            <w:r w:rsidR="00EE5C0C" w:rsidRPr="00EE5C0C">
              <w:rPr>
                <w:rFonts w:asciiTheme="majorHAnsi" w:hAnsiTheme="majorHAnsi" w:cstheme="majorHAnsi"/>
                <w:noProof/>
                <w:webHidden/>
              </w:rPr>
              <w:t>3</w:t>
            </w:r>
            <w:r w:rsidR="00EE5C0C" w:rsidRPr="00EE5C0C">
              <w:rPr>
                <w:rFonts w:asciiTheme="majorHAnsi" w:hAnsiTheme="majorHAnsi" w:cstheme="majorHAnsi"/>
                <w:noProof/>
                <w:webHidden/>
              </w:rPr>
              <w:fldChar w:fldCharType="end"/>
            </w:r>
          </w:hyperlink>
        </w:p>
        <w:p w14:paraId="70E4E9AD" w14:textId="35A56D09" w:rsidR="00EE5C0C" w:rsidRPr="00EE5C0C" w:rsidRDefault="00A04A23">
          <w:pPr>
            <w:pStyle w:val="TOC1"/>
            <w:tabs>
              <w:tab w:val="right" w:leader="dot" w:pos="9054"/>
            </w:tabs>
            <w:rPr>
              <w:rFonts w:asciiTheme="majorHAnsi" w:eastAsiaTheme="minorEastAsia" w:hAnsiTheme="majorHAnsi" w:cstheme="majorHAnsi"/>
              <w:noProof/>
              <w:lang w:eastAsia="en-GB"/>
            </w:rPr>
          </w:pPr>
          <w:hyperlink w:anchor="_Toc111022956" w:history="1">
            <w:r w:rsidR="00EE5C0C" w:rsidRPr="00EE5C0C">
              <w:rPr>
                <w:rStyle w:val="Hyperlink"/>
                <w:rFonts w:asciiTheme="majorHAnsi" w:hAnsiTheme="majorHAnsi" w:cstheme="majorHAnsi"/>
                <w:b/>
                <w:bCs/>
                <w:noProof/>
              </w:rPr>
              <w:t>The Process of Restorative Conversation Meeting</w:t>
            </w:r>
            <w:r w:rsidR="00EE5C0C" w:rsidRPr="00EE5C0C">
              <w:rPr>
                <w:rFonts w:asciiTheme="majorHAnsi" w:hAnsiTheme="majorHAnsi" w:cstheme="majorHAnsi"/>
                <w:noProof/>
                <w:webHidden/>
              </w:rPr>
              <w:tab/>
            </w:r>
            <w:r w:rsidR="00EE5C0C" w:rsidRPr="00EE5C0C">
              <w:rPr>
                <w:rFonts w:asciiTheme="majorHAnsi" w:hAnsiTheme="majorHAnsi" w:cstheme="majorHAnsi"/>
                <w:noProof/>
                <w:webHidden/>
              </w:rPr>
              <w:fldChar w:fldCharType="begin"/>
            </w:r>
            <w:r w:rsidR="00EE5C0C" w:rsidRPr="00EE5C0C">
              <w:rPr>
                <w:rFonts w:asciiTheme="majorHAnsi" w:hAnsiTheme="majorHAnsi" w:cstheme="majorHAnsi"/>
                <w:noProof/>
                <w:webHidden/>
              </w:rPr>
              <w:instrText xml:space="preserve"> PAGEREF _Toc111022956 \h </w:instrText>
            </w:r>
            <w:r w:rsidR="00EE5C0C" w:rsidRPr="00EE5C0C">
              <w:rPr>
                <w:rFonts w:asciiTheme="majorHAnsi" w:hAnsiTheme="majorHAnsi" w:cstheme="majorHAnsi"/>
                <w:noProof/>
                <w:webHidden/>
              </w:rPr>
            </w:r>
            <w:r w:rsidR="00EE5C0C" w:rsidRPr="00EE5C0C">
              <w:rPr>
                <w:rFonts w:asciiTheme="majorHAnsi" w:hAnsiTheme="majorHAnsi" w:cstheme="majorHAnsi"/>
                <w:noProof/>
                <w:webHidden/>
              </w:rPr>
              <w:fldChar w:fldCharType="separate"/>
            </w:r>
            <w:r w:rsidR="00EE5C0C" w:rsidRPr="00EE5C0C">
              <w:rPr>
                <w:rFonts w:asciiTheme="majorHAnsi" w:hAnsiTheme="majorHAnsi" w:cstheme="majorHAnsi"/>
                <w:noProof/>
                <w:webHidden/>
              </w:rPr>
              <w:t>4</w:t>
            </w:r>
            <w:r w:rsidR="00EE5C0C" w:rsidRPr="00EE5C0C">
              <w:rPr>
                <w:rFonts w:asciiTheme="majorHAnsi" w:hAnsiTheme="majorHAnsi" w:cstheme="majorHAnsi"/>
                <w:noProof/>
                <w:webHidden/>
              </w:rPr>
              <w:fldChar w:fldCharType="end"/>
            </w:r>
          </w:hyperlink>
        </w:p>
        <w:p w14:paraId="18E57608" w14:textId="55FE697D" w:rsidR="00EE5C0C" w:rsidRPr="00EE5C0C" w:rsidRDefault="00A04A23">
          <w:pPr>
            <w:pStyle w:val="TOC1"/>
            <w:tabs>
              <w:tab w:val="right" w:leader="dot" w:pos="9054"/>
            </w:tabs>
            <w:rPr>
              <w:rFonts w:asciiTheme="majorHAnsi" w:eastAsiaTheme="minorEastAsia" w:hAnsiTheme="majorHAnsi" w:cstheme="majorHAnsi"/>
              <w:noProof/>
              <w:lang w:eastAsia="en-GB"/>
            </w:rPr>
          </w:pPr>
          <w:hyperlink w:anchor="_Toc111022957" w:history="1">
            <w:r w:rsidR="00EE5C0C" w:rsidRPr="00EE5C0C">
              <w:rPr>
                <w:rStyle w:val="Hyperlink"/>
                <w:rFonts w:asciiTheme="majorHAnsi" w:hAnsiTheme="majorHAnsi" w:cstheme="majorHAnsi"/>
                <w:b/>
                <w:bCs/>
                <w:noProof/>
              </w:rPr>
              <w:t>Family Group Conference Flowchart</w:t>
            </w:r>
            <w:r w:rsidR="00EE5C0C" w:rsidRPr="00EE5C0C">
              <w:rPr>
                <w:rFonts w:asciiTheme="majorHAnsi" w:hAnsiTheme="majorHAnsi" w:cstheme="majorHAnsi"/>
                <w:noProof/>
                <w:webHidden/>
              </w:rPr>
              <w:tab/>
            </w:r>
            <w:r w:rsidR="00EE5C0C" w:rsidRPr="00EE5C0C">
              <w:rPr>
                <w:rFonts w:asciiTheme="majorHAnsi" w:hAnsiTheme="majorHAnsi" w:cstheme="majorHAnsi"/>
                <w:noProof/>
                <w:webHidden/>
              </w:rPr>
              <w:fldChar w:fldCharType="begin"/>
            </w:r>
            <w:r w:rsidR="00EE5C0C" w:rsidRPr="00EE5C0C">
              <w:rPr>
                <w:rFonts w:asciiTheme="majorHAnsi" w:hAnsiTheme="majorHAnsi" w:cstheme="majorHAnsi"/>
                <w:noProof/>
                <w:webHidden/>
              </w:rPr>
              <w:instrText xml:space="preserve"> PAGEREF _Toc111022957 \h </w:instrText>
            </w:r>
            <w:r w:rsidR="00EE5C0C" w:rsidRPr="00EE5C0C">
              <w:rPr>
                <w:rFonts w:asciiTheme="majorHAnsi" w:hAnsiTheme="majorHAnsi" w:cstheme="majorHAnsi"/>
                <w:noProof/>
                <w:webHidden/>
              </w:rPr>
            </w:r>
            <w:r w:rsidR="00EE5C0C" w:rsidRPr="00EE5C0C">
              <w:rPr>
                <w:rFonts w:asciiTheme="majorHAnsi" w:hAnsiTheme="majorHAnsi" w:cstheme="majorHAnsi"/>
                <w:noProof/>
                <w:webHidden/>
              </w:rPr>
              <w:fldChar w:fldCharType="separate"/>
            </w:r>
            <w:r w:rsidR="00EE5C0C" w:rsidRPr="00EE5C0C">
              <w:rPr>
                <w:rFonts w:asciiTheme="majorHAnsi" w:hAnsiTheme="majorHAnsi" w:cstheme="majorHAnsi"/>
                <w:noProof/>
                <w:webHidden/>
              </w:rPr>
              <w:t>4</w:t>
            </w:r>
            <w:r w:rsidR="00EE5C0C" w:rsidRPr="00EE5C0C">
              <w:rPr>
                <w:rFonts w:asciiTheme="majorHAnsi" w:hAnsiTheme="majorHAnsi" w:cstheme="majorHAnsi"/>
                <w:noProof/>
                <w:webHidden/>
              </w:rPr>
              <w:fldChar w:fldCharType="end"/>
            </w:r>
          </w:hyperlink>
        </w:p>
        <w:p w14:paraId="145D23D7" w14:textId="35EDBED7" w:rsidR="0000441A" w:rsidRDefault="0000441A" w:rsidP="0000441A">
          <w:pPr>
            <w:rPr>
              <w:b/>
              <w:bCs/>
            </w:rPr>
          </w:pPr>
          <w:r w:rsidRPr="007B2277">
            <w:rPr>
              <w:rFonts w:asciiTheme="majorHAnsi" w:hAnsiTheme="majorHAnsi" w:cstheme="majorHAnsi"/>
              <w:b/>
              <w:bCs/>
              <w:sz w:val="24"/>
              <w:szCs w:val="24"/>
            </w:rPr>
            <w:fldChar w:fldCharType="end"/>
          </w:r>
        </w:p>
      </w:sdtContent>
    </w:sdt>
    <w:p w14:paraId="04D7A294" w14:textId="77777777" w:rsidR="0000441A" w:rsidRDefault="0000441A" w:rsidP="00FF4382">
      <w:pPr>
        <w:spacing w:after="0" w:line="240" w:lineRule="auto"/>
        <w:rPr>
          <w:rFonts w:ascii="Calibri" w:eastAsia="Times New Roman" w:hAnsi="Calibri" w:cs="Arial"/>
          <w:color w:val="4D5156"/>
          <w:sz w:val="24"/>
          <w:szCs w:val="24"/>
          <w:shd w:val="clear" w:color="auto" w:fill="FFFFFF"/>
        </w:rPr>
      </w:pPr>
    </w:p>
    <w:p w14:paraId="65C29C48" w14:textId="77777777" w:rsidR="00002BCE" w:rsidRDefault="00002BCE" w:rsidP="00FF4382">
      <w:pPr>
        <w:spacing w:after="0" w:line="240" w:lineRule="auto"/>
        <w:rPr>
          <w:rFonts w:ascii="Calibri" w:eastAsia="Times New Roman" w:hAnsi="Calibri" w:cs="Arial"/>
          <w:color w:val="4D5156"/>
          <w:sz w:val="24"/>
          <w:szCs w:val="24"/>
          <w:shd w:val="clear" w:color="auto" w:fill="FFFFFF"/>
        </w:rPr>
      </w:pPr>
    </w:p>
    <w:p w14:paraId="5FB1B3E7" w14:textId="77777777" w:rsidR="00B50DB1" w:rsidRDefault="00B50DB1" w:rsidP="00FF4382">
      <w:pPr>
        <w:spacing w:after="0" w:line="240" w:lineRule="auto"/>
        <w:rPr>
          <w:rFonts w:ascii="Calibri" w:eastAsia="Times New Roman" w:hAnsi="Calibri" w:cs="Arial"/>
          <w:color w:val="4D5156"/>
          <w:sz w:val="24"/>
          <w:szCs w:val="24"/>
          <w:shd w:val="clear" w:color="auto" w:fill="FFFFFF"/>
        </w:rPr>
        <w:sectPr w:rsidR="00B50DB1" w:rsidSect="00EB6D54">
          <w:pgSz w:w="11900" w:h="16820"/>
          <w:pgMar w:top="1134" w:right="1418" w:bottom="1278" w:left="1418" w:header="720" w:footer="720" w:gutter="0"/>
          <w:pgNumType w:start="1"/>
          <w:cols w:space="720"/>
          <w:docGrid w:linePitch="360"/>
        </w:sectPr>
      </w:pPr>
    </w:p>
    <w:p w14:paraId="1A3F2FC2" w14:textId="13A91EDC" w:rsidR="005C273F" w:rsidRPr="008A4C4F" w:rsidRDefault="00856C8B" w:rsidP="00DA1562">
      <w:pPr>
        <w:pStyle w:val="Heading1"/>
        <w:spacing w:before="0"/>
        <w:rPr>
          <w:b/>
          <w:bCs/>
          <w:color w:val="auto"/>
        </w:rPr>
      </w:pPr>
      <w:bookmarkStart w:id="0" w:name="_Toc111022951"/>
      <w:r>
        <w:rPr>
          <w:b/>
          <w:bCs/>
          <w:color w:val="auto"/>
        </w:rPr>
        <w:lastRenderedPageBreak/>
        <w:t>Introduction</w:t>
      </w:r>
      <w:bookmarkEnd w:id="0"/>
    </w:p>
    <w:p w14:paraId="0B5DC0E5" w14:textId="0AE4A684" w:rsidR="007D7CFA" w:rsidRPr="007D7CFA" w:rsidRDefault="007D7CFA" w:rsidP="007D7CFA">
      <w:pPr>
        <w:spacing w:after="0" w:line="300" w:lineRule="exact"/>
        <w:rPr>
          <w:rFonts w:ascii="Calibri" w:eastAsia="Times New Roman" w:hAnsi="Calibri" w:cs="Arial"/>
          <w:sz w:val="24"/>
          <w:szCs w:val="24"/>
          <w:shd w:val="clear" w:color="auto" w:fill="FFFFFF"/>
        </w:rPr>
      </w:pPr>
      <w:r w:rsidRPr="007D7CFA">
        <w:rPr>
          <w:rFonts w:ascii="Calibri" w:eastAsia="Times New Roman" w:hAnsi="Calibri" w:cs="Arial"/>
          <w:sz w:val="24"/>
          <w:szCs w:val="24"/>
          <w:shd w:val="clear" w:color="auto" w:fill="FFFFFF"/>
        </w:rPr>
        <w:t>A Family Group Conference (FGC) is a decision-making meeting in which a person’s wider family network come together to make a plan about the future arrangements for that person. The plan will ensure that the person is safe and their wellbeing is promoted.</w:t>
      </w:r>
    </w:p>
    <w:p w14:paraId="0ECF426B" w14:textId="77777777" w:rsidR="007D7CFA" w:rsidRDefault="007D7CFA" w:rsidP="007D7CFA">
      <w:pPr>
        <w:spacing w:after="0" w:line="300" w:lineRule="exact"/>
        <w:rPr>
          <w:rFonts w:ascii="Calibri" w:eastAsia="Times New Roman" w:hAnsi="Calibri" w:cs="Arial"/>
          <w:sz w:val="24"/>
          <w:szCs w:val="24"/>
          <w:shd w:val="clear" w:color="auto" w:fill="FFFFFF"/>
        </w:rPr>
      </w:pPr>
    </w:p>
    <w:p w14:paraId="26BDC0FF" w14:textId="6798B834" w:rsidR="007D7CFA" w:rsidRPr="007D7CFA" w:rsidRDefault="007D7CFA" w:rsidP="007D7CFA">
      <w:pPr>
        <w:spacing w:after="0" w:line="300" w:lineRule="exact"/>
        <w:rPr>
          <w:rFonts w:ascii="Calibri" w:eastAsia="Times New Roman" w:hAnsi="Calibri" w:cs="Arial"/>
          <w:sz w:val="24"/>
          <w:szCs w:val="24"/>
          <w:shd w:val="clear" w:color="auto" w:fill="FFFFFF"/>
        </w:rPr>
      </w:pPr>
      <w:r w:rsidRPr="007D7CFA">
        <w:rPr>
          <w:rFonts w:ascii="Calibri" w:eastAsia="Times New Roman" w:hAnsi="Calibri" w:cs="Arial"/>
          <w:sz w:val="24"/>
          <w:szCs w:val="24"/>
          <w:shd w:val="clear" w:color="auto" w:fill="FFFFFF"/>
        </w:rPr>
        <w:t>FGCs are intended as a respectful and empowering process in which close family, members of the wider family and friends are given clear information about the concerns, and are asked to work with the FGC practitioner to produce a plan that addresses those concerns and answers specific queries. The expectation is that the referrer will attend the FGC to outline the strengths and concerns and then leave the meeting to enable the family to produce a plan that will safeguard against the concerns.</w:t>
      </w:r>
    </w:p>
    <w:p w14:paraId="1DE3E39B" w14:textId="77777777" w:rsidR="007D7CFA" w:rsidRDefault="007D7CFA" w:rsidP="007D7CFA">
      <w:pPr>
        <w:spacing w:after="0" w:line="300" w:lineRule="exact"/>
        <w:rPr>
          <w:rFonts w:ascii="Calibri" w:eastAsia="Times New Roman" w:hAnsi="Calibri" w:cs="Arial"/>
          <w:sz w:val="24"/>
          <w:szCs w:val="24"/>
          <w:shd w:val="clear" w:color="auto" w:fill="FFFFFF"/>
        </w:rPr>
      </w:pPr>
    </w:p>
    <w:p w14:paraId="58A1CC21" w14:textId="4033CA47" w:rsidR="007D7CFA" w:rsidRPr="007D7CFA" w:rsidRDefault="007D7CFA" w:rsidP="007D7CFA">
      <w:pPr>
        <w:spacing w:after="0" w:line="300" w:lineRule="exact"/>
        <w:rPr>
          <w:rFonts w:ascii="Calibri" w:eastAsia="Times New Roman" w:hAnsi="Calibri" w:cs="Arial"/>
          <w:sz w:val="24"/>
          <w:szCs w:val="24"/>
          <w:shd w:val="clear" w:color="auto" w:fill="FFFFFF"/>
        </w:rPr>
      </w:pPr>
      <w:r w:rsidRPr="007D7CFA">
        <w:rPr>
          <w:rFonts w:ascii="Calibri" w:eastAsia="Times New Roman" w:hAnsi="Calibri" w:cs="Arial"/>
          <w:sz w:val="24"/>
          <w:szCs w:val="24"/>
          <w:shd w:val="clear" w:color="auto" w:fill="FFFFFF"/>
        </w:rPr>
        <w:t>Every person is unique and has community values, culture, personality, dynamics and history. A FGC uses the family’s and friends’ own skills, strengths and personal knowledge to resolve difficulties. Using the family’s own expertise and ensuring their involvement in the FGC process can help to address the difficulties that are being experienced by the person at that time.</w:t>
      </w:r>
    </w:p>
    <w:p w14:paraId="43667985" w14:textId="2496F4D5" w:rsidR="004D4A55" w:rsidRDefault="004D4A55" w:rsidP="004D4A55">
      <w:pPr>
        <w:spacing w:after="0" w:line="300" w:lineRule="exact"/>
        <w:rPr>
          <w:rFonts w:ascii="Calibri" w:eastAsia="Times New Roman" w:hAnsi="Calibri" w:cs="Arial"/>
          <w:sz w:val="24"/>
          <w:szCs w:val="24"/>
          <w:shd w:val="clear" w:color="auto" w:fill="FFFFFF"/>
        </w:rPr>
      </w:pPr>
    </w:p>
    <w:p w14:paraId="67980DF3" w14:textId="77777777" w:rsidR="008B1869" w:rsidRPr="008B1869" w:rsidRDefault="008B1869" w:rsidP="008B1869">
      <w:pPr>
        <w:spacing w:after="0" w:line="300" w:lineRule="exact"/>
        <w:rPr>
          <w:rFonts w:ascii="Calibri" w:eastAsia="Times New Roman" w:hAnsi="Calibri" w:cs="Arial"/>
          <w:sz w:val="24"/>
          <w:szCs w:val="24"/>
          <w:shd w:val="clear" w:color="auto" w:fill="FFFFFF"/>
        </w:rPr>
      </w:pPr>
    </w:p>
    <w:p w14:paraId="16A98998" w14:textId="1455BBC5" w:rsidR="00C45ABA" w:rsidRPr="001C5B63" w:rsidRDefault="004B003A" w:rsidP="00DA1562">
      <w:pPr>
        <w:pStyle w:val="Heading1"/>
        <w:spacing w:before="0"/>
        <w:rPr>
          <w:b/>
          <w:bCs/>
          <w:color w:val="auto"/>
        </w:rPr>
      </w:pPr>
      <w:bookmarkStart w:id="1" w:name="_Toc111022952"/>
      <w:r w:rsidRPr="004B003A">
        <w:rPr>
          <w:b/>
          <w:bCs/>
          <w:color w:val="auto"/>
        </w:rPr>
        <w:t>Restorative Conversations</w:t>
      </w:r>
      <w:bookmarkEnd w:id="1"/>
    </w:p>
    <w:p w14:paraId="39D48D3C" w14:textId="2447D114" w:rsidR="001F4C9D" w:rsidRPr="001F4C9D" w:rsidRDefault="001F4C9D" w:rsidP="001F4C9D">
      <w:pPr>
        <w:spacing w:after="0" w:line="300" w:lineRule="exact"/>
        <w:rPr>
          <w:rFonts w:ascii="Calibri" w:eastAsia="Times New Roman" w:hAnsi="Calibri" w:cs="Arial"/>
          <w:sz w:val="24"/>
          <w:szCs w:val="24"/>
          <w:shd w:val="clear" w:color="auto" w:fill="FFFFFF"/>
        </w:rPr>
      </w:pPr>
      <w:r w:rsidRPr="001F4C9D">
        <w:rPr>
          <w:rFonts w:ascii="Calibri" w:eastAsia="Times New Roman" w:hAnsi="Calibri" w:cs="Arial"/>
          <w:sz w:val="24"/>
          <w:szCs w:val="24"/>
          <w:shd w:val="clear" w:color="auto" w:fill="FFFFFF"/>
        </w:rPr>
        <w:t>A restorative conversation is an opportunity to bring all parties together to talk through any issues or concerns in a supported and facilitated way. The focus is on hearing everyone’s voice and devising a range of agreements as to what needs to happen going forward to resolve matters.</w:t>
      </w:r>
    </w:p>
    <w:p w14:paraId="36941B34" w14:textId="77777777" w:rsidR="001F4C9D" w:rsidRDefault="001F4C9D" w:rsidP="001F4C9D">
      <w:pPr>
        <w:spacing w:after="0" w:line="300" w:lineRule="exact"/>
        <w:rPr>
          <w:rFonts w:ascii="Calibri" w:eastAsia="Times New Roman" w:hAnsi="Calibri" w:cs="Arial"/>
          <w:sz w:val="24"/>
          <w:szCs w:val="24"/>
          <w:shd w:val="clear" w:color="auto" w:fill="FFFFFF"/>
        </w:rPr>
      </w:pPr>
    </w:p>
    <w:p w14:paraId="2A3AFB0F" w14:textId="722CAA74" w:rsidR="001F4C9D" w:rsidRPr="001F4C9D" w:rsidRDefault="001F4C9D" w:rsidP="001F4C9D">
      <w:pPr>
        <w:spacing w:after="0" w:line="300" w:lineRule="exact"/>
        <w:rPr>
          <w:rFonts w:ascii="Calibri" w:eastAsia="Times New Roman" w:hAnsi="Calibri" w:cs="Arial"/>
          <w:sz w:val="24"/>
          <w:szCs w:val="24"/>
          <w:shd w:val="clear" w:color="auto" w:fill="FFFFFF"/>
        </w:rPr>
      </w:pPr>
      <w:r w:rsidRPr="001F4C9D">
        <w:rPr>
          <w:rFonts w:ascii="Calibri" w:eastAsia="Times New Roman" w:hAnsi="Calibri" w:cs="Arial"/>
          <w:sz w:val="24"/>
          <w:szCs w:val="24"/>
          <w:shd w:val="clear" w:color="auto" w:fill="FFFFFF"/>
        </w:rPr>
        <w:t>Once a referral is received, the case will be allocated to an FGC practitioner who will work to a six week timescale. Their work will involve meeting with all parties to explore what has happened, who has been affected and what needs to happen now, in preparation for the restorative conversation, and a restorative conversation agreement being produced.</w:t>
      </w:r>
    </w:p>
    <w:p w14:paraId="4BE6BCE0" w14:textId="77777777" w:rsidR="000500B8" w:rsidRDefault="000500B8"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rPr>
      </w:pPr>
    </w:p>
    <w:p w14:paraId="1F3B993A" w14:textId="77777777" w:rsidR="000500B8" w:rsidRPr="0000441A" w:rsidRDefault="000500B8"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lang w:val="en-GB"/>
        </w:rPr>
      </w:pPr>
    </w:p>
    <w:p w14:paraId="37A9D425" w14:textId="63FC4A1A" w:rsidR="00D901E3" w:rsidRPr="00A7039B" w:rsidRDefault="001F4C9D" w:rsidP="00DA1562">
      <w:pPr>
        <w:pStyle w:val="Heading1"/>
        <w:spacing w:before="0"/>
        <w:rPr>
          <w:b/>
          <w:bCs/>
          <w:color w:val="auto"/>
        </w:rPr>
      </w:pPr>
      <w:bookmarkStart w:id="2" w:name="_Toc111022953"/>
      <w:r>
        <w:rPr>
          <w:b/>
          <w:bCs/>
          <w:color w:val="auto"/>
        </w:rPr>
        <w:t xml:space="preserve">Referral </w:t>
      </w:r>
      <w:r w:rsidR="003D315A">
        <w:rPr>
          <w:b/>
          <w:bCs/>
          <w:color w:val="auto"/>
        </w:rPr>
        <w:t>Criteria</w:t>
      </w:r>
      <w:bookmarkEnd w:id="2"/>
    </w:p>
    <w:p w14:paraId="19AA7085" w14:textId="75A2C0B4" w:rsidR="008F552F" w:rsidRPr="008F552F" w:rsidRDefault="008F552F" w:rsidP="008F552F">
      <w:pPr>
        <w:spacing w:after="0" w:line="300" w:lineRule="exact"/>
        <w:rPr>
          <w:rFonts w:ascii="Calibri" w:eastAsia="Times New Roman" w:hAnsi="Calibri" w:cs="Arial"/>
          <w:sz w:val="24"/>
          <w:szCs w:val="24"/>
          <w:shd w:val="clear" w:color="auto" w:fill="FFFFFF"/>
        </w:rPr>
      </w:pPr>
      <w:r w:rsidRPr="008F552F">
        <w:rPr>
          <w:rFonts w:ascii="Calibri" w:eastAsia="Times New Roman" w:hAnsi="Calibri" w:cs="Arial"/>
          <w:sz w:val="24"/>
          <w:szCs w:val="24"/>
          <w:shd w:val="clear" w:color="auto" w:fill="FFFFFF"/>
        </w:rPr>
        <w:t>A referral for a restorative conversation will be considered when there is:</w:t>
      </w:r>
    </w:p>
    <w:p w14:paraId="3AAB6E91" w14:textId="77777777" w:rsidR="008F552F" w:rsidRPr="008F552F" w:rsidRDefault="008F552F" w:rsidP="008F552F">
      <w:pPr>
        <w:numPr>
          <w:ilvl w:val="0"/>
          <w:numId w:val="21"/>
        </w:numPr>
        <w:spacing w:after="0" w:line="300" w:lineRule="exact"/>
        <w:rPr>
          <w:rFonts w:ascii="Calibri" w:eastAsia="Times New Roman" w:hAnsi="Calibri" w:cs="Arial"/>
          <w:sz w:val="24"/>
          <w:szCs w:val="24"/>
          <w:shd w:val="clear" w:color="auto" w:fill="FFFFFF"/>
        </w:rPr>
      </w:pPr>
      <w:r w:rsidRPr="008F552F">
        <w:rPr>
          <w:rFonts w:ascii="Calibri" w:eastAsia="Times New Roman" w:hAnsi="Calibri" w:cs="Arial"/>
          <w:sz w:val="24"/>
          <w:szCs w:val="24"/>
          <w:shd w:val="clear" w:color="auto" w:fill="FFFFFF"/>
        </w:rPr>
        <w:t>disagreement;</w:t>
      </w:r>
    </w:p>
    <w:p w14:paraId="5DBD78C1" w14:textId="77777777" w:rsidR="008F552F" w:rsidRPr="008F552F" w:rsidRDefault="008F552F" w:rsidP="008F552F">
      <w:pPr>
        <w:numPr>
          <w:ilvl w:val="0"/>
          <w:numId w:val="21"/>
        </w:numPr>
        <w:spacing w:after="0" w:line="300" w:lineRule="exact"/>
        <w:rPr>
          <w:rFonts w:ascii="Calibri" w:eastAsia="Times New Roman" w:hAnsi="Calibri" w:cs="Arial"/>
          <w:sz w:val="24"/>
          <w:szCs w:val="24"/>
          <w:shd w:val="clear" w:color="auto" w:fill="FFFFFF"/>
        </w:rPr>
      </w:pPr>
      <w:r w:rsidRPr="008F552F">
        <w:rPr>
          <w:rFonts w:ascii="Calibri" w:eastAsia="Times New Roman" w:hAnsi="Calibri" w:cs="Arial"/>
          <w:sz w:val="24"/>
          <w:szCs w:val="24"/>
          <w:shd w:val="clear" w:color="auto" w:fill="FFFFFF"/>
        </w:rPr>
        <w:t>conflict;</w:t>
      </w:r>
    </w:p>
    <w:p w14:paraId="48CE7A46" w14:textId="77777777" w:rsidR="008F552F" w:rsidRPr="008F552F" w:rsidRDefault="008F552F" w:rsidP="008F552F">
      <w:pPr>
        <w:numPr>
          <w:ilvl w:val="0"/>
          <w:numId w:val="21"/>
        </w:numPr>
        <w:spacing w:after="0" w:line="300" w:lineRule="exact"/>
        <w:rPr>
          <w:rFonts w:ascii="Calibri" w:eastAsia="Times New Roman" w:hAnsi="Calibri" w:cs="Arial"/>
          <w:sz w:val="24"/>
          <w:szCs w:val="24"/>
          <w:shd w:val="clear" w:color="auto" w:fill="FFFFFF"/>
        </w:rPr>
      </w:pPr>
      <w:r w:rsidRPr="008F552F">
        <w:rPr>
          <w:rFonts w:ascii="Calibri" w:eastAsia="Times New Roman" w:hAnsi="Calibri" w:cs="Arial"/>
          <w:sz w:val="24"/>
          <w:szCs w:val="24"/>
          <w:shd w:val="clear" w:color="auto" w:fill="FFFFFF"/>
        </w:rPr>
        <w:t>relationship breakdown;</w:t>
      </w:r>
    </w:p>
    <w:p w14:paraId="3435BA6E" w14:textId="471DEC20" w:rsidR="008F552F" w:rsidRPr="008F552F" w:rsidRDefault="008F552F" w:rsidP="008F552F">
      <w:pPr>
        <w:numPr>
          <w:ilvl w:val="0"/>
          <w:numId w:val="21"/>
        </w:numPr>
        <w:spacing w:after="0" w:line="300" w:lineRule="exact"/>
        <w:rPr>
          <w:rFonts w:ascii="Calibri" w:eastAsia="Times New Roman" w:hAnsi="Calibri" w:cs="Arial"/>
          <w:sz w:val="24"/>
          <w:szCs w:val="24"/>
          <w:shd w:val="clear" w:color="auto" w:fill="FFFFFF"/>
        </w:rPr>
      </w:pPr>
      <w:r w:rsidRPr="008F552F">
        <w:rPr>
          <w:rFonts w:ascii="Calibri" w:eastAsia="Times New Roman" w:hAnsi="Calibri" w:cs="Arial"/>
          <w:sz w:val="24"/>
          <w:szCs w:val="24"/>
          <w:shd w:val="clear" w:color="auto" w:fill="FFFFFF"/>
        </w:rPr>
        <w:t>carer breakdown;</w:t>
      </w:r>
    </w:p>
    <w:p w14:paraId="0C3DD020" w14:textId="77777777" w:rsidR="008F552F" w:rsidRPr="008F552F" w:rsidRDefault="008F552F" w:rsidP="008F552F">
      <w:pPr>
        <w:numPr>
          <w:ilvl w:val="0"/>
          <w:numId w:val="21"/>
        </w:numPr>
        <w:spacing w:after="0" w:line="300" w:lineRule="exact"/>
        <w:rPr>
          <w:rFonts w:ascii="Calibri" w:eastAsia="Times New Roman" w:hAnsi="Calibri" w:cs="Arial"/>
          <w:sz w:val="24"/>
          <w:szCs w:val="24"/>
          <w:shd w:val="clear" w:color="auto" w:fill="FFFFFF"/>
        </w:rPr>
      </w:pPr>
      <w:r w:rsidRPr="008F552F">
        <w:rPr>
          <w:rFonts w:ascii="Calibri" w:eastAsia="Times New Roman" w:hAnsi="Calibri" w:cs="Arial"/>
          <w:sz w:val="24"/>
          <w:szCs w:val="24"/>
          <w:shd w:val="clear" w:color="auto" w:fill="FFFFFF"/>
        </w:rPr>
        <w:t>need for independent input;</w:t>
      </w:r>
    </w:p>
    <w:p w14:paraId="3A661E03" w14:textId="77777777" w:rsidR="008F552F" w:rsidRPr="008F552F" w:rsidRDefault="008F552F" w:rsidP="008F552F">
      <w:pPr>
        <w:numPr>
          <w:ilvl w:val="0"/>
          <w:numId w:val="21"/>
        </w:numPr>
        <w:spacing w:after="0" w:line="300" w:lineRule="exact"/>
        <w:rPr>
          <w:rFonts w:ascii="Calibri" w:eastAsia="Times New Roman" w:hAnsi="Calibri" w:cs="Arial"/>
          <w:sz w:val="24"/>
          <w:szCs w:val="24"/>
          <w:shd w:val="clear" w:color="auto" w:fill="FFFFFF"/>
        </w:rPr>
      </w:pPr>
      <w:r w:rsidRPr="008F552F">
        <w:rPr>
          <w:rFonts w:ascii="Calibri" w:eastAsia="Times New Roman" w:hAnsi="Calibri" w:cs="Arial"/>
          <w:sz w:val="24"/>
          <w:szCs w:val="24"/>
          <w:shd w:val="clear" w:color="auto" w:fill="FFFFFF"/>
        </w:rPr>
        <w:t>complaint / escalating complaint;</w:t>
      </w:r>
    </w:p>
    <w:p w14:paraId="7A9A3061" w14:textId="77777777" w:rsidR="008F552F" w:rsidRPr="008F552F" w:rsidRDefault="008F552F" w:rsidP="008F552F">
      <w:pPr>
        <w:numPr>
          <w:ilvl w:val="0"/>
          <w:numId w:val="21"/>
        </w:numPr>
        <w:spacing w:after="0" w:line="300" w:lineRule="exact"/>
        <w:rPr>
          <w:rFonts w:ascii="Calibri" w:eastAsia="Times New Roman" w:hAnsi="Calibri" w:cs="Arial"/>
          <w:sz w:val="24"/>
          <w:szCs w:val="24"/>
          <w:shd w:val="clear" w:color="auto" w:fill="FFFFFF"/>
        </w:rPr>
      </w:pPr>
      <w:r w:rsidRPr="008F552F">
        <w:rPr>
          <w:rFonts w:ascii="Calibri" w:eastAsia="Times New Roman" w:hAnsi="Calibri" w:cs="Arial"/>
          <w:sz w:val="24"/>
          <w:szCs w:val="24"/>
          <w:shd w:val="clear" w:color="auto" w:fill="FFFFFF"/>
        </w:rPr>
        <w:t>placement or provider breakdown;</w:t>
      </w:r>
    </w:p>
    <w:p w14:paraId="083EEA89" w14:textId="77777777" w:rsidR="008F552F" w:rsidRPr="008F552F" w:rsidRDefault="008F552F" w:rsidP="008F552F">
      <w:pPr>
        <w:numPr>
          <w:ilvl w:val="0"/>
          <w:numId w:val="21"/>
        </w:numPr>
        <w:spacing w:after="0" w:line="300" w:lineRule="exact"/>
        <w:rPr>
          <w:rFonts w:ascii="Calibri" w:eastAsia="Times New Roman" w:hAnsi="Calibri" w:cs="Arial"/>
          <w:sz w:val="24"/>
          <w:szCs w:val="24"/>
          <w:shd w:val="clear" w:color="auto" w:fill="FFFFFF"/>
        </w:rPr>
      </w:pPr>
      <w:r w:rsidRPr="008F552F">
        <w:rPr>
          <w:rFonts w:ascii="Calibri" w:eastAsia="Times New Roman" w:hAnsi="Calibri" w:cs="Arial"/>
          <w:sz w:val="24"/>
          <w:szCs w:val="24"/>
          <w:shd w:val="clear" w:color="auto" w:fill="FFFFFF"/>
        </w:rPr>
        <w:t>need for mediation to support parties to explore all options.</w:t>
      </w:r>
    </w:p>
    <w:p w14:paraId="70B82F75" w14:textId="2D97BD6A" w:rsidR="008F552F" w:rsidRPr="008F552F" w:rsidRDefault="008F552F" w:rsidP="008F552F">
      <w:pPr>
        <w:spacing w:after="0" w:line="300" w:lineRule="exact"/>
        <w:rPr>
          <w:rFonts w:ascii="Calibri" w:eastAsia="Times New Roman" w:hAnsi="Calibri" w:cs="Arial"/>
          <w:sz w:val="24"/>
          <w:szCs w:val="24"/>
          <w:shd w:val="clear" w:color="auto" w:fill="FFFFFF"/>
        </w:rPr>
      </w:pPr>
      <w:r w:rsidRPr="008F552F">
        <w:rPr>
          <w:rFonts w:ascii="Calibri" w:eastAsia="Times New Roman" w:hAnsi="Calibri" w:cs="Arial"/>
          <w:sz w:val="24"/>
          <w:szCs w:val="24"/>
          <w:shd w:val="clear" w:color="auto" w:fill="FFFFFF"/>
        </w:rPr>
        <w:t>In Adult Safeguarding, a restorative conversation would be considered post enquiry to develop the:</w:t>
      </w:r>
    </w:p>
    <w:p w14:paraId="6501835A" w14:textId="77777777" w:rsidR="008F552F" w:rsidRPr="008F552F" w:rsidRDefault="008F552F" w:rsidP="008F552F">
      <w:pPr>
        <w:numPr>
          <w:ilvl w:val="0"/>
          <w:numId w:val="22"/>
        </w:numPr>
        <w:spacing w:after="0" w:line="300" w:lineRule="exact"/>
        <w:rPr>
          <w:rFonts w:ascii="Calibri" w:eastAsia="Times New Roman" w:hAnsi="Calibri" w:cs="Arial"/>
          <w:sz w:val="24"/>
          <w:szCs w:val="24"/>
          <w:shd w:val="clear" w:color="auto" w:fill="FFFFFF"/>
        </w:rPr>
      </w:pPr>
      <w:r w:rsidRPr="008F552F">
        <w:rPr>
          <w:rFonts w:ascii="Calibri" w:eastAsia="Times New Roman" w:hAnsi="Calibri" w:cs="Arial"/>
          <w:sz w:val="24"/>
          <w:szCs w:val="24"/>
          <w:shd w:val="clear" w:color="auto" w:fill="FFFFFF"/>
        </w:rPr>
        <w:t>protection plan;</w:t>
      </w:r>
    </w:p>
    <w:p w14:paraId="06190A9C" w14:textId="77777777" w:rsidR="008F552F" w:rsidRPr="008F552F" w:rsidRDefault="008F552F" w:rsidP="008F552F">
      <w:pPr>
        <w:numPr>
          <w:ilvl w:val="0"/>
          <w:numId w:val="22"/>
        </w:numPr>
        <w:spacing w:after="0" w:line="300" w:lineRule="exact"/>
        <w:rPr>
          <w:rFonts w:ascii="Calibri" w:eastAsia="Times New Roman" w:hAnsi="Calibri" w:cs="Arial"/>
          <w:sz w:val="24"/>
          <w:szCs w:val="24"/>
          <w:shd w:val="clear" w:color="auto" w:fill="FFFFFF"/>
        </w:rPr>
      </w:pPr>
      <w:r w:rsidRPr="008F552F">
        <w:rPr>
          <w:rFonts w:ascii="Calibri" w:eastAsia="Times New Roman" w:hAnsi="Calibri" w:cs="Arial"/>
          <w:sz w:val="24"/>
          <w:szCs w:val="24"/>
          <w:shd w:val="clear" w:color="auto" w:fill="FFFFFF"/>
        </w:rPr>
        <w:t>support for the individual;</w:t>
      </w:r>
    </w:p>
    <w:p w14:paraId="09B8C044" w14:textId="77777777" w:rsidR="008F552F" w:rsidRPr="008F552F" w:rsidRDefault="008F552F" w:rsidP="008F552F">
      <w:pPr>
        <w:numPr>
          <w:ilvl w:val="0"/>
          <w:numId w:val="22"/>
        </w:numPr>
        <w:spacing w:after="0" w:line="300" w:lineRule="exact"/>
        <w:rPr>
          <w:rFonts w:ascii="Calibri" w:eastAsia="Times New Roman" w:hAnsi="Calibri" w:cs="Arial"/>
          <w:sz w:val="24"/>
          <w:szCs w:val="24"/>
          <w:shd w:val="clear" w:color="auto" w:fill="FFFFFF"/>
        </w:rPr>
      </w:pPr>
      <w:r w:rsidRPr="008F552F">
        <w:rPr>
          <w:rFonts w:ascii="Calibri" w:eastAsia="Times New Roman" w:hAnsi="Calibri" w:cs="Arial"/>
          <w:sz w:val="24"/>
          <w:szCs w:val="24"/>
          <w:shd w:val="clear" w:color="auto" w:fill="FFFFFF"/>
        </w:rPr>
        <w:t>redress / resolution / recovery for the individual.</w:t>
      </w:r>
    </w:p>
    <w:p w14:paraId="0FECCF86" w14:textId="77777777" w:rsidR="002B75DA" w:rsidRPr="00126554" w:rsidRDefault="002B75DA" w:rsidP="00AA2FDA">
      <w:pPr>
        <w:spacing w:after="0" w:line="300" w:lineRule="exact"/>
        <w:rPr>
          <w:rFonts w:ascii="Calibri" w:eastAsia="Times New Roman" w:hAnsi="Calibri" w:cs="Arial"/>
          <w:sz w:val="24"/>
          <w:szCs w:val="24"/>
          <w:shd w:val="clear" w:color="auto" w:fill="FFFFFF"/>
        </w:rPr>
      </w:pPr>
    </w:p>
    <w:p w14:paraId="3AD56C7D" w14:textId="77777777" w:rsidR="00767CBE" w:rsidRPr="00734815" w:rsidRDefault="00767CBE" w:rsidP="00857DA4">
      <w:pPr>
        <w:spacing w:after="0" w:line="300" w:lineRule="exact"/>
        <w:rPr>
          <w:rFonts w:ascii="Calibri" w:eastAsia="Times New Roman" w:hAnsi="Calibri" w:cs="Arial"/>
          <w:sz w:val="24"/>
          <w:szCs w:val="24"/>
          <w:shd w:val="clear" w:color="auto" w:fill="FFFFFF"/>
        </w:rPr>
      </w:pPr>
    </w:p>
    <w:p w14:paraId="2E8D8114" w14:textId="78630352" w:rsidR="00767CBE" w:rsidRPr="00A7039B" w:rsidRDefault="006F3478" w:rsidP="00767CBE">
      <w:pPr>
        <w:pStyle w:val="Heading1"/>
        <w:spacing w:before="0"/>
        <w:rPr>
          <w:b/>
          <w:bCs/>
          <w:color w:val="auto"/>
        </w:rPr>
      </w:pPr>
      <w:bookmarkStart w:id="3" w:name="_Toc111022954"/>
      <w:r w:rsidRPr="006F3478">
        <w:rPr>
          <w:b/>
          <w:bCs/>
          <w:color w:val="auto"/>
        </w:rPr>
        <w:t>Referral Procedure</w:t>
      </w:r>
      <w:bookmarkEnd w:id="3"/>
    </w:p>
    <w:p w14:paraId="74EA15B6" w14:textId="734386CE" w:rsidR="000B0986" w:rsidRPr="000B0986" w:rsidRDefault="000B0986" w:rsidP="000B0986">
      <w:pPr>
        <w:spacing w:after="0" w:line="300" w:lineRule="exact"/>
        <w:rPr>
          <w:rFonts w:ascii="Calibri" w:eastAsia="Times New Roman" w:hAnsi="Calibri" w:cs="Arial"/>
          <w:sz w:val="24"/>
          <w:szCs w:val="24"/>
          <w:shd w:val="clear" w:color="auto" w:fill="FFFFFF"/>
        </w:rPr>
      </w:pPr>
      <w:r w:rsidRPr="000B0986">
        <w:rPr>
          <w:rFonts w:ascii="Calibri" w:eastAsia="Times New Roman" w:hAnsi="Calibri" w:cs="Arial"/>
          <w:sz w:val="24"/>
          <w:szCs w:val="24"/>
          <w:shd w:val="clear" w:color="auto" w:fill="FFFFFF"/>
        </w:rPr>
        <w:t>Once consent has been given for an FGC referral to be completed, the practitioner supporting the adult completes an FGC referral in Mosaic, and sends it to the FGC task box for screening and allocation. An e-mail is sent to the referring practitioner to inform them that the referral has been screened and to whom it will be allocated.</w:t>
      </w:r>
    </w:p>
    <w:p w14:paraId="6E355CB8" w14:textId="77777777" w:rsidR="00E55906" w:rsidRPr="00AB6E5E" w:rsidRDefault="00E55906" w:rsidP="00AB6E5E">
      <w:pPr>
        <w:spacing w:after="0" w:line="300" w:lineRule="exact"/>
        <w:rPr>
          <w:rFonts w:ascii="Calibri" w:eastAsia="Times New Roman" w:hAnsi="Calibri" w:cs="Arial"/>
          <w:sz w:val="24"/>
          <w:szCs w:val="24"/>
          <w:shd w:val="clear" w:color="auto" w:fill="FFFFFF"/>
        </w:rPr>
      </w:pPr>
    </w:p>
    <w:p w14:paraId="54C20C26" w14:textId="04345365" w:rsidR="00767CBE" w:rsidRDefault="00767CBE" w:rsidP="00767CBE">
      <w:pPr>
        <w:spacing w:after="0" w:line="300" w:lineRule="exact"/>
        <w:rPr>
          <w:rFonts w:ascii="Calibri" w:eastAsia="Times New Roman" w:hAnsi="Calibri" w:cs="Arial"/>
          <w:sz w:val="24"/>
          <w:szCs w:val="24"/>
          <w:shd w:val="clear" w:color="auto" w:fill="FFFFFF"/>
        </w:rPr>
      </w:pPr>
    </w:p>
    <w:p w14:paraId="70BAB304" w14:textId="166EC815" w:rsidR="00767CBE" w:rsidRPr="00A7039B" w:rsidRDefault="00CB18E1" w:rsidP="00767CBE">
      <w:pPr>
        <w:pStyle w:val="Heading1"/>
        <w:spacing w:before="0"/>
        <w:rPr>
          <w:b/>
          <w:bCs/>
          <w:color w:val="auto"/>
        </w:rPr>
      </w:pPr>
      <w:bookmarkStart w:id="4" w:name="_Toc111022955"/>
      <w:r w:rsidRPr="00CB18E1">
        <w:rPr>
          <w:b/>
          <w:bCs/>
          <w:color w:val="auto"/>
        </w:rPr>
        <w:t>The Process of a Family Group Conference</w:t>
      </w:r>
      <w:bookmarkEnd w:id="4"/>
    </w:p>
    <w:p w14:paraId="6FD06D48" w14:textId="4FFA9351" w:rsidR="002E0A04" w:rsidRPr="002E0A04" w:rsidRDefault="002E0A04" w:rsidP="002E0A04">
      <w:pPr>
        <w:spacing w:after="0" w:line="300" w:lineRule="exact"/>
        <w:rPr>
          <w:rFonts w:ascii="Calibri" w:eastAsia="Times New Roman" w:hAnsi="Calibri" w:cs="Arial"/>
          <w:sz w:val="24"/>
          <w:szCs w:val="24"/>
          <w:shd w:val="clear" w:color="auto" w:fill="FFFFFF"/>
        </w:rPr>
      </w:pPr>
      <w:r w:rsidRPr="002E0A04">
        <w:rPr>
          <w:rFonts w:ascii="Calibri" w:eastAsia="Times New Roman" w:hAnsi="Calibri" w:cs="Arial"/>
          <w:sz w:val="24"/>
          <w:szCs w:val="24"/>
          <w:shd w:val="clear" w:color="auto" w:fill="FFFFFF"/>
        </w:rPr>
        <w:t>The role of the practitioner is vital in negotiating attendance at a FGC and in informing all participants about the process involved. This role is separate from other professionals’ involvement with the family.</w:t>
      </w:r>
    </w:p>
    <w:p w14:paraId="1E5C9498" w14:textId="77777777" w:rsidR="002E0A04" w:rsidRDefault="002E0A04" w:rsidP="002E0A04">
      <w:pPr>
        <w:spacing w:after="0" w:line="300" w:lineRule="exact"/>
        <w:rPr>
          <w:rFonts w:ascii="Calibri" w:eastAsia="Times New Roman" w:hAnsi="Calibri" w:cs="Arial"/>
          <w:sz w:val="24"/>
          <w:szCs w:val="24"/>
          <w:shd w:val="clear" w:color="auto" w:fill="FFFFFF"/>
        </w:rPr>
      </w:pPr>
    </w:p>
    <w:p w14:paraId="29FD5460" w14:textId="5AF25966" w:rsidR="002E0A04" w:rsidRPr="002E0A04" w:rsidRDefault="002E0A04" w:rsidP="002E0A04">
      <w:pPr>
        <w:spacing w:after="0" w:line="300" w:lineRule="exact"/>
        <w:rPr>
          <w:rFonts w:ascii="Calibri" w:eastAsia="Times New Roman" w:hAnsi="Calibri" w:cs="Arial"/>
          <w:sz w:val="24"/>
          <w:szCs w:val="24"/>
          <w:shd w:val="clear" w:color="auto" w:fill="FFFFFF"/>
        </w:rPr>
      </w:pPr>
      <w:r w:rsidRPr="002E0A04">
        <w:rPr>
          <w:rFonts w:ascii="Calibri" w:eastAsia="Times New Roman" w:hAnsi="Calibri" w:cs="Arial"/>
          <w:sz w:val="24"/>
          <w:szCs w:val="24"/>
          <w:shd w:val="clear" w:color="auto" w:fill="FFFFFF"/>
        </w:rPr>
        <w:t>The FGC practitioner will aim to undertake meetings with the nuclear family; this will identify the support networks within the family.</w:t>
      </w:r>
    </w:p>
    <w:p w14:paraId="59262CCC" w14:textId="77777777" w:rsidR="002E0A04" w:rsidRDefault="002E0A04" w:rsidP="002E0A04">
      <w:pPr>
        <w:spacing w:after="0" w:line="300" w:lineRule="exact"/>
        <w:rPr>
          <w:rFonts w:ascii="Calibri" w:eastAsia="Times New Roman" w:hAnsi="Calibri" w:cs="Arial"/>
          <w:sz w:val="24"/>
          <w:szCs w:val="24"/>
          <w:shd w:val="clear" w:color="auto" w:fill="FFFFFF"/>
        </w:rPr>
      </w:pPr>
    </w:p>
    <w:p w14:paraId="769AC2F5" w14:textId="60BD4C54" w:rsidR="002E0A04" w:rsidRPr="002E0A04" w:rsidRDefault="002E0A04" w:rsidP="002E0A04">
      <w:pPr>
        <w:spacing w:after="0" w:line="300" w:lineRule="exact"/>
        <w:rPr>
          <w:rFonts w:ascii="Calibri" w:eastAsia="Times New Roman" w:hAnsi="Calibri" w:cs="Arial"/>
          <w:sz w:val="24"/>
          <w:szCs w:val="24"/>
          <w:shd w:val="clear" w:color="auto" w:fill="FFFFFF"/>
        </w:rPr>
      </w:pPr>
      <w:r w:rsidRPr="002E0A04">
        <w:rPr>
          <w:rFonts w:ascii="Calibri" w:eastAsia="Times New Roman" w:hAnsi="Calibri" w:cs="Arial"/>
          <w:sz w:val="24"/>
          <w:szCs w:val="24"/>
          <w:shd w:val="clear" w:color="auto" w:fill="FFFFFF"/>
        </w:rPr>
        <w:t>It is the aim of the Lincolnshire FGC team that all extended family members will be contacted; if a considerable geographical distance is involved this will be primarily by phone, however, face to face contact may be agreed following a discussion with FGC managers.</w:t>
      </w:r>
    </w:p>
    <w:p w14:paraId="6FD189FA" w14:textId="77777777" w:rsidR="002E0A04" w:rsidRDefault="002E0A04" w:rsidP="002E0A04">
      <w:pPr>
        <w:spacing w:after="0" w:line="300" w:lineRule="exact"/>
        <w:rPr>
          <w:rFonts w:ascii="Calibri" w:eastAsia="Times New Roman" w:hAnsi="Calibri" w:cs="Arial"/>
          <w:sz w:val="24"/>
          <w:szCs w:val="24"/>
          <w:shd w:val="clear" w:color="auto" w:fill="FFFFFF"/>
        </w:rPr>
      </w:pPr>
    </w:p>
    <w:p w14:paraId="2A363A46" w14:textId="289178BC" w:rsidR="002E0A04" w:rsidRPr="002E0A04" w:rsidRDefault="002E0A04" w:rsidP="002E0A04">
      <w:pPr>
        <w:spacing w:after="0" w:line="300" w:lineRule="exact"/>
        <w:rPr>
          <w:rFonts w:ascii="Calibri" w:eastAsia="Times New Roman" w:hAnsi="Calibri" w:cs="Arial"/>
          <w:sz w:val="24"/>
          <w:szCs w:val="24"/>
          <w:shd w:val="clear" w:color="auto" w:fill="FFFFFF"/>
        </w:rPr>
      </w:pPr>
      <w:r w:rsidRPr="002E0A04">
        <w:rPr>
          <w:rFonts w:ascii="Calibri" w:eastAsia="Times New Roman" w:hAnsi="Calibri" w:cs="Arial"/>
          <w:sz w:val="24"/>
          <w:szCs w:val="24"/>
          <w:shd w:val="clear" w:color="auto" w:fill="FFFFFF"/>
        </w:rPr>
        <w:t>It is key within each FGC that the person’s voice is captured and, where appropriate, they attend the conference.</w:t>
      </w:r>
    </w:p>
    <w:p w14:paraId="7DB50E1B" w14:textId="77777777" w:rsidR="000C6013" w:rsidRDefault="000C6013" w:rsidP="002E0A04">
      <w:pPr>
        <w:spacing w:after="0" w:line="300" w:lineRule="exact"/>
        <w:rPr>
          <w:rFonts w:ascii="Calibri" w:eastAsia="Times New Roman" w:hAnsi="Calibri" w:cs="Arial"/>
          <w:sz w:val="24"/>
          <w:szCs w:val="24"/>
          <w:shd w:val="clear" w:color="auto" w:fill="FFFFFF"/>
        </w:rPr>
      </w:pPr>
    </w:p>
    <w:p w14:paraId="7D666046" w14:textId="7826A5D6" w:rsidR="002E0A04" w:rsidRPr="002E0A04" w:rsidRDefault="002E0A04" w:rsidP="002E0A04">
      <w:pPr>
        <w:spacing w:after="0" w:line="300" w:lineRule="exact"/>
        <w:rPr>
          <w:rFonts w:ascii="Calibri" w:eastAsia="Times New Roman" w:hAnsi="Calibri" w:cs="Arial"/>
          <w:sz w:val="24"/>
          <w:szCs w:val="24"/>
          <w:shd w:val="clear" w:color="auto" w:fill="FFFFFF"/>
        </w:rPr>
      </w:pPr>
      <w:r w:rsidRPr="002E0A04">
        <w:rPr>
          <w:rFonts w:ascii="Calibri" w:eastAsia="Times New Roman" w:hAnsi="Calibri" w:cs="Arial"/>
          <w:sz w:val="24"/>
          <w:szCs w:val="24"/>
          <w:shd w:val="clear" w:color="auto" w:fill="FFFFFF"/>
        </w:rPr>
        <w:t>The practitioner organises the meeting in conjunction with the person, parents, carers and friends.</w:t>
      </w:r>
    </w:p>
    <w:p w14:paraId="47AA28AA" w14:textId="77777777" w:rsidR="000C6013" w:rsidRDefault="000C6013" w:rsidP="002E0A04">
      <w:pPr>
        <w:spacing w:after="0" w:line="300" w:lineRule="exact"/>
        <w:rPr>
          <w:rFonts w:ascii="Calibri" w:eastAsia="Times New Roman" w:hAnsi="Calibri" w:cs="Arial"/>
          <w:sz w:val="24"/>
          <w:szCs w:val="24"/>
          <w:shd w:val="clear" w:color="auto" w:fill="FFFFFF"/>
        </w:rPr>
      </w:pPr>
    </w:p>
    <w:p w14:paraId="5B885D42" w14:textId="25EB1C51" w:rsidR="002E0A04" w:rsidRPr="002E0A04" w:rsidRDefault="002E0A04" w:rsidP="002E0A04">
      <w:pPr>
        <w:spacing w:after="0" w:line="300" w:lineRule="exact"/>
        <w:rPr>
          <w:rFonts w:ascii="Calibri" w:eastAsia="Times New Roman" w:hAnsi="Calibri" w:cs="Arial"/>
          <w:sz w:val="24"/>
          <w:szCs w:val="24"/>
          <w:shd w:val="clear" w:color="auto" w:fill="FFFFFF"/>
        </w:rPr>
      </w:pPr>
      <w:r w:rsidRPr="002E0A04">
        <w:rPr>
          <w:rFonts w:ascii="Calibri" w:eastAsia="Times New Roman" w:hAnsi="Calibri" w:cs="Arial"/>
          <w:sz w:val="24"/>
          <w:szCs w:val="24"/>
          <w:shd w:val="clear" w:color="auto" w:fill="FFFFFF"/>
        </w:rPr>
        <w:t>Prior to the conference, the FGC practitioner should discuss with the person how they will be enabled to participate in the conference and whether they would like a supporter or advocate in the meeting. The person must be enabled to participate fully within the process and it is the practitioner’s role to find flexible and imaginative ways of achieving this. There will be occasions where the person chooses not to attend their FGC; should this be the case, their input must be sourced in alternative ways. For families where English is not their first language, interpreters will be sourced.</w:t>
      </w:r>
    </w:p>
    <w:p w14:paraId="666ED823" w14:textId="77777777" w:rsidR="000C6013" w:rsidRDefault="000C6013" w:rsidP="002E0A04">
      <w:pPr>
        <w:spacing w:after="0" w:line="300" w:lineRule="exact"/>
        <w:rPr>
          <w:rFonts w:ascii="Calibri" w:eastAsia="Times New Roman" w:hAnsi="Calibri" w:cs="Arial"/>
          <w:sz w:val="24"/>
          <w:szCs w:val="24"/>
          <w:shd w:val="clear" w:color="auto" w:fill="FFFFFF"/>
        </w:rPr>
      </w:pPr>
    </w:p>
    <w:p w14:paraId="196E8253" w14:textId="65E6E868" w:rsidR="002E0A04" w:rsidRPr="002E0A04" w:rsidRDefault="002E0A04" w:rsidP="002E0A04">
      <w:pPr>
        <w:spacing w:after="0" w:line="300" w:lineRule="exact"/>
        <w:rPr>
          <w:rFonts w:ascii="Calibri" w:eastAsia="Times New Roman" w:hAnsi="Calibri" w:cs="Arial"/>
          <w:sz w:val="24"/>
          <w:szCs w:val="24"/>
          <w:shd w:val="clear" w:color="auto" w:fill="FFFFFF"/>
        </w:rPr>
      </w:pPr>
      <w:r w:rsidRPr="002E0A04">
        <w:rPr>
          <w:rFonts w:ascii="Calibri" w:eastAsia="Times New Roman" w:hAnsi="Calibri" w:cs="Arial"/>
          <w:sz w:val="24"/>
          <w:szCs w:val="24"/>
          <w:shd w:val="clear" w:color="auto" w:fill="FFFFFF"/>
        </w:rPr>
        <w:t>The practitioner negotiates the date, time and venue for the conference with the person and their family, and arrangements are made where possible to facilitate their attendance without them needing to take time off work etc. This may mean that conferences take place at weekends or in the evening. The practitioner sends out invitations and makes the necessary practical arrangements.</w:t>
      </w:r>
    </w:p>
    <w:p w14:paraId="32E1D09E" w14:textId="77777777" w:rsidR="00CB18E1" w:rsidRDefault="00CB18E1" w:rsidP="00922F22">
      <w:pPr>
        <w:spacing w:after="0" w:line="300" w:lineRule="exact"/>
        <w:rPr>
          <w:rFonts w:ascii="Calibri" w:eastAsia="Times New Roman" w:hAnsi="Calibri" w:cs="Arial"/>
          <w:sz w:val="24"/>
          <w:szCs w:val="24"/>
          <w:shd w:val="clear" w:color="auto" w:fill="FFFFFF"/>
        </w:rPr>
      </w:pPr>
    </w:p>
    <w:p w14:paraId="5976D4A4" w14:textId="1C2A8AFA" w:rsidR="001F3B41" w:rsidRDefault="001F3B41" w:rsidP="00767CBE">
      <w:pPr>
        <w:spacing w:after="0" w:line="300" w:lineRule="exact"/>
        <w:rPr>
          <w:rFonts w:ascii="Calibri" w:eastAsia="Times New Roman" w:hAnsi="Calibri" w:cs="Arial"/>
          <w:sz w:val="24"/>
          <w:szCs w:val="24"/>
          <w:shd w:val="clear" w:color="auto" w:fill="FFFFFF"/>
        </w:rPr>
      </w:pPr>
    </w:p>
    <w:p w14:paraId="6C487516" w14:textId="269CDF04" w:rsidR="009319DD" w:rsidRPr="00A7039B" w:rsidRDefault="00C526DF" w:rsidP="009319DD">
      <w:pPr>
        <w:pStyle w:val="Heading1"/>
        <w:spacing w:before="0"/>
        <w:rPr>
          <w:b/>
          <w:bCs/>
          <w:color w:val="auto"/>
        </w:rPr>
      </w:pPr>
      <w:bookmarkStart w:id="5" w:name="_Toc111022956"/>
      <w:r w:rsidRPr="00C526DF">
        <w:rPr>
          <w:b/>
          <w:bCs/>
          <w:color w:val="auto"/>
        </w:rPr>
        <w:t>The Process of Restorative Conversation Meeting</w:t>
      </w:r>
      <w:bookmarkEnd w:id="5"/>
    </w:p>
    <w:p w14:paraId="0DBA8D27" w14:textId="57AD1773" w:rsidR="0023125F" w:rsidRPr="0023125F" w:rsidRDefault="0023125F" w:rsidP="0023125F">
      <w:pPr>
        <w:spacing w:after="0" w:line="300" w:lineRule="exact"/>
        <w:rPr>
          <w:rFonts w:ascii="Calibri" w:eastAsia="Times New Roman" w:hAnsi="Calibri" w:cs="Arial"/>
          <w:sz w:val="24"/>
          <w:szCs w:val="24"/>
          <w:shd w:val="clear" w:color="auto" w:fill="FFFFFF"/>
        </w:rPr>
      </w:pPr>
      <w:r w:rsidRPr="0023125F">
        <w:rPr>
          <w:rFonts w:ascii="Calibri" w:eastAsia="Times New Roman" w:hAnsi="Calibri" w:cs="Arial"/>
          <w:sz w:val="24"/>
          <w:szCs w:val="24"/>
          <w:shd w:val="clear" w:color="auto" w:fill="FFFFFF"/>
        </w:rPr>
        <w:t>The FGC practitioner will undertake visits with all parties and anyone else who needs to be involved to explore what has happened, who has been affected and what needs to happen now, in preparation for the restorative conversation meeting.</w:t>
      </w:r>
    </w:p>
    <w:p w14:paraId="357F95AB" w14:textId="77777777" w:rsidR="0023125F" w:rsidRDefault="0023125F" w:rsidP="0023125F">
      <w:pPr>
        <w:spacing w:after="0" w:line="300" w:lineRule="exact"/>
        <w:rPr>
          <w:rFonts w:ascii="Calibri" w:eastAsia="Times New Roman" w:hAnsi="Calibri" w:cs="Arial"/>
          <w:sz w:val="24"/>
          <w:szCs w:val="24"/>
          <w:shd w:val="clear" w:color="auto" w:fill="FFFFFF"/>
        </w:rPr>
      </w:pPr>
    </w:p>
    <w:p w14:paraId="48C5CB89" w14:textId="26696CCC" w:rsidR="0023125F" w:rsidRPr="0023125F" w:rsidRDefault="0023125F" w:rsidP="0023125F">
      <w:pPr>
        <w:spacing w:after="0" w:line="300" w:lineRule="exact"/>
        <w:rPr>
          <w:rFonts w:ascii="Calibri" w:eastAsia="Times New Roman" w:hAnsi="Calibri" w:cs="Arial"/>
          <w:sz w:val="24"/>
          <w:szCs w:val="24"/>
          <w:shd w:val="clear" w:color="auto" w:fill="FFFFFF"/>
        </w:rPr>
      </w:pPr>
      <w:r w:rsidRPr="0023125F">
        <w:rPr>
          <w:rFonts w:ascii="Calibri" w:eastAsia="Times New Roman" w:hAnsi="Calibri" w:cs="Arial"/>
          <w:sz w:val="24"/>
          <w:szCs w:val="24"/>
          <w:shd w:val="clear" w:color="auto" w:fill="FFFFFF"/>
        </w:rPr>
        <w:t>Agreement will be sought for a date, time and venue for the restorative conversation meeting to take place.</w:t>
      </w:r>
    </w:p>
    <w:p w14:paraId="083DE459" w14:textId="77777777" w:rsidR="0023125F" w:rsidRDefault="0023125F" w:rsidP="0023125F">
      <w:pPr>
        <w:spacing w:after="0" w:line="300" w:lineRule="exact"/>
        <w:rPr>
          <w:rFonts w:ascii="Calibri" w:eastAsia="Times New Roman" w:hAnsi="Calibri" w:cs="Arial"/>
          <w:sz w:val="24"/>
          <w:szCs w:val="24"/>
          <w:shd w:val="clear" w:color="auto" w:fill="FFFFFF"/>
        </w:rPr>
      </w:pPr>
    </w:p>
    <w:p w14:paraId="671E33B7" w14:textId="7A9D8680" w:rsidR="0023125F" w:rsidRPr="0023125F" w:rsidRDefault="0023125F" w:rsidP="0023125F">
      <w:pPr>
        <w:spacing w:after="0" w:line="300" w:lineRule="exact"/>
        <w:rPr>
          <w:rFonts w:ascii="Calibri" w:eastAsia="Times New Roman" w:hAnsi="Calibri" w:cs="Arial"/>
          <w:sz w:val="24"/>
          <w:szCs w:val="24"/>
          <w:shd w:val="clear" w:color="auto" w:fill="FFFFFF"/>
        </w:rPr>
      </w:pPr>
      <w:r w:rsidRPr="0023125F">
        <w:rPr>
          <w:rFonts w:ascii="Calibri" w:eastAsia="Times New Roman" w:hAnsi="Calibri" w:cs="Arial"/>
          <w:sz w:val="24"/>
          <w:szCs w:val="24"/>
          <w:shd w:val="clear" w:color="auto" w:fill="FFFFFF"/>
        </w:rPr>
        <w:t>Once the restorative conversation meeting has taken place, the FGC practitioner will type up the agreements made and send these out to everyone involved.</w:t>
      </w:r>
    </w:p>
    <w:p w14:paraId="18B4CAEC" w14:textId="77777777" w:rsidR="0023125F" w:rsidRDefault="0023125F" w:rsidP="0023125F">
      <w:pPr>
        <w:spacing w:after="0" w:line="300" w:lineRule="exact"/>
        <w:rPr>
          <w:rFonts w:ascii="Calibri" w:eastAsia="Times New Roman" w:hAnsi="Calibri" w:cs="Arial"/>
          <w:sz w:val="24"/>
          <w:szCs w:val="24"/>
          <w:shd w:val="clear" w:color="auto" w:fill="FFFFFF"/>
        </w:rPr>
      </w:pPr>
    </w:p>
    <w:p w14:paraId="0CB2D15E" w14:textId="496DE9F2" w:rsidR="0023125F" w:rsidRPr="0023125F" w:rsidRDefault="0023125F" w:rsidP="0023125F">
      <w:pPr>
        <w:spacing w:after="0" w:line="300" w:lineRule="exact"/>
        <w:rPr>
          <w:rFonts w:ascii="Calibri" w:eastAsia="Times New Roman" w:hAnsi="Calibri" w:cs="Arial"/>
          <w:sz w:val="24"/>
          <w:szCs w:val="24"/>
          <w:shd w:val="clear" w:color="auto" w:fill="FFFFFF"/>
        </w:rPr>
      </w:pPr>
      <w:r w:rsidRPr="0023125F">
        <w:rPr>
          <w:rFonts w:ascii="Calibri" w:eastAsia="Times New Roman" w:hAnsi="Calibri" w:cs="Arial"/>
          <w:sz w:val="24"/>
          <w:szCs w:val="24"/>
          <w:shd w:val="clear" w:color="auto" w:fill="FFFFFF"/>
        </w:rPr>
        <w:t>The person will then be asked to complete a feedback form to give their views of the service provided, and then Adult Care will close its involvement with the person.</w:t>
      </w:r>
    </w:p>
    <w:p w14:paraId="44BDA886" w14:textId="77777777" w:rsidR="00EF1323" w:rsidRDefault="00EF1323" w:rsidP="00767CBE">
      <w:pPr>
        <w:spacing w:after="0" w:line="300" w:lineRule="exact"/>
        <w:rPr>
          <w:rFonts w:ascii="Calibri" w:eastAsia="Times New Roman" w:hAnsi="Calibri" w:cs="Arial"/>
          <w:sz w:val="24"/>
          <w:szCs w:val="24"/>
          <w:shd w:val="clear" w:color="auto" w:fill="FFFFFF"/>
        </w:rPr>
      </w:pPr>
    </w:p>
    <w:p w14:paraId="76949DCB" w14:textId="3E7661EB" w:rsidR="004547D9" w:rsidRDefault="004547D9" w:rsidP="00767CBE">
      <w:pPr>
        <w:spacing w:after="0" w:line="300" w:lineRule="exact"/>
        <w:rPr>
          <w:rFonts w:ascii="Calibri" w:eastAsia="Times New Roman" w:hAnsi="Calibri" w:cs="Arial"/>
          <w:sz w:val="24"/>
          <w:szCs w:val="24"/>
          <w:shd w:val="clear" w:color="auto" w:fill="FFFFFF"/>
        </w:rPr>
      </w:pPr>
    </w:p>
    <w:p w14:paraId="6BA0964F" w14:textId="392AC113" w:rsidR="004547D9" w:rsidRPr="00A7039B" w:rsidRDefault="003017B3" w:rsidP="004547D9">
      <w:pPr>
        <w:pStyle w:val="Heading1"/>
        <w:spacing w:before="0"/>
        <w:rPr>
          <w:b/>
          <w:bCs/>
          <w:color w:val="auto"/>
        </w:rPr>
      </w:pPr>
      <w:bookmarkStart w:id="6" w:name="_Toc111022957"/>
      <w:r w:rsidRPr="003017B3">
        <w:rPr>
          <w:b/>
          <w:bCs/>
          <w:color w:val="auto"/>
        </w:rPr>
        <w:t>Family Group Conference Flowchart</w:t>
      </w:r>
      <w:bookmarkEnd w:id="6"/>
    </w:p>
    <w:p w14:paraId="26E3EE5D" w14:textId="77777777" w:rsidR="009A2A1F" w:rsidRPr="009A2A1F" w:rsidRDefault="009A2A1F" w:rsidP="009A2A1F">
      <w:pPr>
        <w:spacing w:after="0" w:line="300" w:lineRule="exact"/>
        <w:rPr>
          <w:rFonts w:asciiTheme="majorHAnsi" w:hAnsiTheme="majorHAnsi" w:cstheme="majorHAnsi"/>
          <w:sz w:val="24"/>
          <w:szCs w:val="24"/>
        </w:rPr>
      </w:pPr>
    </w:p>
    <w:p w14:paraId="113C3403" w14:textId="77777777" w:rsidR="009A2A1F" w:rsidRDefault="009A2A1F" w:rsidP="009A2A1F">
      <w:r>
        <w:rPr>
          <w:noProof/>
          <w:lang w:eastAsia="en-GB"/>
        </w:rPr>
        <w:drawing>
          <wp:inline distT="0" distB="0" distL="0" distR="0" wp14:anchorId="4DA422D8" wp14:editId="2CD98473">
            <wp:extent cx="5731510" cy="4057650"/>
            <wp:effectExtent l="0" t="0" r="215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59D55C8" w14:textId="77777777" w:rsidR="0029015D" w:rsidRPr="00E61838" w:rsidRDefault="0029015D" w:rsidP="00767CBE">
      <w:pPr>
        <w:spacing w:after="0" w:line="300" w:lineRule="exact"/>
        <w:rPr>
          <w:rFonts w:ascii="Calibri" w:eastAsia="Times New Roman" w:hAnsi="Calibri" w:cs="Arial"/>
          <w:sz w:val="24"/>
          <w:szCs w:val="24"/>
          <w:shd w:val="clear" w:color="auto" w:fill="FFFFFF"/>
        </w:rPr>
      </w:pPr>
    </w:p>
    <w:sectPr w:rsidR="0029015D" w:rsidRPr="00E61838" w:rsidSect="008C0F3F">
      <w:pgSz w:w="11900" w:h="16820"/>
      <w:pgMar w:top="1134" w:right="1418" w:bottom="127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D75B" w14:textId="77777777" w:rsidR="00EF3F25" w:rsidRDefault="00EF3F25" w:rsidP="004C7F65">
      <w:pPr>
        <w:spacing w:after="0" w:line="240" w:lineRule="auto"/>
      </w:pPr>
      <w:r>
        <w:separator/>
      </w:r>
    </w:p>
  </w:endnote>
  <w:endnote w:type="continuationSeparator" w:id="0">
    <w:p w14:paraId="729F2572" w14:textId="77777777" w:rsidR="00EF3F25" w:rsidRDefault="00EF3F25" w:rsidP="004C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D140" w14:textId="0DF9F304" w:rsidR="00201D1C" w:rsidRPr="004C7F65" w:rsidRDefault="00EE5C0C" w:rsidP="000A4DF3">
    <w:pPr>
      <w:pStyle w:val="Footer"/>
      <w:pBdr>
        <w:top w:val="single" w:sz="4" w:space="1" w:color="99AB21"/>
      </w:pBdr>
      <w:tabs>
        <w:tab w:val="clear" w:pos="4320"/>
        <w:tab w:val="clear" w:pos="8640"/>
        <w:tab w:val="right" w:pos="9088"/>
      </w:tabs>
      <w:rPr>
        <w:rFonts w:asciiTheme="majorHAnsi" w:hAnsiTheme="majorHAnsi"/>
      </w:rPr>
    </w:pPr>
    <w:r>
      <w:rPr>
        <w:rFonts w:asciiTheme="majorHAnsi" w:hAnsiTheme="majorHAnsi"/>
      </w:rPr>
      <w:t>Family Group Conference</w:t>
    </w:r>
    <w:r w:rsidR="00201D1C" w:rsidRPr="004C7F65">
      <w:rPr>
        <w:rFonts w:asciiTheme="majorHAnsi" w:hAnsiTheme="majorHAnsi"/>
      </w:rPr>
      <w:tab/>
    </w:r>
    <w:r w:rsidR="00EB6D54" w:rsidRPr="00EB6D54">
      <w:rPr>
        <w:rFonts w:asciiTheme="majorHAnsi" w:hAnsiTheme="majorHAnsi"/>
      </w:rPr>
      <w:fldChar w:fldCharType="begin"/>
    </w:r>
    <w:r w:rsidR="00EB6D54" w:rsidRPr="00EB6D54">
      <w:rPr>
        <w:rFonts w:asciiTheme="majorHAnsi" w:hAnsiTheme="majorHAnsi"/>
      </w:rPr>
      <w:instrText xml:space="preserve"> PAGE   \* MERGEFORMAT </w:instrText>
    </w:r>
    <w:r w:rsidR="00EB6D54" w:rsidRPr="00EB6D54">
      <w:rPr>
        <w:rFonts w:asciiTheme="majorHAnsi" w:hAnsiTheme="majorHAnsi"/>
      </w:rPr>
      <w:fldChar w:fldCharType="separate"/>
    </w:r>
    <w:r w:rsidR="00EB6D54" w:rsidRPr="00EB6D54">
      <w:rPr>
        <w:rFonts w:asciiTheme="majorHAnsi" w:hAnsiTheme="majorHAnsi"/>
        <w:b/>
        <w:bCs/>
        <w:noProof/>
      </w:rPr>
      <w:t>1</w:t>
    </w:r>
    <w:r w:rsidR="00EB6D54" w:rsidRPr="00EB6D54">
      <w:rPr>
        <w:rFonts w:asciiTheme="majorHAnsi" w:hAnsiTheme="majorHAnsi"/>
        <w:b/>
        <w:bCs/>
        <w:noProof/>
      </w:rPr>
      <w:fldChar w:fldCharType="end"/>
    </w:r>
    <w:r w:rsidR="00EB6D54" w:rsidRPr="00EB6D54">
      <w:rPr>
        <w:rFonts w:asciiTheme="majorHAnsi" w:hAnsiTheme="majorHAnsi"/>
        <w:b/>
        <w:bCs/>
      </w:rPr>
      <w:t xml:space="preserve"> </w:t>
    </w:r>
    <w:r w:rsidR="00EB6D54" w:rsidRPr="00EB6D54">
      <w:rPr>
        <w:rFonts w:asciiTheme="majorHAnsi" w:hAnsiTheme="majorHAnsi"/>
      </w:rPr>
      <w:t>|</w:t>
    </w:r>
    <w:r w:rsidR="00EB6D54" w:rsidRPr="00EB6D54">
      <w:rPr>
        <w:rFonts w:asciiTheme="majorHAnsi" w:hAnsiTheme="majorHAnsi"/>
        <w:b/>
        <w:bCs/>
      </w:rPr>
      <w:t xml:space="preserve"> </w:t>
    </w:r>
    <w:r w:rsidR="00EB6D54" w:rsidRPr="00EB6D54">
      <w:rPr>
        <w:rFonts w:asciiTheme="majorHAnsi" w:hAnsiTheme="majorHAnsi"/>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B98F" w14:textId="77777777" w:rsidR="00EF3F25" w:rsidRDefault="00EF3F25" w:rsidP="004C7F65">
      <w:pPr>
        <w:spacing w:after="0" w:line="240" w:lineRule="auto"/>
      </w:pPr>
      <w:r>
        <w:separator/>
      </w:r>
    </w:p>
  </w:footnote>
  <w:footnote w:type="continuationSeparator" w:id="0">
    <w:p w14:paraId="649FDE99" w14:textId="77777777" w:rsidR="00EF3F25" w:rsidRDefault="00EF3F25" w:rsidP="004C7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779"/>
    <w:multiLevelType w:val="multilevel"/>
    <w:tmpl w:val="577A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943C7"/>
    <w:multiLevelType w:val="hybridMultilevel"/>
    <w:tmpl w:val="CC4E5298"/>
    <w:lvl w:ilvl="0" w:tplc="13448C84">
      <w:start w:val="1"/>
      <w:numFmt w:val="decimal"/>
      <w:lvlText w:val="%1."/>
      <w:lvlJc w:val="left"/>
      <w:pPr>
        <w:ind w:left="720" w:hanging="360"/>
      </w:pPr>
    </w:lvl>
    <w:lvl w:ilvl="1" w:tplc="04603124">
      <w:start w:val="1"/>
      <w:numFmt w:val="lowerLetter"/>
      <w:lvlText w:val="%2."/>
      <w:lvlJc w:val="left"/>
      <w:pPr>
        <w:ind w:left="1440" w:hanging="360"/>
      </w:pPr>
    </w:lvl>
    <w:lvl w:ilvl="2" w:tplc="94E0DFDC">
      <w:start w:val="1"/>
      <w:numFmt w:val="lowerRoman"/>
      <w:lvlText w:val="%3."/>
      <w:lvlJc w:val="right"/>
      <w:pPr>
        <w:ind w:left="2160" w:hanging="180"/>
      </w:pPr>
    </w:lvl>
    <w:lvl w:ilvl="3" w:tplc="AE78A640">
      <w:start w:val="1"/>
      <w:numFmt w:val="decimal"/>
      <w:lvlText w:val="%4."/>
      <w:lvlJc w:val="left"/>
      <w:pPr>
        <w:ind w:left="2880" w:hanging="360"/>
      </w:pPr>
    </w:lvl>
    <w:lvl w:ilvl="4" w:tplc="69F08FB2">
      <w:start w:val="1"/>
      <w:numFmt w:val="lowerLetter"/>
      <w:lvlText w:val="%5."/>
      <w:lvlJc w:val="left"/>
      <w:pPr>
        <w:ind w:left="3600" w:hanging="360"/>
      </w:pPr>
    </w:lvl>
    <w:lvl w:ilvl="5" w:tplc="27D2E840">
      <w:start w:val="1"/>
      <w:numFmt w:val="lowerRoman"/>
      <w:lvlText w:val="%6."/>
      <w:lvlJc w:val="right"/>
      <w:pPr>
        <w:ind w:left="4320" w:hanging="180"/>
      </w:pPr>
    </w:lvl>
    <w:lvl w:ilvl="6" w:tplc="8A52D2DE">
      <w:start w:val="1"/>
      <w:numFmt w:val="decimal"/>
      <w:lvlText w:val="%7."/>
      <w:lvlJc w:val="left"/>
      <w:pPr>
        <w:ind w:left="5040" w:hanging="360"/>
      </w:pPr>
    </w:lvl>
    <w:lvl w:ilvl="7" w:tplc="1422BD98">
      <w:start w:val="1"/>
      <w:numFmt w:val="lowerLetter"/>
      <w:lvlText w:val="%8."/>
      <w:lvlJc w:val="left"/>
      <w:pPr>
        <w:ind w:left="5760" w:hanging="360"/>
      </w:pPr>
    </w:lvl>
    <w:lvl w:ilvl="8" w:tplc="13F05D3A">
      <w:start w:val="1"/>
      <w:numFmt w:val="lowerRoman"/>
      <w:lvlText w:val="%9."/>
      <w:lvlJc w:val="right"/>
      <w:pPr>
        <w:ind w:left="6480" w:hanging="180"/>
      </w:pPr>
    </w:lvl>
  </w:abstractNum>
  <w:abstractNum w:abstractNumId="2" w15:restartNumberingAfterBreak="0">
    <w:nsid w:val="0C7359A5"/>
    <w:multiLevelType w:val="multilevel"/>
    <w:tmpl w:val="B44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F251C"/>
    <w:multiLevelType w:val="hybridMultilevel"/>
    <w:tmpl w:val="AFF85258"/>
    <w:lvl w:ilvl="0" w:tplc="92844B48">
      <w:start w:val="1"/>
      <w:numFmt w:val="bullet"/>
      <w:lvlText w:val=""/>
      <w:lvlJc w:val="left"/>
      <w:pPr>
        <w:ind w:left="720" w:hanging="360"/>
      </w:pPr>
      <w:rPr>
        <w:rFonts w:ascii="Symbol" w:hAnsi="Symbol" w:hint="default"/>
      </w:rPr>
    </w:lvl>
    <w:lvl w:ilvl="1" w:tplc="58D8D72C">
      <w:start w:val="1"/>
      <w:numFmt w:val="bullet"/>
      <w:lvlText w:val="o"/>
      <w:lvlJc w:val="left"/>
      <w:pPr>
        <w:ind w:left="1440" w:hanging="360"/>
      </w:pPr>
      <w:rPr>
        <w:rFonts w:ascii="Courier New" w:hAnsi="Courier New" w:hint="default"/>
      </w:rPr>
    </w:lvl>
    <w:lvl w:ilvl="2" w:tplc="5FFCDF22">
      <w:start w:val="1"/>
      <w:numFmt w:val="bullet"/>
      <w:lvlText w:val=""/>
      <w:lvlJc w:val="left"/>
      <w:pPr>
        <w:ind w:left="2160" w:hanging="360"/>
      </w:pPr>
      <w:rPr>
        <w:rFonts w:ascii="Wingdings" w:hAnsi="Wingdings" w:hint="default"/>
      </w:rPr>
    </w:lvl>
    <w:lvl w:ilvl="3" w:tplc="C298F77C">
      <w:start w:val="1"/>
      <w:numFmt w:val="bullet"/>
      <w:lvlText w:val=""/>
      <w:lvlJc w:val="left"/>
      <w:pPr>
        <w:ind w:left="2880" w:hanging="360"/>
      </w:pPr>
      <w:rPr>
        <w:rFonts w:ascii="Symbol" w:hAnsi="Symbol" w:hint="default"/>
      </w:rPr>
    </w:lvl>
    <w:lvl w:ilvl="4" w:tplc="D22EADA2">
      <w:start w:val="1"/>
      <w:numFmt w:val="bullet"/>
      <w:lvlText w:val="o"/>
      <w:lvlJc w:val="left"/>
      <w:pPr>
        <w:ind w:left="3600" w:hanging="360"/>
      </w:pPr>
      <w:rPr>
        <w:rFonts w:ascii="Courier New" w:hAnsi="Courier New" w:hint="default"/>
      </w:rPr>
    </w:lvl>
    <w:lvl w:ilvl="5" w:tplc="B3123D90">
      <w:start w:val="1"/>
      <w:numFmt w:val="bullet"/>
      <w:lvlText w:val=""/>
      <w:lvlJc w:val="left"/>
      <w:pPr>
        <w:ind w:left="4320" w:hanging="360"/>
      </w:pPr>
      <w:rPr>
        <w:rFonts w:ascii="Wingdings" w:hAnsi="Wingdings" w:hint="default"/>
      </w:rPr>
    </w:lvl>
    <w:lvl w:ilvl="6" w:tplc="346095D8">
      <w:start w:val="1"/>
      <w:numFmt w:val="bullet"/>
      <w:lvlText w:val=""/>
      <w:lvlJc w:val="left"/>
      <w:pPr>
        <w:ind w:left="5040" w:hanging="360"/>
      </w:pPr>
      <w:rPr>
        <w:rFonts w:ascii="Symbol" w:hAnsi="Symbol" w:hint="default"/>
      </w:rPr>
    </w:lvl>
    <w:lvl w:ilvl="7" w:tplc="179050C8">
      <w:start w:val="1"/>
      <w:numFmt w:val="bullet"/>
      <w:lvlText w:val="o"/>
      <w:lvlJc w:val="left"/>
      <w:pPr>
        <w:ind w:left="5760" w:hanging="360"/>
      </w:pPr>
      <w:rPr>
        <w:rFonts w:ascii="Courier New" w:hAnsi="Courier New" w:hint="default"/>
      </w:rPr>
    </w:lvl>
    <w:lvl w:ilvl="8" w:tplc="935E2336">
      <w:start w:val="1"/>
      <w:numFmt w:val="bullet"/>
      <w:lvlText w:val=""/>
      <w:lvlJc w:val="left"/>
      <w:pPr>
        <w:ind w:left="6480" w:hanging="360"/>
      </w:pPr>
      <w:rPr>
        <w:rFonts w:ascii="Wingdings" w:hAnsi="Wingdings" w:hint="default"/>
      </w:rPr>
    </w:lvl>
  </w:abstractNum>
  <w:abstractNum w:abstractNumId="4" w15:restartNumberingAfterBreak="0">
    <w:nsid w:val="1DD52DD4"/>
    <w:multiLevelType w:val="multilevel"/>
    <w:tmpl w:val="A9DC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2D6F15"/>
    <w:multiLevelType w:val="multilevel"/>
    <w:tmpl w:val="A27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68348D"/>
    <w:multiLevelType w:val="multilevel"/>
    <w:tmpl w:val="6DCA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14EDB"/>
    <w:multiLevelType w:val="multilevel"/>
    <w:tmpl w:val="BDD8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9323A8"/>
    <w:multiLevelType w:val="multilevel"/>
    <w:tmpl w:val="2D5C9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E1A49A7"/>
    <w:multiLevelType w:val="multilevel"/>
    <w:tmpl w:val="7A4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254C99"/>
    <w:multiLevelType w:val="hybridMultilevel"/>
    <w:tmpl w:val="8B5A6858"/>
    <w:lvl w:ilvl="0" w:tplc="7FE02D78">
      <w:start w:val="1"/>
      <w:numFmt w:val="bullet"/>
      <w:lvlText w:val=""/>
      <w:lvlJc w:val="left"/>
      <w:pPr>
        <w:ind w:left="720" w:hanging="360"/>
      </w:pPr>
      <w:rPr>
        <w:rFonts w:ascii="Symbol" w:hAnsi="Symbol" w:hint="default"/>
      </w:rPr>
    </w:lvl>
    <w:lvl w:ilvl="1" w:tplc="CAA8394A">
      <w:start w:val="1"/>
      <w:numFmt w:val="bullet"/>
      <w:lvlText w:val="o"/>
      <w:lvlJc w:val="left"/>
      <w:pPr>
        <w:ind w:left="1440" w:hanging="360"/>
      </w:pPr>
      <w:rPr>
        <w:rFonts w:ascii="Courier New" w:hAnsi="Courier New" w:hint="default"/>
      </w:rPr>
    </w:lvl>
    <w:lvl w:ilvl="2" w:tplc="33F0F89E">
      <w:start w:val="1"/>
      <w:numFmt w:val="bullet"/>
      <w:lvlText w:val=""/>
      <w:lvlJc w:val="left"/>
      <w:pPr>
        <w:ind w:left="2160" w:hanging="360"/>
      </w:pPr>
      <w:rPr>
        <w:rFonts w:ascii="Wingdings" w:hAnsi="Wingdings" w:hint="default"/>
      </w:rPr>
    </w:lvl>
    <w:lvl w:ilvl="3" w:tplc="5688362A">
      <w:start w:val="1"/>
      <w:numFmt w:val="bullet"/>
      <w:lvlText w:val=""/>
      <w:lvlJc w:val="left"/>
      <w:pPr>
        <w:ind w:left="2880" w:hanging="360"/>
      </w:pPr>
      <w:rPr>
        <w:rFonts w:ascii="Symbol" w:hAnsi="Symbol" w:hint="default"/>
      </w:rPr>
    </w:lvl>
    <w:lvl w:ilvl="4" w:tplc="6D4EC048">
      <w:start w:val="1"/>
      <w:numFmt w:val="bullet"/>
      <w:lvlText w:val="o"/>
      <w:lvlJc w:val="left"/>
      <w:pPr>
        <w:ind w:left="3600" w:hanging="360"/>
      </w:pPr>
      <w:rPr>
        <w:rFonts w:ascii="Courier New" w:hAnsi="Courier New" w:hint="default"/>
      </w:rPr>
    </w:lvl>
    <w:lvl w:ilvl="5" w:tplc="3528C032">
      <w:start w:val="1"/>
      <w:numFmt w:val="bullet"/>
      <w:lvlText w:val=""/>
      <w:lvlJc w:val="left"/>
      <w:pPr>
        <w:ind w:left="4320" w:hanging="360"/>
      </w:pPr>
      <w:rPr>
        <w:rFonts w:ascii="Wingdings" w:hAnsi="Wingdings" w:hint="default"/>
      </w:rPr>
    </w:lvl>
    <w:lvl w:ilvl="6" w:tplc="D396A99E">
      <w:start w:val="1"/>
      <w:numFmt w:val="bullet"/>
      <w:lvlText w:val=""/>
      <w:lvlJc w:val="left"/>
      <w:pPr>
        <w:ind w:left="5040" w:hanging="360"/>
      </w:pPr>
      <w:rPr>
        <w:rFonts w:ascii="Symbol" w:hAnsi="Symbol" w:hint="default"/>
      </w:rPr>
    </w:lvl>
    <w:lvl w:ilvl="7" w:tplc="970AD390">
      <w:start w:val="1"/>
      <w:numFmt w:val="bullet"/>
      <w:lvlText w:val="o"/>
      <w:lvlJc w:val="left"/>
      <w:pPr>
        <w:ind w:left="5760" w:hanging="360"/>
      </w:pPr>
      <w:rPr>
        <w:rFonts w:ascii="Courier New" w:hAnsi="Courier New" w:hint="default"/>
      </w:rPr>
    </w:lvl>
    <w:lvl w:ilvl="8" w:tplc="E896803A">
      <w:start w:val="1"/>
      <w:numFmt w:val="bullet"/>
      <w:lvlText w:val=""/>
      <w:lvlJc w:val="left"/>
      <w:pPr>
        <w:ind w:left="6480" w:hanging="360"/>
      </w:pPr>
      <w:rPr>
        <w:rFonts w:ascii="Wingdings" w:hAnsi="Wingdings" w:hint="default"/>
      </w:rPr>
    </w:lvl>
  </w:abstractNum>
  <w:abstractNum w:abstractNumId="11" w15:restartNumberingAfterBreak="0">
    <w:nsid w:val="562A4C57"/>
    <w:multiLevelType w:val="multilevel"/>
    <w:tmpl w:val="F4A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3F05BF"/>
    <w:multiLevelType w:val="hybridMultilevel"/>
    <w:tmpl w:val="3F46EE2C"/>
    <w:lvl w:ilvl="0" w:tplc="D56AF682">
      <w:start w:val="1"/>
      <w:numFmt w:val="bullet"/>
      <w:lvlText w:val=""/>
      <w:lvlJc w:val="left"/>
      <w:pPr>
        <w:ind w:left="720" w:hanging="360"/>
      </w:pPr>
      <w:rPr>
        <w:rFonts w:ascii="Symbol" w:hAnsi="Symbol" w:hint="default"/>
      </w:rPr>
    </w:lvl>
    <w:lvl w:ilvl="1" w:tplc="59462BFE">
      <w:start w:val="1"/>
      <w:numFmt w:val="bullet"/>
      <w:lvlText w:val="o"/>
      <w:lvlJc w:val="left"/>
      <w:pPr>
        <w:ind w:left="1440" w:hanging="360"/>
      </w:pPr>
      <w:rPr>
        <w:rFonts w:ascii="Courier New" w:hAnsi="Courier New" w:hint="default"/>
      </w:rPr>
    </w:lvl>
    <w:lvl w:ilvl="2" w:tplc="2A0A0CDE">
      <w:start w:val="1"/>
      <w:numFmt w:val="bullet"/>
      <w:lvlText w:val=""/>
      <w:lvlJc w:val="left"/>
      <w:pPr>
        <w:ind w:left="2160" w:hanging="360"/>
      </w:pPr>
      <w:rPr>
        <w:rFonts w:ascii="Wingdings" w:hAnsi="Wingdings" w:hint="default"/>
      </w:rPr>
    </w:lvl>
    <w:lvl w:ilvl="3" w:tplc="FC4ECE8A">
      <w:start w:val="1"/>
      <w:numFmt w:val="bullet"/>
      <w:lvlText w:val=""/>
      <w:lvlJc w:val="left"/>
      <w:pPr>
        <w:ind w:left="2880" w:hanging="360"/>
      </w:pPr>
      <w:rPr>
        <w:rFonts w:ascii="Symbol" w:hAnsi="Symbol" w:hint="default"/>
      </w:rPr>
    </w:lvl>
    <w:lvl w:ilvl="4" w:tplc="31A2A396">
      <w:start w:val="1"/>
      <w:numFmt w:val="bullet"/>
      <w:lvlText w:val="o"/>
      <w:lvlJc w:val="left"/>
      <w:pPr>
        <w:ind w:left="3600" w:hanging="360"/>
      </w:pPr>
      <w:rPr>
        <w:rFonts w:ascii="Courier New" w:hAnsi="Courier New" w:hint="default"/>
      </w:rPr>
    </w:lvl>
    <w:lvl w:ilvl="5" w:tplc="1E12DB88">
      <w:start w:val="1"/>
      <w:numFmt w:val="bullet"/>
      <w:lvlText w:val=""/>
      <w:lvlJc w:val="left"/>
      <w:pPr>
        <w:ind w:left="4320" w:hanging="360"/>
      </w:pPr>
      <w:rPr>
        <w:rFonts w:ascii="Wingdings" w:hAnsi="Wingdings" w:hint="default"/>
      </w:rPr>
    </w:lvl>
    <w:lvl w:ilvl="6" w:tplc="83225970">
      <w:start w:val="1"/>
      <w:numFmt w:val="bullet"/>
      <w:lvlText w:val=""/>
      <w:lvlJc w:val="left"/>
      <w:pPr>
        <w:ind w:left="5040" w:hanging="360"/>
      </w:pPr>
      <w:rPr>
        <w:rFonts w:ascii="Symbol" w:hAnsi="Symbol" w:hint="default"/>
      </w:rPr>
    </w:lvl>
    <w:lvl w:ilvl="7" w:tplc="82160494">
      <w:start w:val="1"/>
      <w:numFmt w:val="bullet"/>
      <w:lvlText w:val="o"/>
      <w:lvlJc w:val="left"/>
      <w:pPr>
        <w:ind w:left="5760" w:hanging="360"/>
      </w:pPr>
      <w:rPr>
        <w:rFonts w:ascii="Courier New" w:hAnsi="Courier New" w:hint="default"/>
      </w:rPr>
    </w:lvl>
    <w:lvl w:ilvl="8" w:tplc="19C4D802">
      <w:start w:val="1"/>
      <w:numFmt w:val="bullet"/>
      <w:lvlText w:val=""/>
      <w:lvlJc w:val="left"/>
      <w:pPr>
        <w:ind w:left="6480" w:hanging="360"/>
      </w:pPr>
      <w:rPr>
        <w:rFonts w:ascii="Wingdings" w:hAnsi="Wingdings" w:hint="default"/>
      </w:rPr>
    </w:lvl>
  </w:abstractNum>
  <w:abstractNum w:abstractNumId="13" w15:restartNumberingAfterBreak="0">
    <w:nsid w:val="61134FA2"/>
    <w:multiLevelType w:val="hybridMultilevel"/>
    <w:tmpl w:val="6D2E00E8"/>
    <w:lvl w:ilvl="0" w:tplc="3F0AC494">
      <w:start w:val="1"/>
      <w:numFmt w:val="bullet"/>
      <w:lvlText w:val=""/>
      <w:lvlJc w:val="left"/>
      <w:pPr>
        <w:ind w:left="720" w:hanging="360"/>
      </w:pPr>
      <w:rPr>
        <w:rFonts w:ascii="Symbol" w:hAnsi="Symbol" w:hint="default"/>
      </w:rPr>
    </w:lvl>
    <w:lvl w:ilvl="1" w:tplc="FDDED32C">
      <w:start w:val="1"/>
      <w:numFmt w:val="bullet"/>
      <w:lvlText w:val="o"/>
      <w:lvlJc w:val="left"/>
      <w:pPr>
        <w:ind w:left="1440" w:hanging="360"/>
      </w:pPr>
      <w:rPr>
        <w:rFonts w:ascii="Courier New" w:hAnsi="Courier New" w:hint="default"/>
      </w:rPr>
    </w:lvl>
    <w:lvl w:ilvl="2" w:tplc="DAA81FDC">
      <w:start w:val="1"/>
      <w:numFmt w:val="bullet"/>
      <w:lvlText w:val=""/>
      <w:lvlJc w:val="left"/>
      <w:pPr>
        <w:ind w:left="2160" w:hanging="360"/>
      </w:pPr>
      <w:rPr>
        <w:rFonts w:ascii="Wingdings" w:hAnsi="Wingdings" w:hint="default"/>
      </w:rPr>
    </w:lvl>
    <w:lvl w:ilvl="3" w:tplc="8A1CBE12">
      <w:start w:val="1"/>
      <w:numFmt w:val="bullet"/>
      <w:lvlText w:val=""/>
      <w:lvlJc w:val="left"/>
      <w:pPr>
        <w:ind w:left="2880" w:hanging="360"/>
      </w:pPr>
      <w:rPr>
        <w:rFonts w:ascii="Symbol" w:hAnsi="Symbol" w:hint="default"/>
      </w:rPr>
    </w:lvl>
    <w:lvl w:ilvl="4" w:tplc="5094A878">
      <w:start w:val="1"/>
      <w:numFmt w:val="bullet"/>
      <w:lvlText w:val="o"/>
      <w:lvlJc w:val="left"/>
      <w:pPr>
        <w:ind w:left="3600" w:hanging="360"/>
      </w:pPr>
      <w:rPr>
        <w:rFonts w:ascii="Courier New" w:hAnsi="Courier New" w:hint="default"/>
      </w:rPr>
    </w:lvl>
    <w:lvl w:ilvl="5" w:tplc="8E40ACF0">
      <w:start w:val="1"/>
      <w:numFmt w:val="bullet"/>
      <w:lvlText w:val=""/>
      <w:lvlJc w:val="left"/>
      <w:pPr>
        <w:ind w:left="4320" w:hanging="360"/>
      </w:pPr>
      <w:rPr>
        <w:rFonts w:ascii="Wingdings" w:hAnsi="Wingdings" w:hint="default"/>
      </w:rPr>
    </w:lvl>
    <w:lvl w:ilvl="6" w:tplc="F6C6CD8E">
      <w:start w:val="1"/>
      <w:numFmt w:val="bullet"/>
      <w:lvlText w:val=""/>
      <w:lvlJc w:val="left"/>
      <w:pPr>
        <w:ind w:left="5040" w:hanging="360"/>
      </w:pPr>
      <w:rPr>
        <w:rFonts w:ascii="Symbol" w:hAnsi="Symbol" w:hint="default"/>
      </w:rPr>
    </w:lvl>
    <w:lvl w:ilvl="7" w:tplc="572A625A">
      <w:start w:val="1"/>
      <w:numFmt w:val="bullet"/>
      <w:lvlText w:val="o"/>
      <w:lvlJc w:val="left"/>
      <w:pPr>
        <w:ind w:left="5760" w:hanging="360"/>
      </w:pPr>
      <w:rPr>
        <w:rFonts w:ascii="Courier New" w:hAnsi="Courier New" w:hint="default"/>
      </w:rPr>
    </w:lvl>
    <w:lvl w:ilvl="8" w:tplc="8432E59A">
      <w:start w:val="1"/>
      <w:numFmt w:val="bullet"/>
      <w:lvlText w:val=""/>
      <w:lvlJc w:val="left"/>
      <w:pPr>
        <w:ind w:left="6480" w:hanging="360"/>
      </w:pPr>
      <w:rPr>
        <w:rFonts w:ascii="Wingdings" w:hAnsi="Wingdings" w:hint="default"/>
      </w:rPr>
    </w:lvl>
  </w:abstractNum>
  <w:abstractNum w:abstractNumId="14" w15:restartNumberingAfterBreak="0">
    <w:nsid w:val="626F0A4D"/>
    <w:multiLevelType w:val="hybridMultilevel"/>
    <w:tmpl w:val="D1345B66"/>
    <w:lvl w:ilvl="0" w:tplc="C7604C7A">
      <w:start w:val="1"/>
      <w:numFmt w:val="bullet"/>
      <w:lvlText w:val=""/>
      <w:lvlJc w:val="left"/>
      <w:pPr>
        <w:ind w:left="720" w:hanging="360"/>
      </w:pPr>
      <w:rPr>
        <w:rFonts w:ascii="Symbol" w:hAnsi="Symbol" w:hint="default"/>
      </w:rPr>
    </w:lvl>
    <w:lvl w:ilvl="1" w:tplc="6CB0F662">
      <w:start w:val="1"/>
      <w:numFmt w:val="bullet"/>
      <w:lvlText w:val="o"/>
      <w:lvlJc w:val="left"/>
      <w:pPr>
        <w:ind w:left="1440" w:hanging="360"/>
      </w:pPr>
      <w:rPr>
        <w:rFonts w:ascii="Courier New" w:hAnsi="Courier New" w:hint="default"/>
      </w:rPr>
    </w:lvl>
    <w:lvl w:ilvl="2" w:tplc="CEE6F8BE">
      <w:start w:val="1"/>
      <w:numFmt w:val="bullet"/>
      <w:lvlText w:val=""/>
      <w:lvlJc w:val="left"/>
      <w:pPr>
        <w:ind w:left="2160" w:hanging="360"/>
      </w:pPr>
      <w:rPr>
        <w:rFonts w:ascii="Wingdings" w:hAnsi="Wingdings" w:hint="default"/>
      </w:rPr>
    </w:lvl>
    <w:lvl w:ilvl="3" w:tplc="341C7F9E">
      <w:start w:val="1"/>
      <w:numFmt w:val="bullet"/>
      <w:lvlText w:val=""/>
      <w:lvlJc w:val="left"/>
      <w:pPr>
        <w:ind w:left="2880" w:hanging="360"/>
      </w:pPr>
      <w:rPr>
        <w:rFonts w:ascii="Symbol" w:hAnsi="Symbol" w:hint="default"/>
      </w:rPr>
    </w:lvl>
    <w:lvl w:ilvl="4" w:tplc="75A2672C">
      <w:start w:val="1"/>
      <w:numFmt w:val="bullet"/>
      <w:lvlText w:val="o"/>
      <w:lvlJc w:val="left"/>
      <w:pPr>
        <w:ind w:left="3600" w:hanging="360"/>
      </w:pPr>
      <w:rPr>
        <w:rFonts w:ascii="Courier New" w:hAnsi="Courier New" w:hint="default"/>
      </w:rPr>
    </w:lvl>
    <w:lvl w:ilvl="5" w:tplc="8C82EF9E">
      <w:start w:val="1"/>
      <w:numFmt w:val="bullet"/>
      <w:lvlText w:val=""/>
      <w:lvlJc w:val="left"/>
      <w:pPr>
        <w:ind w:left="4320" w:hanging="360"/>
      </w:pPr>
      <w:rPr>
        <w:rFonts w:ascii="Wingdings" w:hAnsi="Wingdings" w:hint="default"/>
      </w:rPr>
    </w:lvl>
    <w:lvl w:ilvl="6" w:tplc="0ACA67DE">
      <w:start w:val="1"/>
      <w:numFmt w:val="bullet"/>
      <w:lvlText w:val=""/>
      <w:lvlJc w:val="left"/>
      <w:pPr>
        <w:ind w:left="5040" w:hanging="360"/>
      </w:pPr>
      <w:rPr>
        <w:rFonts w:ascii="Symbol" w:hAnsi="Symbol" w:hint="default"/>
      </w:rPr>
    </w:lvl>
    <w:lvl w:ilvl="7" w:tplc="2340ACDA">
      <w:start w:val="1"/>
      <w:numFmt w:val="bullet"/>
      <w:lvlText w:val="o"/>
      <w:lvlJc w:val="left"/>
      <w:pPr>
        <w:ind w:left="5760" w:hanging="360"/>
      </w:pPr>
      <w:rPr>
        <w:rFonts w:ascii="Courier New" w:hAnsi="Courier New" w:hint="default"/>
      </w:rPr>
    </w:lvl>
    <w:lvl w:ilvl="8" w:tplc="9A06562A">
      <w:start w:val="1"/>
      <w:numFmt w:val="bullet"/>
      <w:lvlText w:val=""/>
      <w:lvlJc w:val="left"/>
      <w:pPr>
        <w:ind w:left="6480" w:hanging="360"/>
      </w:pPr>
      <w:rPr>
        <w:rFonts w:ascii="Wingdings" w:hAnsi="Wingdings" w:hint="default"/>
      </w:rPr>
    </w:lvl>
  </w:abstractNum>
  <w:abstractNum w:abstractNumId="15" w15:restartNumberingAfterBreak="0">
    <w:nsid w:val="657D487E"/>
    <w:multiLevelType w:val="multilevel"/>
    <w:tmpl w:val="8AF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726D34"/>
    <w:multiLevelType w:val="hybridMultilevel"/>
    <w:tmpl w:val="42EE2818"/>
    <w:lvl w:ilvl="0" w:tplc="A5401084">
      <w:start w:val="1"/>
      <w:numFmt w:val="bullet"/>
      <w:lvlText w:val=""/>
      <w:lvlJc w:val="left"/>
      <w:pPr>
        <w:ind w:left="720" w:hanging="360"/>
      </w:pPr>
      <w:rPr>
        <w:rFonts w:ascii="Symbol" w:hAnsi="Symbol" w:hint="default"/>
      </w:rPr>
    </w:lvl>
    <w:lvl w:ilvl="1" w:tplc="D774F51C">
      <w:start w:val="1"/>
      <w:numFmt w:val="bullet"/>
      <w:lvlText w:val="o"/>
      <w:lvlJc w:val="left"/>
      <w:pPr>
        <w:ind w:left="1440" w:hanging="360"/>
      </w:pPr>
      <w:rPr>
        <w:rFonts w:ascii="Courier New" w:hAnsi="Courier New" w:hint="default"/>
      </w:rPr>
    </w:lvl>
    <w:lvl w:ilvl="2" w:tplc="C03EA398">
      <w:start w:val="1"/>
      <w:numFmt w:val="bullet"/>
      <w:lvlText w:val=""/>
      <w:lvlJc w:val="left"/>
      <w:pPr>
        <w:ind w:left="2160" w:hanging="360"/>
      </w:pPr>
      <w:rPr>
        <w:rFonts w:ascii="Wingdings" w:hAnsi="Wingdings" w:hint="default"/>
      </w:rPr>
    </w:lvl>
    <w:lvl w:ilvl="3" w:tplc="AF96B162">
      <w:start w:val="1"/>
      <w:numFmt w:val="bullet"/>
      <w:lvlText w:val=""/>
      <w:lvlJc w:val="left"/>
      <w:pPr>
        <w:ind w:left="2880" w:hanging="360"/>
      </w:pPr>
      <w:rPr>
        <w:rFonts w:ascii="Symbol" w:hAnsi="Symbol" w:hint="default"/>
      </w:rPr>
    </w:lvl>
    <w:lvl w:ilvl="4" w:tplc="A6D822DC">
      <w:start w:val="1"/>
      <w:numFmt w:val="bullet"/>
      <w:lvlText w:val="o"/>
      <w:lvlJc w:val="left"/>
      <w:pPr>
        <w:ind w:left="3600" w:hanging="360"/>
      </w:pPr>
      <w:rPr>
        <w:rFonts w:ascii="Courier New" w:hAnsi="Courier New" w:hint="default"/>
      </w:rPr>
    </w:lvl>
    <w:lvl w:ilvl="5" w:tplc="A658EAF0">
      <w:start w:val="1"/>
      <w:numFmt w:val="bullet"/>
      <w:lvlText w:val=""/>
      <w:lvlJc w:val="left"/>
      <w:pPr>
        <w:ind w:left="4320" w:hanging="360"/>
      </w:pPr>
      <w:rPr>
        <w:rFonts w:ascii="Wingdings" w:hAnsi="Wingdings" w:hint="default"/>
      </w:rPr>
    </w:lvl>
    <w:lvl w:ilvl="6" w:tplc="9BE4102E">
      <w:start w:val="1"/>
      <w:numFmt w:val="bullet"/>
      <w:lvlText w:val=""/>
      <w:lvlJc w:val="left"/>
      <w:pPr>
        <w:ind w:left="5040" w:hanging="360"/>
      </w:pPr>
      <w:rPr>
        <w:rFonts w:ascii="Symbol" w:hAnsi="Symbol" w:hint="default"/>
      </w:rPr>
    </w:lvl>
    <w:lvl w:ilvl="7" w:tplc="25406776">
      <w:start w:val="1"/>
      <w:numFmt w:val="bullet"/>
      <w:lvlText w:val="o"/>
      <w:lvlJc w:val="left"/>
      <w:pPr>
        <w:ind w:left="5760" w:hanging="360"/>
      </w:pPr>
      <w:rPr>
        <w:rFonts w:ascii="Courier New" w:hAnsi="Courier New" w:hint="default"/>
      </w:rPr>
    </w:lvl>
    <w:lvl w:ilvl="8" w:tplc="B8EA83F6">
      <w:start w:val="1"/>
      <w:numFmt w:val="bullet"/>
      <w:lvlText w:val=""/>
      <w:lvlJc w:val="left"/>
      <w:pPr>
        <w:ind w:left="6480" w:hanging="360"/>
      </w:pPr>
      <w:rPr>
        <w:rFonts w:ascii="Wingdings" w:hAnsi="Wingdings" w:hint="default"/>
      </w:rPr>
    </w:lvl>
  </w:abstractNum>
  <w:abstractNum w:abstractNumId="17" w15:restartNumberingAfterBreak="0">
    <w:nsid w:val="72F86B52"/>
    <w:multiLevelType w:val="multilevel"/>
    <w:tmpl w:val="D280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12194C"/>
    <w:multiLevelType w:val="multilevel"/>
    <w:tmpl w:val="4C7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4A0743"/>
    <w:multiLevelType w:val="multilevel"/>
    <w:tmpl w:val="8426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294482"/>
    <w:multiLevelType w:val="hybridMultilevel"/>
    <w:tmpl w:val="C23E41C2"/>
    <w:lvl w:ilvl="0" w:tplc="2A021266">
      <w:start w:val="1"/>
      <w:numFmt w:val="bullet"/>
      <w:lvlText w:val=""/>
      <w:lvlJc w:val="left"/>
      <w:pPr>
        <w:ind w:left="720" w:hanging="360"/>
      </w:pPr>
      <w:rPr>
        <w:rFonts w:ascii="Symbol" w:hAnsi="Symbol" w:hint="default"/>
      </w:rPr>
    </w:lvl>
    <w:lvl w:ilvl="1" w:tplc="12BC2EBE">
      <w:start w:val="1"/>
      <w:numFmt w:val="bullet"/>
      <w:lvlText w:val="o"/>
      <w:lvlJc w:val="left"/>
      <w:pPr>
        <w:ind w:left="1440" w:hanging="360"/>
      </w:pPr>
      <w:rPr>
        <w:rFonts w:ascii="Courier New" w:hAnsi="Courier New" w:hint="default"/>
      </w:rPr>
    </w:lvl>
    <w:lvl w:ilvl="2" w:tplc="B5AE6C02">
      <w:start w:val="1"/>
      <w:numFmt w:val="bullet"/>
      <w:lvlText w:val=""/>
      <w:lvlJc w:val="left"/>
      <w:pPr>
        <w:ind w:left="2160" w:hanging="360"/>
      </w:pPr>
      <w:rPr>
        <w:rFonts w:ascii="Wingdings" w:hAnsi="Wingdings" w:hint="default"/>
      </w:rPr>
    </w:lvl>
    <w:lvl w:ilvl="3" w:tplc="DF9C1A92">
      <w:start w:val="1"/>
      <w:numFmt w:val="bullet"/>
      <w:lvlText w:val=""/>
      <w:lvlJc w:val="left"/>
      <w:pPr>
        <w:ind w:left="2880" w:hanging="360"/>
      </w:pPr>
      <w:rPr>
        <w:rFonts w:ascii="Symbol" w:hAnsi="Symbol" w:hint="default"/>
      </w:rPr>
    </w:lvl>
    <w:lvl w:ilvl="4" w:tplc="D12E7012">
      <w:start w:val="1"/>
      <w:numFmt w:val="bullet"/>
      <w:lvlText w:val="o"/>
      <w:lvlJc w:val="left"/>
      <w:pPr>
        <w:ind w:left="3600" w:hanging="360"/>
      </w:pPr>
      <w:rPr>
        <w:rFonts w:ascii="Courier New" w:hAnsi="Courier New" w:hint="default"/>
      </w:rPr>
    </w:lvl>
    <w:lvl w:ilvl="5" w:tplc="DAF8F8DA">
      <w:start w:val="1"/>
      <w:numFmt w:val="bullet"/>
      <w:lvlText w:val=""/>
      <w:lvlJc w:val="left"/>
      <w:pPr>
        <w:ind w:left="4320" w:hanging="360"/>
      </w:pPr>
      <w:rPr>
        <w:rFonts w:ascii="Wingdings" w:hAnsi="Wingdings" w:hint="default"/>
      </w:rPr>
    </w:lvl>
    <w:lvl w:ilvl="6" w:tplc="611CF7AA">
      <w:start w:val="1"/>
      <w:numFmt w:val="bullet"/>
      <w:lvlText w:val=""/>
      <w:lvlJc w:val="left"/>
      <w:pPr>
        <w:ind w:left="5040" w:hanging="360"/>
      </w:pPr>
      <w:rPr>
        <w:rFonts w:ascii="Symbol" w:hAnsi="Symbol" w:hint="default"/>
      </w:rPr>
    </w:lvl>
    <w:lvl w:ilvl="7" w:tplc="C9845A44">
      <w:start w:val="1"/>
      <w:numFmt w:val="bullet"/>
      <w:lvlText w:val="o"/>
      <w:lvlJc w:val="left"/>
      <w:pPr>
        <w:ind w:left="5760" w:hanging="360"/>
      </w:pPr>
      <w:rPr>
        <w:rFonts w:ascii="Courier New" w:hAnsi="Courier New" w:hint="default"/>
      </w:rPr>
    </w:lvl>
    <w:lvl w:ilvl="8" w:tplc="6E843906">
      <w:start w:val="1"/>
      <w:numFmt w:val="bullet"/>
      <w:lvlText w:val=""/>
      <w:lvlJc w:val="left"/>
      <w:pPr>
        <w:ind w:left="6480" w:hanging="360"/>
      </w:pPr>
      <w:rPr>
        <w:rFonts w:ascii="Wingdings" w:hAnsi="Wingdings" w:hint="default"/>
      </w:rPr>
    </w:lvl>
  </w:abstractNum>
  <w:abstractNum w:abstractNumId="21" w15:restartNumberingAfterBreak="0">
    <w:nsid w:val="7AC63F3E"/>
    <w:multiLevelType w:val="multilevel"/>
    <w:tmpl w:val="B84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6118403">
    <w:abstractNumId w:val="1"/>
  </w:num>
  <w:num w:numId="2" w16cid:durableId="2015035644">
    <w:abstractNumId w:val="12"/>
  </w:num>
  <w:num w:numId="3" w16cid:durableId="1033963689">
    <w:abstractNumId w:val="13"/>
  </w:num>
  <w:num w:numId="4" w16cid:durableId="958995103">
    <w:abstractNumId w:val="20"/>
  </w:num>
  <w:num w:numId="5" w16cid:durableId="2123643863">
    <w:abstractNumId w:val="14"/>
  </w:num>
  <w:num w:numId="6" w16cid:durableId="1238705649">
    <w:abstractNumId w:val="3"/>
  </w:num>
  <w:num w:numId="7" w16cid:durableId="1069838794">
    <w:abstractNumId w:val="16"/>
  </w:num>
  <w:num w:numId="8" w16cid:durableId="1385983677">
    <w:abstractNumId w:val="10"/>
  </w:num>
  <w:num w:numId="9" w16cid:durableId="1388794807">
    <w:abstractNumId w:val="5"/>
  </w:num>
  <w:num w:numId="10" w16cid:durableId="870075807">
    <w:abstractNumId w:val="8"/>
  </w:num>
  <w:num w:numId="11" w16cid:durableId="554777016">
    <w:abstractNumId w:val="15"/>
  </w:num>
  <w:num w:numId="12" w16cid:durableId="1934630890">
    <w:abstractNumId w:val="18"/>
  </w:num>
  <w:num w:numId="13" w16cid:durableId="1357195818">
    <w:abstractNumId w:val="0"/>
  </w:num>
  <w:num w:numId="14" w16cid:durableId="226574053">
    <w:abstractNumId w:val="6"/>
  </w:num>
  <w:num w:numId="15" w16cid:durableId="11299298">
    <w:abstractNumId w:val="7"/>
  </w:num>
  <w:num w:numId="16" w16cid:durableId="39477149">
    <w:abstractNumId w:val="9"/>
  </w:num>
  <w:num w:numId="17" w16cid:durableId="1872064730">
    <w:abstractNumId w:val="17"/>
  </w:num>
  <w:num w:numId="18" w16cid:durableId="2041122275">
    <w:abstractNumId w:val="21"/>
  </w:num>
  <w:num w:numId="19" w16cid:durableId="205029213">
    <w:abstractNumId w:val="11"/>
  </w:num>
  <w:num w:numId="20" w16cid:durableId="1045763249">
    <w:abstractNumId w:val="2"/>
  </w:num>
  <w:num w:numId="21" w16cid:durableId="2038266293">
    <w:abstractNumId w:val="19"/>
  </w:num>
  <w:num w:numId="22" w16cid:durableId="1854298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D9"/>
    <w:rsid w:val="00002BCE"/>
    <w:rsid w:val="00003AF6"/>
    <w:rsid w:val="0000441A"/>
    <w:rsid w:val="00020A8A"/>
    <w:rsid w:val="000500B8"/>
    <w:rsid w:val="00053B18"/>
    <w:rsid w:val="00071918"/>
    <w:rsid w:val="000A3F6B"/>
    <w:rsid w:val="000A4DF3"/>
    <w:rsid w:val="000A5186"/>
    <w:rsid w:val="000B0986"/>
    <w:rsid w:val="000B268F"/>
    <w:rsid w:val="000B5A95"/>
    <w:rsid w:val="000C4445"/>
    <w:rsid w:val="000C6013"/>
    <w:rsid w:val="000F2C5A"/>
    <w:rsid w:val="0010064B"/>
    <w:rsid w:val="00105E6D"/>
    <w:rsid w:val="00106A4F"/>
    <w:rsid w:val="001247DE"/>
    <w:rsid w:val="00126554"/>
    <w:rsid w:val="00126B02"/>
    <w:rsid w:val="001442FE"/>
    <w:rsid w:val="00151EC2"/>
    <w:rsid w:val="00180000"/>
    <w:rsid w:val="00184813"/>
    <w:rsid w:val="00193D8E"/>
    <w:rsid w:val="00197525"/>
    <w:rsid w:val="001A6974"/>
    <w:rsid w:val="001B6B52"/>
    <w:rsid w:val="001C5323"/>
    <w:rsid w:val="001C5B63"/>
    <w:rsid w:val="001D5432"/>
    <w:rsid w:val="001E4F30"/>
    <w:rsid w:val="001E5C52"/>
    <w:rsid w:val="001F3B41"/>
    <w:rsid w:val="001F4C9D"/>
    <w:rsid w:val="00201D1C"/>
    <w:rsid w:val="00203736"/>
    <w:rsid w:val="00217986"/>
    <w:rsid w:val="0022274F"/>
    <w:rsid w:val="00223B8A"/>
    <w:rsid w:val="00225E8A"/>
    <w:rsid w:val="0023125F"/>
    <w:rsid w:val="002372B5"/>
    <w:rsid w:val="00240913"/>
    <w:rsid w:val="002426EE"/>
    <w:rsid w:val="00250B91"/>
    <w:rsid w:val="00270CCC"/>
    <w:rsid w:val="0029015D"/>
    <w:rsid w:val="00297EBE"/>
    <w:rsid w:val="002A3F10"/>
    <w:rsid w:val="002B75DA"/>
    <w:rsid w:val="002E0A04"/>
    <w:rsid w:val="002E0EB3"/>
    <w:rsid w:val="002F0571"/>
    <w:rsid w:val="002F381F"/>
    <w:rsid w:val="003017B3"/>
    <w:rsid w:val="00303E83"/>
    <w:rsid w:val="00310AF9"/>
    <w:rsid w:val="00326271"/>
    <w:rsid w:val="00340E01"/>
    <w:rsid w:val="003472E9"/>
    <w:rsid w:val="0035013E"/>
    <w:rsid w:val="00370AD8"/>
    <w:rsid w:val="00376019"/>
    <w:rsid w:val="003A143F"/>
    <w:rsid w:val="003A57A8"/>
    <w:rsid w:val="003D315A"/>
    <w:rsid w:val="003D7DBF"/>
    <w:rsid w:val="003E5F49"/>
    <w:rsid w:val="00410417"/>
    <w:rsid w:val="0041388E"/>
    <w:rsid w:val="00421F35"/>
    <w:rsid w:val="0042716F"/>
    <w:rsid w:val="004547D9"/>
    <w:rsid w:val="0046147C"/>
    <w:rsid w:val="0046230C"/>
    <w:rsid w:val="00462DAA"/>
    <w:rsid w:val="004867B8"/>
    <w:rsid w:val="0049325A"/>
    <w:rsid w:val="004B003A"/>
    <w:rsid w:val="004C7F65"/>
    <w:rsid w:val="004C7FAC"/>
    <w:rsid w:val="004D0CEF"/>
    <w:rsid w:val="004D4836"/>
    <w:rsid w:val="004D4A55"/>
    <w:rsid w:val="004D5B1A"/>
    <w:rsid w:val="005010A9"/>
    <w:rsid w:val="00506787"/>
    <w:rsid w:val="00527CE3"/>
    <w:rsid w:val="00542D8E"/>
    <w:rsid w:val="00562477"/>
    <w:rsid w:val="00571BD5"/>
    <w:rsid w:val="0059131D"/>
    <w:rsid w:val="00591D3B"/>
    <w:rsid w:val="005A1A27"/>
    <w:rsid w:val="005A7837"/>
    <w:rsid w:val="005C273F"/>
    <w:rsid w:val="005D27E8"/>
    <w:rsid w:val="00602030"/>
    <w:rsid w:val="00603562"/>
    <w:rsid w:val="00646D90"/>
    <w:rsid w:val="0066457A"/>
    <w:rsid w:val="00670BE6"/>
    <w:rsid w:val="00675E52"/>
    <w:rsid w:val="006808CD"/>
    <w:rsid w:val="00697500"/>
    <w:rsid w:val="006A10BB"/>
    <w:rsid w:val="006A54CD"/>
    <w:rsid w:val="006A79EF"/>
    <w:rsid w:val="006B1CED"/>
    <w:rsid w:val="006C2EA9"/>
    <w:rsid w:val="006D3EE8"/>
    <w:rsid w:val="006F27F8"/>
    <w:rsid w:val="006F3478"/>
    <w:rsid w:val="0072441F"/>
    <w:rsid w:val="00734815"/>
    <w:rsid w:val="00736AEF"/>
    <w:rsid w:val="0074121E"/>
    <w:rsid w:val="0074257D"/>
    <w:rsid w:val="00743742"/>
    <w:rsid w:val="00767CBE"/>
    <w:rsid w:val="0078633F"/>
    <w:rsid w:val="0078640A"/>
    <w:rsid w:val="007A3322"/>
    <w:rsid w:val="007A4CA7"/>
    <w:rsid w:val="007B2277"/>
    <w:rsid w:val="007C05C0"/>
    <w:rsid w:val="007D7CFA"/>
    <w:rsid w:val="007E6E73"/>
    <w:rsid w:val="007F4ED8"/>
    <w:rsid w:val="00801DB4"/>
    <w:rsid w:val="00802760"/>
    <w:rsid w:val="0082550E"/>
    <w:rsid w:val="00827829"/>
    <w:rsid w:val="008566A7"/>
    <w:rsid w:val="00856C8B"/>
    <w:rsid w:val="00857DA4"/>
    <w:rsid w:val="008771DB"/>
    <w:rsid w:val="008A09EA"/>
    <w:rsid w:val="008A4C4F"/>
    <w:rsid w:val="008B1869"/>
    <w:rsid w:val="008C0F3F"/>
    <w:rsid w:val="008C3C6D"/>
    <w:rsid w:val="008C532A"/>
    <w:rsid w:val="008C5888"/>
    <w:rsid w:val="008E33D8"/>
    <w:rsid w:val="008F0EDC"/>
    <w:rsid w:val="008F552F"/>
    <w:rsid w:val="00922F22"/>
    <w:rsid w:val="00925599"/>
    <w:rsid w:val="009319DD"/>
    <w:rsid w:val="009323AF"/>
    <w:rsid w:val="009471D8"/>
    <w:rsid w:val="0099200E"/>
    <w:rsid w:val="00996E1E"/>
    <w:rsid w:val="009A2A1F"/>
    <w:rsid w:val="009C2693"/>
    <w:rsid w:val="009C414D"/>
    <w:rsid w:val="009D36EC"/>
    <w:rsid w:val="009F5EC1"/>
    <w:rsid w:val="00A04A23"/>
    <w:rsid w:val="00A22E2C"/>
    <w:rsid w:val="00A36AA4"/>
    <w:rsid w:val="00A50DF2"/>
    <w:rsid w:val="00A57131"/>
    <w:rsid w:val="00A7039B"/>
    <w:rsid w:val="00A710D8"/>
    <w:rsid w:val="00A87EB1"/>
    <w:rsid w:val="00AA2FDA"/>
    <w:rsid w:val="00AA69D7"/>
    <w:rsid w:val="00AB6E5E"/>
    <w:rsid w:val="00AC1902"/>
    <w:rsid w:val="00AD476D"/>
    <w:rsid w:val="00AD6264"/>
    <w:rsid w:val="00AE633A"/>
    <w:rsid w:val="00AF486A"/>
    <w:rsid w:val="00B04A6F"/>
    <w:rsid w:val="00B0677C"/>
    <w:rsid w:val="00B112E3"/>
    <w:rsid w:val="00B1210F"/>
    <w:rsid w:val="00B231ED"/>
    <w:rsid w:val="00B375D5"/>
    <w:rsid w:val="00B37998"/>
    <w:rsid w:val="00B50DB1"/>
    <w:rsid w:val="00B57DA2"/>
    <w:rsid w:val="00B73E2D"/>
    <w:rsid w:val="00B82514"/>
    <w:rsid w:val="00B85E56"/>
    <w:rsid w:val="00B903EA"/>
    <w:rsid w:val="00B93670"/>
    <w:rsid w:val="00BA21AF"/>
    <w:rsid w:val="00BB02AF"/>
    <w:rsid w:val="00BB7DA5"/>
    <w:rsid w:val="00BD3A49"/>
    <w:rsid w:val="00BF047C"/>
    <w:rsid w:val="00BF6862"/>
    <w:rsid w:val="00C147BA"/>
    <w:rsid w:val="00C37A85"/>
    <w:rsid w:val="00C43BB2"/>
    <w:rsid w:val="00C4531F"/>
    <w:rsid w:val="00C45ABA"/>
    <w:rsid w:val="00C526DF"/>
    <w:rsid w:val="00C76915"/>
    <w:rsid w:val="00CA3EC0"/>
    <w:rsid w:val="00CA5496"/>
    <w:rsid w:val="00CA5B8F"/>
    <w:rsid w:val="00CB18E1"/>
    <w:rsid w:val="00CB2A23"/>
    <w:rsid w:val="00D02972"/>
    <w:rsid w:val="00D12E21"/>
    <w:rsid w:val="00D31D5B"/>
    <w:rsid w:val="00D34590"/>
    <w:rsid w:val="00D4144A"/>
    <w:rsid w:val="00D4684E"/>
    <w:rsid w:val="00D510A9"/>
    <w:rsid w:val="00D5785A"/>
    <w:rsid w:val="00D713A6"/>
    <w:rsid w:val="00D72EB2"/>
    <w:rsid w:val="00D901E3"/>
    <w:rsid w:val="00D90D9C"/>
    <w:rsid w:val="00DA1562"/>
    <w:rsid w:val="00DC39E8"/>
    <w:rsid w:val="00DC7698"/>
    <w:rsid w:val="00DE1BA4"/>
    <w:rsid w:val="00DE7B7B"/>
    <w:rsid w:val="00E07594"/>
    <w:rsid w:val="00E156FF"/>
    <w:rsid w:val="00E21150"/>
    <w:rsid w:val="00E55906"/>
    <w:rsid w:val="00E6120F"/>
    <w:rsid w:val="00E61838"/>
    <w:rsid w:val="00E6379D"/>
    <w:rsid w:val="00E85FD9"/>
    <w:rsid w:val="00EA121A"/>
    <w:rsid w:val="00EA52DF"/>
    <w:rsid w:val="00EB6D54"/>
    <w:rsid w:val="00EE5C0C"/>
    <w:rsid w:val="00EF1323"/>
    <w:rsid w:val="00EF3F25"/>
    <w:rsid w:val="00F26E39"/>
    <w:rsid w:val="00F31929"/>
    <w:rsid w:val="00F37B5E"/>
    <w:rsid w:val="00F66275"/>
    <w:rsid w:val="00F82C62"/>
    <w:rsid w:val="00F84EA8"/>
    <w:rsid w:val="00F979D9"/>
    <w:rsid w:val="00FC4ACE"/>
    <w:rsid w:val="00FD6FD9"/>
    <w:rsid w:val="00FF2702"/>
    <w:rsid w:val="00FF4382"/>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DB900"/>
  <w14:defaultImageDpi w14:val="300"/>
  <w15:docId w15:val="{9103C31F-386B-42EF-845D-C8063D9F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0F"/>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DA15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20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6120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Header">
    <w:name w:val="header"/>
    <w:basedOn w:val="Normal"/>
    <w:link w:val="HeaderChar"/>
    <w:uiPriority w:val="99"/>
    <w:unhideWhenUsed/>
    <w:rsid w:val="004C7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F65"/>
    <w:rPr>
      <w:rFonts w:eastAsiaTheme="minorHAnsi"/>
      <w:sz w:val="22"/>
      <w:szCs w:val="22"/>
      <w:lang w:val="en-GB"/>
    </w:rPr>
  </w:style>
  <w:style w:type="paragraph" w:styleId="Footer">
    <w:name w:val="footer"/>
    <w:basedOn w:val="Normal"/>
    <w:link w:val="FooterChar"/>
    <w:uiPriority w:val="99"/>
    <w:unhideWhenUsed/>
    <w:rsid w:val="004C7F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F65"/>
    <w:rPr>
      <w:rFonts w:eastAsiaTheme="minorHAnsi"/>
      <w:sz w:val="22"/>
      <w:szCs w:val="22"/>
      <w:lang w:val="en-GB"/>
    </w:rPr>
  </w:style>
  <w:style w:type="paragraph" w:styleId="NormalWeb">
    <w:name w:val="Normal (Web)"/>
    <w:basedOn w:val="Normal"/>
    <w:uiPriority w:val="99"/>
    <w:unhideWhenUsed/>
    <w:rsid w:val="005C273F"/>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BF0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47C"/>
    <w:rPr>
      <w:rFonts w:ascii="Lucida Grande" w:eastAsiaTheme="minorHAnsi" w:hAnsi="Lucida Grande" w:cs="Lucida Grande"/>
      <w:sz w:val="18"/>
      <w:szCs w:val="18"/>
      <w:lang w:val="en-GB"/>
    </w:rPr>
  </w:style>
  <w:style w:type="character" w:styleId="Emphasis">
    <w:name w:val="Emphasis"/>
    <w:basedOn w:val="DefaultParagraphFont"/>
    <w:uiPriority w:val="20"/>
    <w:qFormat/>
    <w:rsid w:val="0022274F"/>
    <w:rPr>
      <w:i/>
      <w:iCs/>
    </w:rPr>
  </w:style>
  <w:style w:type="character" w:styleId="Hyperlink">
    <w:name w:val="Hyperlink"/>
    <w:basedOn w:val="DefaultParagraphFont"/>
    <w:uiPriority w:val="99"/>
    <w:unhideWhenUsed/>
    <w:rsid w:val="00E07594"/>
    <w:rPr>
      <w:color w:val="0000FF" w:themeColor="hyperlink"/>
      <w:u w:val="single"/>
    </w:rPr>
  </w:style>
  <w:style w:type="character" w:styleId="UnresolvedMention">
    <w:name w:val="Unresolved Mention"/>
    <w:basedOn w:val="DefaultParagraphFont"/>
    <w:uiPriority w:val="99"/>
    <w:semiHidden/>
    <w:unhideWhenUsed/>
    <w:rsid w:val="00E07594"/>
    <w:rPr>
      <w:color w:val="605E5C"/>
      <w:shd w:val="clear" w:color="auto" w:fill="E1DFDD"/>
    </w:rPr>
  </w:style>
  <w:style w:type="character" w:styleId="FollowedHyperlink">
    <w:name w:val="FollowedHyperlink"/>
    <w:basedOn w:val="DefaultParagraphFont"/>
    <w:uiPriority w:val="99"/>
    <w:semiHidden/>
    <w:unhideWhenUsed/>
    <w:rsid w:val="00AC1902"/>
    <w:rPr>
      <w:color w:val="800080" w:themeColor="followedHyperlink"/>
      <w:u w:val="single"/>
    </w:rPr>
  </w:style>
  <w:style w:type="character" w:customStyle="1" w:styleId="Heading1Char">
    <w:name w:val="Heading 1 Char"/>
    <w:basedOn w:val="DefaultParagraphFont"/>
    <w:link w:val="Heading1"/>
    <w:uiPriority w:val="9"/>
    <w:rsid w:val="00DA1562"/>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DA1562"/>
    <w:pPr>
      <w:spacing w:line="259" w:lineRule="auto"/>
      <w:outlineLvl w:val="9"/>
    </w:pPr>
    <w:rPr>
      <w:lang w:eastAsia="en-GB"/>
    </w:rPr>
  </w:style>
  <w:style w:type="paragraph" w:styleId="TOC1">
    <w:name w:val="toc 1"/>
    <w:basedOn w:val="Normal"/>
    <w:next w:val="Normal"/>
    <w:autoRedefine/>
    <w:uiPriority w:val="39"/>
    <w:unhideWhenUsed/>
    <w:rsid w:val="00DA1562"/>
    <w:pPr>
      <w:spacing w:after="100"/>
    </w:pPr>
  </w:style>
  <w:style w:type="character" w:customStyle="1" w:styleId="Heading2Char">
    <w:name w:val="Heading 2 Char"/>
    <w:basedOn w:val="DefaultParagraphFont"/>
    <w:link w:val="Heading2"/>
    <w:uiPriority w:val="9"/>
    <w:semiHidden/>
    <w:rsid w:val="00F66275"/>
    <w:rPr>
      <w:rFonts w:asciiTheme="majorHAnsi" w:eastAsiaTheme="majorEastAsia" w:hAnsiTheme="majorHAnsi" w:cstheme="majorBidi"/>
      <w:color w:val="365F91" w:themeColor="accent1" w:themeShade="BF"/>
      <w:sz w:val="26"/>
      <w:szCs w:val="26"/>
      <w:lang w:val="en-GB"/>
    </w:rPr>
  </w:style>
  <w:style w:type="paragraph" w:styleId="TOC2">
    <w:name w:val="toc 2"/>
    <w:basedOn w:val="Normal"/>
    <w:next w:val="Normal"/>
    <w:autoRedefine/>
    <w:uiPriority w:val="39"/>
    <w:unhideWhenUsed/>
    <w:rsid w:val="00326271"/>
    <w:pPr>
      <w:tabs>
        <w:tab w:val="right" w:leader="dot" w:pos="9054"/>
      </w:tabs>
      <w:spacing w:after="100"/>
      <w:ind w:left="220"/>
    </w:pPr>
    <w:rPr>
      <w:rFonts w:ascii="Calibri" w:hAnsi="Calibri" w:cstheme="majorHAnsi"/>
      <w:b/>
      <w:bCs/>
      <w:noProof/>
    </w:rPr>
  </w:style>
  <w:style w:type="paragraph" w:styleId="ListParagraph">
    <w:name w:val="List Paragraph"/>
    <w:basedOn w:val="Normal"/>
    <w:uiPriority w:val="34"/>
    <w:qFormat/>
    <w:rsid w:val="00C37A85"/>
    <w:pPr>
      <w:ind w:left="720"/>
      <w:contextualSpacing/>
    </w:pPr>
  </w:style>
  <w:style w:type="paragraph" w:styleId="CommentText">
    <w:name w:val="annotation text"/>
    <w:basedOn w:val="Normal"/>
    <w:link w:val="CommentTextChar"/>
    <w:uiPriority w:val="99"/>
    <w:semiHidden/>
    <w:unhideWhenUsed/>
    <w:rsid w:val="004D4A5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D4A55"/>
    <w:rPr>
      <w:rFonts w:eastAsiaTheme="minorHAnsi"/>
      <w:sz w:val="20"/>
      <w:szCs w:val="20"/>
      <w:lang w:val="en-GB"/>
    </w:rPr>
  </w:style>
  <w:style w:type="character" w:styleId="CommentReference">
    <w:name w:val="annotation reference"/>
    <w:basedOn w:val="DefaultParagraphFont"/>
    <w:uiPriority w:val="99"/>
    <w:semiHidden/>
    <w:unhideWhenUsed/>
    <w:rsid w:val="004D4A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46461">
      <w:bodyDiv w:val="1"/>
      <w:marLeft w:val="0"/>
      <w:marRight w:val="0"/>
      <w:marTop w:val="0"/>
      <w:marBottom w:val="0"/>
      <w:divBdr>
        <w:top w:val="none" w:sz="0" w:space="0" w:color="auto"/>
        <w:left w:val="none" w:sz="0" w:space="0" w:color="auto"/>
        <w:bottom w:val="none" w:sz="0" w:space="0" w:color="auto"/>
        <w:right w:val="none" w:sz="0" w:space="0" w:color="auto"/>
      </w:divBdr>
    </w:div>
    <w:div w:id="1067848571">
      <w:bodyDiv w:val="1"/>
      <w:marLeft w:val="0"/>
      <w:marRight w:val="0"/>
      <w:marTop w:val="0"/>
      <w:marBottom w:val="0"/>
      <w:divBdr>
        <w:top w:val="none" w:sz="0" w:space="0" w:color="auto"/>
        <w:left w:val="none" w:sz="0" w:space="0" w:color="auto"/>
        <w:bottom w:val="none" w:sz="0" w:space="0" w:color="auto"/>
        <w:right w:val="none" w:sz="0" w:space="0" w:color="auto"/>
      </w:divBdr>
    </w:div>
    <w:div w:id="1453745909">
      <w:bodyDiv w:val="1"/>
      <w:marLeft w:val="0"/>
      <w:marRight w:val="0"/>
      <w:marTop w:val="0"/>
      <w:marBottom w:val="0"/>
      <w:divBdr>
        <w:top w:val="none" w:sz="0" w:space="0" w:color="auto"/>
        <w:left w:val="none" w:sz="0" w:space="0" w:color="auto"/>
        <w:bottom w:val="none" w:sz="0" w:space="0" w:color="auto"/>
        <w:right w:val="none" w:sz="0" w:space="0" w:color="auto"/>
      </w:divBdr>
    </w:div>
    <w:div w:id="1648972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3C24EB-4B81-4912-BBCA-562FA0E8D8B7}"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GB"/>
        </a:p>
      </dgm:t>
    </dgm:pt>
    <dgm:pt modelId="{A552E032-1999-4B91-950F-998126E35CC0}">
      <dgm:prSet/>
      <dgm:spPr>
        <a:xfrm>
          <a:off x="2500" y="1844565"/>
          <a:ext cx="947076" cy="26170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en-GB" dirty="0">
              <a:solidFill>
                <a:sysClr val="window" lastClr="FFFFFF"/>
              </a:solidFill>
              <a:latin typeface="Calibri"/>
              <a:ea typeface="+mn-ea"/>
              <a:cs typeface="+mn-cs"/>
            </a:rPr>
            <a:t>Referral completed on Mosaic and send through to FGC Practise Supervisors for approval and allocation</a:t>
          </a:r>
        </a:p>
      </dgm:t>
    </dgm:pt>
    <dgm:pt modelId="{1D1E4783-C0E3-4FCF-B39D-1EAA9D2F01C7}" type="parTrans" cxnId="{67D86B30-8188-4A0D-9BD8-5E17B0764A1B}">
      <dgm:prSet/>
      <dgm:spPr/>
      <dgm:t>
        <a:bodyPr/>
        <a:lstStyle/>
        <a:p>
          <a:endParaRPr lang="en-GB"/>
        </a:p>
      </dgm:t>
    </dgm:pt>
    <dgm:pt modelId="{04B43114-F13F-4675-BE48-44C0DD68EE34}" type="sibTrans" cxnId="{67D86B30-8188-4A0D-9BD8-5E17B0764A1B}">
      <dgm:prSet/>
      <dgm:spPr/>
      <dgm:t>
        <a:bodyPr/>
        <a:lstStyle/>
        <a:p>
          <a:endParaRPr lang="en-GB"/>
        </a:p>
      </dgm:t>
    </dgm:pt>
    <dgm:pt modelId="{FFC9E261-3ABC-4024-BC41-C338B79E8CFD}">
      <dgm:prSet/>
      <dgm:spPr>
        <a:xfrm>
          <a:off x="996930" y="1891861"/>
          <a:ext cx="947076" cy="25224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en-GB" dirty="0">
              <a:solidFill>
                <a:sysClr val="window" lastClr="FFFFFF"/>
              </a:solidFill>
              <a:latin typeface="Calibri"/>
              <a:ea typeface="+mn-ea"/>
              <a:cs typeface="+mn-cs"/>
            </a:rPr>
            <a:t>Allocated to FGC Practitioner who will contact referrer to discuss case</a:t>
          </a:r>
        </a:p>
      </dgm:t>
    </dgm:pt>
    <dgm:pt modelId="{39FFCB35-5E1F-460B-A90C-AC58DFF2B7DA}" type="parTrans" cxnId="{34348580-B4EE-4072-B46C-28BD5351DABA}">
      <dgm:prSet/>
      <dgm:spPr/>
      <dgm:t>
        <a:bodyPr/>
        <a:lstStyle/>
        <a:p>
          <a:endParaRPr lang="en-GB"/>
        </a:p>
      </dgm:t>
    </dgm:pt>
    <dgm:pt modelId="{58371C14-8850-4016-94D7-9F870C298AA2}" type="sibTrans" cxnId="{34348580-B4EE-4072-B46C-28BD5351DABA}">
      <dgm:prSet/>
      <dgm:spPr/>
      <dgm:t>
        <a:bodyPr/>
        <a:lstStyle/>
        <a:p>
          <a:endParaRPr lang="en-GB"/>
        </a:p>
      </dgm:t>
    </dgm:pt>
    <dgm:pt modelId="{F52A00AF-00CC-40A0-9686-1978B80EC697}">
      <dgm:prSet/>
      <dgm:spPr>
        <a:xfrm>
          <a:off x="1991360" y="1891861"/>
          <a:ext cx="947076" cy="25224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en-GB" dirty="0">
              <a:solidFill>
                <a:sysClr val="window" lastClr="FFFFFF"/>
              </a:solidFill>
              <a:latin typeface="Calibri"/>
              <a:ea typeface="+mn-ea"/>
              <a:cs typeface="+mn-cs"/>
            </a:rPr>
            <a:t>Gather background information from Mosaic and referrer</a:t>
          </a:r>
        </a:p>
      </dgm:t>
    </dgm:pt>
    <dgm:pt modelId="{E6F0B970-BA1D-430D-88AE-C367A3800122}" type="parTrans" cxnId="{C7FA9961-EE00-4734-9667-ED674181A287}">
      <dgm:prSet/>
      <dgm:spPr/>
      <dgm:t>
        <a:bodyPr/>
        <a:lstStyle/>
        <a:p>
          <a:endParaRPr lang="en-GB"/>
        </a:p>
      </dgm:t>
    </dgm:pt>
    <dgm:pt modelId="{95F05A07-3CAE-45B6-844D-D1F2E1A5B419}" type="sibTrans" cxnId="{C7FA9961-EE00-4734-9667-ED674181A287}">
      <dgm:prSet/>
      <dgm:spPr/>
      <dgm:t>
        <a:bodyPr/>
        <a:lstStyle/>
        <a:p>
          <a:endParaRPr lang="en-GB"/>
        </a:p>
      </dgm:t>
    </dgm:pt>
    <dgm:pt modelId="{DD5F7C76-70F6-47B1-878C-EE886CE6C9A5}">
      <dgm:prSet/>
      <dgm:spPr>
        <a:xfrm>
          <a:off x="2985790" y="1891861"/>
          <a:ext cx="947076" cy="25224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en-GB" dirty="0">
              <a:solidFill>
                <a:sysClr val="window" lastClr="FFFFFF"/>
              </a:solidFill>
              <a:latin typeface="Calibri"/>
              <a:ea typeface="+mn-ea"/>
              <a:cs typeface="+mn-cs"/>
            </a:rPr>
            <a:t>Contact individuals identified on referral and organise to visit them e.g. family, care provider, friends, neighbours etc. </a:t>
          </a:r>
        </a:p>
      </dgm:t>
    </dgm:pt>
    <dgm:pt modelId="{04A80FCB-A6D3-4AAC-BD8D-89ED90D47D58}" type="parTrans" cxnId="{C6969441-70EA-4F1B-BD04-CDA48582363B}">
      <dgm:prSet/>
      <dgm:spPr/>
      <dgm:t>
        <a:bodyPr/>
        <a:lstStyle/>
        <a:p>
          <a:endParaRPr lang="en-GB"/>
        </a:p>
      </dgm:t>
    </dgm:pt>
    <dgm:pt modelId="{E949EC84-72A8-49C5-8135-84C2E2CF1FD2}" type="sibTrans" cxnId="{C6969441-70EA-4F1B-BD04-CDA48582363B}">
      <dgm:prSet/>
      <dgm:spPr/>
      <dgm:t>
        <a:bodyPr/>
        <a:lstStyle/>
        <a:p>
          <a:endParaRPr lang="en-GB"/>
        </a:p>
      </dgm:t>
    </dgm:pt>
    <dgm:pt modelId="{C4D8DDE7-BA9D-4A37-899B-1925F38978A9}">
      <dgm:prSet/>
      <dgm:spPr>
        <a:xfrm>
          <a:off x="3980220" y="1891861"/>
          <a:ext cx="947076" cy="25224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en-GB" dirty="0">
              <a:solidFill>
                <a:sysClr val="window" lastClr="FFFFFF"/>
              </a:solidFill>
              <a:latin typeface="Calibri"/>
              <a:ea typeface="+mn-ea"/>
              <a:cs typeface="+mn-cs"/>
            </a:rPr>
            <a:t>Get the service users voice, wishes and feelings</a:t>
          </a:r>
        </a:p>
      </dgm:t>
    </dgm:pt>
    <dgm:pt modelId="{E3793A21-A5C3-448F-9852-D6CB5DB494AF}" type="parTrans" cxnId="{3411E8DA-6076-4613-875D-AFADF8D933B5}">
      <dgm:prSet/>
      <dgm:spPr/>
      <dgm:t>
        <a:bodyPr/>
        <a:lstStyle/>
        <a:p>
          <a:endParaRPr lang="en-GB"/>
        </a:p>
      </dgm:t>
    </dgm:pt>
    <dgm:pt modelId="{48F2A78F-1889-41E6-A290-EB99C8E19DE9}" type="sibTrans" cxnId="{3411E8DA-6076-4613-875D-AFADF8D933B5}">
      <dgm:prSet/>
      <dgm:spPr/>
      <dgm:t>
        <a:bodyPr/>
        <a:lstStyle/>
        <a:p>
          <a:endParaRPr lang="en-GB"/>
        </a:p>
      </dgm:t>
    </dgm:pt>
    <dgm:pt modelId="{6A1EF805-0462-458C-92E8-DFC894877E46}">
      <dgm:prSet/>
      <dgm:spPr>
        <a:xfrm>
          <a:off x="4974650" y="1891861"/>
          <a:ext cx="947076" cy="25224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en-GB" dirty="0">
              <a:solidFill>
                <a:sysClr val="window" lastClr="FFFFFF"/>
              </a:solidFill>
              <a:latin typeface="Calibri"/>
              <a:ea typeface="+mn-ea"/>
              <a:cs typeface="+mn-cs"/>
            </a:rPr>
            <a:t>Arrange Family Group Conference meeting to  include the referrer </a:t>
          </a:r>
        </a:p>
      </dgm:t>
    </dgm:pt>
    <dgm:pt modelId="{09530B70-C502-4AC4-9212-63A49730B0FA}" type="parTrans" cxnId="{96B88D14-070B-4FE3-B9AD-867743327828}">
      <dgm:prSet/>
      <dgm:spPr/>
      <dgm:t>
        <a:bodyPr/>
        <a:lstStyle/>
        <a:p>
          <a:endParaRPr lang="en-GB"/>
        </a:p>
      </dgm:t>
    </dgm:pt>
    <dgm:pt modelId="{55B31215-79AC-4710-BC50-363AFDD25070}" type="sibTrans" cxnId="{96B88D14-070B-4FE3-B9AD-867743327828}">
      <dgm:prSet/>
      <dgm:spPr/>
      <dgm:t>
        <a:bodyPr/>
        <a:lstStyle/>
        <a:p>
          <a:endParaRPr lang="en-GB"/>
        </a:p>
      </dgm:t>
    </dgm:pt>
    <dgm:pt modelId="{E1502F77-015C-4191-BD3B-22565A7FEE53}">
      <dgm:prSet/>
      <dgm:spPr>
        <a:xfrm>
          <a:off x="5969080" y="1891861"/>
          <a:ext cx="947076" cy="25224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en-GB">
              <a:solidFill>
                <a:sysClr val="window" lastClr="FFFFFF"/>
              </a:solidFill>
              <a:latin typeface="Calibri"/>
              <a:ea typeface="+mn-ea"/>
              <a:cs typeface="+mn-cs"/>
            </a:rPr>
            <a:t>Complete Family Group Conference with the aim to create an FGC Plan</a:t>
          </a:r>
        </a:p>
      </dgm:t>
    </dgm:pt>
    <dgm:pt modelId="{7D3FC7D1-DC3E-42A3-8BE9-EC1A4F6D3887}" type="parTrans" cxnId="{248B43E8-2AB9-4BDC-96F8-BC7EB6F2AE44}">
      <dgm:prSet/>
      <dgm:spPr/>
      <dgm:t>
        <a:bodyPr/>
        <a:lstStyle/>
        <a:p>
          <a:endParaRPr lang="en-GB"/>
        </a:p>
      </dgm:t>
    </dgm:pt>
    <dgm:pt modelId="{8D2F1808-FB1F-4E5E-9043-9EF7338E9363}" type="sibTrans" cxnId="{248B43E8-2AB9-4BDC-96F8-BC7EB6F2AE44}">
      <dgm:prSet/>
      <dgm:spPr/>
      <dgm:t>
        <a:bodyPr/>
        <a:lstStyle/>
        <a:p>
          <a:endParaRPr lang="en-GB"/>
        </a:p>
      </dgm:t>
    </dgm:pt>
    <dgm:pt modelId="{14C65116-7530-4FDD-8C2F-A9AF17F6ADA1}">
      <dgm:prSet/>
      <dgm:spPr>
        <a:xfrm>
          <a:off x="6963510" y="1891861"/>
          <a:ext cx="947076" cy="25224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en-GB">
              <a:solidFill>
                <a:sysClr val="window" lastClr="FFFFFF"/>
              </a:solidFill>
              <a:latin typeface="Calibri"/>
              <a:ea typeface="+mn-ea"/>
              <a:cs typeface="+mn-cs"/>
            </a:rPr>
            <a:t>Evaluation from service user, family and provider</a:t>
          </a:r>
        </a:p>
      </dgm:t>
    </dgm:pt>
    <dgm:pt modelId="{F2E03EB7-7535-4804-A22F-594AFFA29FF4}" type="parTrans" cxnId="{7389DA47-4D9A-46E0-94AD-6213047BA415}">
      <dgm:prSet/>
      <dgm:spPr/>
      <dgm:t>
        <a:bodyPr/>
        <a:lstStyle/>
        <a:p>
          <a:endParaRPr lang="en-GB"/>
        </a:p>
      </dgm:t>
    </dgm:pt>
    <dgm:pt modelId="{8C71CEAA-AD16-402F-B3D4-01DC8C86CA23}" type="sibTrans" cxnId="{7389DA47-4D9A-46E0-94AD-6213047BA415}">
      <dgm:prSet/>
      <dgm:spPr/>
      <dgm:t>
        <a:bodyPr/>
        <a:lstStyle/>
        <a:p>
          <a:endParaRPr lang="en-GB"/>
        </a:p>
      </dgm:t>
    </dgm:pt>
    <dgm:pt modelId="{37F30E20-E978-436E-9502-0F0F4793B7F2}">
      <dgm:prSet/>
      <dgm:spPr>
        <a:xfrm>
          <a:off x="7957940" y="1891861"/>
          <a:ext cx="947076" cy="25224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en-GB">
              <a:solidFill>
                <a:sysClr val="window" lastClr="FFFFFF"/>
              </a:solidFill>
              <a:latin typeface="Calibri"/>
              <a:ea typeface="+mn-ea"/>
              <a:cs typeface="+mn-cs"/>
            </a:rPr>
            <a:t>Case closure and Quality Audit completion by Practice Supervisor </a:t>
          </a:r>
        </a:p>
      </dgm:t>
    </dgm:pt>
    <dgm:pt modelId="{D0F12E91-A16F-4E36-8AD0-E5A15D2F1A78}" type="parTrans" cxnId="{47738DA5-E492-433D-9164-59ED2749C12C}">
      <dgm:prSet/>
      <dgm:spPr/>
      <dgm:t>
        <a:bodyPr/>
        <a:lstStyle/>
        <a:p>
          <a:endParaRPr lang="en-GB"/>
        </a:p>
      </dgm:t>
    </dgm:pt>
    <dgm:pt modelId="{E81995E3-D1CF-4937-83CA-A7F5F8E8BA72}" type="sibTrans" cxnId="{47738DA5-E492-433D-9164-59ED2749C12C}">
      <dgm:prSet/>
      <dgm:spPr/>
      <dgm:t>
        <a:bodyPr/>
        <a:lstStyle/>
        <a:p>
          <a:endParaRPr lang="en-GB"/>
        </a:p>
      </dgm:t>
    </dgm:pt>
    <dgm:pt modelId="{FB478561-ACF6-4B85-BED1-4BA6357E58BA}" type="pres">
      <dgm:prSet presAssocID="{7F3C24EB-4B81-4912-BBCA-562FA0E8D8B7}" presName="CompostProcess" presStyleCnt="0">
        <dgm:presLayoutVars>
          <dgm:dir/>
          <dgm:resizeHandles val="exact"/>
        </dgm:presLayoutVars>
      </dgm:prSet>
      <dgm:spPr/>
    </dgm:pt>
    <dgm:pt modelId="{5AAADD57-43CB-434A-89BB-A349692D06CA}" type="pres">
      <dgm:prSet presAssocID="{7F3C24EB-4B81-4912-BBCA-562FA0E8D8B7}" presName="arrow" presStyleLbl="bgShp" presStyleIdx="0" presStyleCnt="1"/>
      <dgm:spPr>
        <a:xfrm>
          <a:off x="668063" y="0"/>
          <a:ext cx="7571389" cy="6306206"/>
        </a:xfrm>
        <a:prstGeom prst="rightArrow">
          <a:avLst/>
        </a:prstGeom>
        <a:solidFill>
          <a:srgbClr val="4F81BD">
            <a:tint val="40000"/>
            <a:hueOff val="0"/>
            <a:satOff val="0"/>
            <a:lumOff val="0"/>
            <a:alphaOff val="0"/>
          </a:srgbClr>
        </a:solidFill>
        <a:ln>
          <a:noFill/>
        </a:ln>
        <a:effectLst/>
      </dgm:spPr>
    </dgm:pt>
    <dgm:pt modelId="{DC404A46-76F4-43E8-9ECE-89E9F3C0346F}" type="pres">
      <dgm:prSet presAssocID="{7F3C24EB-4B81-4912-BBCA-562FA0E8D8B7}" presName="linearProcess" presStyleCnt="0"/>
      <dgm:spPr/>
    </dgm:pt>
    <dgm:pt modelId="{0E2AB87F-8AE2-4DA0-996E-4CD1E03270BB}" type="pres">
      <dgm:prSet presAssocID="{A552E032-1999-4B91-950F-998126E35CC0}" presName="textNode" presStyleLbl="node1" presStyleIdx="0" presStyleCnt="9" custScaleY="103750">
        <dgm:presLayoutVars>
          <dgm:bulletEnabled val="1"/>
        </dgm:presLayoutVars>
      </dgm:prSet>
      <dgm:spPr>
        <a:prstGeom prst="roundRect">
          <a:avLst/>
        </a:prstGeom>
      </dgm:spPr>
    </dgm:pt>
    <dgm:pt modelId="{A6CA59A9-CF15-424D-801D-AA765DF24F57}" type="pres">
      <dgm:prSet presAssocID="{04B43114-F13F-4675-BE48-44C0DD68EE34}" presName="sibTrans" presStyleCnt="0"/>
      <dgm:spPr/>
    </dgm:pt>
    <dgm:pt modelId="{8EC02974-13FB-498A-BF8A-7CD9949DCB38}" type="pres">
      <dgm:prSet presAssocID="{FFC9E261-3ABC-4024-BC41-C338B79E8CFD}" presName="textNode" presStyleLbl="node1" presStyleIdx="1" presStyleCnt="9" custScaleY="100000">
        <dgm:presLayoutVars>
          <dgm:bulletEnabled val="1"/>
        </dgm:presLayoutVars>
      </dgm:prSet>
      <dgm:spPr>
        <a:prstGeom prst="roundRect">
          <a:avLst/>
        </a:prstGeom>
      </dgm:spPr>
    </dgm:pt>
    <dgm:pt modelId="{13C7ED89-3B98-41A1-B67D-0F530E4FB389}" type="pres">
      <dgm:prSet presAssocID="{58371C14-8850-4016-94D7-9F870C298AA2}" presName="sibTrans" presStyleCnt="0"/>
      <dgm:spPr/>
    </dgm:pt>
    <dgm:pt modelId="{FB47E9EE-21B9-433A-BF24-98783122A11A}" type="pres">
      <dgm:prSet presAssocID="{F52A00AF-00CC-40A0-9686-1978B80EC697}" presName="textNode" presStyleLbl="node1" presStyleIdx="2" presStyleCnt="9">
        <dgm:presLayoutVars>
          <dgm:bulletEnabled val="1"/>
        </dgm:presLayoutVars>
      </dgm:prSet>
      <dgm:spPr>
        <a:prstGeom prst="roundRect">
          <a:avLst/>
        </a:prstGeom>
      </dgm:spPr>
    </dgm:pt>
    <dgm:pt modelId="{A8D290C2-8118-4E4B-BABB-9800B920F360}" type="pres">
      <dgm:prSet presAssocID="{95F05A07-3CAE-45B6-844D-D1F2E1A5B419}" presName="sibTrans" presStyleCnt="0"/>
      <dgm:spPr/>
    </dgm:pt>
    <dgm:pt modelId="{98540B75-72F2-44EE-B520-69AD8D3FD961}" type="pres">
      <dgm:prSet presAssocID="{DD5F7C76-70F6-47B1-878C-EE886CE6C9A5}" presName="textNode" presStyleLbl="node1" presStyleIdx="3" presStyleCnt="9">
        <dgm:presLayoutVars>
          <dgm:bulletEnabled val="1"/>
        </dgm:presLayoutVars>
      </dgm:prSet>
      <dgm:spPr>
        <a:prstGeom prst="roundRect">
          <a:avLst/>
        </a:prstGeom>
      </dgm:spPr>
    </dgm:pt>
    <dgm:pt modelId="{555BA6B3-E715-45E3-871C-C4A1C2360542}" type="pres">
      <dgm:prSet presAssocID="{E949EC84-72A8-49C5-8135-84C2E2CF1FD2}" presName="sibTrans" presStyleCnt="0"/>
      <dgm:spPr/>
    </dgm:pt>
    <dgm:pt modelId="{EA796889-4DBA-404C-B397-30B7545133B1}" type="pres">
      <dgm:prSet presAssocID="{C4D8DDE7-BA9D-4A37-899B-1925F38978A9}" presName="textNode" presStyleLbl="node1" presStyleIdx="4" presStyleCnt="9">
        <dgm:presLayoutVars>
          <dgm:bulletEnabled val="1"/>
        </dgm:presLayoutVars>
      </dgm:prSet>
      <dgm:spPr>
        <a:prstGeom prst="roundRect">
          <a:avLst/>
        </a:prstGeom>
      </dgm:spPr>
    </dgm:pt>
    <dgm:pt modelId="{375213CF-4D6A-40ED-BED7-0838E96835BD}" type="pres">
      <dgm:prSet presAssocID="{48F2A78F-1889-41E6-A290-EB99C8E19DE9}" presName="sibTrans" presStyleCnt="0"/>
      <dgm:spPr/>
    </dgm:pt>
    <dgm:pt modelId="{8332F9CF-E404-47D1-B097-CD319421F7BB}" type="pres">
      <dgm:prSet presAssocID="{6A1EF805-0462-458C-92E8-DFC894877E46}" presName="textNode" presStyleLbl="node1" presStyleIdx="5" presStyleCnt="9">
        <dgm:presLayoutVars>
          <dgm:bulletEnabled val="1"/>
        </dgm:presLayoutVars>
      </dgm:prSet>
      <dgm:spPr>
        <a:prstGeom prst="roundRect">
          <a:avLst/>
        </a:prstGeom>
      </dgm:spPr>
    </dgm:pt>
    <dgm:pt modelId="{2F2D4E0E-0B1D-4E8D-B242-D67C5361A32D}" type="pres">
      <dgm:prSet presAssocID="{55B31215-79AC-4710-BC50-363AFDD25070}" presName="sibTrans" presStyleCnt="0"/>
      <dgm:spPr/>
    </dgm:pt>
    <dgm:pt modelId="{C0F1AC8B-B572-4538-8DCF-DE9DB0DAACC0}" type="pres">
      <dgm:prSet presAssocID="{E1502F77-015C-4191-BD3B-22565A7FEE53}" presName="textNode" presStyleLbl="node1" presStyleIdx="6" presStyleCnt="9">
        <dgm:presLayoutVars>
          <dgm:bulletEnabled val="1"/>
        </dgm:presLayoutVars>
      </dgm:prSet>
      <dgm:spPr>
        <a:prstGeom prst="roundRect">
          <a:avLst/>
        </a:prstGeom>
      </dgm:spPr>
    </dgm:pt>
    <dgm:pt modelId="{3CF2DA6C-7D94-4DC5-84B0-3972C127342B}" type="pres">
      <dgm:prSet presAssocID="{8D2F1808-FB1F-4E5E-9043-9EF7338E9363}" presName="sibTrans" presStyleCnt="0"/>
      <dgm:spPr/>
    </dgm:pt>
    <dgm:pt modelId="{4E1CE071-8B77-4539-ABFC-510E1709978D}" type="pres">
      <dgm:prSet presAssocID="{14C65116-7530-4FDD-8C2F-A9AF17F6ADA1}" presName="textNode" presStyleLbl="node1" presStyleIdx="7" presStyleCnt="9">
        <dgm:presLayoutVars>
          <dgm:bulletEnabled val="1"/>
        </dgm:presLayoutVars>
      </dgm:prSet>
      <dgm:spPr>
        <a:prstGeom prst="roundRect">
          <a:avLst/>
        </a:prstGeom>
      </dgm:spPr>
    </dgm:pt>
    <dgm:pt modelId="{0BA9A91B-02CC-49CA-BCEC-7B1ABBBF3600}" type="pres">
      <dgm:prSet presAssocID="{8C71CEAA-AD16-402F-B3D4-01DC8C86CA23}" presName="sibTrans" presStyleCnt="0"/>
      <dgm:spPr/>
    </dgm:pt>
    <dgm:pt modelId="{EF9E9D90-922F-40F2-A47C-B55A11DE172B}" type="pres">
      <dgm:prSet presAssocID="{37F30E20-E978-436E-9502-0F0F4793B7F2}" presName="textNode" presStyleLbl="node1" presStyleIdx="8" presStyleCnt="9">
        <dgm:presLayoutVars>
          <dgm:bulletEnabled val="1"/>
        </dgm:presLayoutVars>
      </dgm:prSet>
      <dgm:spPr>
        <a:prstGeom prst="roundRect">
          <a:avLst/>
        </a:prstGeom>
      </dgm:spPr>
    </dgm:pt>
  </dgm:ptLst>
  <dgm:cxnLst>
    <dgm:cxn modelId="{96B88D14-070B-4FE3-B9AD-867743327828}" srcId="{7F3C24EB-4B81-4912-BBCA-562FA0E8D8B7}" destId="{6A1EF805-0462-458C-92E8-DFC894877E46}" srcOrd="5" destOrd="0" parTransId="{09530B70-C502-4AC4-9212-63A49730B0FA}" sibTransId="{55B31215-79AC-4710-BC50-363AFDD25070}"/>
    <dgm:cxn modelId="{67D86B30-8188-4A0D-9BD8-5E17B0764A1B}" srcId="{7F3C24EB-4B81-4912-BBCA-562FA0E8D8B7}" destId="{A552E032-1999-4B91-950F-998126E35CC0}" srcOrd="0" destOrd="0" parTransId="{1D1E4783-C0E3-4FCF-B39D-1EAA9D2F01C7}" sibTransId="{04B43114-F13F-4675-BE48-44C0DD68EE34}"/>
    <dgm:cxn modelId="{230C0E38-50D2-4DE9-82E1-83BD1A472F61}" type="presOf" srcId="{A552E032-1999-4B91-950F-998126E35CC0}" destId="{0E2AB87F-8AE2-4DA0-996E-4CD1E03270BB}" srcOrd="0" destOrd="0" presId="urn:microsoft.com/office/officeart/2005/8/layout/hProcess9"/>
    <dgm:cxn modelId="{F14A4A5B-F544-467C-8BD7-FFC496683B39}" type="presOf" srcId="{DD5F7C76-70F6-47B1-878C-EE886CE6C9A5}" destId="{98540B75-72F2-44EE-B520-69AD8D3FD961}" srcOrd="0" destOrd="0" presId="urn:microsoft.com/office/officeart/2005/8/layout/hProcess9"/>
    <dgm:cxn modelId="{47E26C60-58ED-43A4-89CA-0DCDA6D001BF}" type="presOf" srcId="{FFC9E261-3ABC-4024-BC41-C338B79E8CFD}" destId="{8EC02974-13FB-498A-BF8A-7CD9949DCB38}" srcOrd="0" destOrd="0" presId="urn:microsoft.com/office/officeart/2005/8/layout/hProcess9"/>
    <dgm:cxn modelId="{C6969441-70EA-4F1B-BD04-CDA48582363B}" srcId="{7F3C24EB-4B81-4912-BBCA-562FA0E8D8B7}" destId="{DD5F7C76-70F6-47B1-878C-EE886CE6C9A5}" srcOrd="3" destOrd="0" parTransId="{04A80FCB-A6D3-4AAC-BD8D-89ED90D47D58}" sibTransId="{E949EC84-72A8-49C5-8135-84C2E2CF1FD2}"/>
    <dgm:cxn modelId="{C7FA9961-EE00-4734-9667-ED674181A287}" srcId="{7F3C24EB-4B81-4912-BBCA-562FA0E8D8B7}" destId="{F52A00AF-00CC-40A0-9686-1978B80EC697}" srcOrd="2" destOrd="0" parTransId="{E6F0B970-BA1D-430D-88AE-C367A3800122}" sibTransId="{95F05A07-3CAE-45B6-844D-D1F2E1A5B419}"/>
    <dgm:cxn modelId="{43368F43-2116-46DC-BCBD-946623BAC209}" type="presOf" srcId="{7F3C24EB-4B81-4912-BBCA-562FA0E8D8B7}" destId="{FB478561-ACF6-4B85-BED1-4BA6357E58BA}" srcOrd="0" destOrd="0" presId="urn:microsoft.com/office/officeart/2005/8/layout/hProcess9"/>
    <dgm:cxn modelId="{7389DA47-4D9A-46E0-94AD-6213047BA415}" srcId="{7F3C24EB-4B81-4912-BBCA-562FA0E8D8B7}" destId="{14C65116-7530-4FDD-8C2F-A9AF17F6ADA1}" srcOrd="7" destOrd="0" parTransId="{F2E03EB7-7535-4804-A22F-594AFFA29FF4}" sibTransId="{8C71CEAA-AD16-402F-B3D4-01DC8C86CA23}"/>
    <dgm:cxn modelId="{C4120248-087A-4046-956D-26209FA3B93D}" type="presOf" srcId="{F52A00AF-00CC-40A0-9686-1978B80EC697}" destId="{FB47E9EE-21B9-433A-BF24-98783122A11A}" srcOrd="0" destOrd="0" presId="urn:microsoft.com/office/officeart/2005/8/layout/hProcess9"/>
    <dgm:cxn modelId="{5C5EAD6E-E385-4AAE-87C2-9B74CF0B8385}" type="presOf" srcId="{E1502F77-015C-4191-BD3B-22565A7FEE53}" destId="{C0F1AC8B-B572-4538-8DCF-DE9DB0DAACC0}" srcOrd="0" destOrd="0" presId="urn:microsoft.com/office/officeart/2005/8/layout/hProcess9"/>
    <dgm:cxn modelId="{DB0EE376-0E13-48AF-8470-5397695DBE6A}" type="presOf" srcId="{14C65116-7530-4FDD-8C2F-A9AF17F6ADA1}" destId="{4E1CE071-8B77-4539-ABFC-510E1709978D}" srcOrd="0" destOrd="0" presId="urn:microsoft.com/office/officeart/2005/8/layout/hProcess9"/>
    <dgm:cxn modelId="{34348580-B4EE-4072-B46C-28BD5351DABA}" srcId="{7F3C24EB-4B81-4912-BBCA-562FA0E8D8B7}" destId="{FFC9E261-3ABC-4024-BC41-C338B79E8CFD}" srcOrd="1" destOrd="0" parTransId="{39FFCB35-5E1F-460B-A90C-AC58DFF2B7DA}" sibTransId="{58371C14-8850-4016-94D7-9F870C298AA2}"/>
    <dgm:cxn modelId="{8F41588E-2C47-4E00-A4ED-A19F6A7836B9}" type="presOf" srcId="{37F30E20-E978-436E-9502-0F0F4793B7F2}" destId="{EF9E9D90-922F-40F2-A47C-B55A11DE172B}" srcOrd="0" destOrd="0" presId="urn:microsoft.com/office/officeart/2005/8/layout/hProcess9"/>
    <dgm:cxn modelId="{E0C141A1-2FDF-4D5A-B2C3-DBDA68B53CDC}" type="presOf" srcId="{6A1EF805-0462-458C-92E8-DFC894877E46}" destId="{8332F9CF-E404-47D1-B097-CD319421F7BB}" srcOrd="0" destOrd="0" presId="urn:microsoft.com/office/officeart/2005/8/layout/hProcess9"/>
    <dgm:cxn modelId="{47738DA5-E492-433D-9164-59ED2749C12C}" srcId="{7F3C24EB-4B81-4912-BBCA-562FA0E8D8B7}" destId="{37F30E20-E978-436E-9502-0F0F4793B7F2}" srcOrd="8" destOrd="0" parTransId="{D0F12E91-A16F-4E36-8AD0-E5A15D2F1A78}" sibTransId="{E81995E3-D1CF-4937-83CA-A7F5F8E8BA72}"/>
    <dgm:cxn modelId="{AB9594CC-E6F9-463A-95A5-81CB38533F67}" type="presOf" srcId="{C4D8DDE7-BA9D-4A37-899B-1925F38978A9}" destId="{EA796889-4DBA-404C-B397-30B7545133B1}" srcOrd="0" destOrd="0" presId="urn:microsoft.com/office/officeart/2005/8/layout/hProcess9"/>
    <dgm:cxn modelId="{3411E8DA-6076-4613-875D-AFADF8D933B5}" srcId="{7F3C24EB-4B81-4912-BBCA-562FA0E8D8B7}" destId="{C4D8DDE7-BA9D-4A37-899B-1925F38978A9}" srcOrd="4" destOrd="0" parTransId="{E3793A21-A5C3-448F-9852-D6CB5DB494AF}" sibTransId="{48F2A78F-1889-41E6-A290-EB99C8E19DE9}"/>
    <dgm:cxn modelId="{248B43E8-2AB9-4BDC-96F8-BC7EB6F2AE44}" srcId="{7F3C24EB-4B81-4912-BBCA-562FA0E8D8B7}" destId="{E1502F77-015C-4191-BD3B-22565A7FEE53}" srcOrd="6" destOrd="0" parTransId="{7D3FC7D1-DC3E-42A3-8BE9-EC1A4F6D3887}" sibTransId="{8D2F1808-FB1F-4E5E-9043-9EF7338E9363}"/>
    <dgm:cxn modelId="{AD6B8F5C-AE3B-4466-9DEC-FE0F4901123D}" type="presParOf" srcId="{FB478561-ACF6-4B85-BED1-4BA6357E58BA}" destId="{5AAADD57-43CB-434A-89BB-A349692D06CA}" srcOrd="0" destOrd="0" presId="urn:microsoft.com/office/officeart/2005/8/layout/hProcess9"/>
    <dgm:cxn modelId="{138F5939-3A59-4403-A032-7EF8D6316F72}" type="presParOf" srcId="{FB478561-ACF6-4B85-BED1-4BA6357E58BA}" destId="{DC404A46-76F4-43E8-9ECE-89E9F3C0346F}" srcOrd="1" destOrd="0" presId="urn:microsoft.com/office/officeart/2005/8/layout/hProcess9"/>
    <dgm:cxn modelId="{7CFC0655-DA89-4D72-A805-42D69FE356A2}" type="presParOf" srcId="{DC404A46-76F4-43E8-9ECE-89E9F3C0346F}" destId="{0E2AB87F-8AE2-4DA0-996E-4CD1E03270BB}" srcOrd="0" destOrd="0" presId="urn:microsoft.com/office/officeart/2005/8/layout/hProcess9"/>
    <dgm:cxn modelId="{4D8EDE2D-DA93-46E4-8FD8-AF424B7B1FE7}" type="presParOf" srcId="{DC404A46-76F4-43E8-9ECE-89E9F3C0346F}" destId="{A6CA59A9-CF15-424D-801D-AA765DF24F57}" srcOrd="1" destOrd="0" presId="urn:microsoft.com/office/officeart/2005/8/layout/hProcess9"/>
    <dgm:cxn modelId="{02A3FF48-BFA8-4DCA-A1B5-94EB9E847757}" type="presParOf" srcId="{DC404A46-76F4-43E8-9ECE-89E9F3C0346F}" destId="{8EC02974-13FB-498A-BF8A-7CD9949DCB38}" srcOrd="2" destOrd="0" presId="urn:microsoft.com/office/officeart/2005/8/layout/hProcess9"/>
    <dgm:cxn modelId="{812FE1FB-14C8-4DFE-848A-31A3162F129E}" type="presParOf" srcId="{DC404A46-76F4-43E8-9ECE-89E9F3C0346F}" destId="{13C7ED89-3B98-41A1-B67D-0F530E4FB389}" srcOrd="3" destOrd="0" presId="urn:microsoft.com/office/officeart/2005/8/layout/hProcess9"/>
    <dgm:cxn modelId="{B5957A16-FF09-47A1-BE69-BC04AE06BD4B}" type="presParOf" srcId="{DC404A46-76F4-43E8-9ECE-89E9F3C0346F}" destId="{FB47E9EE-21B9-433A-BF24-98783122A11A}" srcOrd="4" destOrd="0" presId="urn:microsoft.com/office/officeart/2005/8/layout/hProcess9"/>
    <dgm:cxn modelId="{4F475328-23B0-458C-B0AA-28A386BB76EA}" type="presParOf" srcId="{DC404A46-76F4-43E8-9ECE-89E9F3C0346F}" destId="{A8D290C2-8118-4E4B-BABB-9800B920F360}" srcOrd="5" destOrd="0" presId="urn:microsoft.com/office/officeart/2005/8/layout/hProcess9"/>
    <dgm:cxn modelId="{A542B744-C598-4594-8B2A-0880B9607719}" type="presParOf" srcId="{DC404A46-76F4-43E8-9ECE-89E9F3C0346F}" destId="{98540B75-72F2-44EE-B520-69AD8D3FD961}" srcOrd="6" destOrd="0" presId="urn:microsoft.com/office/officeart/2005/8/layout/hProcess9"/>
    <dgm:cxn modelId="{93353084-35E8-43B5-80E4-EFC96B5953D0}" type="presParOf" srcId="{DC404A46-76F4-43E8-9ECE-89E9F3C0346F}" destId="{555BA6B3-E715-45E3-871C-C4A1C2360542}" srcOrd="7" destOrd="0" presId="urn:microsoft.com/office/officeart/2005/8/layout/hProcess9"/>
    <dgm:cxn modelId="{535A998A-84A4-4BA8-868F-1C25D463740C}" type="presParOf" srcId="{DC404A46-76F4-43E8-9ECE-89E9F3C0346F}" destId="{EA796889-4DBA-404C-B397-30B7545133B1}" srcOrd="8" destOrd="0" presId="urn:microsoft.com/office/officeart/2005/8/layout/hProcess9"/>
    <dgm:cxn modelId="{5CED685F-217F-4FCA-816E-1F1F91307384}" type="presParOf" srcId="{DC404A46-76F4-43E8-9ECE-89E9F3C0346F}" destId="{375213CF-4D6A-40ED-BED7-0838E96835BD}" srcOrd="9" destOrd="0" presId="urn:microsoft.com/office/officeart/2005/8/layout/hProcess9"/>
    <dgm:cxn modelId="{97D476BC-CB39-458A-AF62-77FCC74BE8EA}" type="presParOf" srcId="{DC404A46-76F4-43E8-9ECE-89E9F3C0346F}" destId="{8332F9CF-E404-47D1-B097-CD319421F7BB}" srcOrd="10" destOrd="0" presId="urn:microsoft.com/office/officeart/2005/8/layout/hProcess9"/>
    <dgm:cxn modelId="{67F20340-7960-41A2-AA09-30EB6D7C2FC1}" type="presParOf" srcId="{DC404A46-76F4-43E8-9ECE-89E9F3C0346F}" destId="{2F2D4E0E-0B1D-4E8D-B242-D67C5361A32D}" srcOrd="11" destOrd="0" presId="urn:microsoft.com/office/officeart/2005/8/layout/hProcess9"/>
    <dgm:cxn modelId="{FE7AEACD-9C96-410F-A580-2BBD110029AA}" type="presParOf" srcId="{DC404A46-76F4-43E8-9ECE-89E9F3C0346F}" destId="{C0F1AC8B-B572-4538-8DCF-DE9DB0DAACC0}" srcOrd="12" destOrd="0" presId="urn:microsoft.com/office/officeart/2005/8/layout/hProcess9"/>
    <dgm:cxn modelId="{248445F4-B99F-4E92-A465-32CD0A32D055}" type="presParOf" srcId="{DC404A46-76F4-43E8-9ECE-89E9F3C0346F}" destId="{3CF2DA6C-7D94-4DC5-84B0-3972C127342B}" srcOrd="13" destOrd="0" presId="urn:microsoft.com/office/officeart/2005/8/layout/hProcess9"/>
    <dgm:cxn modelId="{51CF7609-BBA6-42C8-BF7C-E7C2D416E7D8}" type="presParOf" srcId="{DC404A46-76F4-43E8-9ECE-89E9F3C0346F}" destId="{4E1CE071-8B77-4539-ABFC-510E1709978D}" srcOrd="14" destOrd="0" presId="urn:microsoft.com/office/officeart/2005/8/layout/hProcess9"/>
    <dgm:cxn modelId="{2A13ED4C-C864-4348-B0C6-FFFB274D1E5F}" type="presParOf" srcId="{DC404A46-76F4-43E8-9ECE-89E9F3C0346F}" destId="{0BA9A91B-02CC-49CA-BCEC-7B1ABBBF3600}" srcOrd="15" destOrd="0" presId="urn:microsoft.com/office/officeart/2005/8/layout/hProcess9"/>
    <dgm:cxn modelId="{1BDBB9B3-3220-4A3A-B12B-6B2A0F89E047}" type="presParOf" srcId="{DC404A46-76F4-43E8-9ECE-89E9F3C0346F}" destId="{EF9E9D90-922F-40F2-A47C-B55A11DE172B}" srcOrd="16"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AADD57-43CB-434A-89BB-A349692D06CA}">
      <dsp:nvSpPr>
        <dsp:cNvPr id="0" name=""/>
        <dsp:cNvSpPr/>
      </dsp:nvSpPr>
      <dsp:spPr>
        <a:xfrm>
          <a:off x="429863" y="0"/>
          <a:ext cx="4871783" cy="4057650"/>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0E2AB87F-8AE2-4DA0-996E-4CD1E03270BB}">
      <dsp:nvSpPr>
        <dsp:cNvPr id="0" name=""/>
        <dsp:cNvSpPr/>
      </dsp:nvSpPr>
      <dsp:spPr>
        <a:xfrm>
          <a:off x="1609" y="1186862"/>
          <a:ext cx="609392" cy="168392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rtl="0">
            <a:lnSpc>
              <a:spcPct val="90000"/>
            </a:lnSpc>
            <a:spcBef>
              <a:spcPct val="0"/>
            </a:spcBef>
            <a:spcAft>
              <a:spcPct val="35000"/>
            </a:spcAft>
            <a:buNone/>
          </a:pPr>
          <a:r>
            <a:rPr lang="en-GB" sz="700" kern="1200" dirty="0">
              <a:solidFill>
                <a:sysClr val="window" lastClr="FFFFFF"/>
              </a:solidFill>
              <a:latin typeface="Calibri"/>
              <a:ea typeface="+mn-ea"/>
              <a:cs typeface="+mn-cs"/>
            </a:rPr>
            <a:t>Referral completed on Mosaic and send through to FGC Practise Supervisors for approval and allocation</a:t>
          </a:r>
        </a:p>
      </dsp:txBody>
      <dsp:txXfrm>
        <a:off x="31357" y="1216610"/>
        <a:ext cx="549896" cy="1624428"/>
      </dsp:txXfrm>
    </dsp:sp>
    <dsp:sp modelId="{8EC02974-13FB-498A-BF8A-7CD9949DCB38}">
      <dsp:nvSpPr>
        <dsp:cNvPr id="0" name=""/>
        <dsp:cNvSpPr/>
      </dsp:nvSpPr>
      <dsp:spPr>
        <a:xfrm>
          <a:off x="641471" y="1217295"/>
          <a:ext cx="609392" cy="16230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rtl="0">
            <a:lnSpc>
              <a:spcPct val="90000"/>
            </a:lnSpc>
            <a:spcBef>
              <a:spcPct val="0"/>
            </a:spcBef>
            <a:spcAft>
              <a:spcPct val="35000"/>
            </a:spcAft>
            <a:buNone/>
          </a:pPr>
          <a:r>
            <a:rPr lang="en-GB" sz="700" kern="1200" dirty="0">
              <a:solidFill>
                <a:sysClr val="window" lastClr="FFFFFF"/>
              </a:solidFill>
              <a:latin typeface="Calibri"/>
              <a:ea typeface="+mn-ea"/>
              <a:cs typeface="+mn-cs"/>
            </a:rPr>
            <a:t>Allocated to FGC Practitioner who will contact referrer to discuss case</a:t>
          </a:r>
        </a:p>
      </dsp:txBody>
      <dsp:txXfrm>
        <a:off x="671219" y="1247043"/>
        <a:ext cx="549896" cy="1563564"/>
      </dsp:txXfrm>
    </dsp:sp>
    <dsp:sp modelId="{FB47E9EE-21B9-433A-BF24-98783122A11A}">
      <dsp:nvSpPr>
        <dsp:cNvPr id="0" name=""/>
        <dsp:cNvSpPr/>
      </dsp:nvSpPr>
      <dsp:spPr>
        <a:xfrm>
          <a:off x="1281333" y="1217295"/>
          <a:ext cx="609392" cy="16230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rtl="0">
            <a:lnSpc>
              <a:spcPct val="90000"/>
            </a:lnSpc>
            <a:spcBef>
              <a:spcPct val="0"/>
            </a:spcBef>
            <a:spcAft>
              <a:spcPct val="35000"/>
            </a:spcAft>
            <a:buNone/>
          </a:pPr>
          <a:r>
            <a:rPr lang="en-GB" sz="700" kern="1200" dirty="0">
              <a:solidFill>
                <a:sysClr val="window" lastClr="FFFFFF"/>
              </a:solidFill>
              <a:latin typeface="Calibri"/>
              <a:ea typeface="+mn-ea"/>
              <a:cs typeface="+mn-cs"/>
            </a:rPr>
            <a:t>Gather background information from Mosaic and referrer</a:t>
          </a:r>
        </a:p>
      </dsp:txBody>
      <dsp:txXfrm>
        <a:off x="1311081" y="1247043"/>
        <a:ext cx="549896" cy="1563564"/>
      </dsp:txXfrm>
    </dsp:sp>
    <dsp:sp modelId="{98540B75-72F2-44EE-B520-69AD8D3FD961}">
      <dsp:nvSpPr>
        <dsp:cNvPr id="0" name=""/>
        <dsp:cNvSpPr/>
      </dsp:nvSpPr>
      <dsp:spPr>
        <a:xfrm>
          <a:off x="1921196" y="1217295"/>
          <a:ext cx="609392" cy="16230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rtl="0">
            <a:lnSpc>
              <a:spcPct val="90000"/>
            </a:lnSpc>
            <a:spcBef>
              <a:spcPct val="0"/>
            </a:spcBef>
            <a:spcAft>
              <a:spcPct val="35000"/>
            </a:spcAft>
            <a:buNone/>
          </a:pPr>
          <a:r>
            <a:rPr lang="en-GB" sz="700" kern="1200" dirty="0">
              <a:solidFill>
                <a:sysClr val="window" lastClr="FFFFFF"/>
              </a:solidFill>
              <a:latin typeface="Calibri"/>
              <a:ea typeface="+mn-ea"/>
              <a:cs typeface="+mn-cs"/>
            </a:rPr>
            <a:t>Contact individuals identified on referral and organise to visit them e.g. family, care provider, friends, neighbours etc. </a:t>
          </a:r>
        </a:p>
      </dsp:txBody>
      <dsp:txXfrm>
        <a:off x="1950944" y="1247043"/>
        <a:ext cx="549896" cy="1563564"/>
      </dsp:txXfrm>
    </dsp:sp>
    <dsp:sp modelId="{EA796889-4DBA-404C-B397-30B7545133B1}">
      <dsp:nvSpPr>
        <dsp:cNvPr id="0" name=""/>
        <dsp:cNvSpPr/>
      </dsp:nvSpPr>
      <dsp:spPr>
        <a:xfrm>
          <a:off x="2561058" y="1217295"/>
          <a:ext cx="609392" cy="16230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rtl="0">
            <a:lnSpc>
              <a:spcPct val="90000"/>
            </a:lnSpc>
            <a:spcBef>
              <a:spcPct val="0"/>
            </a:spcBef>
            <a:spcAft>
              <a:spcPct val="35000"/>
            </a:spcAft>
            <a:buNone/>
          </a:pPr>
          <a:r>
            <a:rPr lang="en-GB" sz="700" kern="1200" dirty="0">
              <a:solidFill>
                <a:sysClr val="window" lastClr="FFFFFF"/>
              </a:solidFill>
              <a:latin typeface="Calibri"/>
              <a:ea typeface="+mn-ea"/>
              <a:cs typeface="+mn-cs"/>
            </a:rPr>
            <a:t>Get the service users voice, wishes and feelings</a:t>
          </a:r>
        </a:p>
      </dsp:txBody>
      <dsp:txXfrm>
        <a:off x="2590806" y="1247043"/>
        <a:ext cx="549896" cy="1563564"/>
      </dsp:txXfrm>
    </dsp:sp>
    <dsp:sp modelId="{8332F9CF-E404-47D1-B097-CD319421F7BB}">
      <dsp:nvSpPr>
        <dsp:cNvPr id="0" name=""/>
        <dsp:cNvSpPr/>
      </dsp:nvSpPr>
      <dsp:spPr>
        <a:xfrm>
          <a:off x="3200920" y="1217295"/>
          <a:ext cx="609392" cy="16230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rtl="0">
            <a:lnSpc>
              <a:spcPct val="90000"/>
            </a:lnSpc>
            <a:spcBef>
              <a:spcPct val="0"/>
            </a:spcBef>
            <a:spcAft>
              <a:spcPct val="35000"/>
            </a:spcAft>
            <a:buNone/>
          </a:pPr>
          <a:r>
            <a:rPr lang="en-GB" sz="700" kern="1200" dirty="0">
              <a:solidFill>
                <a:sysClr val="window" lastClr="FFFFFF"/>
              </a:solidFill>
              <a:latin typeface="Calibri"/>
              <a:ea typeface="+mn-ea"/>
              <a:cs typeface="+mn-cs"/>
            </a:rPr>
            <a:t>Arrange Family Group Conference meeting to  include the referrer </a:t>
          </a:r>
        </a:p>
      </dsp:txBody>
      <dsp:txXfrm>
        <a:off x="3230668" y="1247043"/>
        <a:ext cx="549896" cy="1563564"/>
      </dsp:txXfrm>
    </dsp:sp>
    <dsp:sp modelId="{C0F1AC8B-B572-4538-8DCF-DE9DB0DAACC0}">
      <dsp:nvSpPr>
        <dsp:cNvPr id="0" name=""/>
        <dsp:cNvSpPr/>
      </dsp:nvSpPr>
      <dsp:spPr>
        <a:xfrm>
          <a:off x="3840783" y="1217295"/>
          <a:ext cx="609392" cy="16230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rtl="0">
            <a:lnSpc>
              <a:spcPct val="90000"/>
            </a:lnSpc>
            <a:spcBef>
              <a:spcPct val="0"/>
            </a:spcBef>
            <a:spcAft>
              <a:spcPct val="35000"/>
            </a:spcAft>
            <a:buNone/>
          </a:pPr>
          <a:r>
            <a:rPr lang="en-GB" sz="700" kern="1200">
              <a:solidFill>
                <a:sysClr val="window" lastClr="FFFFFF"/>
              </a:solidFill>
              <a:latin typeface="Calibri"/>
              <a:ea typeface="+mn-ea"/>
              <a:cs typeface="+mn-cs"/>
            </a:rPr>
            <a:t>Complete Family Group Conference with the aim to create an FGC Plan</a:t>
          </a:r>
        </a:p>
      </dsp:txBody>
      <dsp:txXfrm>
        <a:off x="3870531" y="1247043"/>
        <a:ext cx="549896" cy="1563564"/>
      </dsp:txXfrm>
    </dsp:sp>
    <dsp:sp modelId="{4E1CE071-8B77-4539-ABFC-510E1709978D}">
      <dsp:nvSpPr>
        <dsp:cNvPr id="0" name=""/>
        <dsp:cNvSpPr/>
      </dsp:nvSpPr>
      <dsp:spPr>
        <a:xfrm>
          <a:off x="4480645" y="1217295"/>
          <a:ext cx="609392" cy="16230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rtl="0">
            <a:lnSpc>
              <a:spcPct val="90000"/>
            </a:lnSpc>
            <a:spcBef>
              <a:spcPct val="0"/>
            </a:spcBef>
            <a:spcAft>
              <a:spcPct val="35000"/>
            </a:spcAft>
            <a:buNone/>
          </a:pPr>
          <a:r>
            <a:rPr lang="en-GB" sz="700" kern="1200">
              <a:solidFill>
                <a:sysClr val="window" lastClr="FFFFFF"/>
              </a:solidFill>
              <a:latin typeface="Calibri"/>
              <a:ea typeface="+mn-ea"/>
              <a:cs typeface="+mn-cs"/>
            </a:rPr>
            <a:t>Evaluation from service user, family and provider</a:t>
          </a:r>
        </a:p>
      </dsp:txBody>
      <dsp:txXfrm>
        <a:off x="4510393" y="1247043"/>
        <a:ext cx="549896" cy="1563564"/>
      </dsp:txXfrm>
    </dsp:sp>
    <dsp:sp modelId="{EF9E9D90-922F-40F2-A47C-B55A11DE172B}">
      <dsp:nvSpPr>
        <dsp:cNvPr id="0" name=""/>
        <dsp:cNvSpPr/>
      </dsp:nvSpPr>
      <dsp:spPr>
        <a:xfrm>
          <a:off x="5120508" y="1217295"/>
          <a:ext cx="609392" cy="16230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rtl="0">
            <a:lnSpc>
              <a:spcPct val="90000"/>
            </a:lnSpc>
            <a:spcBef>
              <a:spcPct val="0"/>
            </a:spcBef>
            <a:spcAft>
              <a:spcPct val="35000"/>
            </a:spcAft>
            <a:buNone/>
          </a:pPr>
          <a:r>
            <a:rPr lang="en-GB" sz="700" kern="1200">
              <a:solidFill>
                <a:sysClr val="window" lastClr="FFFFFF"/>
              </a:solidFill>
              <a:latin typeface="Calibri"/>
              <a:ea typeface="+mn-ea"/>
              <a:cs typeface="+mn-cs"/>
            </a:rPr>
            <a:t>Case closure and Quality Audit completion by Practice Supervisor </a:t>
          </a:r>
        </a:p>
      </dsp:txBody>
      <dsp:txXfrm>
        <a:off x="5150256" y="1247043"/>
        <a:ext cx="549896" cy="156356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1d7dfa7-68bf-4d7b-85e3-cfc91e21ee8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23F7790C75FE4B8A68B2E51078F498" ma:contentTypeVersion="13" ma:contentTypeDescription="Create a new document." ma:contentTypeScope="" ma:versionID="100d7437594c49483707262feaec40a2">
  <xsd:schema xmlns:xsd="http://www.w3.org/2001/XMLSchema" xmlns:xs="http://www.w3.org/2001/XMLSchema" xmlns:p="http://schemas.microsoft.com/office/2006/metadata/properties" xmlns:ns2="11d7dfa7-68bf-4d7b-85e3-cfc91e21ee89" xmlns:ns3="72917732-a0b1-4e85-b943-6cbb0711772b" targetNamespace="http://schemas.microsoft.com/office/2006/metadata/properties" ma:root="true" ma:fieldsID="fba5e434eae699681bcca50653544805" ns2:_="" ns3:_="">
    <xsd:import namespace="11d7dfa7-68bf-4d7b-85e3-cfc91e21ee89"/>
    <xsd:import namespace="72917732-a0b1-4e85-b943-6cbb071177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7dfa7-68bf-4d7b-85e3-cfc91e2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917732-a0b1-4e85-b943-6cbb07117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D6B1E-90EB-45CB-AC7A-4AE2411934E2}">
  <ds:schemaRefs>
    <ds:schemaRef ds:uri="http://schemas.openxmlformats.org/officeDocument/2006/bibliography"/>
  </ds:schemaRefs>
</ds:datastoreItem>
</file>

<file path=customXml/itemProps2.xml><?xml version="1.0" encoding="utf-8"?>
<ds:datastoreItem xmlns:ds="http://schemas.openxmlformats.org/officeDocument/2006/customXml" ds:itemID="{0517F301-3E7B-45A0-B736-D1045F142627}">
  <ds:schemaRefs>
    <ds:schemaRef ds:uri="http://schemas.microsoft.com/sharepoint/v3/contenttype/forms"/>
  </ds:schemaRefs>
</ds:datastoreItem>
</file>

<file path=customXml/itemProps3.xml><?xml version="1.0" encoding="utf-8"?>
<ds:datastoreItem xmlns:ds="http://schemas.openxmlformats.org/officeDocument/2006/customXml" ds:itemID="{F9DBD62D-BDEE-4382-A7ED-0470262F3B13}">
  <ds:schemaRefs>
    <ds:schemaRef ds:uri="http://schemas.microsoft.com/office/2006/metadata/properties"/>
    <ds:schemaRef ds:uri="http://schemas.microsoft.com/office/infopath/2007/PartnerControls"/>
    <ds:schemaRef ds:uri="11d7dfa7-68bf-4d7b-85e3-cfc91e21ee89"/>
  </ds:schemaRefs>
</ds:datastoreItem>
</file>

<file path=customXml/itemProps4.xml><?xml version="1.0" encoding="utf-8"?>
<ds:datastoreItem xmlns:ds="http://schemas.openxmlformats.org/officeDocument/2006/customXml" ds:itemID="{E77C294F-8B13-4952-B02D-9FE6F402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7dfa7-68bf-4d7b-85e3-cfc91e21ee89"/>
    <ds:schemaRef ds:uri="72917732-a0b1-4e85-b943-6cbb07117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Neil2</dc:creator>
  <cp:keywords/>
  <dc:description/>
  <cp:lastModifiedBy>James Flintham</cp:lastModifiedBy>
  <cp:revision>26</cp:revision>
  <cp:lastPrinted>2022-06-29T14:55:00Z</cp:lastPrinted>
  <dcterms:created xsi:type="dcterms:W3CDTF">2022-08-10T10:13:00Z</dcterms:created>
  <dcterms:modified xsi:type="dcterms:W3CDTF">2022-08-11T08:24:00Z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0x0101007423F7790C75FE4B8A68B2E51078F498</vt:lpwstr>
  </property>
</Properties>
</file>