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88" w14:textId="5C56F2E6" w:rsidR="00D81E4D" w:rsidRPr="00A05096" w:rsidRDefault="008576D1" w:rsidP="008D222F">
      <w:pPr>
        <w:jc w:val="center"/>
        <w:rPr>
          <w:b/>
          <w:sz w:val="32"/>
          <w:szCs w:val="32"/>
          <w:u w:val="single"/>
        </w:rPr>
      </w:pPr>
      <w:r w:rsidRPr="00A05096">
        <w:rPr>
          <w:b/>
          <w:sz w:val="32"/>
          <w:szCs w:val="32"/>
          <w:u w:val="single"/>
        </w:rPr>
        <w:t xml:space="preserve">The Safe Project – </w:t>
      </w:r>
      <w:r w:rsidR="008E2DEC">
        <w:rPr>
          <w:b/>
          <w:sz w:val="32"/>
          <w:szCs w:val="32"/>
          <w:u w:val="single"/>
        </w:rPr>
        <w:t xml:space="preserve">Sibling Group </w:t>
      </w:r>
      <w:r w:rsidRPr="00A05096">
        <w:rPr>
          <w:b/>
          <w:sz w:val="32"/>
          <w:szCs w:val="32"/>
          <w:u w:val="single"/>
        </w:rPr>
        <w:t>Referral Form</w:t>
      </w:r>
      <w:r w:rsidR="008D222F" w:rsidRPr="00A05096">
        <w:rPr>
          <w:b/>
          <w:sz w:val="32"/>
          <w:szCs w:val="32"/>
          <w:u w:val="single"/>
        </w:rPr>
        <w:t xml:space="preserve">                            </w:t>
      </w:r>
    </w:p>
    <w:p w14:paraId="1F22C854" w14:textId="77777777" w:rsidR="00A05096" w:rsidRDefault="00A05096" w:rsidP="00A05096">
      <w:pPr>
        <w:ind w:left="1440" w:firstLine="720"/>
        <w:rPr>
          <w:rFonts w:cs="Arial"/>
        </w:rPr>
      </w:pPr>
    </w:p>
    <w:p w14:paraId="1CA5D69F" w14:textId="6F3BE01E" w:rsidR="00873AEE" w:rsidRPr="00D379E2" w:rsidRDefault="00873AEE" w:rsidP="00FB0BFF">
      <w:pPr>
        <w:jc w:val="center"/>
        <w:rPr>
          <w:rStyle w:val="Hyperlink"/>
          <w:rFonts w:cs="Arial"/>
          <w:color w:val="auto"/>
          <w:u w:val="none"/>
        </w:rPr>
      </w:pPr>
      <w:r w:rsidRPr="00D379E2">
        <w:rPr>
          <w:rFonts w:cs="Arial"/>
        </w:rPr>
        <w:t>Please submit this form via email to</w:t>
      </w:r>
      <w:r w:rsidR="008D222F" w:rsidRPr="00D379E2">
        <w:rPr>
          <w:rFonts w:cs="Arial"/>
        </w:rPr>
        <w:t xml:space="preserve">: </w:t>
      </w:r>
      <w:hyperlink r:id="rId8" w:history="1">
        <w:r w:rsidR="007A3B57" w:rsidRPr="00D379E2">
          <w:rPr>
            <w:rStyle w:val="Hyperlink"/>
            <w:rFonts w:cs="Arial"/>
            <w:color w:val="auto"/>
            <w:u w:val="none"/>
          </w:rPr>
          <w:t>safeprojectteamVM@leeds.gov.uk</w:t>
        </w:r>
      </w:hyperlink>
    </w:p>
    <w:p w14:paraId="1EB9E7A4" w14:textId="77777777" w:rsidR="00B17563" w:rsidRDefault="00B17563" w:rsidP="00FB0BFF">
      <w:pPr>
        <w:jc w:val="center"/>
        <w:rPr>
          <w:rStyle w:val="Hyperlink"/>
          <w:rFonts w:cs="Arial"/>
          <w:color w:val="auto"/>
          <w:u w:val="none"/>
        </w:rPr>
      </w:pPr>
    </w:p>
    <w:p w14:paraId="6711D38F" w14:textId="170B11E3" w:rsidR="003252D7" w:rsidRPr="00D379E2" w:rsidRDefault="003252D7" w:rsidP="00FB0BFF">
      <w:pPr>
        <w:jc w:val="center"/>
        <w:rPr>
          <w:rStyle w:val="Hyperlink"/>
          <w:rFonts w:cs="Arial"/>
          <w:color w:val="auto"/>
          <w:u w:val="none"/>
        </w:rPr>
      </w:pPr>
      <w:r w:rsidRPr="00D379E2">
        <w:rPr>
          <w:rStyle w:val="Hyperlink"/>
          <w:rFonts w:cs="Arial"/>
          <w:color w:val="auto"/>
          <w:u w:val="none"/>
        </w:rPr>
        <w:t>If you have any questions or would like to discuss if a c</w:t>
      </w:r>
      <w:r w:rsidR="00D379E2" w:rsidRPr="00D379E2">
        <w:rPr>
          <w:rStyle w:val="Hyperlink"/>
          <w:rFonts w:cs="Arial"/>
          <w:color w:val="auto"/>
          <w:u w:val="none"/>
        </w:rPr>
        <w:t>hild is appropriate, please contact Rebecca Mauganai: Rebecca.Mauganai@leeds.gov.uk</w:t>
      </w:r>
    </w:p>
    <w:p w14:paraId="2AF34C1C" w14:textId="52BBA65D" w:rsidR="00FB0BFF" w:rsidRDefault="00FB0BFF" w:rsidP="003252D7">
      <w:pPr>
        <w:rPr>
          <w:rStyle w:val="Hyperlink"/>
          <w:rFonts w:cs="Arial"/>
        </w:rPr>
      </w:pPr>
    </w:p>
    <w:p w14:paraId="03EA0F9C" w14:textId="77777777" w:rsidR="00FB0BFF" w:rsidRDefault="00FB0BFF" w:rsidP="00FB0BFF">
      <w:pPr>
        <w:jc w:val="center"/>
        <w:rPr>
          <w:rStyle w:val="Hyperlink"/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BFF" w14:paraId="4D064832" w14:textId="77777777" w:rsidTr="00FB0BFF">
        <w:tc>
          <w:tcPr>
            <w:tcW w:w="9016" w:type="dxa"/>
          </w:tcPr>
          <w:p w14:paraId="3A93A3F9" w14:textId="38BCDFB2" w:rsidR="00FB0BFF" w:rsidRPr="00FB0BFF" w:rsidRDefault="00FB0BFF" w:rsidP="00FB0BFF">
            <w:pPr>
              <w:jc w:val="center"/>
              <w:rPr>
                <w:rStyle w:val="Hyperlink"/>
                <w:rFonts w:cs="Arial"/>
                <w:b/>
                <w:bCs/>
                <w:u w:val="none"/>
              </w:rPr>
            </w:pPr>
            <w:r w:rsidRPr="00FB0BFF">
              <w:rPr>
                <w:rStyle w:val="Hyperlink"/>
                <w:rFonts w:cs="Arial"/>
                <w:b/>
                <w:bCs/>
                <w:color w:val="auto"/>
                <w:u w:val="none"/>
              </w:rPr>
              <w:t>Referral Expectations</w:t>
            </w:r>
          </w:p>
        </w:tc>
      </w:tr>
      <w:tr w:rsidR="00FB0BFF" w14:paraId="4B3B7C2C" w14:textId="77777777" w:rsidTr="00FB0BFF">
        <w:tc>
          <w:tcPr>
            <w:tcW w:w="9016" w:type="dxa"/>
          </w:tcPr>
          <w:p w14:paraId="40DE8DA9" w14:textId="607F0FDE" w:rsidR="00FB0BFF" w:rsidRPr="00FB0BFF" w:rsidRDefault="00FB0BFF" w:rsidP="00FB0BFF">
            <w:pPr>
              <w:rPr>
                <w:rStyle w:val="Hyperlink"/>
                <w:rFonts w:cs="Arial"/>
                <w:color w:val="auto"/>
              </w:rPr>
            </w:pPr>
          </w:p>
          <w:p w14:paraId="31ADFAE8" w14:textId="2A715910" w:rsidR="00935CFB" w:rsidRDefault="00FB0BFF" w:rsidP="008E2DEC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C53937">
              <w:rPr>
                <w:bCs/>
              </w:rPr>
              <w:t xml:space="preserve">There is an expectation that </w:t>
            </w:r>
            <w:r w:rsidR="008E2DEC">
              <w:rPr>
                <w:bCs/>
              </w:rPr>
              <w:t xml:space="preserve">the child being referred has a sibling who is open to CSWS with an allocated social worker and is assessed at risk of exploitation (any risk level). </w:t>
            </w:r>
            <w:r w:rsidR="003252D7">
              <w:rPr>
                <w:bCs/>
              </w:rPr>
              <w:t>The child attending does not have to be open to CSWS to attend the group.</w:t>
            </w:r>
          </w:p>
          <w:p w14:paraId="798CBFA3" w14:textId="5855D0E6" w:rsidR="008E2DEC" w:rsidRDefault="008E2DEC" w:rsidP="008E2DEC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yperlink"/>
                <w:bCs/>
                <w:color w:val="auto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>Ages 8-11 are suitable to attend the group</w:t>
            </w:r>
            <w:r w:rsidR="003252D7">
              <w:rPr>
                <w:rStyle w:val="Hyperlink"/>
                <w:bCs/>
                <w:color w:val="auto"/>
                <w:u w:val="none"/>
              </w:rPr>
              <w:t xml:space="preserve"> (year 4-6 at school).</w:t>
            </w:r>
          </w:p>
          <w:p w14:paraId="76CCF3BC" w14:textId="77777777" w:rsidR="008E2DEC" w:rsidRDefault="008E2DEC" w:rsidP="008E2DEC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yperlink"/>
                <w:bCs/>
                <w:color w:val="auto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>There has been consent given by parents/carer.</w:t>
            </w:r>
          </w:p>
          <w:p w14:paraId="4BD5FC4D" w14:textId="5F555CCD" w:rsidR="003252D7" w:rsidRDefault="003252D7" w:rsidP="008E2DEC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yperlink"/>
                <w:bCs/>
                <w:color w:val="auto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>The child has consented to attend the group.</w:t>
            </w:r>
          </w:p>
          <w:p w14:paraId="68D6032E" w14:textId="76709F79" w:rsidR="00D379E2" w:rsidRDefault="00D379E2" w:rsidP="00D379E2">
            <w:pPr>
              <w:pStyle w:val="ListParagraph"/>
              <w:jc w:val="both"/>
              <w:rPr>
                <w:rStyle w:val="Hyperlink"/>
                <w:bCs/>
                <w:color w:val="auto"/>
                <w:u w:val="none"/>
              </w:rPr>
            </w:pPr>
          </w:p>
          <w:p w14:paraId="050C7D9C" w14:textId="46A1E4DE" w:rsidR="00D379E2" w:rsidRPr="00A42A2F" w:rsidRDefault="00D379E2" w:rsidP="00D379E2">
            <w:pPr>
              <w:pStyle w:val="ListParagraph"/>
              <w:jc w:val="both"/>
              <w:rPr>
                <w:rStyle w:val="Hyperlink"/>
                <w:bCs/>
                <w:color w:val="auto"/>
                <w:u w:val="none"/>
              </w:rPr>
            </w:pPr>
          </w:p>
        </w:tc>
      </w:tr>
    </w:tbl>
    <w:p w14:paraId="43191AD9" w14:textId="77777777" w:rsidR="00FB0BFF" w:rsidRDefault="00FB0BFF" w:rsidP="00A05096">
      <w:pPr>
        <w:rPr>
          <w:rStyle w:val="Hyperlink"/>
          <w:rFonts w:cs="Arial"/>
        </w:rPr>
      </w:pPr>
    </w:p>
    <w:p w14:paraId="456B00E9" w14:textId="77777777" w:rsidR="008D222F" w:rsidRDefault="008D222F" w:rsidP="00873AEE">
      <w:pPr>
        <w:rPr>
          <w:rFonts w:cs="Arial"/>
          <w:b/>
          <w:u w:val="single"/>
        </w:rPr>
      </w:pPr>
    </w:p>
    <w:p w14:paraId="32472607" w14:textId="7FACDEE8" w:rsidR="00873AEE" w:rsidRPr="008D4FE6" w:rsidRDefault="00873AEE" w:rsidP="00873AEE">
      <w:pPr>
        <w:rPr>
          <w:rFonts w:cs="Arial"/>
          <w:b/>
        </w:rPr>
      </w:pPr>
      <w:r w:rsidRPr="008D4FE6">
        <w:rPr>
          <w:rFonts w:cs="Arial"/>
          <w:b/>
        </w:rPr>
        <w:t>Referrer’s Details</w:t>
      </w:r>
      <w:r w:rsidR="008D4FE6">
        <w:rPr>
          <w:rFonts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71"/>
        <w:gridCol w:w="6296"/>
      </w:tblGrid>
      <w:tr w:rsidR="00873AEE" w14:paraId="67B23C4C" w14:textId="77777777" w:rsidTr="00B17563">
        <w:trPr>
          <w:trHeight w:val="585"/>
        </w:trPr>
        <w:tc>
          <w:tcPr>
            <w:tcW w:w="2771" w:type="dxa"/>
            <w:shd w:val="clear" w:color="auto" w:fill="92CDDC" w:themeFill="accent5" w:themeFillTint="99"/>
          </w:tcPr>
          <w:p w14:paraId="65035D5C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Referrer’s Name:</w:t>
            </w:r>
          </w:p>
          <w:p w14:paraId="4D21775A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296" w:type="dxa"/>
          </w:tcPr>
          <w:p w14:paraId="17EC84E0" w14:textId="77777777" w:rsidR="00873AEE" w:rsidRDefault="00873AEE" w:rsidP="005D3EC2">
            <w:pPr>
              <w:rPr>
                <w:rFonts w:cs="Arial"/>
              </w:rPr>
            </w:pPr>
          </w:p>
        </w:tc>
      </w:tr>
      <w:tr w:rsidR="00873AEE" w14:paraId="26DB21A6" w14:textId="77777777" w:rsidTr="00B17563">
        <w:trPr>
          <w:trHeight w:val="575"/>
        </w:trPr>
        <w:tc>
          <w:tcPr>
            <w:tcW w:w="2771" w:type="dxa"/>
            <w:shd w:val="clear" w:color="auto" w:fill="92CDDC" w:themeFill="accent5" w:themeFillTint="99"/>
          </w:tcPr>
          <w:p w14:paraId="3BC00EEB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Referrer’s Agency:</w:t>
            </w:r>
          </w:p>
          <w:p w14:paraId="52092902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296" w:type="dxa"/>
          </w:tcPr>
          <w:p w14:paraId="4477112F" w14:textId="77777777" w:rsidR="00873AEE" w:rsidRDefault="00873AEE" w:rsidP="005D3EC2">
            <w:pPr>
              <w:rPr>
                <w:rFonts w:cs="Arial"/>
              </w:rPr>
            </w:pPr>
          </w:p>
        </w:tc>
      </w:tr>
      <w:tr w:rsidR="00873AEE" w14:paraId="0F93C061" w14:textId="77777777" w:rsidTr="00B17563">
        <w:trPr>
          <w:trHeight w:val="585"/>
        </w:trPr>
        <w:tc>
          <w:tcPr>
            <w:tcW w:w="2771" w:type="dxa"/>
            <w:shd w:val="clear" w:color="auto" w:fill="92CDDC" w:themeFill="accent5" w:themeFillTint="99"/>
          </w:tcPr>
          <w:p w14:paraId="3FA6B486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  <w:p w14:paraId="79683CA3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296" w:type="dxa"/>
          </w:tcPr>
          <w:p w14:paraId="2EEB2FC1" w14:textId="77777777" w:rsidR="00873AEE" w:rsidRDefault="00873AEE" w:rsidP="005D3EC2">
            <w:pPr>
              <w:rPr>
                <w:rFonts w:cs="Arial"/>
              </w:rPr>
            </w:pPr>
          </w:p>
        </w:tc>
      </w:tr>
      <w:tr w:rsidR="00873AEE" w14:paraId="4EBEA8DF" w14:textId="77777777" w:rsidTr="00B17563">
        <w:trPr>
          <w:trHeight w:val="575"/>
        </w:trPr>
        <w:tc>
          <w:tcPr>
            <w:tcW w:w="2771" w:type="dxa"/>
            <w:shd w:val="clear" w:color="auto" w:fill="92CDDC" w:themeFill="accent5" w:themeFillTint="99"/>
          </w:tcPr>
          <w:p w14:paraId="324804BC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14:paraId="0FEA5C51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296" w:type="dxa"/>
          </w:tcPr>
          <w:p w14:paraId="2CE455DC" w14:textId="77777777" w:rsidR="00873AEE" w:rsidRDefault="00873AEE" w:rsidP="005D3EC2">
            <w:pPr>
              <w:rPr>
                <w:rFonts w:cs="Arial"/>
              </w:rPr>
            </w:pPr>
          </w:p>
        </w:tc>
      </w:tr>
      <w:tr w:rsidR="00873AEE" w14:paraId="3AE1A831" w14:textId="77777777" w:rsidTr="00B17563">
        <w:trPr>
          <w:trHeight w:val="585"/>
        </w:trPr>
        <w:tc>
          <w:tcPr>
            <w:tcW w:w="2771" w:type="dxa"/>
            <w:shd w:val="clear" w:color="auto" w:fill="92CDDC" w:themeFill="accent5" w:themeFillTint="99"/>
          </w:tcPr>
          <w:p w14:paraId="03614596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Date of Referral:</w:t>
            </w:r>
          </w:p>
          <w:p w14:paraId="45B74569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296" w:type="dxa"/>
          </w:tcPr>
          <w:p w14:paraId="22EEB6A5" w14:textId="77777777" w:rsidR="00873AEE" w:rsidRDefault="00873AEE" w:rsidP="005D3EC2">
            <w:pPr>
              <w:rPr>
                <w:rFonts w:cs="Arial"/>
              </w:rPr>
            </w:pPr>
          </w:p>
        </w:tc>
      </w:tr>
    </w:tbl>
    <w:p w14:paraId="7DFE27E1" w14:textId="77777777" w:rsidR="00873AEE" w:rsidRDefault="00873AEE" w:rsidP="00873AEE">
      <w:pPr>
        <w:rPr>
          <w:rFonts w:cs="Arial"/>
        </w:rPr>
      </w:pPr>
    </w:p>
    <w:p w14:paraId="21CA44F2" w14:textId="25F05D00" w:rsidR="00A05096" w:rsidRPr="00DF1441" w:rsidRDefault="00A05096" w:rsidP="00A05096">
      <w:pPr>
        <w:rPr>
          <w:b/>
          <w:bCs/>
        </w:rPr>
      </w:pPr>
      <w:r w:rsidRPr="00DF1441">
        <w:rPr>
          <w:b/>
          <w:bCs/>
        </w:rPr>
        <w:t>Child and Family Details</w:t>
      </w:r>
      <w:r w:rsidR="008D4FE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947"/>
        <w:gridCol w:w="2084"/>
        <w:gridCol w:w="2313"/>
      </w:tblGrid>
      <w:tr w:rsidR="00A05096" w:rsidRPr="0005536E" w14:paraId="2235AAE6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67C3BF78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14:paraId="5B954A57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6344" w:type="dxa"/>
            <w:gridSpan w:val="3"/>
          </w:tcPr>
          <w:p w14:paraId="0951CD17" w14:textId="77777777" w:rsidR="00A05096" w:rsidRPr="0005536E" w:rsidRDefault="00A05096" w:rsidP="0052723E">
            <w:pPr>
              <w:rPr>
                <w:rFonts w:cs="Arial"/>
              </w:rPr>
            </w:pPr>
          </w:p>
        </w:tc>
      </w:tr>
      <w:tr w:rsidR="00A05096" w:rsidRPr="0005536E" w14:paraId="436B1452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7FE9EE3A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DOB:</w:t>
            </w:r>
          </w:p>
          <w:p w14:paraId="4C651B82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1947" w:type="dxa"/>
          </w:tcPr>
          <w:p w14:paraId="5DDD2E8E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92CDDC" w:themeFill="accent5" w:themeFillTint="99"/>
          </w:tcPr>
          <w:p w14:paraId="094FDFBF" w14:textId="77777777" w:rsidR="00A05096" w:rsidRPr="0005536E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Mosaic ID:</w:t>
            </w:r>
          </w:p>
        </w:tc>
        <w:tc>
          <w:tcPr>
            <w:tcW w:w="2313" w:type="dxa"/>
          </w:tcPr>
          <w:p w14:paraId="584753EA" w14:textId="77777777" w:rsidR="00A05096" w:rsidRPr="0005536E" w:rsidRDefault="00A05096" w:rsidP="0052723E">
            <w:pPr>
              <w:rPr>
                <w:rFonts w:cs="Arial"/>
              </w:rPr>
            </w:pPr>
          </w:p>
        </w:tc>
      </w:tr>
      <w:tr w:rsidR="00A05096" w:rsidRPr="0005536E" w14:paraId="55CA7BF0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7DF75F3C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 xml:space="preserve">Ethnicity: </w:t>
            </w:r>
          </w:p>
          <w:p w14:paraId="160D6BA6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1947" w:type="dxa"/>
          </w:tcPr>
          <w:p w14:paraId="1BE773AF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92CDDC" w:themeFill="accent5" w:themeFillTint="99"/>
          </w:tcPr>
          <w:p w14:paraId="194DB2C7" w14:textId="77777777" w:rsidR="00A05096" w:rsidRPr="0005536E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Gender:</w:t>
            </w:r>
          </w:p>
        </w:tc>
        <w:tc>
          <w:tcPr>
            <w:tcW w:w="2313" w:type="dxa"/>
          </w:tcPr>
          <w:p w14:paraId="54D04A98" w14:textId="77777777" w:rsidR="00A05096" w:rsidRPr="0005536E" w:rsidRDefault="00A05096" w:rsidP="0052723E">
            <w:pPr>
              <w:rPr>
                <w:rFonts w:cs="Arial"/>
              </w:rPr>
            </w:pPr>
          </w:p>
        </w:tc>
      </w:tr>
      <w:tr w:rsidR="00A05096" w:rsidRPr="0005536E" w14:paraId="075579C9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54019468" w14:textId="0ED16686" w:rsidR="00A05096" w:rsidRDefault="004542C6" w:rsidP="0052723E">
            <w:pPr>
              <w:rPr>
                <w:rFonts w:cs="Arial"/>
              </w:rPr>
            </w:pPr>
            <w:r>
              <w:rPr>
                <w:rFonts w:cs="Arial"/>
              </w:rPr>
              <w:t>Does the child have a disability or SEN?</w:t>
            </w:r>
            <w:r w:rsidR="00982F91">
              <w:rPr>
                <w:rFonts w:cs="Arial"/>
              </w:rPr>
              <w:t xml:space="preserve"> If so, please explain</w:t>
            </w:r>
          </w:p>
        </w:tc>
        <w:tc>
          <w:tcPr>
            <w:tcW w:w="1947" w:type="dxa"/>
          </w:tcPr>
          <w:p w14:paraId="5BA73B09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92CDDC" w:themeFill="accent5" w:themeFillTint="99"/>
          </w:tcPr>
          <w:p w14:paraId="3990BFA2" w14:textId="2E4CF7E9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Language spoken</w:t>
            </w:r>
            <w:r w:rsidR="004542C6">
              <w:rPr>
                <w:rFonts w:cs="Arial"/>
              </w:rPr>
              <w:t>:</w:t>
            </w:r>
          </w:p>
        </w:tc>
        <w:tc>
          <w:tcPr>
            <w:tcW w:w="2313" w:type="dxa"/>
          </w:tcPr>
          <w:p w14:paraId="01146AE5" w14:textId="77777777" w:rsidR="00A05096" w:rsidRPr="0005536E" w:rsidRDefault="00A05096" w:rsidP="0052723E">
            <w:pPr>
              <w:rPr>
                <w:rFonts w:cs="Arial"/>
              </w:rPr>
            </w:pPr>
          </w:p>
        </w:tc>
      </w:tr>
      <w:tr w:rsidR="00A05096" w:rsidRPr="0005536E" w14:paraId="24A2D73D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752DB609" w14:textId="79A94A99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Communication needs</w:t>
            </w:r>
            <w:r w:rsidR="004542C6">
              <w:rPr>
                <w:rFonts w:cs="Arial"/>
              </w:rPr>
              <w:t>:</w:t>
            </w:r>
          </w:p>
        </w:tc>
        <w:tc>
          <w:tcPr>
            <w:tcW w:w="1947" w:type="dxa"/>
          </w:tcPr>
          <w:p w14:paraId="75AD6E71" w14:textId="77777777" w:rsidR="00A05096" w:rsidRPr="0005536E" w:rsidRDefault="00A05096" w:rsidP="0052723E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92CDDC" w:themeFill="accent5" w:themeFillTint="99"/>
          </w:tcPr>
          <w:p w14:paraId="1972CE54" w14:textId="11B39309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 xml:space="preserve">School/Education </w:t>
            </w:r>
            <w:r w:rsidR="00982F91">
              <w:rPr>
                <w:rFonts w:cs="Arial"/>
              </w:rPr>
              <w:t>Provision:</w:t>
            </w:r>
          </w:p>
        </w:tc>
        <w:tc>
          <w:tcPr>
            <w:tcW w:w="2313" w:type="dxa"/>
          </w:tcPr>
          <w:p w14:paraId="646227EF" w14:textId="77777777" w:rsidR="00A05096" w:rsidRPr="0005536E" w:rsidRDefault="00A05096" w:rsidP="0052723E">
            <w:pPr>
              <w:rPr>
                <w:rFonts w:cs="Arial"/>
              </w:rPr>
            </w:pPr>
          </w:p>
        </w:tc>
      </w:tr>
      <w:tr w:rsidR="00A05096" w:rsidRPr="008E442D" w14:paraId="528459BC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162809B7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  <w:p w14:paraId="1909810F" w14:textId="77777777" w:rsidR="00A05096" w:rsidRDefault="00A05096" w:rsidP="0052723E">
            <w:pPr>
              <w:rPr>
                <w:rFonts w:cs="Arial"/>
              </w:rPr>
            </w:pPr>
          </w:p>
          <w:p w14:paraId="1CA8CC2E" w14:textId="77777777" w:rsidR="00A05096" w:rsidRDefault="00A05096" w:rsidP="0052723E">
            <w:pPr>
              <w:rPr>
                <w:rFonts w:cs="Arial"/>
              </w:rPr>
            </w:pPr>
          </w:p>
        </w:tc>
        <w:tc>
          <w:tcPr>
            <w:tcW w:w="1947" w:type="dxa"/>
          </w:tcPr>
          <w:p w14:paraId="12ADCF3D" w14:textId="77777777" w:rsidR="00A05096" w:rsidRPr="008E442D" w:rsidRDefault="00A05096" w:rsidP="0052723E">
            <w:pPr>
              <w:tabs>
                <w:tab w:val="right" w:pos="10751"/>
              </w:tabs>
              <w:spacing w:after="40"/>
              <w:jc w:val="center"/>
              <w:rPr>
                <w:rFonts w:cs="Arial"/>
                <w:b/>
              </w:rPr>
            </w:pPr>
          </w:p>
        </w:tc>
        <w:tc>
          <w:tcPr>
            <w:tcW w:w="2084" w:type="dxa"/>
            <w:shd w:val="clear" w:color="auto" w:fill="92CDDC" w:themeFill="accent5" w:themeFillTint="99"/>
          </w:tcPr>
          <w:p w14:paraId="30F4186D" w14:textId="5C4BBF26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Sibling(s)</w:t>
            </w:r>
            <w:r w:rsidR="00D379E2">
              <w:rPr>
                <w:rFonts w:cs="Arial"/>
              </w:rPr>
              <w:t xml:space="preserve"> and</w:t>
            </w:r>
            <w:r w:rsidR="003252D7">
              <w:rPr>
                <w:rFonts w:cs="Arial"/>
              </w:rPr>
              <w:t xml:space="preserve"> age</w:t>
            </w:r>
            <w:r w:rsidR="00D379E2">
              <w:rPr>
                <w:rFonts w:cs="Arial"/>
              </w:rPr>
              <w:t>:</w:t>
            </w:r>
          </w:p>
        </w:tc>
        <w:tc>
          <w:tcPr>
            <w:tcW w:w="2313" w:type="dxa"/>
          </w:tcPr>
          <w:p w14:paraId="1F59C918" w14:textId="77777777" w:rsidR="00A05096" w:rsidRPr="008E442D" w:rsidRDefault="00A05096" w:rsidP="0052723E">
            <w:pPr>
              <w:tabs>
                <w:tab w:val="right" w:pos="10751"/>
              </w:tabs>
              <w:spacing w:after="40"/>
              <w:jc w:val="center"/>
              <w:rPr>
                <w:rFonts w:cs="Arial"/>
                <w:b/>
              </w:rPr>
            </w:pPr>
          </w:p>
        </w:tc>
      </w:tr>
      <w:tr w:rsidR="00A05096" w:rsidRPr="008E442D" w14:paraId="1DE59EBC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5B671B10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Parent’s/Carers Name(s)</w:t>
            </w:r>
          </w:p>
          <w:p w14:paraId="3A736E18" w14:textId="4A709092" w:rsidR="008D4FE6" w:rsidRDefault="008D4FE6" w:rsidP="0052723E">
            <w:pPr>
              <w:rPr>
                <w:rFonts w:cs="Arial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9535EAA" w14:textId="77777777" w:rsidR="00A05096" w:rsidRDefault="00A05096" w:rsidP="0052723E">
            <w:pPr>
              <w:tabs>
                <w:tab w:val="right" w:pos="10751"/>
              </w:tabs>
              <w:spacing w:after="40"/>
              <w:jc w:val="center"/>
              <w:rPr>
                <w:rFonts w:cs="Arial"/>
                <w:b/>
              </w:rPr>
            </w:pPr>
          </w:p>
          <w:p w14:paraId="0E6398B2" w14:textId="77777777" w:rsidR="00A05096" w:rsidRPr="008E442D" w:rsidRDefault="00A05096" w:rsidP="0052723E">
            <w:pPr>
              <w:tabs>
                <w:tab w:val="right" w:pos="10751"/>
              </w:tabs>
              <w:spacing w:after="40"/>
              <w:rPr>
                <w:rFonts w:cs="Arial"/>
                <w:b/>
              </w:rPr>
            </w:pPr>
          </w:p>
        </w:tc>
      </w:tr>
      <w:tr w:rsidR="00A05096" w:rsidRPr="008E442D" w14:paraId="026CE627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3B0C8CEB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Other significant family members:</w:t>
            </w:r>
          </w:p>
          <w:p w14:paraId="0D07635F" w14:textId="1D860F7A" w:rsidR="008D4FE6" w:rsidRDefault="008D4FE6" w:rsidP="0052723E">
            <w:pPr>
              <w:rPr>
                <w:rFonts w:cs="Arial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F7BFB84" w14:textId="77777777" w:rsidR="00A05096" w:rsidRDefault="00A05096" w:rsidP="00526ED9">
            <w:pPr>
              <w:tabs>
                <w:tab w:val="right" w:pos="10751"/>
              </w:tabs>
              <w:spacing w:after="40"/>
              <w:rPr>
                <w:rFonts w:cs="Arial"/>
                <w:b/>
              </w:rPr>
            </w:pPr>
          </w:p>
        </w:tc>
      </w:tr>
      <w:tr w:rsidR="00A05096" w:rsidRPr="008E442D" w14:paraId="52B1CDB5" w14:textId="77777777" w:rsidTr="00B17563">
        <w:tc>
          <w:tcPr>
            <w:tcW w:w="2672" w:type="dxa"/>
            <w:shd w:val="clear" w:color="auto" w:fill="92CDDC" w:themeFill="accent5" w:themeFillTint="99"/>
          </w:tcPr>
          <w:p w14:paraId="26C60890" w14:textId="77777777" w:rsidR="00A05096" w:rsidRDefault="00A05096" w:rsidP="0052723E">
            <w:pPr>
              <w:rPr>
                <w:rFonts w:cs="Arial"/>
              </w:rPr>
            </w:pPr>
            <w:r>
              <w:rPr>
                <w:rFonts w:cs="Arial"/>
              </w:rPr>
              <w:t>Health and Safety considerations</w:t>
            </w:r>
          </w:p>
        </w:tc>
        <w:tc>
          <w:tcPr>
            <w:tcW w:w="6344" w:type="dxa"/>
            <w:gridSpan w:val="3"/>
            <w:shd w:val="clear" w:color="auto" w:fill="auto"/>
          </w:tcPr>
          <w:p w14:paraId="16433E1B" w14:textId="207E135A" w:rsidR="00A05096" w:rsidRPr="002F1B36" w:rsidRDefault="00A05096" w:rsidP="0052723E">
            <w:pPr>
              <w:tabs>
                <w:tab w:val="right" w:pos="10751"/>
              </w:tabs>
              <w:spacing w:after="4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2F1B36">
              <w:rPr>
                <w:rFonts w:cs="Arial"/>
                <w:bCs/>
                <w:i/>
                <w:iCs/>
                <w:sz w:val="22"/>
                <w:szCs w:val="22"/>
              </w:rPr>
              <w:t>If the c</w:t>
            </w:r>
            <w:r w:rsidR="003252D7">
              <w:rPr>
                <w:rFonts w:cs="Arial"/>
                <w:bCs/>
                <w:i/>
                <w:iCs/>
                <w:sz w:val="22"/>
                <w:szCs w:val="22"/>
              </w:rPr>
              <w:t>hild and/or sibling</w:t>
            </w:r>
            <w:r w:rsidRPr="002F1B36">
              <w:rPr>
                <w:rFonts w:cs="Arial"/>
                <w:bCs/>
                <w:i/>
                <w:iCs/>
                <w:sz w:val="22"/>
                <w:szCs w:val="22"/>
              </w:rPr>
              <w:t xml:space="preserve"> is known to carry weapons</w:t>
            </w:r>
            <w:r w:rsidR="003252D7">
              <w:rPr>
                <w:rFonts w:cs="Arial"/>
                <w:bCs/>
                <w:i/>
                <w:iCs/>
                <w:sz w:val="22"/>
                <w:szCs w:val="22"/>
              </w:rPr>
              <w:t xml:space="preserve"> or has any gang links</w:t>
            </w:r>
            <w:r w:rsidRPr="002F1B36">
              <w:rPr>
                <w:rFonts w:cs="Arial"/>
                <w:bCs/>
                <w:i/>
                <w:iCs/>
                <w:sz w:val="22"/>
                <w:szCs w:val="22"/>
              </w:rPr>
              <w:t xml:space="preserve"> then please share details</w:t>
            </w:r>
            <w:r w:rsidR="003252D7">
              <w:rPr>
                <w:rFonts w:cs="Arial"/>
                <w:bCs/>
                <w:i/>
                <w:iCs/>
                <w:sz w:val="22"/>
                <w:szCs w:val="22"/>
              </w:rPr>
              <w:t xml:space="preserve">. This is essential to ensure the safety of the group. </w:t>
            </w:r>
          </w:p>
          <w:p w14:paraId="2CB2485C" w14:textId="77777777" w:rsidR="00A05096" w:rsidRPr="002F1B36" w:rsidRDefault="00A05096" w:rsidP="0052723E">
            <w:pPr>
              <w:tabs>
                <w:tab w:val="right" w:pos="10751"/>
              </w:tabs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8EADE3" w14:textId="77777777" w:rsidR="00A05096" w:rsidRPr="002F1B36" w:rsidRDefault="00A05096" w:rsidP="0052723E">
            <w:pPr>
              <w:tabs>
                <w:tab w:val="right" w:pos="10751"/>
              </w:tabs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23DE63" w14:textId="77777777" w:rsidR="00FB7A0B" w:rsidRDefault="00FB7A0B">
      <w:pPr>
        <w:rPr>
          <w:b/>
        </w:rPr>
      </w:pPr>
    </w:p>
    <w:p w14:paraId="1770C25C" w14:textId="225D0CFD" w:rsidR="00FB7A0B" w:rsidRPr="008D4FE6" w:rsidRDefault="00FB7A0B" w:rsidP="00FB7A0B">
      <w:pPr>
        <w:rPr>
          <w:b/>
          <w:bCs/>
        </w:rPr>
      </w:pPr>
      <w:r w:rsidRPr="008D4FE6">
        <w:rPr>
          <w:b/>
          <w:bCs/>
        </w:rPr>
        <w:t>Type of harm identified</w:t>
      </w:r>
      <w:r w:rsidR="00D379E2">
        <w:rPr>
          <w:b/>
          <w:bCs/>
        </w:rPr>
        <w:t xml:space="preserve"> for sibling</w:t>
      </w:r>
      <w:r w:rsidR="008D4FE6" w:rsidRPr="008D4FE6">
        <w:rPr>
          <w:b/>
          <w:bCs/>
        </w:rPr>
        <w:t>:</w:t>
      </w:r>
    </w:p>
    <w:tbl>
      <w:tblPr>
        <w:tblStyle w:val="TableGrid"/>
        <w:tblW w:w="0" w:type="auto"/>
        <w:tblInd w:w="1803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38490E" w14:paraId="24C5E33C" w14:textId="7325BDCE" w:rsidTr="0038490E">
        <w:tc>
          <w:tcPr>
            <w:tcW w:w="1803" w:type="dxa"/>
            <w:shd w:val="clear" w:color="auto" w:fill="92CDDC" w:themeFill="accent5" w:themeFillTint="99"/>
          </w:tcPr>
          <w:p w14:paraId="5BDD1372" w14:textId="77777777" w:rsidR="0038490E" w:rsidRDefault="0038490E" w:rsidP="003B1B88">
            <w:r>
              <w:t>CSE</w:t>
            </w:r>
          </w:p>
        </w:tc>
        <w:tc>
          <w:tcPr>
            <w:tcW w:w="1803" w:type="dxa"/>
            <w:shd w:val="clear" w:color="auto" w:fill="92CDDC" w:themeFill="accent5" w:themeFillTint="99"/>
          </w:tcPr>
          <w:p w14:paraId="4B3FD5F4" w14:textId="77777777" w:rsidR="0038490E" w:rsidRPr="002C086C" w:rsidRDefault="0038490E" w:rsidP="003B1B88">
            <w:r w:rsidRPr="002C086C">
              <w:t>CCE</w:t>
            </w:r>
          </w:p>
        </w:tc>
        <w:tc>
          <w:tcPr>
            <w:tcW w:w="1803" w:type="dxa"/>
            <w:shd w:val="clear" w:color="auto" w:fill="92CDDC" w:themeFill="accent5" w:themeFillTint="99"/>
          </w:tcPr>
          <w:p w14:paraId="6AFFCDCD" w14:textId="00315A56" w:rsidR="0038490E" w:rsidRPr="003C0EA7" w:rsidRDefault="0038490E" w:rsidP="003B1B88">
            <w:r>
              <w:t xml:space="preserve">Both CCE and </w:t>
            </w:r>
            <w:r w:rsidRPr="003C0EA7">
              <w:t>CSE</w:t>
            </w:r>
          </w:p>
        </w:tc>
      </w:tr>
      <w:tr w:rsidR="0038490E" w14:paraId="116D8CB5" w14:textId="411E092D" w:rsidTr="0038490E">
        <w:tc>
          <w:tcPr>
            <w:tcW w:w="1803" w:type="dxa"/>
            <w:shd w:val="clear" w:color="auto" w:fill="auto"/>
          </w:tcPr>
          <w:p w14:paraId="7482A6E5" w14:textId="77777777" w:rsidR="0038490E" w:rsidRDefault="0038490E" w:rsidP="003B1B88"/>
        </w:tc>
        <w:tc>
          <w:tcPr>
            <w:tcW w:w="1803" w:type="dxa"/>
            <w:shd w:val="clear" w:color="auto" w:fill="auto"/>
          </w:tcPr>
          <w:p w14:paraId="5349915F" w14:textId="77777777" w:rsidR="0038490E" w:rsidRPr="002C086C" w:rsidRDefault="0038490E" w:rsidP="003B1B88"/>
        </w:tc>
        <w:tc>
          <w:tcPr>
            <w:tcW w:w="1803" w:type="dxa"/>
            <w:shd w:val="clear" w:color="auto" w:fill="auto"/>
          </w:tcPr>
          <w:p w14:paraId="485AD3AF" w14:textId="77777777" w:rsidR="0038490E" w:rsidRDefault="0038490E" w:rsidP="003B1B88"/>
        </w:tc>
      </w:tr>
    </w:tbl>
    <w:p w14:paraId="21430DD4" w14:textId="0E069CD6" w:rsidR="00FB7A0B" w:rsidRDefault="00FB7A0B">
      <w:pPr>
        <w:rPr>
          <w:b/>
        </w:rPr>
      </w:pPr>
    </w:p>
    <w:p w14:paraId="6AB0A375" w14:textId="7C952165" w:rsidR="002F1B36" w:rsidRPr="00A42A2F" w:rsidRDefault="002F1B36" w:rsidP="002F1B36">
      <w:pPr>
        <w:rPr>
          <w:b/>
        </w:rPr>
      </w:pPr>
      <w:r w:rsidRPr="00A42A2F">
        <w:rPr>
          <w:b/>
        </w:rPr>
        <w:t>Current Plan</w:t>
      </w:r>
      <w:r w:rsidR="00D379E2">
        <w:rPr>
          <w:b/>
        </w:rPr>
        <w:t xml:space="preserve"> for sibling</w:t>
      </w:r>
      <w:r w:rsidRPr="00A42A2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560"/>
      </w:tblGrid>
      <w:tr w:rsidR="0038490E" w14:paraId="26319050" w14:textId="77777777" w:rsidTr="00B17563">
        <w:tc>
          <w:tcPr>
            <w:tcW w:w="1276" w:type="dxa"/>
            <w:shd w:val="clear" w:color="auto" w:fill="92CDDC" w:themeFill="accent5" w:themeFillTint="99"/>
          </w:tcPr>
          <w:p w14:paraId="270FB010" w14:textId="66338B88" w:rsidR="0038490E" w:rsidRPr="00A42A2F" w:rsidRDefault="0038490E" w:rsidP="0052723E">
            <w:r w:rsidRPr="00A42A2F">
              <w:t>CAFA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06368B75" w14:textId="3C29B4F3" w:rsidR="0038490E" w:rsidRPr="00A42A2F" w:rsidRDefault="0038490E" w:rsidP="0052723E">
            <w:r w:rsidRPr="00A42A2F">
              <w:t xml:space="preserve">CIN 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7590AB04" w14:textId="77777777" w:rsidR="0038490E" w:rsidRPr="00A42A2F" w:rsidRDefault="0038490E" w:rsidP="0052723E">
            <w:r w:rsidRPr="00A42A2F">
              <w:t>CP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49FDBC67" w14:textId="77777777" w:rsidR="0038490E" w:rsidRDefault="0038490E" w:rsidP="0052723E">
            <w:r w:rsidRPr="00A42A2F">
              <w:t>CLA</w:t>
            </w:r>
          </w:p>
        </w:tc>
      </w:tr>
      <w:tr w:rsidR="0038490E" w14:paraId="17E0B180" w14:textId="77777777" w:rsidTr="009E4999">
        <w:tc>
          <w:tcPr>
            <w:tcW w:w="1276" w:type="dxa"/>
          </w:tcPr>
          <w:p w14:paraId="3DC78AD7" w14:textId="77777777" w:rsidR="0038490E" w:rsidRPr="00B45E66" w:rsidRDefault="0038490E" w:rsidP="0052723E"/>
        </w:tc>
        <w:tc>
          <w:tcPr>
            <w:tcW w:w="1276" w:type="dxa"/>
            <w:shd w:val="clear" w:color="auto" w:fill="auto"/>
          </w:tcPr>
          <w:p w14:paraId="157A0882" w14:textId="1FE20ADD" w:rsidR="0038490E" w:rsidRPr="00B45E66" w:rsidRDefault="0038490E" w:rsidP="0052723E"/>
        </w:tc>
        <w:tc>
          <w:tcPr>
            <w:tcW w:w="1275" w:type="dxa"/>
            <w:shd w:val="clear" w:color="auto" w:fill="auto"/>
          </w:tcPr>
          <w:p w14:paraId="05A5313B" w14:textId="77777777" w:rsidR="0038490E" w:rsidRDefault="0038490E" w:rsidP="0052723E"/>
        </w:tc>
        <w:tc>
          <w:tcPr>
            <w:tcW w:w="1560" w:type="dxa"/>
            <w:shd w:val="clear" w:color="auto" w:fill="auto"/>
          </w:tcPr>
          <w:p w14:paraId="2D5E5B48" w14:textId="77777777" w:rsidR="0038490E" w:rsidRDefault="0038490E" w:rsidP="0052723E"/>
        </w:tc>
      </w:tr>
    </w:tbl>
    <w:p w14:paraId="2EBB8380" w14:textId="6BA96D4C" w:rsidR="002F1B36" w:rsidRDefault="002F1B36">
      <w:pPr>
        <w:rPr>
          <w:b/>
        </w:rPr>
      </w:pPr>
    </w:p>
    <w:p w14:paraId="28D33F89" w14:textId="4B393FBD" w:rsidR="004542C6" w:rsidRPr="00D64E03" w:rsidRDefault="004542C6">
      <w:pPr>
        <w:rPr>
          <w:b/>
          <w:sz w:val="28"/>
          <w:szCs w:val="28"/>
        </w:rPr>
      </w:pPr>
    </w:p>
    <w:p w14:paraId="549F34C0" w14:textId="4CF03322" w:rsidR="00FB7A0B" w:rsidRDefault="00D379E2" w:rsidP="00FB7A0B">
      <w:pPr>
        <w:rPr>
          <w:b/>
          <w:bCs/>
        </w:rPr>
      </w:pPr>
      <w:r>
        <w:rPr>
          <w:b/>
          <w:bCs/>
        </w:rPr>
        <w:t xml:space="preserve">Sibling’s </w:t>
      </w:r>
      <w:r w:rsidR="00FB7A0B" w:rsidRPr="00DF1441">
        <w:rPr>
          <w:b/>
          <w:bCs/>
        </w:rPr>
        <w:t xml:space="preserve">Assessed </w:t>
      </w:r>
      <w:r w:rsidR="00DF1441" w:rsidRPr="00DF1441">
        <w:rPr>
          <w:b/>
          <w:bCs/>
        </w:rPr>
        <w:t>L</w:t>
      </w:r>
      <w:r w:rsidR="00FB7A0B" w:rsidRPr="00DF1441">
        <w:rPr>
          <w:b/>
          <w:bCs/>
        </w:rPr>
        <w:t xml:space="preserve">evel of </w:t>
      </w:r>
      <w:r w:rsidR="00DF1441" w:rsidRPr="00DF1441">
        <w:rPr>
          <w:b/>
          <w:bCs/>
        </w:rPr>
        <w:t>R</w:t>
      </w:r>
      <w:r w:rsidR="00B45E66" w:rsidRPr="00DF1441">
        <w:rPr>
          <w:b/>
          <w:bCs/>
        </w:rPr>
        <w:t>isk</w:t>
      </w:r>
      <w:r w:rsidR="00FB7A0B" w:rsidRPr="00DF1441">
        <w:rPr>
          <w:b/>
          <w:bCs/>
        </w:rPr>
        <w:t>:</w:t>
      </w:r>
    </w:p>
    <w:p w14:paraId="62ADAFBF" w14:textId="77777777" w:rsidR="00B7565C" w:rsidRPr="00DF1441" w:rsidRDefault="00B7565C" w:rsidP="00FB7A0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883CCF" w14:paraId="20E79B5E" w14:textId="77777777" w:rsidTr="008D4FE6">
        <w:tc>
          <w:tcPr>
            <w:tcW w:w="1803" w:type="dxa"/>
            <w:shd w:val="clear" w:color="auto" w:fill="92CDDC" w:themeFill="accent5" w:themeFillTint="99"/>
          </w:tcPr>
          <w:p w14:paraId="6E2E9ECA" w14:textId="4C803132" w:rsidR="00883CCF" w:rsidRPr="00D379E2" w:rsidRDefault="00883CCF" w:rsidP="00D379E2">
            <w:r w:rsidRPr="00D379E2">
              <w:t xml:space="preserve">Low Risk </w:t>
            </w:r>
          </w:p>
        </w:tc>
        <w:tc>
          <w:tcPr>
            <w:tcW w:w="1803" w:type="dxa"/>
            <w:shd w:val="clear" w:color="auto" w:fill="92CDDC" w:themeFill="accent5" w:themeFillTint="99"/>
          </w:tcPr>
          <w:p w14:paraId="0D8EAE70" w14:textId="55F9F338" w:rsidR="00883CCF" w:rsidRPr="00D379E2" w:rsidRDefault="00883CCF" w:rsidP="00D379E2">
            <w:r w:rsidRPr="00D379E2">
              <w:t>Medium Risk</w:t>
            </w:r>
          </w:p>
        </w:tc>
        <w:tc>
          <w:tcPr>
            <w:tcW w:w="1803" w:type="dxa"/>
            <w:shd w:val="clear" w:color="auto" w:fill="92CDDC" w:themeFill="accent5" w:themeFillTint="99"/>
          </w:tcPr>
          <w:p w14:paraId="35C6A653" w14:textId="38AD4570" w:rsidR="00883CCF" w:rsidRPr="00D379E2" w:rsidRDefault="00883CCF" w:rsidP="00D379E2">
            <w:r w:rsidRPr="00D379E2">
              <w:t>High Risk</w:t>
            </w:r>
          </w:p>
        </w:tc>
      </w:tr>
      <w:tr w:rsidR="00883CCF" w14:paraId="01CDDF16" w14:textId="77777777" w:rsidTr="004542C6">
        <w:tc>
          <w:tcPr>
            <w:tcW w:w="1803" w:type="dxa"/>
            <w:shd w:val="clear" w:color="auto" w:fill="auto"/>
          </w:tcPr>
          <w:p w14:paraId="37BACCA7" w14:textId="77777777" w:rsidR="00883CCF" w:rsidRDefault="00883CCF" w:rsidP="003B1B88"/>
        </w:tc>
        <w:tc>
          <w:tcPr>
            <w:tcW w:w="1803" w:type="dxa"/>
            <w:shd w:val="clear" w:color="auto" w:fill="auto"/>
          </w:tcPr>
          <w:p w14:paraId="1449F431" w14:textId="77777777" w:rsidR="00883CCF" w:rsidRDefault="00883CCF" w:rsidP="003B1B88"/>
        </w:tc>
        <w:tc>
          <w:tcPr>
            <w:tcW w:w="1803" w:type="dxa"/>
            <w:shd w:val="clear" w:color="auto" w:fill="auto"/>
          </w:tcPr>
          <w:p w14:paraId="7429C740" w14:textId="77777777" w:rsidR="00883CCF" w:rsidRDefault="00883CCF" w:rsidP="003B1B88"/>
        </w:tc>
      </w:tr>
    </w:tbl>
    <w:p w14:paraId="1F4A8242" w14:textId="168CB301" w:rsidR="006B12A8" w:rsidRPr="00DF1441" w:rsidRDefault="006B12A8" w:rsidP="00FB7A0B">
      <w:pPr>
        <w:rPr>
          <w:b/>
          <w:bCs/>
        </w:rPr>
      </w:pPr>
    </w:p>
    <w:p w14:paraId="58FA9A52" w14:textId="778D2EE4" w:rsidR="00E36362" w:rsidRPr="00DF1441" w:rsidRDefault="008D222F" w:rsidP="00BD0E32">
      <w:pPr>
        <w:rPr>
          <w:b/>
          <w:bCs/>
          <w:u w:val="single"/>
        </w:rPr>
      </w:pPr>
      <w:r w:rsidRPr="00DF1441">
        <w:rPr>
          <w:b/>
          <w:bCs/>
          <w:u w:val="single"/>
        </w:rPr>
        <w:t>Summary</w:t>
      </w:r>
      <w:r w:rsidR="00D379E2">
        <w:rPr>
          <w:b/>
          <w:bCs/>
          <w:u w:val="single"/>
        </w:rPr>
        <w:t>:</w:t>
      </w:r>
    </w:p>
    <w:p w14:paraId="58B57422" w14:textId="00FF30E4" w:rsidR="006210E3" w:rsidRDefault="006210E3" w:rsidP="00437A8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2A8" w14:paraId="3F99B4FE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20D38121" w14:textId="0A1F30C8" w:rsidR="006B12A8" w:rsidRDefault="00D379E2" w:rsidP="006B12A8">
            <w:pPr>
              <w:rPr>
                <w:color w:val="F79646" w:themeColor="accent6"/>
              </w:rPr>
            </w:pPr>
            <w:r>
              <w:t>What would you like the child to learn from the group?</w:t>
            </w:r>
          </w:p>
          <w:p w14:paraId="7DC6683C" w14:textId="77777777" w:rsidR="006B12A8" w:rsidRDefault="006B12A8" w:rsidP="00437A8E"/>
        </w:tc>
      </w:tr>
      <w:tr w:rsidR="006B12A8" w14:paraId="3E4F1DB2" w14:textId="77777777" w:rsidTr="00DF1441">
        <w:tc>
          <w:tcPr>
            <w:tcW w:w="9016" w:type="dxa"/>
          </w:tcPr>
          <w:p w14:paraId="23B3175A" w14:textId="77777777" w:rsidR="006B12A8" w:rsidRDefault="006B12A8" w:rsidP="00437A8E"/>
          <w:p w14:paraId="417C8F91" w14:textId="77777777" w:rsidR="006B12A8" w:rsidRDefault="006B12A8" w:rsidP="00437A8E"/>
          <w:p w14:paraId="2AE21ACC" w14:textId="77777777" w:rsidR="006B12A8" w:rsidRDefault="006B12A8" w:rsidP="00437A8E"/>
          <w:p w14:paraId="06C13D08" w14:textId="629C8D35" w:rsidR="006B12A8" w:rsidRDefault="006B12A8" w:rsidP="00437A8E"/>
        </w:tc>
      </w:tr>
      <w:tr w:rsidR="006B12A8" w14:paraId="4AE9FBEF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7C32FB92" w14:textId="21355D3D" w:rsidR="006B12A8" w:rsidRDefault="00D379E2" w:rsidP="00D379E2">
            <w:r>
              <w:t>What impact has exploitation had on the child</w:t>
            </w:r>
            <w:r w:rsidR="006319CD">
              <w:t xml:space="preserve"> attending the group?</w:t>
            </w:r>
          </w:p>
        </w:tc>
      </w:tr>
      <w:tr w:rsidR="006B12A8" w14:paraId="0D50FB30" w14:textId="77777777" w:rsidTr="00DF1441">
        <w:tc>
          <w:tcPr>
            <w:tcW w:w="9016" w:type="dxa"/>
          </w:tcPr>
          <w:p w14:paraId="586C2DB5" w14:textId="77777777" w:rsidR="006B12A8" w:rsidRDefault="006B12A8" w:rsidP="00437A8E"/>
          <w:p w14:paraId="44D2E260" w14:textId="77777777" w:rsidR="006B12A8" w:rsidRDefault="006B12A8" w:rsidP="00437A8E"/>
          <w:p w14:paraId="54D8D961" w14:textId="77777777" w:rsidR="006B12A8" w:rsidRDefault="006B12A8" w:rsidP="00437A8E"/>
          <w:p w14:paraId="0D72EF3F" w14:textId="694345C7" w:rsidR="006B12A8" w:rsidRDefault="006B12A8" w:rsidP="00437A8E"/>
        </w:tc>
      </w:tr>
      <w:tr w:rsidR="006B12A8" w14:paraId="68708651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5B3BBBCF" w14:textId="6AA39085" w:rsidR="006B12A8" w:rsidRDefault="006319CD" w:rsidP="006B12A8">
            <w:pPr>
              <w:rPr>
                <w:color w:val="F79646" w:themeColor="accent6"/>
              </w:rPr>
            </w:pPr>
            <w:r>
              <w:t xml:space="preserve">Are there any wider concerns or family conflict that is appropriate for The Safe Project to be aware of? </w:t>
            </w:r>
            <w:r w:rsidR="00B17563">
              <w:t>Please include if anyone is not allowed contact with the child.</w:t>
            </w:r>
          </w:p>
          <w:p w14:paraId="76C115DC" w14:textId="77777777" w:rsidR="006B12A8" w:rsidRDefault="006B12A8" w:rsidP="00437A8E"/>
        </w:tc>
      </w:tr>
      <w:tr w:rsidR="006B12A8" w14:paraId="371F9471" w14:textId="77777777" w:rsidTr="00DF1441">
        <w:tc>
          <w:tcPr>
            <w:tcW w:w="9016" w:type="dxa"/>
          </w:tcPr>
          <w:p w14:paraId="0406BB58" w14:textId="77777777" w:rsidR="006B12A8" w:rsidRDefault="006B12A8" w:rsidP="00437A8E"/>
          <w:p w14:paraId="6F788923" w14:textId="77777777" w:rsidR="006B12A8" w:rsidRDefault="006B12A8" w:rsidP="00437A8E"/>
          <w:p w14:paraId="5F9F222F" w14:textId="77777777" w:rsidR="006B12A8" w:rsidRDefault="006B12A8" w:rsidP="00437A8E"/>
          <w:p w14:paraId="3FDDB2C2" w14:textId="7E3202B7" w:rsidR="006B12A8" w:rsidRDefault="006B12A8" w:rsidP="00437A8E"/>
        </w:tc>
      </w:tr>
      <w:tr w:rsidR="00B17563" w14:paraId="65AC18FF" w14:textId="77777777" w:rsidTr="00B17563">
        <w:tc>
          <w:tcPr>
            <w:tcW w:w="9016" w:type="dxa"/>
            <w:shd w:val="clear" w:color="auto" w:fill="92CDDC" w:themeFill="accent5" w:themeFillTint="99"/>
          </w:tcPr>
          <w:p w14:paraId="4017836C" w14:textId="77777777" w:rsidR="00B17563" w:rsidRDefault="00B17563" w:rsidP="00437A8E">
            <w:r>
              <w:t>Do any family members (children or adult) have any links to gangs?</w:t>
            </w:r>
          </w:p>
          <w:p w14:paraId="433BBC1A" w14:textId="3A829EEB" w:rsidR="00B17563" w:rsidRDefault="00B17563" w:rsidP="00437A8E"/>
        </w:tc>
      </w:tr>
      <w:tr w:rsidR="00B17563" w14:paraId="5166F1D7" w14:textId="77777777" w:rsidTr="00B17563">
        <w:tc>
          <w:tcPr>
            <w:tcW w:w="9016" w:type="dxa"/>
            <w:shd w:val="clear" w:color="auto" w:fill="FFFFFF" w:themeFill="background1"/>
          </w:tcPr>
          <w:p w14:paraId="19EE136B" w14:textId="77777777" w:rsidR="00B17563" w:rsidRDefault="00B17563" w:rsidP="00437A8E"/>
          <w:p w14:paraId="09CA4C71" w14:textId="77777777" w:rsidR="00B17563" w:rsidRDefault="00B17563" w:rsidP="00437A8E"/>
          <w:p w14:paraId="18CE739F" w14:textId="77777777" w:rsidR="00B17563" w:rsidRDefault="00B17563" w:rsidP="00437A8E"/>
          <w:p w14:paraId="5B9DD7A6" w14:textId="30E33E01" w:rsidR="00B17563" w:rsidRDefault="00B17563" w:rsidP="00437A8E"/>
        </w:tc>
      </w:tr>
      <w:tr w:rsidR="006B12A8" w14:paraId="662A0834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401B0421" w14:textId="744C9A9B" w:rsidR="006B12A8" w:rsidRDefault="00526ED9" w:rsidP="006B12A8">
            <w:pPr>
              <w:rPr>
                <w:color w:val="F79646" w:themeColor="accent6"/>
              </w:rPr>
            </w:pPr>
            <w:r>
              <w:t>Are</w:t>
            </w:r>
            <w:r w:rsidR="006319CD">
              <w:t xml:space="preserve"> there any contextual concerns? </w:t>
            </w:r>
            <w:proofErr w:type="gramStart"/>
            <w:r w:rsidR="006319CD">
              <w:t>i.e.</w:t>
            </w:r>
            <w:proofErr w:type="gramEnd"/>
            <w:r w:rsidR="006319CD">
              <w:t xml:space="preserve"> </w:t>
            </w:r>
            <w:r>
              <w:t>peers, places and spaces</w:t>
            </w:r>
          </w:p>
          <w:p w14:paraId="518E9654" w14:textId="77777777" w:rsidR="006B12A8" w:rsidRDefault="006B12A8" w:rsidP="00437A8E"/>
        </w:tc>
      </w:tr>
      <w:tr w:rsidR="006B12A8" w14:paraId="3B83959A" w14:textId="77777777" w:rsidTr="00DF1441">
        <w:tc>
          <w:tcPr>
            <w:tcW w:w="9016" w:type="dxa"/>
          </w:tcPr>
          <w:p w14:paraId="486B37B4" w14:textId="77777777" w:rsidR="006B12A8" w:rsidRDefault="006B12A8" w:rsidP="00437A8E"/>
          <w:p w14:paraId="6E8EA044" w14:textId="77777777" w:rsidR="006B12A8" w:rsidRDefault="006B12A8" w:rsidP="00437A8E"/>
          <w:p w14:paraId="5D9588ED" w14:textId="77777777" w:rsidR="006B12A8" w:rsidRDefault="006B12A8" w:rsidP="00437A8E"/>
          <w:p w14:paraId="75899E1C" w14:textId="70A74F2E" w:rsidR="006B12A8" w:rsidRDefault="006B12A8" w:rsidP="00437A8E"/>
        </w:tc>
      </w:tr>
      <w:tr w:rsidR="006B12A8" w14:paraId="44A75F3B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1F7506FB" w14:textId="3863F44D" w:rsidR="006B12A8" w:rsidRPr="008D222F" w:rsidRDefault="006B12A8" w:rsidP="006B12A8">
            <w:pPr>
              <w:rPr>
                <w:color w:val="E36C0A" w:themeColor="accent6" w:themeShade="BF"/>
              </w:rPr>
            </w:pPr>
            <w:r>
              <w:t xml:space="preserve">What challenges have the child/family experienced both past and present? </w:t>
            </w:r>
          </w:p>
          <w:p w14:paraId="569C48F2" w14:textId="77777777" w:rsidR="006B12A8" w:rsidRDefault="006B12A8" w:rsidP="00437A8E"/>
        </w:tc>
      </w:tr>
      <w:tr w:rsidR="006B12A8" w14:paraId="475DE54F" w14:textId="77777777" w:rsidTr="00DF1441">
        <w:tc>
          <w:tcPr>
            <w:tcW w:w="9016" w:type="dxa"/>
          </w:tcPr>
          <w:p w14:paraId="77EAD1C6" w14:textId="77777777" w:rsidR="006B12A8" w:rsidRDefault="006B12A8" w:rsidP="00437A8E"/>
          <w:p w14:paraId="40780E1A" w14:textId="77777777" w:rsidR="006B12A8" w:rsidRDefault="006B12A8" w:rsidP="00437A8E"/>
          <w:p w14:paraId="1D00DBA3" w14:textId="77777777" w:rsidR="006B12A8" w:rsidRDefault="006B12A8" w:rsidP="00437A8E"/>
          <w:p w14:paraId="012D713D" w14:textId="58C1C71F" w:rsidR="006B12A8" w:rsidRDefault="006B12A8" w:rsidP="00437A8E"/>
        </w:tc>
      </w:tr>
      <w:tr w:rsidR="006B12A8" w14:paraId="4B61A8E5" w14:textId="77777777" w:rsidTr="008D4FE6">
        <w:tc>
          <w:tcPr>
            <w:tcW w:w="9016" w:type="dxa"/>
            <w:shd w:val="clear" w:color="auto" w:fill="92CDDC" w:themeFill="accent5" w:themeFillTint="99"/>
          </w:tcPr>
          <w:p w14:paraId="7C725A22" w14:textId="6DA00902" w:rsidR="006B12A8" w:rsidRPr="008D222F" w:rsidRDefault="006B12A8" w:rsidP="006B12A8">
            <w:pPr>
              <w:rPr>
                <w:color w:val="E36C0A" w:themeColor="accent6" w:themeShade="BF"/>
              </w:rPr>
            </w:pPr>
            <w:r w:rsidRPr="008D222F">
              <w:rPr>
                <w:color w:val="000000" w:themeColor="text1"/>
              </w:rPr>
              <w:t xml:space="preserve">What are the protective factors? </w:t>
            </w:r>
          </w:p>
          <w:p w14:paraId="55702C55" w14:textId="77777777" w:rsidR="006B12A8" w:rsidRPr="008D222F" w:rsidRDefault="006B12A8" w:rsidP="00437A8E">
            <w:pPr>
              <w:rPr>
                <w:color w:val="E36C0A" w:themeColor="accent6" w:themeShade="BF"/>
              </w:rPr>
            </w:pPr>
          </w:p>
        </w:tc>
      </w:tr>
      <w:tr w:rsidR="006B12A8" w14:paraId="2D044545" w14:textId="77777777" w:rsidTr="00DF1441">
        <w:tc>
          <w:tcPr>
            <w:tcW w:w="9016" w:type="dxa"/>
          </w:tcPr>
          <w:p w14:paraId="59166BDB" w14:textId="77777777" w:rsidR="006B12A8" w:rsidRDefault="006B12A8" w:rsidP="006B12A8"/>
          <w:p w14:paraId="1823EBEB" w14:textId="77777777" w:rsidR="006B12A8" w:rsidRDefault="006B12A8" w:rsidP="006B12A8"/>
          <w:p w14:paraId="662659F3" w14:textId="77777777" w:rsidR="006B12A8" w:rsidRDefault="006B12A8" w:rsidP="006B12A8"/>
          <w:p w14:paraId="3AE4F746" w14:textId="77777777" w:rsidR="006B12A8" w:rsidRDefault="006B12A8" w:rsidP="006B12A8"/>
          <w:p w14:paraId="67FB4148" w14:textId="6855B3F0" w:rsidR="006B12A8" w:rsidRDefault="006B12A8" w:rsidP="006B12A8"/>
        </w:tc>
      </w:tr>
    </w:tbl>
    <w:p w14:paraId="15AB8168" w14:textId="77777777" w:rsidR="00526ED9" w:rsidRDefault="00526ED9" w:rsidP="00526ED9">
      <w:pPr>
        <w:spacing w:after="200" w:line="276" w:lineRule="auto"/>
        <w:rPr>
          <w:b/>
          <w:bCs/>
          <w:u w:val="single"/>
        </w:rPr>
      </w:pPr>
    </w:p>
    <w:p w14:paraId="53F27CC0" w14:textId="7044ACF1" w:rsidR="00873AEE" w:rsidRPr="00526ED9" w:rsidRDefault="00873AEE" w:rsidP="00526ED9">
      <w:pPr>
        <w:spacing w:after="200" w:line="276" w:lineRule="auto"/>
        <w:rPr>
          <w:b/>
          <w:sz w:val="28"/>
          <w:szCs w:val="28"/>
          <w:u w:val="single"/>
        </w:rPr>
      </w:pPr>
      <w:r w:rsidRPr="00DF1441">
        <w:rPr>
          <w:rFonts w:cs="Arial"/>
          <w:b/>
          <w:bCs/>
          <w:u w:val="single"/>
        </w:rPr>
        <w:t>TO BE COMPLETED INTERNALLY:</w:t>
      </w:r>
    </w:p>
    <w:p w14:paraId="18C582CB" w14:textId="77777777" w:rsidR="008D4FE6" w:rsidRPr="00DF1441" w:rsidRDefault="008D4FE6" w:rsidP="00873AEE">
      <w:pPr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358"/>
      </w:tblGrid>
      <w:tr w:rsidR="00873AEE" w:rsidRPr="0005536E" w14:paraId="10D43287" w14:textId="77777777" w:rsidTr="008D222F">
        <w:trPr>
          <w:trHeight w:val="862"/>
        </w:trPr>
        <w:tc>
          <w:tcPr>
            <w:tcW w:w="2689" w:type="dxa"/>
            <w:shd w:val="clear" w:color="auto" w:fill="FABF8F" w:themeFill="accent6" w:themeFillTint="99"/>
          </w:tcPr>
          <w:p w14:paraId="18A8C704" w14:textId="77777777" w:rsidR="00873AEE" w:rsidRPr="0005536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Screened By:</w:t>
            </w:r>
          </w:p>
        </w:tc>
        <w:tc>
          <w:tcPr>
            <w:tcW w:w="2268" w:type="dxa"/>
          </w:tcPr>
          <w:p w14:paraId="1DE7A232" w14:textId="77777777" w:rsidR="00873AEE" w:rsidRDefault="00873AEE" w:rsidP="005D3EC2">
            <w:pPr>
              <w:rPr>
                <w:rFonts w:cs="Arial"/>
              </w:rPr>
            </w:pPr>
            <w:r w:rsidRPr="001E65A9">
              <w:rPr>
                <w:rFonts w:cs="Arial"/>
              </w:rPr>
              <w:t>Date:</w:t>
            </w:r>
          </w:p>
          <w:p w14:paraId="5A46256A" w14:textId="77777777" w:rsidR="00873AEE" w:rsidRPr="001E65A9" w:rsidRDefault="00873AEE" w:rsidP="005D3EC2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14:paraId="501637C3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Has the referral been accepted?</w:t>
            </w:r>
          </w:p>
          <w:p w14:paraId="7F660F06" w14:textId="48F8F754" w:rsidR="00873AEE" w:rsidRPr="001E65A9" w:rsidRDefault="00873AEE" w:rsidP="005D3E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58" w:type="dxa"/>
          </w:tcPr>
          <w:p w14:paraId="095B5B8F" w14:textId="12352EA8" w:rsidR="00873AEE" w:rsidRPr="001E65A9" w:rsidRDefault="00A7558A" w:rsidP="00A755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Yes / No</w:t>
            </w:r>
          </w:p>
        </w:tc>
      </w:tr>
      <w:tr w:rsidR="00873AEE" w:rsidRPr="0005536E" w14:paraId="178672F0" w14:textId="77777777" w:rsidTr="008D222F">
        <w:trPr>
          <w:trHeight w:val="608"/>
        </w:trPr>
        <w:tc>
          <w:tcPr>
            <w:tcW w:w="2689" w:type="dxa"/>
            <w:shd w:val="clear" w:color="auto" w:fill="FABF8F" w:themeFill="accent6" w:themeFillTint="99"/>
          </w:tcPr>
          <w:p w14:paraId="37A313A6" w14:textId="77777777" w:rsidR="00873AEE" w:rsidRDefault="00873AEE" w:rsidP="005D3EC2">
            <w:pPr>
              <w:rPr>
                <w:rFonts w:cs="Arial"/>
              </w:rPr>
            </w:pPr>
            <w:r>
              <w:rPr>
                <w:rFonts w:cs="Arial"/>
              </w:rPr>
              <w:t>If referral not accepted, please state why:</w:t>
            </w:r>
          </w:p>
          <w:p w14:paraId="0635A066" w14:textId="77777777" w:rsidR="00873AEE" w:rsidRDefault="00873AEE" w:rsidP="005D3EC2">
            <w:pPr>
              <w:rPr>
                <w:rFonts w:cs="Arial"/>
              </w:rPr>
            </w:pPr>
          </w:p>
        </w:tc>
        <w:tc>
          <w:tcPr>
            <w:tcW w:w="6327" w:type="dxa"/>
            <w:gridSpan w:val="3"/>
          </w:tcPr>
          <w:p w14:paraId="52571B68" w14:textId="77777777" w:rsidR="00873AEE" w:rsidRDefault="00873AEE" w:rsidP="005D3EC2">
            <w:pPr>
              <w:rPr>
                <w:rFonts w:cs="Arial"/>
              </w:rPr>
            </w:pPr>
          </w:p>
          <w:p w14:paraId="72C34104" w14:textId="77777777" w:rsidR="00873AEE" w:rsidRDefault="00873AEE" w:rsidP="005D3EC2">
            <w:pPr>
              <w:rPr>
                <w:rFonts w:cs="Arial"/>
              </w:rPr>
            </w:pPr>
          </w:p>
          <w:p w14:paraId="47A2274C" w14:textId="77777777" w:rsidR="00873AEE" w:rsidRDefault="00873AEE" w:rsidP="005D3EC2">
            <w:pPr>
              <w:rPr>
                <w:rFonts w:cs="Arial"/>
              </w:rPr>
            </w:pPr>
          </w:p>
          <w:p w14:paraId="32CA575E" w14:textId="77777777" w:rsidR="00873AEE" w:rsidRPr="001E65A9" w:rsidRDefault="00873AEE" w:rsidP="005D3EC2">
            <w:pPr>
              <w:rPr>
                <w:rFonts w:cs="Arial"/>
              </w:rPr>
            </w:pPr>
          </w:p>
        </w:tc>
      </w:tr>
    </w:tbl>
    <w:p w14:paraId="2378E148" w14:textId="5A80F325" w:rsidR="00EE7C87" w:rsidRDefault="00EE7C87" w:rsidP="00437A8E"/>
    <w:p w14:paraId="6B93AD38" w14:textId="77777777" w:rsidR="0010470F" w:rsidRPr="00EE7C87" w:rsidRDefault="0010470F" w:rsidP="00CA5902"/>
    <w:p w14:paraId="1B69403F" w14:textId="77777777" w:rsidR="0010470F" w:rsidRPr="00D81E4D" w:rsidRDefault="0010470F" w:rsidP="00CA5902">
      <w:pPr>
        <w:rPr>
          <w:b/>
        </w:rPr>
      </w:pPr>
    </w:p>
    <w:sectPr w:rsidR="0010470F" w:rsidRPr="00D81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ECAE" w14:textId="77777777" w:rsidR="00800208" w:rsidRDefault="00800208" w:rsidP="00731934">
      <w:r>
        <w:separator/>
      </w:r>
    </w:p>
  </w:endnote>
  <w:endnote w:type="continuationSeparator" w:id="0">
    <w:p w14:paraId="55CCABFB" w14:textId="77777777" w:rsidR="00800208" w:rsidRDefault="00800208" w:rsidP="0073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5C91" w14:textId="77777777" w:rsidR="00A80CC3" w:rsidRDefault="00A80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27D9" w14:textId="38D46012" w:rsidR="00731934" w:rsidRPr="00A80CC3" w:rsidRDefault="00A80CC3" w:rsidP="00A80CC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A80CC3">
      <w:rPr>
        <w:rFonts w:asciiTheme="minorHAnsi" w:hAnsiTheme="minorHAnsi" w:cstheme="minorHAnsi"/>
        <w:sz w:val="20"/>
        <w:szCs w:val="20"/>
      </w:rPr>
      <w:t>The Safe Project – Sibling Group Referral Form</w:t>
    </w:r>
    <w:r>
      <w:rPr>
        <w:rFonts w:asciiTheme="minorHAnsi" w:hAnsiTheme="minorHAnsi" w:cstheme="minorHAnsi"/>
        <w:sz w:val="20"/>
        <w:szCs w:val="20"/>
      </w:rPr>
      <w:t xml:space="preserve">/RM/July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7F4D" w14:textId="77777777" w:rsidR="00A80CC3" w:rsidRDefault="00A8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4B1F" w14:textId="77777777" w:rsidR="00800208" w:rsidRDefault="00800208" w:rsidP="00731934">
      <w:r>
        <w:separator/>
      </w:r>
    </w:p>
  </w:footnote>
  <w:footnote w:type="continuationSeparator" w:id="0">
    <w:p w14:paraId="4566C9B8" w14:textId="77777777" w:rsidR="00800208" w:rsidRDefault="00800208" w:rsidP="0073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0895" w14:textId="77777777" w:rsidR="00A80CC3" w:rsidRDefault="00A8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262E" w14:textId="03F58937" w:rsidR="00A05096" w:rsidRDefault="00A05096">
    <w:pPr>
      <w:pStyle w:val="Header"/>
    </w:pPr>
    <w:r>
      <w:rPr>
        <w:rFonts w:eastAsia="Calibri" w:cs="Arial"/>
        <w:noProof/>
      </w:rPr>
      <w:drawing>
        <wp:anchor distT="0" distB="0" distL="114300" distR="114300" simplePos="0" relativeHeight="251659264" behindDoc="1" locked="0" layoutInCell="1" allowOverlap="1" wp14:anchorId="7D9DB75A" wp14:editId="0BD75E30">
          <wp:simplePos x="0" y="0"/>
          <wp:positionH relativeFrom="column">
            <wp:posOffset>4996800</wp:posOffset>
          </wp:positionH>
          <wp:positionV relativeFrom="paragraph">
            <wp:posOffset>-226459</wp:posOffset>
          </wp:positionV>
          <wp:extent cx="1057910" cy="508635"/>
          <wp:effectExtent l="0" t="0" r="8890" b="5715"/>
          <wp:wrapTight wrapText="bothSides">
            <wp:wrapPolygon edited="0">
              <wp:start x="6223" y="0"/>
              <wp:lineTo x="0" y="4045"/>
              <wp:lineTo x="0" y="21034"/>
              <wp:lineTo x="11669" y="21034"/>
              <wp:lineTo x="18281" y="21034"/>
              <wp:lineTo x="21393" y="21034"/>
              <wp:lineTo x="21393" y="3236"/>
              <wp:lineTo x="15947" y="0"/>
              <wp:lineTo x="62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EE" w14:textId="77777777" w:rsidR="00A80CC3" w:rsidRDefault="00A80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720"/>
    <w:multiLevelType w:val="hybridMultilevel"/>
    <w:tmpl w:val="948A0708"/>
    <w:lvl w:ilvl="0" w:tplc="6F8CD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C9F"/>
    <w:multiLevelType w:val="hybridMultilevel"/>
    <w:tmpl w:val="51CC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C57"/>
    <w:multiLevelType w:val="hybridMultilevel"/>
    <w:tmpl w:val="D02A5046"/>
    <w:lvl w:ilvl="0" w:tplc="FE989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BEF"/>
    <w:multiLevelType w:val="hybridMultilevel"/>
    <w:tmpl w:val="6B7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2FA3"/>
    <w:multiLevelType w:val="hybridMultilevel"/>
    <w:tmpl w:val="446E87F4"/>
    <w:lvl w:ilvl="0" w:tplc="3356DB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146"/>
    <w:multiLevelType w:val="hybridMultilevel"/>
    <w:tmpl w:val="DFC4233C"/>
    <w:lvl w:ilvl="0" w:tplc="CF0A6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D13"/>
    <w:multiLevelType w:val="hybridMultilevel"/>
    <w:tmpl w:val="98F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0AE4"/>
    <w:multiLevelType w:val="hybridMultilevel"/>
    <w:tmpl w:val="DAA0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6FF"/>
    <w:multiLevelType w:val="hybridMultilevel"/>
    <w:tmpl w:val="CD0AB04C"/>
    <w:lvl w:ilvl="0" w:tplc="C3AC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A8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E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A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2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A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8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5E1331"/>
    <w:multiLevelType w:val="hybridMultilevel"/>
    <w:tmpl w:val="7DAEEBF0"/>
    <w:lvl w:ilvl="0" w:tplc="BF107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2F8F"/>
    <w:multiLevelType w:val="hybridMultilevel"/>
    <w:tmpl w:val="578E47A6"/>
    <w:lvl w:ilvl="0" w:tplc="A5F2C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DE"/>
    <w:rsid w:val="00012490"/>
    <w:rsid w:val="00012A76"/>
    <w:rsid w:val="00014A3D"/>
    <w:rsid w:val="00022DFC"/>
    <w:rsid w:val="00023595"/>
    <w:rsid w:val="000303F4"/>
    <w:rsid w:val="00030D5A"/>
    <w:rsid w:val="0003170F"/>
    <w:rsid w:val="000318B5"/>
    <w:rsid w:val="00031E82"/>
    <w:rsid w:val="000403D6"/>
    <w:rsid w:val="00043F35"/>
    <w:rsid w:val="000447A8"/>
    <w:rsid w:val="00044F6A"/>
    <w:rsid w:val="00047887"/>
    <w:rsid w:val="000566C6"/>
    <w:rsid w:val="00057723"/>
    <w:rsid w:val="00070F94"/>
    <w:rsid w:val="0007198A"/>
    <w:rsid w:val="00077688"/>
    <w:rsid w:val="00083432"/>
    <w:rsid w:val="000926A7"/>
    <w:rsid w:val="00094EAC"/>
    <w:rsid w:val="000A0579"/>
    <w:rsid w:val="000A12CF"/>
    <w:rsid w:val="000A1FA9"/>
    <w:rsid w:val="000A2690"/>
    <w:rsid w:val="000C1998"/>
    <w:rsid w:val="000C51F5"/>
    <w:rsid w:val="000C5B45"/>
    <w:rsid w:val="000D05B1"/>
    <w:rsid w:val="000D4583"/>
    <w:rsid w:val="000E1763"/>
    <w:rsid w:val="000F266A"/>
    <w:rsid w:val="000F6A1B"/>
    <w:rsid w:val="000F7BDD"/>
    <w:rsid w:val="0010470F"/>
    <w:rsid w:val="001122D6"/>
    <w:rsid w:val="0012302D"/>
    <w:rsid w:val="00125B0B"/>
    <w:rsid w:val="00153A2C"/>
    <w:rsid w:val="0016075B"/>
    <w:rsid w:val="0016593C"/>
    <w:rsid w:val="00180CED"/>
    <w:rsid w:val="00185085"/>
    <w:rsid w:val="001A1FE2"/>
    <w:rsid w:val="001A203A"/>
    <w:rsid w:val="001C58C2"/>
    <w:rsid w:val="001D4CEB"/>
    <w:rsid w:val="001E2BBD"/>
    <w:rsid w:val="001E33C7"/>
    <w:rsid w:val="001F101F"/>
    <w:rsid w:val="001F2792"/>
    <w:rsid w:val="001F6551"/>
    <w:rsid w:val="00202C1D"/>
    <w:rsid w:val="00204235"/>
    <w:rsid w:val="00206563"/>
    <w:rsid w:val="00207DC2"/>
    <w:rsid w:val="00222377"/>
    <w:rsid w:val="002256A4"/>
    <w:rsid w:val="002326CF"/>
    <w:rsid w:val="00235BEE"/>
    <w:rsid w:val="00241815"/>
    <w:rsid w:val="00241BC7"/>
    <w:rsid w:val="00264AD0"/>
    <w:rsid w:val="00273121"/>
    <w:rsid w:val="00283528"/>
    <w:rsid w:val="002837AD"/>
    <w:rsid w:val="00286072"/>
    <w:rsid w:val="00296EF4"/>
    <w:rsid w:val="002A1D80"/>
    <w:rsid w:val="002B2C83"/>
    <w:rsid w:val="002C086C"/>
    <w:rsid w:val="002C1F34"/>
    <w:rsid w:val="002C2689"/>
    <w:rsid w:val="002E0129"/>
    <w:rsid w:val="002E56D8"/>
    <w:rsid w:val="002E763C"/>
    <w:rsid w:val="002F1B36"/>
    <w:rsid w:val="003154C8"/>
    <w:rsid w:val="00317A5C"/>
    <w:rsid w:val="003252D7"/>
    <w:rsid w:val="0032674B"/>
    <w:rsid w:val="00332A1E"/>
    <w:rsid w:val="0033364F"/>
    <w:rsid w:val="003349D5"/>
    <w:rsid w:val="00336410"/>
    <w:rsid w:val="0034034C"/>
    <w:rsid w:val="00356705"/>
    <w:rsid w:val="00362149"/>
    <w:rsid w:val="00362D5D"/>
    <w:rsid w:val="003663E0"/>
    <w:rsid w:val="00375085"/>
    <w:rsid w:val="00381B54"/>
    <w:rsid w:val="0038490E"/>
    <w:rsid w:val="003877B6"/>
    <w:rsid w:val="00393E1C"/>
    <w:rsid w:val="003B0950"/>
    <w:rsid w:val="003B6EED"/>
    <w:rsid w:val="003C0EA7"/>
    <w:rsid w:val="003C37D3"/>
    <w:rsid w:val="003C67F2"/>
    <w:rsid w:val="003C6FB0"/>
    <w:rsid w:val="003C7168"/>
    <w:rsid w:val="003D7A1C"/>
    <w:rsid w:val="003E292E"/>
    <w:rsid w:val="003F22DE"/>
    <w:rsid w:val="003F26F1"/>
    <w:rsid w:val="003F467A"/>
    <w:rsid w:val="004034C3"/>
    <w:rsid w:val="00416296"/>
    <w:rsid w:val="00416380"/>
    <w:rsid w:val="004243AB"/>
    <w:rsid w:val="00432121"/>
    <w:rsid w:val="00432767"/>
    <w:rsid w:val="00434966"/>
    <w:rsid w:val="00437A8E"/>
    <w:rsid w:val="00451EFF"/>
    <w:rsid w:val="004542C6"/>
    <w:rsid w:val="0046579F"/>
    <w:rsid w:val="004666F6"/>
    <w:rsid w:val="00480748"/>
    <w:rsid w:val="00483360"/>
    <w:rsid w:val="00494AD0"/>
    <w:rsid w:val="004A74D0"/>
    <w:rsid w:val="004C0E4A"/>
    <w:rsid w:val="004C5665"/>
    <w:rsid w:val="004D0F47"/>
    <w:rsid w:val="004D4606"/>
    <w:rsid w:val="004D494A"/>
    <w:rsid w:val="004E2F46"/>
    <w:rsid w:val="004F0792"/>
    <w:rsid w:val="004F36EB"/>
    <w:rsid w:val="00501F46"/>
    <w:rsid w:val="00510C67"/>
    <w:rsid w:val="00524372"/>
    <w:rsid w:val="00526ED9"/>
    <w:rsid w:val="005338F2"/>
    <w:rsid w:val="005418F0"/>
    <w:rsid w:val="005473CC"/>
    <w:rsid w:val="00561AD3"/>
    <w:rsid w:val="00565CEA"/>
    <w:rsid w:val="005662E1"/>
    <w:rsid w:val="005676C9"/>
    <w:rsid w:val="0057347F"/>
    <w:rsid w:val="00573E0D"/>
    <w:rsid w:val="00576C1B"/>
    <w:rsid w:val="00582A98"/>
    <w:rsid w:val="00587665"/>
    <w:rsid w:val="00590D13"/>
    <w:rsid w:val="005952C8"/>
    <w:rsid w:val="00595C05"/>
    <w:rsid w:val="00597B9A"/>
    <w:rsid w:val="005B3769"/>
    <w:rsid w:val="005B50FA"/>
    <w:rsid w:val="005C0F2D"/>
    <w:rsid w:val="005E6C61"/>
    <w:rsid w:val="005F0674"/>
    <w:rsid w:val="005F0C3F"/>
    <w:rsid w:val="005F7E7E"/>
    <w:rsid w:val="006166C8"/>
    <w:rsid w:val="00617CED"/>
    <w:rsid w:val="006210E3"/>
    <w:rsid w:val="006319CD"/>
    <w:rsid w:val="00641428"/>
    <w:rsid w:val="006542CD"/>
    <w:rsid w:val="006602C4"/>
    <w:rsid w:val="006634B8"/>
    <w:rsid w:val="0066696B"/>
    <w:rsid w:val="00686815"/>
    <w:rsid w:val="0069126C"/>
    <w:rsid w:val="006A4581"/>
    <w:rsid w:val="006B12A8"/>
    <w:rsid w:val="006B50D2"/>
    <w:rsid w:val="006C0A9A"/>
    <w:rsid w:val="006C0C32"/>
    <w:rsid w:val="006C72F9"/>
    <w:rsid w:val="006D78A0"/>
    <w:rsid w:val="006D7928"/>
    <w:rsid w:val="006E61EC"/>
    <w:rsid w:val="006F25AA"/>
    <w:rsid w:val="00727612"/>
    <w:rsid w:val="00731934"/>
    <w:rsid w:val="007345F3"/>
    <w:rsid w:val="00740B75"/>
    <w:rsid w:val="007461EC"/>
    <w:rsid w:val="00753D96"/>
    <w:rsid w:val="00754E98"/>
    <w:rsid w:val="00765340"/>
    <w:rsid w:val="00765ED6"/>
    <w:rsid w:val="007715D3"/>
    <w:rsid w:val="00772B55"/>
    <w:rsid w:val="007859A9"/>
    <w:rsid w:val="0078715F"/>
    <w:rsid w:val="00791B9D"/>
    <w:rsid w:val="007957A2"/>
    <w:rsid w:val="007A3B57"/>
    <w:rsid w:val="007A77D2"/>
    <w:rsid w:val="007B2042"/>
    <w:rsid w:val="007B71FB"/>
    <w:rsid w:val="007C2707"/>
    <w:rsid w:val="007C6B9E"/>
    <w:rsid w:val="007E402D"/>
    <w:rsid w:val="007E668C"/>
    <w:rsid w:val="007E672F"/>
    <w:rsid w:val="007F143B"/>
    <w:rsid w:val="007F2843"/>
    <w:rsid w:val="00800208"/>
    <w:rsid w:val="00812B8A"/>
    <w:rsid w:val="00813461"/>
    <w:rsid w:val="00815052"/>
    <w:rsid w:val="00820A44"/>
    <w:rsid w:val="00822C2E"/>
    <w:rsid w:val="00827A1C"/>
    <w:rsid w:val="008344A1"/>
    <w:rsid w:val="008407A0"/>
    <w:rsid w:val="00841657"/>
    <w:rsid w:val="00851CE4"/>
    <w:rsid w:val="00854522"/>
    <w:rsid w:val="008576D1"/>
    <w:rsid w:val="0087253F"/>
    <w:rsid w:val="00873AEE"/>
    <w:rsid w:val="0087717B"/>
    <w:rsid w:val="00883CCF"/>
    <w:rsid w:val="00885B77"/>
    <w:rsid w:val="00890529"/>
    <w:rsid w:val="00893477"/>
    <w:rsid w:val="00894CE4"/>
    <w:rsid w:val="00896267"/>
    <w:rsid w:val="008A165B"/>
    <w:rsid w:val="008A2C67"/>
    <w:rsid w:val="008A6F4F"/>
    <w:rsid w:val="008A756B"/>
    <w:rsid w:val="008B4CD2"/>
    <w:rsid w:val="008B5D20"/>
    <w:rsid w:val="008B731F"/>
    <w:rsid w:val="008C7163"/>
    <w:rsid w:val="008C7F63"/>
    <w:rsid w:val="008D222F"/>
    <w:rsid w:val="008D4FE6"/>
    <w:rsid w:val="008D56B5"/>
    <w:rsid w:val="008E2DEC"/>
    <w:rsid w:val="008E30F8"/>
    <w:rsid w:val="008F2CEA"/>
    <w:rsid w:val="008F6B7C"/>
    <w:rsid w:val="0090141F"/>
    <w:rsid w:val="00901CCF"/>
    <w:rsid w:val="00910AFB"/>
    <w:rsid w:val="009114EE"/>
    <w:rsid w:val="00914C91"/>
    <w:rsid w:val="00915DEF"/>
    <w:rsid w:val="0092524E"/>
    <w:rsid w:val="0093262D"/>
    <w:rsid w:val="00932716"/>
    <w:rsid w:val="00934ADE"/>
    <w:rsid w:val="00935CFB"/>
    <w:rsid w:val="00940912"/>
    <w:rsid w:val="0095133A"/>
    <w:rsid w:val="00953132"/>
    <w:rsid w:val="00955EAA"/>
    <w:rsid w:val="00965543"/>
    <w:rsid w:val="00970B66"/>
    <w:rsid w:val="0097136B"/>
    <w:rsid w:val="00982F91"/>
    <w:rsid w:val="00987566"/>
    <w:rsid w:val="00993148"/>
    <w:rsid w:val="0099369C"/>
    <w:rsid w:val="00995601"/>
    <w:rsid w:val="0099709B"/>
    <w:rsid w:val="009C6428"/>
    <w:rsid w:val="009C7FA5"/>
    <w:rsid w:val="009D0C27"/>
    <w:rsid w:val="009D1A3E"/>
    <w:rsid w:val="009D7813"/>
    <w:rsid w:val="009E440D"/>
    <w:rsid w:val="009E7410"/>
    <w:rsid w:val="009F60ED"/>
    <w:rsid w:val="009F7314"/>
    <w:rsid w:val="00A04ED8"/>
    <w:rsid w:val="00A05096"/>
    <w:rsid w:val="00A179BA"/>
    <w:rsid w:val="00A367A8"/>
    <w:rsid w:val="00A42A2F"/>
    <w:rsid w:val="00A45226"/>
    <w:rsid w:val="00A5168E"/>
    <w:rsid w:val="00A53348"/>
    <w:rsid w:val="00A541A3"/>
    <w:rsid w:val="00A55235"/>
    <w:rsid w:val="00A56D95"/>
    <w:rsid w:val="00A613ED"/>
    <w:rsid w:val="00A675BA"/>
    <w:rsid w:val="00A7333F"/>
    <w:rsid w:val="00A744D2"/>
    <w:rsid w:val="00A7558A"/>
    <w:rsid w:val="00A80053"/>
    <w:rsid w:val="00A80CC3"/>
    <w:rsid w:val="00A81CBF"/>
    <w:rsid w:val="00A9387B"/>
    <w:rsid w:val="00AA4799"/>
    <w:rsid w:val="00AA7184"/>
    <w:rsid w:val="00AB3AE9"/>
    <w:rsid w:val="00AB587C"/>
    <w:rsid w:val="00AC5D67"/>
    <w:rsid w:val="00AC603F"/>
    <w:rsid w:val="00AC6067"/>
    <w:rsid w:val="00AD50FA"/>
    <w:rsid w:val="00AE3F1B"/>
    <w:rsid w:val="00AE5DDE"/>
    <w:rsid w:val="00AE61C7"/>
    <w:rsid w:val="00B023EF"/>
    <w:rsid w:val="00B148F5"/>
    <w:rsid w:val="00B17563"/>
    <w:rsid w:val="00B17C95"/>
    <w:rsid w:val="00B26DF1"/>
    <w:rsid w:val="00B27BFD"/>
    <w:rsid w:val="00B30E60"/>
    <w:rsid w:val="00B337A8"/>
    <w:rsid w:val="00B40B90"/>
    <w:rsid w:val="00B45E66"/>
    <w:rsid w:val="00B570C8"/>
    <w:rsid w:val="00B669F7"/>
    <w:rsid w:val="00B67FF7"/>
    <w:rsid w:val="00B70DA1"/>
    <w:rsid w:val="00B74D4A"/>
    <w:rsid w:val="00B7565C"/>
    <w:rsid w:val="00B765E3"/>
    <w:rsid w:val="00BA30B8"/>
    <w:rsid w:val="00BA5424"/>
    <w:rsid w:val="00BB086B"/>
    <w:rsid w:val="00BB3E22"/>
    <w:rsid w:val="00BD0E32"/>
    <w:rsid w:val="00BD47FA"/>
    <w:rsid w:val="00BD4BD0"/>
    <w:rsid w:val="00BD565F"/>
    <w:rsid w:val="00BF267F"/>
    <w:rsid w:val="00C01869"/>
    <w:rsid w:val="00C048DF"/>
    <w:rsid w:val="00C054B0"/>
    <w:rsid w:val="00C07286"/>
    <w:rsid w:val="00C11225"/>
    <w:rsid w:val="00C1275A"/>
    <w:rsid w:val="00C1798A"/>
    <w:rsid w:val="00C26A72"/>
    <w:rsid w:val="00C26FE2"/>
    <w:rsid w:val="00C273F6"/>
    <w:rsid w:val="00C27F40"/>
    <w:rsid w:val="00C406FF"/>
    <w:rsid w:val="00C41FAC"/>
    <w:rsid w:val="00C437AC"/>
    <w:rsid w:val="00C46CF0"/>
    <w:rsid w:val="00C46FCC"/>
    <w:rsid w:val="00C47567"/>
    <w:rsid w:val="00C519CE"/>
    <w:rsid w:val="00C53937"/>
    <w:rsid w:val="00C53E43"/>
    <w:rsid w:val="00C573D0"/>
    <w:rsid w:val="00C57D27"/>
    <w:rsid w:val="00C71EDA"/>
    <w:rsid w:val="00C83902"/>
    <w:rsid w:val="00C84888"/>
    <w:rsid w:val="00C90412"/>
    <w:rsid w:val="00CA0B60"/>
    <w:rsid w:val="00CA5902"/>
    <w:rsid w:val="00CB56E2"/>
    <w:rsid w:val="00CC15AB"/>
    <w:rsid w:val="00CD440C"/>
    <w:rsid w:val="00CF70EC"/>
    <w:rsid w:val="00D012F3"/>
    <w:rsid w:val="00D045BC"/>
    <w:rsid w:val="00D04C80"/>
    <w:rsid w:val="00D07398"/>
    <w:rsid w:val="00D10FC4"/>
    <w:rsid w:val="00D17DF5"/>
    <w:rsid w:val="00D24EF4"/>
    <w:rsid w:val="00D34E0D"/>
    <w:rsid w:val="00D379E2"/>
    <w:rsid w:val="00D62B4E"/>
    <w:rsid w:val="00D64D97"/>
    <w:rsid w:val="00D64E03"/>
    <w:rsid w:val="00D81E4D"/>
    <w:rsid w:val="00D840B2"/>
    <w:rsid w:val="00D85CBE"/>
    <w:rsid w:val="00DA12DA"/>
    <w:rsid w:val="00DA2772"/>
    <w:rsid w:val="00DA51A2"/>
    <w:rsid w:val="00DA5B9A"/>
    <w:rsid w:val="00DA6913"/>
    <w:rsid w:val="00DB368D"/>
    <w:rsid w:val="00DC4EE0"/>
    <w:rsid w:val="00DE05AA"/>
    <w:rsid w:val="00DE0EE6"/>
    <w:rsid w:val="00DE5B44"/>
    <w:rsid w:val="00DE7247"/>
    <w:rsid w:val="00DF0E54"/>
    <w:rsid w:val="00DF1083"/>
    <w:rsid w:val="00DF1441"/>
    <w:rsid w:val="00E0155A"/>
    <w:rsid w:val="00E02154"/>
    <w:rsid w:val="00E02B34"/>
    <w:rsid w:val="00E1148B"/>
    <w:rsid w:val="00E157EC"/>
    <w:rsid w:val="00E15970"/>
    <w:rsid w:val="00E175D0"/>
    <w:rsid w:val="00E36362"/>
    <w:rsid w:val="00E36C4C"/>
    <w:rsid w:val="00E37AFC"/>
    <w:rsid w:val="00E45710"/>
    <w:rsid w:val="00E45BC1"/>
    <w:rsid w:val="00E54410"/>
    <w:rsid w:val="00E57DF5"/>
    <w:rsid w:val="00E8387C"/>
    <w:rsid w:val="00E84EA7"/>
    <w:rsid w:val="00E857C9"/>
    <w:rsid w:val="00E870F0"/>
    <w:rsid w:val="00EB4E33"/>
    <w:rsid w:val="00EC59E8"/>
    <w:rsid w:val="00EC623E"/>
    <w:rsid w:val="00EE7C87"/>
    <w:rsid w:val="00EF28F1"/>
    <w:rsid w:val="00EF4055"/>
    <w:rsid w:val="00EF4D75"/>
    <w:rsid w:val="00EF6881"/>
    <w:rsid w:val="00F021BD"/>
    <w:rsid w:val="00F27CB5"/>
    <w:rsid w:val="00F30D99"/>
    <w:rsid w:val="00F3230C"/>
    <w:rsid w:val="00F578C0"/>
    <w:rsid w:val="00F61B43"/>
    <w:rsid w:val="00F63CCA"/>
    <w:rsid w:val="00F6428B"/>
    <w:rsid w:val="00F66BC9"/>
    <w:rsid w:val="00F71F27"/>
    <w:rsid w:val="00F739D3"/>
    <w:rsid w:val="00F74445"/>
    <w:rsid w:val="00F74E32"/>
    <w:rsid w:val="00F75ADC"/>
    <w:rsid w:val="00F771E3"/>
    <w:rsid w:val="00F80C80"/>
    <w:rsid w:val="00F82A5B"/>
    <w:rsid w:val="00F871E5"/>
    <w:rsid w:val="00F87587"/>
    <w:rsid w:val="00F934CA"/>
    <w:rsid w:val="00FA501D"/>
    <w:rsid w:val="00FB0B9F"/>
    <w:rsid w:val="00FB0BFF"/>
    <w:rsid w:val="00FB7A0B"/>
    <w:rsid w:val="00FD4EFF"/>
    <w:rsid w:val="00FE2470"/>
    <w:rsid w:val="00FE4C81"/>
    <w:rsid w:val="00FE4FAB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A47A"/>
  <w15:docId w15:val="{013F05C7-185C-4ECF-A387-8D95672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3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34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5B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2A1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A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A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D2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projectteamVM@leeds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AC029-94F3-4314-9731-0D5CEC56B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CE572-DBD7-4EA2-A730-6A37DB1698B1}"/>
</file>

<file path=customXml/itemProps3.xml><?xml version="1.0" encoding="utf-8"?>
<ds:datastoreItem xmlns:ds="http://schemas.openxmlformats.org/officeDocument/2006/customXml" ds:itemID="{383AB5EC-2F24-4142-900A-02241523F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Hussain, Saima</dc:creator>
  <cp:lastModifiedBy>Armstrong, Vicky</cp:lastModifiedBy>
  <cp:revision>2</cp:revision>
  <cp:lastPrinted>2020-01-08T08:07:00Z</cp:lastPrinted>
  <dcterms:created xsi:type="dcterms:W3CDTF">2023-08-02T09:31:00Z</dcterms:created>
  <dcterms:modified xsi:type="dcterms:W3CDTF">2023-08-02T09:31:00Z</dcterms:modified>
</cp:coreProperties>
</file>