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E1" w:rsidRDefault="001E2C64" w:rsidP="001E2C64">
      <w:pPr>
        <w:pBdr>
          <w:bottom w:val="single" w:sz="6" w:space="0" w:color="0495DF"/>
        </w:pBdr>
        <w:shd w:val="clear" w:color="auto" w:fill="FFFFFF"/>
        <w:spacing w:before="100" w:beforeAutospacing="1" w:after="100" w:afterAutospacing="1" w:line="336" w:lineRule="auto"/>
        <w:outlineLvl w:val="1"/>
        <w:rPr>
          <w:rFonts w:ascii="Arial" w:eastAsia="Times New Roman" w:hAnsi="Arial" w:cs="Arial"/>
          <w:b/>
          <w:bCs/>
          <w:color w:val="50575B"/>
          <w:sz w:val="23"/>
          <w:szCs w:val="23"/>
          <w:lang w:eastAsia="en-GB"/>
        </w:rPr>
      </w:pPr>
      <w:r w:rsidRPr="006625D2">
        <w:rPr>
          <w:rFonts w:ascii="Arial" w:eastAsia="Times New Roman" w:hAnsi="Arial" w:cs="Arial"/>
          <w:b/>
          <w:bCs/>
          <w:color w:val="50575B"/>
          <w:sz w:val="23"/>
          <w:szCs w:val="23"/>
          <w:lang w:eastAsia="en-GB"/>
        </w:rPr>
        <w:t xml:space="preserve">Appendix </w:t>
      </w:r>
      <w:r w:rsidR="001E5904">
        <w:rPr>
          <w:rFonts w:ascii="Arial" w:eastAsia="Times New Roman" w:hAnsi="Arial" w:cs="Arial"/>
          <w:b/>
          <w:bCs/>
          <w:color w:val="50575B"/>
          <w:sz w:val="23"/>
          <w:szCs w:val="23"/>
          <w:lang w:eastAsia="en-GB"/>
        </w:rPr>
        <w:t>C</w:t>
      </w:r>
      <w:r w:rsidRPr="006625D2">
        <w:rPr>
          <w:rFonts w:ascii="Arial" w:eastAsia="Times New Roman" w:hAnsi="Arial" w:cs="Arial"/>
          <w:b/>
          <w:bCs/>
          <w:color w:val="50575B"/>
          <w:sz w:val="23"/>
          <w:szCs w:val="23"/>
          <w:lang w:eastAsia="en-GB"/>
        </w:rPr>
        <w:t xml:space="preserve">: </w:t>
      </w:r>
      <w:r w:rsidR="001E5904">
        <w:rPr>
          <w:rFonts w:ascii="Arial" w:eastAsia="Times New Roman" w:hAnsi="Arial" w:cs="Arial"/>
          <w:b/>
          <w:bCs/>
          <w:color w:val="50575B"/>
          <w:sz w:val="23"/>
          <w:szCs w:val="23"/>
          <w:lang w:eastAsia="en-GB"/>
        </w:rPr>
        <w:t>Checklist for Life Story Work</w:t>
      </w:r>
    </w:p>
    <w:p w:rsidR="001E5904" w:rsidRPr="007238E1" w:rsidRDefault="007238E1" w:rsidP="001E2C64">
      <w:pPr>
        <w:pBdr>
          <w:bottom w:val="single" w:sz="6" w:space="0" w:color="0495DF"/>
        </w:pBdr>
        <w:shd w:val="clear" w:color="auto" w:fill="FFFFFF"/>
        <w:spacing w:before="100" w:beforeAutospacing="1" w:after="100" w:afterAutospacing="1" w:line="336" w:lineRule="auto"/>
        <w:outlineLvl w:val="1"/>
        <w:rPr>
          <w:rFonts w:ascii="Arial" w:eastAsia="Times New Roman" w:hAnsi="Arial" w:cs="Arial"/>
          <w:b/>
          <w:bCs/>
          <w:color w:val="50575B"/>
          <w:sz w:val="18"/>
          <w:szCs w:val="18"/>
          <w:lang w:eastAsia="en-GB"/>
        </w:rPr>
      </w:pPr>
      <w:r w:rsidRPr="007238E1">
        <w:rPr>
          <w:rFonts w:ascii="Arial" w:eastAsia="Times New Roman" w:hAnsi="Arial" w:cs="Arial"/>
          <w:b/>
          <w:bCs/>
          <w:color w:val="50575B"/>
          <w:sz w:val="18"/>
          <w:szCs w:val="18"/>
          <w:lang w:eastAsia="en-GB"/>
        </w:rPr>
        <w:t>This checklist provides examples of information that would be beneficial to obtain for Life Story Work.</w:t>
      </w:r>
      <w:r w:rsidR="001E2C64" w:rsidRPr="007238E1">
        <w:rPr>
          <w:rFonts w:ascii="Arial" w:eastAsia="Times New Roman" w:hAnsi="Arial" w:cs="Arial"/>
          <w:b/>
          <w:bCs/>
          <w:color w:val="50575B"/>
          <w:sz w:val="18"/>
          <w:szCs w:val="18"/>
          <w:lang w:eastAsia="en-GB"/>
        </w:rPr>
        <w:t xml:space="preserve"> </w:t>
      </w:r>
    </w:p>
    <w:tbl>
      <w:tblPr>
        <w:tblW w:w="47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90"/>
        <w:gridCol w:w="3138"/>
        <w:gridCol w:w="2789"/>
      </w:tblGrid>
      <w:tr w:rsidR="001E5904" w:rsidRPr="001E5904" w:rsidTr="00FD33F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C5C5C"/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 xml:space="preserve">When child first becomes looked after </w:t>
            </w:r>
            <w:bookmarkStart w:id="0" w:name="_GoBack"/>
            <w:bookmarkEnd w:id="0"/>
          </w:p>
        </w:tc>
      </w:tr>
      <w:tr w:rsidR="001E5904" w:rsidRPr="001E5904" w:rsidTr="00FD33FC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DAF5"/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Action 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DAF5"/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Date task completed 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DAF5"/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Outstanding action - who has information </w:t>
            </w: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Social workers to ensure child has photographs of parents and siblings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Contact supervisors be requested to take photographs of children and parents during sessions that reflect activities.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C5C5C"/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 xml:space="preserve">Essential information to be gathered by social worker </w:t>
            </w: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Birth certificate with explanation on mother and father or if name not on certificate.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Birth where born, weight, height etc. Wrist straps etc. Photograph of hospital.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Information from birth parents and family members on what child was like as baby and photographs.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Ask parents to share why they choose their name.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Information from birth parents and family members on what child was like as a young child and photographs of significant events e.g. christenings, first days at school. What nursery and school did they attend?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Special family events that were part of i.e. birthday parties and weddings.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Reasons why became looked after and why could not return to birth family and members of extended family. Use of kind </w:t>
            </w: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lastRenderedPageBreak/>
              <w:t xml:space="preserve">words.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lastRenderedPageBreak/>
              <w:t xml:space="preserve">Who made these decisions and why - emphasising adult responsibility and not child’s.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Look at issues that impacted on parents and if relevant on specific issues such as alcohol/drug abuse, mental health etc.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What babies need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>What children need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>What parents need to be able to 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>What do you get from birth parents- any special stories they have about child.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>Special information e.g. on family identity, race, religion and culture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Birth mum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>Birth 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How parents met, any info on marriage if relevant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>Birth siblings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>Birth grandparents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>Other birth relatives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Birth family tree and explanation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Life path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What is foster care, name and pictures of those who looked after child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Special times and festivals with foster carers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Contact with parents and siblings - what it was and will be in the future.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Where relevant what is adoption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lastRenderedPageBreak/>
              <w:t xml:space="preserve">Adoptive family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Any written information from birth parents and extended family members that will help child in the future to understand their experiences and the family’s wishes for them.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Later Life letter from social worker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C5C5C"/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>Information to be gathered by Foster Carer</w:t>
            </w: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Memory box to include outfit child came with and any toys. Child may want to decorate the box themselves.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Description of what child was like when arrived- any anecdotes.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Photographs/discs/videos in date order of the time spent in foster care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Any pictures or things that the child made that are special to them.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Leaflets/tickets of places visited and holidays taken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Birthday cards especially from birth parents.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Special occasions at foster family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First haircuts if young child keep lock of hair for child and give to parents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Significant events for child, first day at nursery and school- how occasion was marked.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Members of foster family and people that the child would have met regularly. Include household pets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Activities/sporting/musical </w:t>
            </w: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lastRenderedPageBreak/>
              <w:t xml:space="preserve">events that child took part 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lastRenderedPageBreak/>
              <w:t xml:space="preserve">Likes and dislikes about food and whether this changed over time.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Anything unusual about how child reacted and liked if poorly.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Think if child moving on to adopters how write a letter to celebrate time had together and their wishes for the future.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C5C5C"/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 xml:space="preserve">Information to be gathered by Residential Worker </w:t>
            </w: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Information on day arrived about what child could expect. Ensure that child understands why looked after.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How residential unit planned to help young person and what was aim of placement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Information and photographs on activities undertook, emphasising any achievements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Key worker input on care plan and what was achieved, how the child was helped to move 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Contact arrangements put in place with family- details of visits family members made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>Child needs written account of why in residential care and what was the outcome for them.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C5C5C"/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>Information to be gathered the Virtual School</w:t>
            </w: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Schools and nurseries attended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Ensure nursery and school provide cars/photographs of time child spent there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Ensure that school reports and parents evening feedback is available to child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t xml:space="preserve">Key stage exam results to be </w:t>
            </w: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lastRenderedPageBreak/>
              <w:t xml:space="preserve">available for young person so can evidence achievements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  <w:tr w:rsidR="001E5904" w:rsidRPr="001E5904" w:rsidTr="00FD33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  <w:r w:rsidRPr="001E5904"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  <w:lastRenderedPageBreak/>
              <w:t xml:space="preserve">Need to ensure that a copy of all of the Life story work is stored in a safe place- this place to be identified on ICS.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904" w:rsidRPr="001E5904" w:rsidRDefault="001E5904" w:rsidP="001E5904">
            <w:pPr>
              <w:spacing w:after="0" w:line="336" w:lineRule="auto"/>
              <w:rPr>
                <w:rFonts w:ascii="Arial" w:eastAsia="Times New Roman" w:hAnsi="Arial" w:cs="Arial"/>
                <w:color w:val="5A5B5B"/>
                <w:sz w:val="18"/>
                <w:szCs w:val="18"/>
                <w:lang w:eastAsia="en-GB"/>
              </w:rPr>
            </w:pPr>
          </w:p>
        </w:tc>
      </w:tr>
    </w:tbl>
    <w:p w:rsidR="001E2C64" w:rsidRPr="001E5904" w:rsidRDefault="001E2C64" w:rsidP="001E5904">
      <w:pPr>
        <w:rPr>
          <w:rFonts w:ascii="Arial" w:eastAsia="Times New Roman" w:hAnsi="Arial" w:cs="Arial"/>
          <w:sz w:val="23"/>
          <w:szCs w:val="23"/>
          <w:lang w:eastAsia="en-GB"/>
        </w:rPr>
      </w:pPr>
    </w:p>
    <w:sectPr w:rsidR="001E2C64" w:rsidRPr="001E5904" w:rsidSect="009E5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800"/>
    <w:multiLevelType w:val="multilevel"/>
    <w:tmpl w:val="E428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55E95"/>
    <w:multiLevelType w:val="multilevel"/>
    <w:tmpl w:val="734E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34A45"/>
    <w:multiLevelType w:val="multilevel"/>
    <w:tmpl w:val="0A76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24E60"/>
    <w:multiLevelType w:val="multilevel"/>
    <w:tmpl w:val="EECA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1618EA"/>
    <w:multiLevelType w:val="multilevel"/>
    <w:tmpl w:val="DB78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E2C64"/>
    <w:rsid w:val="001E2C64"/>
    <w:rsid w:val="001E5904"/>
    <w:rsid w:val="0020658F"/>
    <w:rsid w:val="007238E1"/>
    <w:rsid w:val="009E554C"/>
    <w:rsid w:val="00E5015C"/>
    <w:rsid w:val="00F9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C64"/>
    <w:rPr>
      <w:rFonts w:asciiTheme="minorHAnsi" w:hAnsiTheme="minorHAnsi" w:cstheme="minorBidi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C64"/>
    <w:rPr>
      <w:rFonts w:asciiTheme="minorHAnsi" w:hAnsiTheme="minorHAnsi" w:cstheme="minorBidi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SXJZJSQ2YJM5-499006958-3375374</_dlc_DocId>
    <_dlc_DocIdUrl xmlns="14ef3b5f-6ca1-4c1c-a353-a1c338ccc666">
      <Url>https://antsertech.sharepoint.com/sites/TriXData2/_layouts/15/DocIdRedir.aspx?ID=SXJZJSQ2YJM5-499006958-3375374</Url>
      <Description>SXJZJSQ2YJM5-499006958-3375374</Description>
    </_dlc_DocIdUrl>
  </documentManagement>
</p:properties>
</file>

<file path=customXml/itemProps1.xml><?xml version="1.0" encoding="utf-8"?>
<ds:datastoreItem xmlns:ds="http://schemas.openxmlformats.org/officeDocument/2006/customXml" ds:itemID="{F4C6CD2F-B3CE-46F1-860E-BDD96009F092}"/>
</file>

<file path=customXml/itemProps2.xml><?xml version="1.0" encoding="utf-8"?>
<ds:datastoreItem xmlns:ds="http://schemas.openxmlformats.org/officeDocument/2006/customXml" ds:itemID="{C72903FD-B780-4CB5-9B38-E2AA24AB1685}"/>
</file>

<file path=customXml/itemProps3.xml><?xml version="1.0" encoding="utf-8"?>
<ds:datastoreItem xmlns:ds="http://schemas.openxmlformats.org/officeDocument/2006/customXml" ds:itemID="{778A0379-D899-4C2D-80D4-7069E35A158D}"/>
</file>

<file path=customXml/itemProps4.xml><?xml version="1.0" encoding="utf-8"?>
<ds:datastoreItem xmlns:ds="http://schemas.openxmlformats.org/officeDocument/2006/customXml" ds:itemID="{34B0CDBE-04E3-4EB8-AA06-E9D05D737A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683</Words>
  <Characters>3895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Appendix C: Checklist for Life Story Work</vt:lpstr>
      <vt:lpstr>    This checklist provides examples of information that would be beneficial to obta</vt:lpstr>
    </vt:vector>
  </TitlesOfParts>
  <Company>Hertfordshire County Council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Johnson</dc:creator>
  <cp:lastModifiedBy>Aimee Spiers</cp:lastModifiedBy>
  <cp:revision>2</cp:revision>
  <dcterms:created xsi:type="dcterms:W3CDTF">2017-08-22T11:26:00Z</dcterms:created>
  <dcterms:modified xsi:type="dcterms:W3CDTF">2017-08-22T11:26:00Z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19887500</vt:r8>
  </property>
  <property fmtid="{D5CDD505-2E9C-101B-9397-08002B2CF9AE}" pid="4" name="_dlc_DocIdItemGuid">
    <vt:lpwstr>1e0f5be4-5019-43f4-ac4a-1604164f560c</vt:lpwstr>
  </property>
</Properties>
</file>