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F96" w:rsidRDefault="00334F96" w:rsidP="00334F96">
      <w:pPr>
        <w:jc w:val="center"/>
        <w:rPr>
          <w:rFonts w:ascii="Gill Sans MT" w:hAnsi="Gill Sans MT"/>
          <w:b/>
          <w:color w:val="5F497A" w:themeColor="accent4" w:themeShade="BF"/>
          <w:sz w:val="32"/>
          <w:szCs w:val="32"/>
        </w:rPr>
      </w:pPr>
      <w:r>
        <w:rPr>
          <w:rFonts w:ascii="Gill Sans MT" w:hAnsi="Gill Sans MT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2019DC6B" wp14:editId="4CBA5E56">
            <wp:simplePos x="0" y="0"/>
            <wp:positionH relativeFrom="margin">
              <wp:posOffset>5086350</wp:posOffset>
            </wp:positionH>
            <wp:positionV relativeFrom="paragraph">
              <wp:posOffset>83820</wp:posOffset>
            </wp:positionV>
            <wp:extent cx="1390650" cy="1097280"/>
            <wp:effectExtent l="0" t="0" r="0" b="7620"/>
            <wp:wrapSquare wrapText="bothSides"/>
            <wp:docPr id="8" name="Picture 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b/>
          <w:noProof/>
          <w:color w:val="5F497A" w:themeColor="accent4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070EBC" wp14:editId="170A7786">
            <wp:simplePos x="0" y="0"/>
            <wp:positionH relativeFrom="column">
              <wp:posOffset>-733425</wp:posOffset>
            </wp:positionH>
            <wp:positionV relativeFrom="paragraph">
              <wp:posOffset>0</wp:posOffset>
            </wp:positionV>
            <wp:extent cx="1266825" cy="1148362"/>
            <wp:effectExtent l="0" t="0" r="0" b="0"/>
            <wp:wrapSquare wrapText="bothSides"/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4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79D" w:rsidRDefault="00481B1A" w:rsidP="00334F96">
      <w:pPr>
        <w:jc w:val="center"/>
        <w:rPr>
          <w:rFonts w:ascii="Gill Sans MT" w:hAnsi="Gill Sans MT"/>
          <w:b/>
          <w:color w:val="5F497A" w:themeColor="accent4" w:themeShade="BF"/>
          <w:sz w:val="32"/>
          <w:szCs w:val="32"/>
        </w:rPr>
      </w:pPr>
      <w:r>
        <w:rPr>
          <w:rFonts w:ascii="Gill Sans MT" w:hAnsi="Gill Sans MT"/>
          <w:b/>
          <w:color w:val="5F497A" w:themeColor="accent4" w:themeShade="BF"/>
          <w:sz w:val="32"/>
          <w:szCs w:val="32"/>
        </w:rPr>
        <w:t xml:space="preserve">New Starter </w:t>
      </w:r>
      <w:r w:rsidR="003F6383">
        <w:rPr>
          <w:rFonts w:ascii="Gill Sans MT" w:hAnsi="Gill Sans MT"/>
          <w:b/>
          <w:color w:val="5F497A" w:themeColor="accent4" w:themeShade="BF"/>
          <w:sz w:val="32"/>
          <w:szCs w:val="32"/>
        </w:rPr>
        <w:t xml:space="preserve">Induction </w:t>
      </w:r>
      <w:r w:rsidR="0009164F" w:rsidRPr="00DC0FEB">
        <w:rPr>
          <w:rFonts w:ascii="Gill Sans MT" w:hAnsi="Gill Sans MT"/>
          <w:b/>
          <w:color w:val="5F497A" w:themeColor="accent4" w:themeShade="BF"/>
          <w:sz w:val="32"/>
          <w:szCs w:val="32"/>
        </w:rPr>
        <w:t>Checklist</w:t>
      </w:r>
    </w:p>
    <w:p w:rsidR="00673C26" w:rsidRPr="002F179D" w:rsidRDefault="003F6383" w:rsidP="00334F96">
      <w:pPr>
        <w:jc w:val="center"/>
        <w:rPr>
          <w:rFonts w:ascii="Gill Sans MT" w:hAnsi="Gill Sans MT"/>
          <w:i/>
          <w:color w:val="5F497A" w:themeColor="accent4" w:themeShade="BF"/>
          <w:sz w:val="22"/>
          <w:szCs w:val="32"/>
        </w:rPr>
      </w:pPr>
      <w:r w:rsidRPr="002F179D">
        <w:rPr>
          <w:rFonts w:ascii="Gill Sans MT" w:hAnsi="Gill Sans MT"/>
          <w:i/>
          <w:color w:val="5F497A" w:themeColor="accent4" w:themeShade="BF"/>
          <w:sz w:val="22"/>
          <w:szCs w:val="32"/>
        </w:rPr>
        <w:t>The purpose of the Induction Checklist to support new starter integration into their team and working environment. This is a working document to be complete</w:t>
      </w:r>
      <w:r w:rsidR="0007439C" w:rsidRPr="002F179D">
        <w:rPr>
          <w:rFonts w:ascii="Gill Sans MT" w:hAnsi="Gill Sans MT"/>
          <w:i/>
          <w:color w:val="5F497A" w:themeColor="accent4" w:themeShade="BF"/>
          <w:sz w:val="22"/>
          <w:szCs w:val="32"/>
        </w:rPr>
        <w:t>d by both manager and employee.</w:t>
      </w:r>
    </w:p>
    <w:tbl>
      <w:tblPr>
        <w:tblStyle w:val="LightShading-Accent4"/>
        <w:tblW w:w="0" w:type="auto"/>
        <w:tblLayout w:type="fixed"/>
        <w:tblLook w:val="06A0" w:firstRow="1" w:lastRow="0" w:firstColumn="1" w:lastColumn="0" w:noHBand="1" w:noVBand="1"/>
      </w:tblPr>
      <w:tblGrid>
        <w:gridCol w:w="7797"/>
        <w:gridCol w:w="1229"/>
      </w:tblGrid>
      <w:tr w:rsidR="00525227" w:rsidRPr="00F40BFD" w:rsidTr="00583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shd w:val="clear" w:color="auto" w:fill="EEECE1" w:themeFill="background2"/>
          </w:tcPr>
          <w:p w:rsidR="00525227" w:rsidRDefault="00673C26" w:rsidP="00673C26">
            <w:pPr>
              <w:spacing w:after="120"/>
              <w:jc w:val="center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P</w:t>
            </w:r>
            <w:r w:rsidR="00525227" w:rsidRPr="00975BD6">
              <w:rPr>
                <w:rFonts w:ascii="Gill Sans MT" w:hAnsi="Gill Sans MT"/>
                <w:sz w:val="28"/>
              </w:rPr>
              <w:t>reparing for Your New Starter – Manager Actions</w:t>
            </w:r>
          </w:p>
          <w:p w:rsidR="00673C26" w:rsidRPr="00673C26" w:rsidRDefault="002E60AD" w:rsidP="00525227">
            <w:pPr>
              <w:spacing w:after="120"/>
              <w:jc w:val="center"/>
              <w:rPr>
                <w:rFonts w:ascii="Gill Sans MT" w:hAnsi="Gill Sans MT"/>
                <w:b w:val="0"/>
                <w:bCs w:val="0"/>
                <w:i/>
              </w:rPr>
            </w:pPr>
            <w:r>
              <w:rPr>
                <w:rFonts w:ascii="Gill Sans MT" w:hAnsi="Gill Sans MT"/>
                <w:b w:val="0"/>
                <w:i/>
                <w:sz w:val="22"/>
              </w:rPr>
              <w:t>This section should be</w:t>
            </w:r>
            <w:r w:rsidR="00673C26" w:rsidRPr="00673C26">
              <w:rPr>
                <w:rFonts w:ascii="Gill Sans MT" w:hAnsi="Gill Sans MT"/>
                <w:b w:val="0"/>
                <w:i/>
                <w:sz w:val="22"/>
              </w:rPr>
              <w:t xml:space="preserve"> completed around 2 weeks prior to the expected start date </w:t>
            </w:r>
          </w:p>
        </w:tc>
      </w:tr>
      <w:tr w:rsidR="00525227" w:rsidTr="00525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525227" w:rsidRPr="0007439C" w:rsidRDefault="00525227" w:rsidP="0007439C">
            <w:pPr>
              <w:spacing w:after="40"/>
              <w:rPr>
                <w:rFonts w:ascii="Gill Sans MT" w:hAnsi="Gill Sans MT"/>
                <w:b w:val="0"/>
                <w:sz w:val="22"/>
              </w:rPr>
            </w:pPr>
          </w:p>
        </w:tc>
        <w:tc>
          <w:tcPr>
            <w:tcW w:w="1229" w:type="dxa"/>
          </w:tcPr>
          <w:p w:rsidR="00525227" w:rsidRPr="0007439C" w:rsidRDefault="00525227" w:rsidP="00525227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2"/>
              </w:rPr>
            </w:pPr>
            <w:r>
              <w:rPr>
                <w:rFonts w:ascii="Gill Sans MT" w:hAnsi="Gill Sans MT"/>
                <w:bCs/>
                <w:sz w:val="22"/>
              </w:rPr>
              <w:t xml:space="preserve">Complete </w:t>
            </w:r>
          </w:p>
        </w:tc>
      </w:tr>
      <w:tr w:rsidR="0009164F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975BD6" w:rsidRPr="00975BD6" w:rsidRDefault="00D96B12" w:rsidP="00975BD6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ID B</w:t>
            </w:r>
            <w:r w:rsidR="0009164F" w:rsidRPr="00975BD6">
              <w:rPr>
                <w:rFonts w:ascii="Gill Sans MT" w:hAnsi="Gill Sans MT"/>
                <w:b w:val="0"/>
              </w:rPr>
              <w:t>adge</w:t>
            </w:r>
          </w:p>
          <w:p w:rsidR="0009164F" w:rsidRPr="00975BD6" w:rsidRDefault="00975BD6" w:rsidP="00783AC1">
            <w:pPr>
              <w:spacing w:after="40"/>
              <w:ind w:left="36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     </w:t>
            </w:r>
            <w:r w:rsidR="00481B1A" w:rsidRPr="00975BD6">
              <w:rPr>
                <w:rFonts w:ascii="Gill Sans MT" w:hAnsi="Gill Sans MT"/>
                <w:b w:val="0"/>
              </w:rPr>
              <w:t xml:space="preserve">Search ID Badge on the intranet and complete </w:t>
            </w:r>
            <w:hyperlink r:id="rId10" w:history="1">
              <w:r w:rsidR="00481B1A" w:rsidRPr="00BE2E08">
                <w:rPr>
                  <w:rStyle w:val="Hyperlink"/>
                  <w:rFonts w:ascii="Gill Sans MT" w:hAnsi="Gill Sans MT"/>
                  <w:b w:val="0"/>
                  <w:bCs w:val="0"/>
                </w:rPr>
                <w:t>badge request form</w:t>
              </w:r>
            </w:hyperlink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975BD6" w:rsidRPr="00975BD6" w:rsidRDefault="00273C7F" w:rsidP="00975BD6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975BD6">
              <w:rPr>
                <w:rFonts w:ascii="Gill Sans MT" w:hAnsi="Gill Sans MT"/>
                <w:b w:val="0"/>
              </w:rPr>
              <w:t>E</w:t>
            </w:r>
            <w:r w:rsidR="0009164F" w:rsidRPr="00975BD6">
              <w:rPr>
                <w:rFonts w:ascii="Gill Sans MT" w:hAnsi="Gill Sans MT"/>
                <w:b w:val="0"/>
              </w:rPr>
              <w:t xml:space="preserve">quipment </w:t>
            </w:r>
            <w:r w:rsidR="00975BD6" w:rsidRPr="00975BD6">
              <w:rPr>
                <w:rFonts w:ascii="Gill Sans MT" w:hAnsi="Gill Sans MT"/>
                <w:b w:val="0"/>
              </w:rPr>
              <w:t xml:space="preserve">Ordering </w:t>
            </w:r>
          </w:p>
          <w:p w:rsidR="0009164F" w:rsidRPr="00F40BFD" w:rsidRDefault="00975BD6" w:rsidP="00783AC1">
            <w:pPr>
              <w:spacing w:after="40"/>
              <w:ind w:left="36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     </w:t>
            </w:r>
            <w:r w:rsidR="00273C7F" w:rsidRPr="003F6383">
              <w:rPr>
                <w:rFonts w:ascii="Gill Sans MT" w:hAnsi="Gill Sans MT"/>
                <w:b w:val="0"/>
              </w:rPr>
              <w:t xml:space="preserve">Arrange all </w:t>
            </w:r>
            <w:r w:rsidR="00273C7F" w:rsidRPr="00273C7F">
              <w:rPr>
                <w:rFonts w:ascii="Gill Sans MT" w:hAnsi="Gill Sans MT"/>
                <w:b w:val="0"/>
              </w:rPr>
              <w:t>Equipment</w:t>
            </w:r>
            <w:r w:rsidR="00273C7F">
              <w:rPr>
                <w:rFonts w:ascii="Gill Sans MT" w:hAnsi="Gill Sans MT"/>
              </w:rPr>
              <w:t xml:space="preserve"> </w:t>
            </w:r>
            <w:r w:rsidR="0009164F" w:rsidRPr="00F40BFD">
              <w:rPr>
                <w:rFonts w:ascii="Gill Sans MT" w:hAnsi="Gill Sans MT"/>
                <w:b w:val="0"/>
              </w:rPr>
              <w:t>relevant to the role and person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975BD6" w:rsidRPr="00975BD6" w:rsidRDefault="00273C7F" w:rsidP="00975BD6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975BD6">
              <w:rPr>
                <w:rFonts w:ascii="Gill Sans MT" w:hAnsi="Gill Sans MT"/>
                <w:b w:val="0"/>
              </w:rPr>
              <w:t>IT Set U</w:t>
            </w:r>
            <w:r w:rsidR="003C6302" w:rsidRPr="00975BD6">
              <w:rPr>
                <w:rFonts w:ascii="Gill Sans MT" w:hAnsi="Gill Sans MT"/>
                <w:b w:val="0"/>
              </w:rPr>
              <w:t>p</w:t>
            </w:r>
          </w:p>
          <w:p w:rsidR="0009164F" w:rsidRPr="00F40BFD" w:rsidRDefault="00975BD6" w:rsidP="00783AC1">
            <w:pPr>
              <w:spacing w:after="40"/>
              <w:ind w:left="720"/>
              <w:jc w:val="both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R</w:t>
            </w:r>
            <w:r w:rsidR="00273C7F">
              <w:rPr>
                <w:rFonts w:ascii="Gill Sans MT" w:hAnsi="Gill Sans MT"/>
                <w:b w:val="0"/>
              </w:rPr>
              <w:t xml:space="preserve">equest all relevant </w:t>
            </w:r>
            <w:r>
              <w:rPr>
                <w:rFonts w:ascii="Gill Sans MT" w:hAnsi="Gill Sans MT"/>
                <w:b w:val="0"/>
              </w:rPr>
              <w:t xml:space="preserve">IT access, </w:t>
            </w:r>
            <w:r w:rsidR="0009164F" w:rsidRPr="00F40BFD">
              <w:rPr>
                <w:rFonts w:ascii="Gill Sans MT" w:hAnsi="Gill Sans MT"/>
                <w:b w:val="0"/>
              </w:rPr>
              <w:t>Interne</w:t>
            </w:r>
            <w:r>
              <w:rPr>
                <w:rFonts w:ascii="Gill Sans MT" w:hAnsi="Gill Sans MT"/>
                <w:b w:val="0"/>
              </w:rPr>
              <w:t xml:space="preserve">t, email, and network accounts. </w:t>
            </w:r>
            <w:r w:rsidR="0009164F" w:rsidRPr="00F40BFD">
              <w:rPr>
                <w:rFonts w:ascii="Gill Sans MT" w:hAnsi="Gill Sans MT"/>
                <w:b w:val="0"/>
              </w:rPr>
              <w:t xml:space="preserve"> </w:t>
            </w:r>
            <w:r>
              <w:rPr>
                <w:rFonts w:ascii="Gill Sans MT" w:hAnsi="Gill Sans MT"/>
                <w:b w:val="0"/>
              </w:rPr>
              <w:t xml:space="preserve">      </w:t>
            </w:r>
            <w:r w:rsidR="0009164F" w:rsidRPr="003F6383">
              <w:rPr>
                <w:rFonts w:ascii="Gill Sans MT" w:hAnsi="Gill Sans MT"/>
              </w:rPr>
              <w:t>allow 10 working days</w:t>
            </w:r>
            <w:r w:rsidR="0009164F" w:rsidRPr="00F40BFD">
              <w:rPr>
                <w:rFonts w:ascii="Gill Sans MT" w:hAnsi="Gill Sans MT"/>
                <w:b w:val="0"/>
              </w:rPr>
              <w:t xml:space="preserve"> when logging a call with</w:t>
            </w:r>
            <w:r>
              <w:rPr>
                <w:rFonts w:ascii="Gill Sans MT" w:hAnsi="Gill Sans MT"/>
                <w:b w:val="0"/>
              </w:rPr>
              <w:t xml:space="preserve"> </w:t>
            </w:r>
            <w:hyperlink r:id="rId11" w:history="1">
              <w:r w:rsidRPr="00BE2E08">
                <w:rPr>
                  <w:rStyle w:val="Hyperlink"/>
                  <w:rFonts w:ascii="Gill Sans MT" w:hAnsi="Gill Sans MT"/>
                  <w:b w:val="0"/>
                  <w:bCs w:val="0"/>
                </w:rPr>
                <w:t>IT Service Desk</w:t>
              </w:r>
            </w:hyperlink>
            <w:r>
              <w:rPr>
                <w:rFonts w:ascii="Gill Sans MT" w:hAnsi="Gill Sans MT"/>
                <w:b w:val="0"/>
              </w:rPr>
              <w:t xml:space="preserve"> o</w:t>
            </w:r>
            <w:r w:rsidR="0009164F" w:rsidRPr="00F40BFD">
              <w:rPr>
                <w:rFonts w:ascii="Gill Sans MT" w:hAnsi="Gill Sans MT"/>
                <w:b w:val="0"/>
              </w:rPr>
              <w:t>n the intranet home page under IT Services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Tr="00975BD6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975BD6" w:rsidRPr="00975BD6" w:rsidRDefault="00273C7F" w:rsidP="00975BD6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975BD6">
              <w:rPr>
                <w:rFonts w:ascii="Gill Sans MT" w:hAnsi="Gill Sans MT"/>
                <w:b w:val="0"/>
              </w:rPr>
              <w:t xml:space="preserve">Telephone </w:t>
            </w:r>
            <w:r w:rsidR="00975BD6">
              <w:rPr>
                <w:rFonts w:ascii="Gill Sans MT" w:hAnsi="Gill Sans MT"/>
                <w:b w:val="0"/>
              </w:rPr>
              <w:t>Set Up</w:t>
            </w:r>
          </w:p>
          <w:p w:rsidR="0009164F" w:rsidRPr="00975BD6" w:rsidRDefault="00975BD6" w:rsidP="00783AC1">
            <w:pPr>
              <w:spacing w:after="40"/>
              <w:ind w:left="72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Request </w:t>
            </w:r>
            <w:r w:rsidR="0009164F" w:rsidRPr="00975BD6">
              <w:rPr>
                <w:rFonts w:ascii="Gill Sans MT" w:hAnsi="Gill Sans MT"/>
                <w:b w:val="0"/>
              </w:rPr>
              <w:t>telephone connection</w:t>
            </w:r>
            <w:r w:rsidR="003C6302" w:rsidRPr="00975BD6">
              <w:rPr>
                <w:rFonts w:ascii="Gill Sans MT" w:hAnsi="Gill Sans MT"/>
                <w:b w:val="0"/>
              </w:rPr>
              <w:t xml:space="preserve"> </w:t>
            </w:r>
            <w:r w:rsidR="00C46537" w:rsidRPr="00975BD6">
              <w:rPr>
                <w:rFonts w:ascii="Gill Sans MT" w:hAnsi="Gill Sans MT"/>
                <w:b w:val="0"/>
              </w:rPr>
              <w:t xml:space="preserve">/ number allocation </w:t>
            </w:r>
            <w:r>
              <w:rPr>
                <w:rFonts w:ascii="Gill Sans MT" w:hAnsi="Gill Sans MT"/>
                <w:b w:val="0"/>
              </w:rPr>
              <w:t xml:space="preserve">on IT Service Desk </w:t>
            </w:r>
            <w:r w:rsidR="00C46537" w:rsidRPr="00975BD6">
              <w:rPr>
                <w:rFonts w:ascii="Gill Sans MT" w:hAnsi="Gill Sans MT"/>
                <w:b w:val="0"/>
              </w:rPr>
              <w:t>(where applicable)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975BD6" w:rsidRPr="004322CB" w:rsidRDefault="00C46537" w:rsidP="00975BD6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4322CB">
              <w:rPr>
                <w:rFonts w:ascii="Gill Sans MT" w:hAnsi="Gill Sans MT"/>
                <w:b w:val="0"/>
              </w:rPr>
              <w:t>T</w:t>
            </w:r>
            <w:r w:rsidR="00CA707F" w:rsidRPr="004322CB">
              <w:rPr>
                <w:rFonts w:ascii="Gill Sans MT" w:hAnsi="Gill Sans MT"/>
                <w:b w:val="0"/>
              </w:rPr>
              <w:t>ime</w:t>
            </w:r>
            <w:r w:rsidRPr="004322CB">
              <w:rPr>
                <w:rFonts w:ascii="Gill Sans MT" w:hAnsi="Gill Sans MT"/>
                <w:b w:val="0"/>
              </w:rPr>
              <w:t>table</w:t>
            </w:r>
          </w:p>
          <w:p w:rsidR="0009164F" w:rsidRPr="00975BD6" w:rsidRDefault="00975BD6" w:rsidP="00783AC1">
            <w:pPr>
              <w:spacing w:after="40"/>
              <w:ind w:left="720"/>
              <w:rPr>
                <w:rFonts w:ascii="Gill Sans MT" w:hAnsi="Gill Sans MT"/>
                <w:b w:val="0"/>
              </w:rPr>
            </w:pPr>
            <w:r w:rsidRPr="00975BD6">
              <w:rPr>
                <w:rFonts w:ascii="Gill Sans MT" w:hAnsi="Gill Sans MT"/>
                <w:b w:val="0"/>
              </w:rPr>
              <w:t>P</w:t>
            </w:r>
            <w:r w:rsidR="00C46537" w:rsidRPr="00975BD6">
              <w:rPr>
                <w:rFonts w:ascii="Gill Sans MT" w:hAnsi="Gill Sans MT"/>
                <w:b w:val="0"/>
              </w:rPr>
              <w:t>repare a</w:t>
            </w:r>
            <w:r w:rsidR="00AD1DB7" w:rsidRPr="00975BD6">
              <w:rPr>
                <w:rFonts w:ascii="Gill Sans MT" w:hAnsi="Gill Sans MT"/>
                <w:b w:val="0"/>
              </w:rPr>
              <w:t xml:space="preserve"> work and training</w:t>
            </w:r>
            <w:r w:rsidR="00C46537" w:rsidRPr="00975BD6">
              <w:rPr>
                <w:rFonts w:ascii="Gill Sans MT" w:hAnsi="Gill Sans MT"/>
                <w:b w:val="0"/>
              </w:rPr>
              <w:t xml:space="preserve"> timetable </w:t>
            </w:r>
            <w:r w:rsidR="0009164F" w:rsidRPr="00975BD6">
              <w:rPr>
                <w:rFonts w:ascii="Gill Sans MT" w:hAnsi="Gill Sans MT"/>
                <w:b w:val="0"/>
              </w:rPr>
              <w:t>for the first week</w:t>
            </w:r>
          </w:p>
        </w:tc>
        <w:tc>
          <w:tcPr>
            <w:tcW w:w="1229" w:type="dxa"/>
            <w:vAlign w:val="center"/>
          </w:tcPr>
          <w:p w:rsidR="0009164F" w:rsidRDefault="0009164F" w:rsidP="00975BD6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4B6427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4B6427" w:rsidRPr="00975BD6" w:rsidRDefault="004B6427" w:rsidP="00673C26">
            <w:pPr>
              <w:spacing w:after="40"/>
              <w:ind w:left="720"/>
              <w:rPr>
                <w:rFonts w:ascii="Gill Sans MT" w:hAnsi="Gill Sans MT"/>
                <w:b w:val="0"/>
              </w:rPr>
            </w:pPr>
          </w:p>
        </w:tc>
        <w:tc>
          <w:tcPr>
            <w:tcW w:w="1229" w:type="dxa"/>
            <w:vAlign w:val="center"/>
          </w:tcPr>
          <w:p w:rsidR="004B6427" w:rsidRDefault="004B6427" w:rsidP="00975BD6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tr w:rsidR="0007439C" w:rsidTr="00747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:rsidR="0007439C" w:rsidRPr="004B6427" w:rsidRDefault="0007439C" w:rsidP="0007439C">
            <w:pPr>
              <w:rPr>
                <w:b w:val="0"/>
                <w:bCs w:val="0"/>
                <w:sz w:val="22"/>
              </w:rPr>
            </w:pPr>
            <w:r w:rsidRPr="0007439C">
              <w:rPr>
                <w:rFonts w:ascii="Gill Sans MT" w:hAnsi="Gill Sans MT"/>
              </w:rPr>
              <w:t>Further Preparation;</w:t>
            </w:r>
          </w:p>
        </w:tc>
      </w:tr>
      <w:tr w:rsidR="0009164F" w:rsidTr="00975BD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7439C" w:rsidRPr="009E034A" w:rsidRDefault="00AD1DB7" w:rsidP="004322CB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9E034A">
              <w:rPr>
                <w:rFonts w:ascii="Gill Sans MT" w:hAnsi="Gill Sans MT"/>
                <w:b w:val="0"/>
              </w:rPr>
              <w:t>B</w:t>
            </w:r>
            <w:r w:rsidR="0009164F" w:rsidRPr="009E034A">
              <w:rPr>
                <w:rFonts w:ascii="Gill Sans MT" w:hAnsi="Gill Sans MT"/>
                <w:b w:val="0"/>
              </w:rPr>
              <w:t>uddy</w:t>
            </w:r>
            <w:r w:rsidR="00A4533C" w:rsidRPr="009E034A">
              <w:rPr>
                <w:rFonts w:ascii="Gill Sans MT" w:hAnsi="Gill Sans MT"/>
                <w:b w:val="0"/>
              </w:rPr>
              <w:t xml:space="preserve"> </w:t>
            </w:r>
            <w:r w:rsidRPr="009E034A">
              <w:rPr>
                <w:rFonts w:ascii="Gill Sans MT" w:hAnsi="Gill Sans MT"/>
                <w:b w:val="0"/>
              </w:rPr>
              <w:t xml:space="preserve">Allocation </w:t>
            </w:r>
          </w:p>
          <w:p w:rsidR="0009164F" w:rsidRPr="0007439C" w:rsidRDefault="0007439C" w:rsidP="00783AC1">
            <w:pPr>
              <w:spacing w:after="40"/>
              <w:ind w:left="720"/>
              <w:rPr>
                <w:rFonts w:ascii="Gill Sans MT" w:hAnsi="Gill Sans MT"/>
              </w:rPr>
            </w:pPr>
            <w:r w:rsidRPr="009E034A">
              <w:rPr>
                <w:rFonts w:ascii="Gill Sans MT" w:hAnsi="Gill Sans MT"/>
                <w:b w:val="0"/>
              </w:rPr>
              <w:t>A</w:t>
            </w:r>
            <w:r w:rsidR="00AD1DB7" w:rsidRPr="009E034A">
              <w:rPr>
                <w:rFonts w:ascii="Gill Sans MT" w:hAnsi="Gill Sans MT"/>
                <w:b w:val="0"/>
              </w:rPr>
              <w:t>ssign a buddy</w:t>
            </w:r>
            <w:r w:rsidR="00181A2B" w:rsidRPr="009E034A">
              <w:rPr>
                <w:rFonts w:ascii="Gill Sans MT" w:hAnsi="Gill Sans MT"/>
                <w:b w:val="0"/>
              </w:rPr>
              <w:t xml:space="preserve"> (where applicable)</w:t>
            </w:r>
            <w:r w:rsidR="00AD1DB7" w:rsidRPr="009E034A">
              <w:rPr>
                <w:rFonts w:ascii="Gill Sans MT" w:hAnsi="Gill Sans MT"/>
                <w:b w:val="0"/>
              </w:rPr>
              <w:t xml:space="preserve"> and </w:t>
            </w:r>
            <w:r w:rsidR="00A4533C" w:rsidRPr="009E034A">
              <w:rPr>
                <w:rFonts w:ascii="Gill Sans MT" w:hAnsi="Gill Sans MT"/>
                <w:b w:val="0"/>
              </w:rPr>
              <w:t>disc</w:t>
            </w:r>
            <w:r w:rsidR="00AD1DB7" w:rsidRPr="009E034A">
              <w:rPr>
                <w:rFonts w:ascii="Gill Sans MT" w:hAnsi="Gill Sans MT"/>
                <w:b w:val="0"/>
              </w:rPr>
              <w:t xml:space="preserve">uss work and training timeframe </w:t>
            </w:r>
            <w:r w:rsidR="00A4533C" w:rsidRPr="009E034A">
              <w:rPr>
                <w:rFonts w:ascii="Gill Sans MT" w:hAnsi="Gill Sans MT"/>
                <w:b w:val="0"/>
              </w:rPr>
              <w:t>and expectations</w:t>
            </w:r>
          </w:p>
        </w:tc>
        <w:tc>
          <w:tcPr>
            <w:tcW w:w="1229" w:type="dxa"/>
            <w:vAlign w:val="center"/>
          </w:tcPr>
          <w:p w:rsidR="0009164F" w:rsidRDefault="0009164F" w:rsidP="004322C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Tr="00C83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bottom w:val="nil"/>
            </w:tcBorders>
          </w:tcPr>
          <w:p w:rsidR="0007439C" w:rsidRDefault="00231961" w:rsidP="004322CB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W</w:t>
            </w:r>
            <w:r w:rsidR="00AD1DB7" w:rsidRPr="0007439C">
              <w:rPr>
                <w:rFonts w:ascii="Gill Sans MT" w:hAnsi="Gill Sans MT"/>
                <w:b w:val="0"/>
              </w:rPr>
              <w:t>ork Area Set U</w:t>
            </w:r>
            <w:r w:rsidR="0007439C">
              <w:rPr>
                <w:rFonts w:ascii="Gill Sans MT" w:hAnsi="Gill Sans MT"/>
                <w:b w:val="0"/>
              </w:rPr>
              <w:t xml:space="preserve">p </w:t>
            </w:r>
            <w:r w:rsidR="00D96B12">
              <w:rPr>
                <w:rFonts w:ascii="Gill Sans MT" w:hAnsi="Gill Sans MT"/>
                <w:b w:val="0"/>
              </w:rPr>
              <w:t>(where applicable)</w:t>
            </w:r>
          </w:p>
          <w:p w:rsidR="002F179D" w:rsidRPr="0007439C" w:rsidRDefault="0009164F" w:rsidP="002F179D">
            <w:pPr>
              <w:spacing w:after="40"/>
              <w:ind w:left="720"/>
              <w:rPr>
                <w:rFonts w:ascii="Gill Sans MT" w:hAnsi="Gill Sans MT"/>
                <w:b w:val="0"/>
              </w:rPr>
            </w:pPr>
            <w:r w:rsidRPr="0007439C">
              <w:rPr>
                <w:rFonts w:ascii="Gill Sans MT" w:hAnsi="Gill Sans MT"/>
                <w:b w:val="0"/>
              </w:rPr>
              <w:t>Review new starters work area</w:t>
            </w:r>
            <w:r w:rsidR="00AD1DB7" w:rsidRPr="0007439C">
              <w:rPr>
                <w:rFonts w:ascii="Gill Sans MT" w:hAnsi="Gill Sans MT"/>
                <w:b w:val="0"/>
              </w:rPr>
              <w:t xml:space="preserve"> where required, t</w:t>
            </w:r>
            <w:r w:rsidR="00A4533C" w:rsidRPr="0007439C">
              <w:rPr>
                <w:rFonts w:ascii="Gill Sans MT" w:hAnsi="Gill Sans MT"/>
                <w:b w:val="0"/>
              </w:rPr>
              <w:t>ake into account any reasonable adjustments</w:t>
            </w:r>
            <w:r w:rsidR="00AD1DB7" w:rsidRPr="0007439C">
              <w:rPr>
                <w:rFonts w:ascii="Gill Sans MT" w:hAnsi="Gill Sans MT"/>
                <w:b w:val="0"/>
              </w:rPr>
              <w:t xml:space="preserve"> or support needed</w:t>
            </w:r>
            <w:r w:rsidR="00A4533C" w:rsidRPr="0007439C">
              <w:rPr>
                <w:rFonts w:ascii="Gill Sans MT" w:hAnsi="Gill Sans MT"/>
                <w:b w:val="0"/>
              </w:rPr>
              <w:t xml:space="preserve"> if disability disclosed </w:t>
            </w:r>
            <w:r w:rsidR="00AD1DB7" w:rsidRPr="0007439C">
              <w:rPr>
                <w:rFonts w:ascii="Gill Sans MT" w:hAnsi="Gill Sans MT"/>
                <w:b w:val="0"/>
              </w:rPr>
              <w:t>(request any sp</w:t>
            </w:r>
            <w:r w:rsidR="002F179D">
              <w:rPr>
                <w:rFonts w:ascii="Gill Sans MT" w:hAnsi="Gill Sans MT"/>
                <w:b w:val="0"/>
              </w:rPr>
              <w:t>ecialist equipment from Safety S</w:t>
            </w:r>
            <w:r w:rsidR="00AD1DB7" w:rsidRPr="0007439C">
              <w:rPr>
                <w:rFonts w:ascii="Gill Sans MT" w:hAnsi="Gill Sans MT"/>
                <w:b w:val="0"/>
              </w:rPr>
              <w:t>ervices)</w:t>
            </w:r>
            <w:r w:rsidR="002F179D">
              <w:rPr>
                <w:rFonts w:ascii="Gill Sans MT" w:hAnsi="Gill Sans MT"/>
                <w:b w:val="0"/>
              </w:rPr>
              <w:t>. Discuss accessible work areas where one is not part of the day to day role.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783AC1" w:rsidTr="00C83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top w:val="single" w:sz="4" w:space="0" w:color="8064A2" w:themeColor="accent4"/>
            </w:tcBorders>
          </w:tcPr>
          <w:p w:rsidR="00783AC1" w:rsidRDefault="00783AC1" w:rsidP="00783AC1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Home Working Set Up (if applicable)</w:t>
            </w:r>
          </w:p>
          <w:p w:rsidR="00783AC1" w:rsidRPr="00D96B12" w:rsidRDefault="00783AC1" w:rsidP="00783AC1">
            <w:pPr>
              <w:spacing w:after="40"/>
              <w:ind w:left="720"/>
              <w:rPr>
                <w:rFonts w:ascii="Gill Sans MT" w:hAnsi="Gill Sans MT"/>
                <w:b w:val="0"/>
              </w:rPr>
            </w:pPr>
            <w:r w:rsidRPr="00D96B12">
              <w:rPr>
                <w:rFonts w:ascii="Gill Sans MT" w:hAnsi="Gill Sans MT"/>
                <w:b w:val="0"/>
              </w:rPr>
              <w:t>Review required equipment/accessories required e.g. Headsets</w:t>
            </w:r>
            <w:r>
              <w:rPr>
                <w:rFonts w:ascii="Gill Sans MT" w:hAnsi="Gill Sans MT"/>
                <w:b w:val="0"/>
              </w:rPr>
              <w:t>, laptop/pull along bag, laptop raiser</w:t>
            </w:r>
          </w:p>
        </w:tc>
        <w:tc>
          <w:tcPr>
            <w:tcW w:w="1229" w:type="dxa"/>
            <w:tcBorders>
              <w:top w:val="single" w:sz="4" w:space="0" w:color="8064A2" w:themeColor="accent4"/>
            </w:tcBorders>
            <w:vAlign w:val="center"/>
          </w:tcPr>
          <w:p w:rsidR="00783AC1" w:rsidRDefault="00783AC1" w:rsidP="0078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783AC1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783AC1" w:rsidRPr="00891E70" w:rsidRDefault="00783AC1" w:rsidP="00783AC1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07439C">
              <w:rPr>
                <w:rFonts w:ascii="Gill Sans MT" w:hAnsi="Gill Sans MT"/>
                <w:b w:val="0"/>
              </w:rPr>
              <w:t xml:space="preserve">Communication </w:t>
            </w:r>
            <w:r>
              <w:rPr>
                <w:rFonts w:ascii="Gill Sans MT" w:hAnsi="Gill Sans MT"/>
              </w:rPr>
              <w:t xml:space="preserve">    </w:t>
            </w:r>
          </w:p>
          <w:p w:rsidR="00783AC1" w:rsidRPr="00BE2E08" w:rsidRDefault="00783AC1" w:rsidP="00783AC1">
            <w:pPr>
              <w:spacing w:after="40"/>
              <w:ind w:left="720"/>
              <w:rPr>
                <w:rFonts w:ascii="Gill Sans MT" w:hAnsi="Gill Sans MT"/>
                <w:b w:val="0"/>
              </w:rPr>
            </w:pPr>
            <w:r w:rsidRPr="00BE2E08">
              <w:rPr>
                <w:rFonts w:ascii="Gill Sans MT" w:hAnsi="Gill Sans MT"/>
                <w:b w:val="0"/>
              </w:rPr>
              <w:t xml:space="preserve">Review the communication around the work area, ensure it is up to date </w:t>
            </w:r>
          </w:p>
        </w:tc>
        <w:tc>
          <w:tcPr>
            <w:tcW w:w="1229" w:type="dxa"/>
            <w:vAlign w:val="center"/>
          </w:tcPr>
          <w:p w:rsidR="00783AC1" w:rsidRDefault="00783AC1" w:rsidP="0078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783AC1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783AC1" w:rsidRPr="0007439C" w:rsidRDefault="00783AC1" w:rsidP="00783AC1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07439C">
              <w:rPr>
                <w:rFonts w:ascii="Gill Sans MT" w:hAnsi="Gill Sans MT"/>
                <w:b w:val="0"/>
              </w:rPr>
              <w:t xml:space="preserve">Team Discussion </w:t>
            </w:r>
          </w:p>
          <w:p w:rsidR="00783AC1" w:rsidRPr="0007439C" w:rsidRDefault="00783AC1" w:rsidP="00783AC1">
            <w:pPr>
              <w:spacing w:after="40"/>
              <w:ind w:left="72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 </w:t>
            </w:r>
            <w:r w:rsidRPr="0007439C">
              <w:rPr>
                <w:rFonts w:ascii="Gill Sans MT" w:hAnsi="Gill Sans MT"/>
                <w:b w:val="0"/>
              </w:rPr>
              <w:t>Inform other team members of the new employees start date</w:t>
            </w:r>
            <w:r>
              <w:rPr>
                <w:rFonts w:ascii="Gill Sans MT" w:hAnsi="Gill Sans MT"/>
                <w:b w:val="0"/>
              </w:rPr>
              <w:t xml:space="preserve"> and arrange a meet and greet teams call if not office based </w:t>
            </w:r>
          </w:p>
        </w:tc>
        <w:tc>
          <w:tcPr>
            <w:tcW w:w="1229" w:type="dxa"/>
            <w:vAlign w:val="center"/>
          </w:tcPr>
          <w:p w:rsidR="00783AC1" w:rsidRDefault="00783AC1" w:rsidP="0078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783AC1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783AC1" w:rsidRPr="004322CB" w:rsidRDefault="00783AC1" w:rsidP="00783AC1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4322CB">
              <w:rPr>
                <w:rFonts w:ascii="Gill Sans MT" w:hAnsi="Gill Sans MT"/>
                <w:b w:val="0"/>
              </w:rPr>
              <w:t xml:space="preserve">First Day Arrangements </w:t>
            </w:r>
          </w:p>
          <w:p w:rsidR="00783AC1" w:rsidRPr="0007439C" w:rsidRDefault="00783AC1" w:rsidP="00635C27">
            <w:pPr>
              <w:spacing w:after="40"/>
              <w:ind w:left="36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</w:rPr>
              <w:t xml:space="preserve">     </w:t>
            </w:r>
            <w:r>
              <w:rPr>
                <w:rFonts w:ascii="Gill Sans MT" w:hAnsi="Gill Sans MT"/>
                <w:b w:val="0"/>
              </w:rPr>
              <w:t>Arrange for someone to collect or</w:t>
            </w:r>
            <w:r w:rsidR="00635C27">
              <w:rPr>
                <w:rFonts w:ascii="Gill Sans MT" w:hAnsi="Gill Sans MT"/>
                <w:b w:val="0"/>
              </w:rPr>
              <w:t xml:space="preserve"> </w:t>
            </w:r>
            <w:r w:rsidRPr="0007439C">
              <w:rPr>
                <w:rFonts w:ascii="Gill Sans MT" w:hAnsi="Gill Sans MT"/>
                <w:b w:val="0"/>
              </w:rPr>
              <w:t xml:space="preserve">meet </w:t>
            </w:r>
            <w:r w:rsidR="00635C27">
              <w:rPr>
                <w:rFonts w:ascii="Gill Sans MT" w:hAnsi="Gill Sans MT"/>
                <w:b w:val="0"/>
              </w:rPr>
              <w:t xml:space="preserve">virtually </w:t>
            </w:r>
            <w:r w:rsidRPr="0007439C">
              <w:rPr>
                <w:rFonts w:ascii="Gill Sans MT" w:hAnsi="Gill Sans MT"/>
                <w:b w:val="0"/>
              </w:rPr>
              <w:t>with the new starter</w:t>
            </w:r>
            <w:r w:rsidR="00635C27">
              <w:rPr>
                <w:rFonts w:ascii="Gill Sans MT" w:hAnsi="Gill Sans MT"/>
                <w:b w:val="0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783AC1" w:rsidRDefault="00783AC1" w:rsidP="0078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783AC1" w:rsidTr="00C83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bottom w:val="single" w:sz="8" w:space="0" w:color="8064A2" w:themeColor="accent4"/>
            </w:tcBorders>
          </w:tcPr>
          <w:p w:rsidR="00783AC1" w:rsidRPr="004322CB" w:rsidRDefault="00783AC1" w:rsidP="00783AC1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4322CB">
              <w:rPr>
                <w:rFonts w:ascii="Gill Sans MT" w:hAnsi="Gill Sans MT"/>
                <w:b w:val="0"/>
              </w:rPr>
              <w:t>New Starter Discussion</w:t>
            </w:r>
          </w:p>
          <w:p w:rsidR="005E3540" w:rsidRDefault="00783AC1" w:rsidP="005E3540">
            <w:pPr>
              <w:spacing w:after="40"/>
              <w:ind w:left="720"/>
              <w:rPr>
                <w:rFonts w:ascii="Gill Sans MT" w:hAnsi="Gill Sans MT"/>
                <w:b w:val="0"/>
              </w:rPr>
            </w:pPr>
            <w:r w:rsidRPr="004322CB">
              <w:rPr>
                <w:rFonts w:ascii="Gill Sans MT" w:hAnsi="Gill Sans MT"/>
                <w:b w:val="0"/>
              </w:rPr>
              <w:t xml:space="preserve">Manager to call new starter </w:t>
            </w:r>
            <w:r w:rsidR="005E3540">
              <w:rPr>
                <w:rFonts w:ascii="Gill Sans MT" w:hAnsi="Gill Sans MT"/>
                <w:b w:val="0"/>
              </w:rPr>
              <w:t xml:space="preserve">to discuss; </w:t>
            </w:r>
          </w:p>
          <w:p w:rsidR="005E3540" w:rsidRPr="005E3540" w:rsidRDefault="005E3540" w:rsidP="005E3540">
            <w:pPr>
              <w:pStyle w:val="ListParagraph"/>
              <w:numPr>
                <w:ilvl w:val="1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5E3540">
              <w:rPr>
                <w:rFonts w:ascii="Gill Sans MT" w:hAnsi="Gill Sans MT"/>
                <w:b w:val="0"/>
              </w:rPr>
              <w:t>F</w:t>
            </w:r>
            <w:r w:rsidR="00783AC1" w:rsidRPr="005E3540">
              <w:rPr>
                <w:rFonts w:ascii="Gill Sans MT" w:hAnsi="Gill Sans MT"/>
                <w:b w:val="0"/>
              </w:rPr>
              <w:t>irst day arrangements</w:t>
            </w:r>
            <w:r w:rsidRPr="005E3540">
              <w:rPr>
                <w:rFonts w:ascii="Gill Sans MT" w:hAnsi="Gill Sans MT"/>
                <w:b w:val="0"/>
              </w:rPr>
              <w:t xml:space="preserve"> </w:t>
            </w:r>
          </w:p>
          <w:p w:rsidR="005E3540" w:rsidRPr="005E3540" w:rsidRDefault="005E3540" w:rsidP="005E3540">
            <w:pPr>
              <w:pStyle w:val="ListParagraph"/>
              <w:numPr>
                <w:ilvl w:val="1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5E3540">
              <w:rPr>
                <w:rFonts w:ascii="Gill Sans MT" w:hAnsi="Gill Sans MT"/>
                <w:b w:val="0"/>
                <w:szCs w:val="24"/>
              </w:rPr>
              <w:t xml:space="preserve">Answer any last minute questions </w:t>
            </w:r>
          </w:p>
          <w:p w:rsidR="005E3540" w:rsidRPr="005E3540" w:rsidRDefault="005E3540" w:rsidP="005E3540">
            <w:pPr>
              <w:pStyle w:val="ListParagraph"/>
              <w:numPr>
                <w:ilvl w:val="1"/>
                <w:numId w:val="9"/>
              </w:numPr>
              <w:spacing w:after="40"/>
              <w:rPr>
                <w:rFonts w:ascii="Gill Sans MT" w:hAnsi="Gill Sans MT"/>
                <w:b w:val="0"/>
              </w:rPr>
            </w:pPr>
            <w:r w:rsidRPr="005E3540">
              <w:rPr>
                <w:rFonts w:ascii="Gill Sans MT" w:hAnsi="Gill Sans MT"/>
                <w:b w:val="0"/>
              </w:rPr>
              <w:t>The</w:t>
            </w:r>
            <w:r w:rsidR="00EF0464">
              <w:rPr>
                <w:rFonts w:ascii="Gill Sans MT" w:hAnsi="Gill Sans MT"/>
                <w:b w:val="0"/>
              </w:rPr>
              <w:t xml:space="preserve"> corporate</w:t>
            </w:r>
            <w:r w:rsidRPr="005E3540">
              <w:rPr>
                <w:rFonts w:ascii="Gill Sans MT" w:hAnsi="Gill Sans MT"/>
                <w:b w:val="0"/>
              </w:rPr>
              <w:t xml:space="preserve"> e</w:t>
            </w:r>
            <w:r w:rsidR="00334F96">
              <w:rPr>
                <w:rFonts w:ascii="Gill Sans MT" w:hAnsi="Gill Sans MT"/>
                <w:b w:val="0"/>
              </w:rPr>
              <w:t>-</w:t>
            </w:r>
            <w:r w:rsidRPr="005E3540">
              <w:rPr>
                <w:rFonts w:ascii="Gill Sans MT" w:hAnsi="Gill Sans MT"/>
                <w:b w:val="0"/>
              </w:rPr>
              <w:t>induction</w:t>
            </w:r>
            <w:r>
              <w:rPr>
                <w:rFonts w:ascii="Gill Sans MT" w:hAnsi="Gill Sans MT"/>
                <w:b w:val="0"/>
              </w:rPr>
              <w:t xml:space="preserve"> which can</w:t>
            </w:r>
            <w:r w:rsidRPr="005E3540">
              <w:rPr>
                <w:rFonts w:ascii="Gill Sans MT" w:hAnsi="Gill Sans MT"/>
                <w:b w:val="0"/>
              </w:rPr>
              <w:t xml:space="preserve"> be accessed prior to </w:t>
            </w:r>
            <w:r>
              <w:rPr>
                <w:rFonts w:ascii="Gill Sans MT" w:hAnsi="Gill Sans MT"/>
                <w:b w:val="0"/>
              </w:rPr>
              <w:t>the start date</w:t>
            </w:r>
            <w:r w:rsidRPr="005E3540">
              <w:rPr>
                <w:rFonts w:ascii="Gill Sans MT" w:hAnsi="Gill Sans MT"/>
                <w:b w:val="0"/>
              </w:rPr>
              <w:t xml:space="preserve"> once the individual receives an email</w:t>
            </w:r>
            <w:r>
              <w:rPr>
                <w:rFonts w:ascii="Gill Sans MT" w:hAnsi="Gill Sans MT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bottom w:val="single" w:sz="8" w:space="0" w:color="8064A2" w:themeColor="accent4"/>
            </w:tcBorders>
            <w:vAlign w:val="center"/>
          </w:tcPr>
          <w:p w:rsidR="00783AC1" w:rsidRDefault="00783AC1" w:rsidP="0078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</w:tbl>
    <w:p w:rsidR="004322CB" w:rsidRDefault="004322CB"/>
    <w:tbl>
      <w:tblPr>
        <w:tblStyle w:val="LightShading-Accent4"/>
        <w:tblW w:w="0" w:type="auto"/>
        <w:tblLayout w:type="fixed"/>
        <w:tblLook w:val="06A0" w:firstRow="1" w:lastRow="0" w:firstColumn="1" w:lastColumn="0" w:noHBand="1" w:noVBand="1"/>
      </w:tblPr>
      <w:tblGrid>
        <w:gridCol w:w="7797"/>
        <w:gridCol w:w="1229"/>
      </w:tblGrid>
      <w:tr w:rsidR="004322CB" w:rsidRPr="00F40BFD" w:rsidTr="00A07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shd w:val="clear" w:color="auto" w:fill="EEECE1" w:themeFill="background2"/>
          </w:tcPr>
          <w:p w:rsidR="004322CB" w:rsidRDefault="004322CB" w:rsidP="009C0940">
            <w:pPr>
              <w:spacing w:before="120"/>
              <w:jc w:val="center"/>
              <w:rPr>
                <w:rFonts w:ascii="Gill Sans MT" w:hAnsi="Gill Sans MT"/>
                <w:sz w:val="28"/>
              </w:rPr>
            </w:pPr>
            <w:r w:rsidRPr="004322CB">
              <w:rPr>
                <w:rFonts w:ascii="Gill Sans MT" w:hAnsi="Gill Sans MT"/>
                <w:sz w:val="28"/>
              </w:rPr>
              <w:t xml:space="preserve">New Starter Welcome – </w:t>
            </w:r>
            <w:r w:rsidR="00EF0464">
              <w:rPr>
                <w:rFonts w:ascii="Gill Sans MT" w:hAnsi="Gill Sans MT"/>
                <w:sz w:val="28"/>
              </w:rPr>
              <w:t xml:space="preserve">First Day </w:t>
            </w:r>
          </w:p>
          <w:p w:rsidR="009C0940" w:rsidRPr="009C0940" w:rsidRDefault="009C0940" w:rsidP="00EF0464">
            <w:pPr>
              <w:spacing w:before="120"/>
              <w:jc w:val="center"/>
              <w:rPr>
                <w:rFonts w:ascii="Gill Sans MT" w:hAnsi="Gill Sans MT"/>
                <w:b w:val="0"/>
                <w:i/>
              </w:rPr>
            </w:pPr>
            <w:r>
              <w:rPr>
                <w:rFonts w:ascii="Gill Sans MT" w:hAnsi="Gill Sans MT"/>
                <w:b w:val="0"/>
                <w:i/>
              </w:rPr>
              <w:t>This</w:t>
            </w:r>
            <w:r w:rsidRPr="009C0940">
              <w:rPr>
                <w:rFonts w:ascii="Gill Sans MT" w:hAnsi="Gill Sans MT"/>
                <w:b w:val="0"/>
                <w:i/>
              </w:rPr>
              <w:t xml:space="preserve"> section </w:t>
            </w:r>
            <w:r>
              <w:rPr>
                <w:rFonts w:ascii="Gill Sans MT" w:hAnsi="Gill Sans MT"/>
                <w:b w:val="0"/>
                <w:i/>
              </w:rPr>
              <w:t>should</w:t>
            </w:r>
            <w:r w:rsidRPr="009C0940">
              <w:rPr>
                <w:rFonts w:ascii="Gill Sans MT" w:hAnsi="Gill Sans MT"/>
                <w:b w:val="0"/>
                <w:i/>
              </w:rPr>
              <w:t xml:space="preserve"> be completed </w:t>
            </w:r>
            <w:r w:rsidR="00EF0464">
              <w:rPr>
                <w:rFonts w:ascii="Gill Sans MT" w:hAnsi="Gill Sans MT"/>
                <w:b w:val="0"/>
                <w:i/>
              </w:rPr>
              <w:t xml:space="preserve">by the end of </w:t>
            </w:r>
            <w:r w:rsidRPr="009C0940">
              <w:rPr>
                <w:rFonts w:ascii="Gill Sans MT" w:hAnsi="Gill Sans MT"/>
                <w:b w:val="0"/>
                <w:i/>
              </w:rPr>
              <w:t xml:space="preserve">the first day </w:t>
            </w:r>
            <w:r w:rsidR="00EF0464">
              <w:rPr>
                <w:rFonts w:ascii="Gill Sans MT" w:hAnsi="Gill Sans MT"/>
                <w:b w:val="0"/>
                <w:i/>
              </w:rPr>
              <w:t>of work</w:t>
            </w:r>
          </w:p>
        </w:tc>
      </w:tr>
      <w:tr w:rsidR="00525227" w:rsidRPr="00F40BFD" w:rsidTr="00525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525227" w:rsidRPr="00525227" w:rsidRDefault="00525227" w:rsidP="006E564F">
            <w:pPr>
              <w:rPr>
                <w:rFonts w:ascii="Gill Sans MT" w:hAnsi="Gill Sans MT"/>
                <w:sz w:val="22"/>
              </w:rPr>
            </w:pPr>
            <w:r w:rsidRPr="00525227">
              <w:rPr>
                <w:rFonts w:ascii="Gill Sans MT" w:hAnsi="Gill Sans MT"/>
              </w:rPr>
              <w:t>Introductions;</w:t>
            </w:r>
          </w:p>
        </w:tc>
        <w:tc>
          <w:tcPr>
            <w:tcW w:w="1229" w:type="dxa"/>
          </w:tcPr>
          <w:p w:rsidR="00525227" w:rsidRPr="00525227" w:rsidRDefault="00525227" w:rsidP="006E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2"/>
              </w:rPr>
            </w:pPr>
            <w:r w:rsidRPr="00525227">
              <w:rPr>
                <w:rFonts w:ascii="Gill Sans MT" w:hAnsi="Gill Sans MT"/>
                <w:bCs/>
                <w:sz w:val="22"/>
              </w:rPr>
              <w:t xml:space="preserve">Complete </w:t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3F6383" w:rsidRDefault="0009164F" w:rsidP="00D96B12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="Gill Sans MT" w:hAnsi="Gill Sans MT"/>
                <w:b w:val="0"/>
              </w:rPr>
            </w:pPr>
            <w:r w:rsidRPr="003F6383">
              <w:rPr>
                <w:rFonts w:ascii="Gill Sans MT" w:hAnsi="Gill Sans MT"/>
                <w:b w:val="0"/>
              </w:rPr>
              <w:t>Meet new starter from agreed collection point</w:t>
            </w:r>
            <w:r w:rsidR="00D96B12" w:rsidRPr="003F6383">
              <w:rPr>
                <w:rFonts w:ascii="Gill Sans MT" w:hAnsi="Gill Sans MT"/>
                <w:b w:val="0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3F6383" w:rsidRDefault="0009164F" w:rsidP="00891E70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="Gill Sans MT" w:hAnsi="Gill Sans MT"/>
                <w:b w:val="0"/>
              </w:rPr>
            </w:pPr>
            <w:r w:rsidRPr="009E034A">
              <w:rPr>
                <w:rFonts w:ascii="Gill Sans MT" w:hAnsi="Gill Sans MT"/>
                <w:b w:val="0"/>
              </w:rPr>
              <w:t>Introduce</w:t>
            </w:r>
            <w:r w:rsidR="00891E70" w:rsidRPr="009E034A">
              <w:rPr>
                <w:rFonts w:ascii="Gill Sans MT" w:hAnsi="Gill Sans MT"/>
                <w:b w:val="0"/>
              </w:rPr>
              <w:t xml:space="preserve"> </w:t>
            </w:r>
            <w:r w:rsidR="001F1A0A" w:rsidRPr="009E034A">
              <w:rPr>
                <w:rFonts w:ascii="Gill Sans MT" w:hAnsi="Gill Sans MT"/>
                <w:b w:val="0"/>
              </w:rPr>
              <w:t xml:space="preserve">new starter </w:t>
            </w:r>
            <w:r w:rsidRPr="009E034A">
              <w:rPr>
                <w:rFonts w:ascii="Gill Sans MT" w:hAnsi="Gill Sans MT"/>
                <w:b w:val="0"/>
              </w:rPr>
              <w:t xml:space="preserve">to </w:t>
            </w:r>
            <w:r w:rsidR="001F1A0A" w:rsidRPr="009E034A">
              <w:rPr>
                <w:rFonts w:ascii="Gill Sans MT" w:hAnsi="Gill Sans MT"/>
                <w:b w:val="0"/>
              </w:rPr>
              <w:t xml:space="preserve">the allocated </w:t>
            </w:r>
            <w:r w:rsidRPr="00BE2E08">
              <w:rPr>
                <w:rFonts w:ascii="Gill Sans MT" w:hAnsi="Gill Sans MT"/>
                <w:b w:val="0"/>
              </w:rPr>
              <w:t>buddy</w:t>
            </w:r>
            <w:r w:rsidR="00891E70">
              <w:rPr>
                <w:rFonts w:ascii="Gill Sans MT" w:hAnsi="Gill Sans MT"/>
                <w:b w:val="0"/>
              </w:rPr>
              <w:t xml:space="preserve"> (</w:t>
            </w:r>
            <w:r w:rsidR="0022082D">
              <w:rPr>
                <w:rFonts w:ascii="Gill Sans MT" w:hAnsi="Gill Sans MT"/>
                <w:b w:val="0"/>
              </w:rPr>
              <w:t xml:space="preserve">if applicable, </w:t>
            </w:r>
            <w:r w:rsidR="00891E70">
              <w:rPr>
                <w:rFonts w:ascii="Gill Sans MT" w:hAnsi="Gill Sans MT"/>
                <w:b w:val="0"/>
              </w:rPr>
              <w:t>virtually where not office based)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3F6383" w:rsidRDefault="0009164F" w:rsidP="00891E70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="Gill Sans MT" w:hAnsi="Gill Sans MT"/>
                <w:b w:val="0"/>
              </w:rPr>
            </w:pPr>
            <w:r w:rsidRPr="003F6383">
              <w:rPr>
                <w:rFonts w:ascii="Gill Sans MT" w:hAnsi="Gill Sans MT"/>
                <w:b w:val="0"/>
              </w:rPr>
              <w:t xml:space="preserve">Introduce new </w:t>
            </w:r>
            <w:r w:rsidR="001F1A0A" w:rsidRPr="003F6383">
              <w:rPr>
                <w:rFonts w:ascii="Gill Sans MT" w:hAnsi="Gill Sans MT"/>
                <w:b w:val="0"/>
              </w:rPr>
              <w:t xml:space="preserve">starter </w:t>
            </w:r>
            <w:r w:rsidR="004322CB">
              <w:rPr>
                <w:rFonts w:ascii="Gill Sans MT" w:hAnsi="Gill Sans MT"/>
                <w:b w:val="0"/>
              </w:rPr>
              <w:t>t</w:t>
            </w:r>
            <w:r w:rsidRPr="003F6383">
              <w:rPr>
                <w:rFonts w:ascii="Gill Sans MT" w:hAnsi="Gill Sans MT"/>
                <w:b w:val="0"/>
              </w:rPr>
              <w:t>o other team members</w:t>
            </w:r>
            <w:r w:rsidR="001F1A0A" w:rsidRPr="003F6383">
              <w:rPr>
                <w:rFonts w:ascii="Gill Sans MT" w:hAnsi="Gill Sans MT"/>
                <w:b w:val="0"/>
              </w:rPr>
              <w:t>/wider team (</w:t>
            </w:r>
            <w:r w:rsidR="00891E70">
              <w:rPr>
                <w:rFonts w:ascii="Gill Sans MT" w:hAnsi="Gill Sans MT"/>
                <w:b w:val="0"/>
              </w:rPr>
              <w:t>virtually where not office based)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6E564F" w:rsidRPr="00F40BFD" w:rsidTr="0092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:rsidR="006E564F" w:rsidRPr="00F40BFD" w:rsidRDefault="006E564F" w:rsidP="00891E7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Tour of workplace/</w:t>
            </w:r>
            <w:r w:rsidR="00891E70">
              <w:rPr>
                <w:rFonts w:ascii="Gill Sans MT" w:hAnsi="Gill Sans MT"/>
              </w:rPr>
              <w:t>administr</w:t>
            </w:r>
            <w:r w:rsidR="00783AC1">
              <w:rPr>
                <w:rFonts w:ascii="Gill Sans MT" w:hAnsi="Gill Sans MT"/>
              </w:rPr>
              <w:t>ation base</w:t>
            </w:r>
            <w:r>
              <w:rPr>
                <w:rFonts w:ascii="Gill Sans MT" w:hAnsi="Gill Sans MT"/>
              </w:rPr>
              <w:t>;</w:t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F40BFD" w:rsidRDefault="00783AC1" w:rsidP="004322CB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F</w:t>
            </w:r>
            <w:r w:rsidR="0009164F" w:rsidRPr="00F40BFD">
              <w:rPr>
                <w:rFonts w:ascii="Gill Sans MT" w:hAnsi="Gill Sans MT"/>
                <w:b w:val="0"/>
              </w:rPr>
              <w:t>ire and bomb procedures for location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F40BFD" w:rsidRDefault="00783AC1" w:rsidP="004322CB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T</w:t>
            </w:r>
            <w:r w:rsidR="0009164F" w:rsidRPr="00F40BFD">
              <w:rPr>
                <w:rFonts w:ascii="Gill Sans MT" w:hAnsi="Gill Sans MT"/>
                <w:b w:val="0"/>
              </w:rPr>
              <w:t>oilets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F40BFD" w:rsidRDefault="00783AC1" w:rsidP="004322CB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K</w:t>
            </w:r>
            <w:r w:rsidR="0009164F" w:rsidRPr="00F40BFD">
              <w:rPr>
                <w:rFonts w:ascii="Gill Sans MT" w:hAnsi="Gill Sans MT"/>
                <w:b w:val="0"/>
              </w:rPr>
              <w:t>itchen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F40BFD" w:rsidRDefault="00783AC1" w:rsidP="004322CB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P</w:t>
            </w:r>
            <w:r w:rsidR="0009164F" w:rsidRPr="00F40BFD">
              <w:rPr>
                <w:rFonts w:ascii="Gill Sans MT" w:hAnsi="Gill Sans MT"/>
                <w:b w:val="0"/>
              </w:rPr>
              <w:t>hotocopier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F40BFD" w:rsidRDefault="00783AC1" w:rsidP="004322CB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F</w:t>
            </w:r>
            <w:r w:rsidR="0009164F" w:rsidRPr="00F40BFD">
              <w:rPr>
                <w:rFonts w:ascii="Gill Sans MT" w:hAnsi="Gill Sans MT"/>
                <w:b w:val="0"/>
              </w:rPr>
              <w:t>ood outlets</w:t>
            </w:r>
            <w:r w:rsidR="00891E70">
              <w:rPr>
                <w:rFonts w:ascii="Gill Sans MT" w:hAnsi="Gill Sans MT"/>
                <w:b w:val="0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F40BFD" w:rsidRDefault="00783AC1" w:rsidP="004322CB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R</w:t>
            </w:r>
            <w:r w:rsidR="0009164F" w:rsidRPr="00F40BFD">
              <w:rPr>
                <w:rFonts w:ascii="Gill Sans MT" w:hAnsi="Gill Sans MT"/>
                <w:b w:val="0"/>
              </w:rPr>
              <w:t>ecycling/waste management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A06E45" w:rsidRPr="00A06E45" w:rsidRDefault="006E564F" w:rsidP="00E4568E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Corporate and a</w:t>
            </w:r>
            <w:r w:rsidR="0009164F" w:rsidRPr="00F40BFD">
              <w:rPr>
                <w:rFonts w:ascii="Gill Sans MT" w:hAnsi="Gill Sans MT"/>
                <w:b w:val="0"/>
              </w:rPr>
              <w:t>rea specific</w:t>
            </w:r>
            <w:r>
              <w:rPr>
                <w:rFonts w:ascii="Gill Sans MT" w:hAnsi="Gill Sans MT"/>
                <w:b w:val="0"/>
              </w:rPr>
              <w:t xml:space="preserve"> health and safety information and</w:t>
            </w:r>
            <w:r w:rsidR="0009164F" w:rsidRPr="00F40BFD">
              <w:rPr>
                <w:rFonts w:ascii="Gill Sans MT" w:hAnsi="Gill Sans MT"/>
                <w:b w:val="0"/>
              </w:rPr>
              <w:t xml:space="preserve"> risk assessments</w:t>
            </w:r>
            <w:r>
              <w:rPr>
                <w:rFonts w:ascii="Gill Sans MT" w:hAnsi="Gill Sans MT"/>
                <w:b w:val="0"/>
              </w:rPr>
              <w:t xml:space="preserve"> </w:t>
            </w:r>
            <w:r w:rsidR="00BE2E08">
              <w:rPr>
                <w:rFonts w:ascii="Gill Sans MT" w:hAnsi="Gill Sans MT"/>
                <w:b w:val="0"/>
              </w:rPr>
              <w:t>e</w:t>
            </w:r>
            <w:r w:rsidR="00891E70">
              <w:rPr>
                <w:rFonts w:ascii="Gill Sans MT" w:hAnsi="Gill Sans MT"/>
                <w:b w:val="0"/>
              </w:rPr>
              <w:t xml:space="preserve">nsure the </w:t>
            </w:r>
            <w:r w:rsidRPr="006E564F">
              <w:rPr>
                <w:rFonts w:ascii="Gill Sans MT" w:hAnsi="Gill Sans MT"/>
                <w:b w:val="0"/>
              </w:rPr>
              <w:t xml:space="preserve">Corporate </w:t>
            </w:r>
            <w:hyperlink r:id="rId12" w:history="1">
              <w:r w:rsidR="00BE2E08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>Health and Safety</w:t>
              </w:r>
              <w:r w:rsidR="009E034A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 xml:space="preserve"> induction checklist</w:t>
              </w:r>
            </w:hyperlink>
            <w:r w:rsidR="009E034A" w:rsidRPr="00E4568E">
              <w:rPr>
                <w:rFonts w:ascii="Gill Sans MT" w:hAnsi="Gill Sans MT"/>
              </w:rPr>
              <w:t xml:space="preserve"> </w:t>
            </w:r>
            <w:r w:rsidR="009E034A">
              <w:rPr>
                <w:rFonts w:ascii="Gill Sans MT" w:hAnsi="Gill Sans MT"/>
                <w:b w:val="0"/>
              </w:rPr>
              <w:t xml:space="preserve">is </w:t>
            </w:r>
            <w:r w:rsidR="00E4568E">
              <w:rPr>
                <w:rFonts w:ascii="Gill Sans MT" w:hAnsi="Gill Sans MT"/>
                <w:b w:val="0"/>
              </w:rPr>
              <w:t xml:space="preserve">also </w:t>
            </w:r>
            <w:r w:rsidR="009E034A">
              <w:rPr>
                <w:rFonts w:ascii="Gill Sans MT" w:hAnsi="Gill Sans MT"/>
                <w:b w:val="0"/>
              </w:rPr>
              <w:t>completed.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  <w:p w:rsidR="00A06E45" w:rsidRDefault="00A06E45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96B12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D84D2A" w:rsidRPr="0022082D" w:rsidRDefault="00D96B12" w:rsidP="002F179D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  <w:b w:val="0"/>
              </w:rPr>
            </w:pPr>
            <w:r w:rsidRPr="0022082D">
              <w:rPr>
                <w:rFonts w:ascii="Gill Sans MT" w:hAnsi="Gill Sans MT"/>
                <w:b w:val="0"/>
              </w:rPr>
              <w:t>If</w:t>
            </w:r>
            <w:r w:rsidR="0022082D" w:rsidRPr="0022082D">
              <w:rPr>
                <w:rFonts w:ascii="Gill Sans MT" w:hAnsi="Gill Sans MT"/>
                <w:b w:val="0"/>
              </w:rPr>
              <w:t xml:space="preserve"> home working,</w:t>
            </w:r>
            <w:r w:rsidR="0022082D">
              <w:rPr>
                <w:rFonts w:ascii="Gill Sans MT" w:hAnsi="Gill Sans MT"/>
                <w:b w:val="0"/>
              </w:rPr>
              <w:t xml:space="preserve"> </w:t>
            </w:r>
            <w:r w:rsidR="0022082D" w:rsidRPr="0022082D">
              <w:rPr>
                <w:rFonts w:ascii="Gill Sans MT" w:hAnsi="Gill Sans MT"/>
                <w:b w:val="0"/>
              </w:rPr>
              <w:t xml:space="preserve"> </w:t>
            </w:r>
            <w:hyperlink r:id="rId13" w:history="1">
              <w:r w:rsidR="0022082D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>Home Working Self-Assessment</w:t>
              </w:r>
            </w:hyperlink>
            <w:r w:rsidR="0022082D" w:rsidRPr="0022082D">
              <w:rPr>
                <w:rFonts w:ascii="Gill Sans MT" w:hAnsi="Gill Sans MT"/>
                <w:b w:val="0"/>
              </w:rPr>
              <w:t xml:space="preserve"> to be completed </w:t>
            </w:r>
          </w:p>
        </w:tc>
        <w:tc>
          <w:tcPr>
            <w:tcW w:w="1229" w:type="dxa"/>
            <w:vAlign w:val="center"/>
          </w:tcPr>
          <w:p w:rsidR="00D96B12" w:rsidRDefault="0022082D" w:rsidP="002F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6E564F" w:rsidRPr="00F40BFD" w:rsidTr="00074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:rsidR="002F179D" w:rsidRDefault="002F179D" w:rsidP="006E564F">
            <w:pPr>
              <w:rPr>
                <w:rFonts w:ascii="Gill Sans MT" w:hAnsi="Gill Sans MT"/>
              </w:rPr>
            </w:pPr>
          </w:p>
          <w:p w:rsidR="006E564F" w:rsidRDefault="006E564F" w:rsidP="006E564F">
            <w:pPr>
              <w:rPr>
                <w:b w:val="0"/>
                <w:bCs w:val="0"/>
                <w:sz w:val="22"/>
              </w:rPr>
            </w:pPr>
            <w:r>
              <w:rPr>
                <w:rFonts w:ascii="Gill Sans MT" w:hAnsi="Gill Sans MT"/>
              </w:rPr>
              <w:t xml:space="preserve">IT and Accounts set up; </w:t>
            </w:r>
          </w:p>
        </w:tc>
      </w:tr>
      <w:tr w:rsidR="006E5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6E564F" w:rsidRDefault="006E564F" w:rsidP="008C6564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</w:rPr>
            </w:pPr>
            <w:r w:rsidRPr="003F6383">
              <w:rPr>
                <w:rFonts w:ascii="Gill Sans MT" w:hAnsi="Gill Sans MT"/>
                <w:b w:val="0"/>
              </w:rPr>
              <w:t xml:space="preserve">Log on computer </w:t>
            </w:r>
            <w:r w:rsidR="008C6564">
              <w:rPr>
                <w:rFonts w:ascii="Gill Sans MT" w:hAnsi="Gill Sans MT"/>
                <w:b w:val="0"/>
              </w:rPr>
              <w:t>–</w:t>
            </w:r>
            <w:r>
              <w:rPr>
                <w:rFonts w:ascii="Gill Sans MT" w:hAnsi="Gill Sans MT"/>
                <w:b w:val="0"/>
              </w:rPr>
              <w:t xml:space="preserve"> </w:t>
            </w:r>
            <w:r w:rsidR="008C6564">
              <w:rPr>
                <w:rFonts w:ascii="Gill Sans MT" w:hAnsi="Gill Sans MT"/>
                <w:b w:val="0"/>
              </w:rPr>
              <w:t>where you do not have a log on, outline se</w:t>
            </w:r>
            <w:r w:rsidR="00E4568E">
              <w:rPr>
                <w:rFonts w:ascii="Gill Sans MT" w:hAnsi="Gill Sans MT"/>
                <w:b w:val="0"/>
              </w:rPr>
              <w:t>rvice based arrangements/log on details</w:t>
            </w:r>
          </w:p>
        </w:tc>
        <w:tc>
          <w:tcPr>
            <w:tcW w:w="1229" w:type="dxa"/>
            <w:vAlign w:val="center"/>
          </w:tcPr>
          <w:p w:rsidR="006E564F" w:rsidRDefault="006E564F" w:rsidP="006E5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  <w:p w:rsidR="006E564F" w:rsidRDefault="006E5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tr w:rsidR="00277F1A" w:rsidRPr="00F40BFD" w:rsidTr="00E8284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77F1A" w:rsidRDefault="00277F1A" w:rsidP="00E8284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Gill Sans MT" w:hAnsi="Gill Sans MT"/>
              </w:rPr>
            </w:pPr>
            <w:r w:rsidRPr="00710EE3">
              <w:rPr>
                <w:rFonts w:ascii="Gill Sans MT" w:hAnsi="Gill Sans MT"/>
                <w:b w:val="0"/>
              </w:rPr>
              <w:t>Access emails and set up corporate email signature</w:t>
            </w:r>
            <w:r w:rsidR="006E564F">
              <w:rPr>
                <w:rFonts w:ascii="Gill Sans MT" w:hAnsi="Gill Sans MT"/>
                <w:b w:val="0"/>
              </w:rPr>
              <w:t xml:space="preserve"> (where applicable</w:t>
            </w:r>
            <w:r>
              <w:rPr>
                <w:rFonts w:ascii="Gill Sans MT" w:hAnsi="Gill Sans MT"/>
                <w:b w:val="0"/>
              </w:rPr>
              <w:t>)</w:t>
            </w:r>
          </w:p>
        </w:tc>
        <w:tc>
          <w:tcPr>
            <w:tcW w:w="1229" w:type="dxa"/>
            <w:vAlign w:val="center"/>
          </w:tcPr>
          <w:p w:rsidR="00277F1A" w:rsidRDefault="006E564F" w:rsidP="00E8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277F1A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77F1A" w:rsidRPr="003F6383" w:rsidRDefault="00277F1A" w:rsidP="00E8284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b w:val="0"/>
              </w:rPr>
            </w:pPr>
            <w:r w:rsidRPr="003F6383">
              <w:rPr>
                <w:rFonts w:ascii="Gill Sans MT" w:hAnsi="Gill Sans MT"/>
                <w:b w:val="0"/>
              </w:rPr>
              <w:t>Access Intranet and Familiarise self with the home</w:t>
            </w:r>
            <w:r>
              <w:rPr>
                <w:rFonts w:ascii="Gill Sans MT" w:hAnsi="Gill Sans MT"/>
                <w:b w:val="0"/>
              </w:rPr>
              <w:t xml:space="preserve"> page </w:t>
            </w:r>
          </w:p>
        </w:tc>
        <w:tc>
          <w:tcPr>
            <w:tcW w:w="1229" w:type="dxa"/>
            <w:vAlign w:val="center"/>
          </w:tcPr>
          <w:p w:rsidR="00277F1A" w:rsidRDefault="006E564F" w:rsidP="00E8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277F1A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77F1A" w:rsidRDefault="00E4568E" w:rsidP="00E4568E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</w:rPr>
            </w:pPr>
            <w:r>
              <w:rPr>
                <w:rFonts w:ascii="Gill Sans MT" w:hAnsi="Gill Sans MT"/>
                <w:b w:val="0"/>
              </w:rPr>
              <w:t>Access Employee Self Service (ESS) account (</w:t>
            </w:r>
            <w:hyperlink r:id="rId14" w:history="1">
              <w:r w:rsidR="00277F1A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>ESS Mobile Homepage</w:t>
              </w:r>
            </w:hyperlink>
            <w:r>
              <w:rPr>
                <w:rFonts w:ascii="Gill Sans MT" w:hAnsi="Gill Sans MT"/>
                <w:b w:val="0"/>
              </w:rPr>
              <w:t xml:space="preserve"> has details </w:t>
            </w:r>
            <w:r w:rsidR="00277F1A">
              <w:rPr>
                <w:rFonts w:ascii="Gill Sans MT" w:hAnsi="Gill Sans MT"/>
                <w:b w:val="0"/>
              </w:rPr>
              <w:t xml:space="preserve">for those without computers) Check all Personal Details and Bank Details are correct </w:t>
            </w:r>
          </w:p>
        </w:tc>
        <w:tc>
          <w:tcPr>
            <w:tcW w:w="1229" w:type="dxa"/>
            <w:vAlign w:val="center"/>
          </w:tcPr>
          <w:p w:rsidR="006E564F" w:rsidRDefault="006E564F" w:rsidP="006E5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  <w:p w:rsidR="00277F1A" w:rsidRDefault="00277F1A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tr w:rsidR="006E564F" w:rsidRPr="00F40BFD" w:rsidTr="00F57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:rsidR="006E564F" w:rsidRDefault="006E564F" w:rsidP="006E564F">
            <w:pPr>
              <w:rPr>
                <w:b w:val="0"/>
                <w:bCs w:val="0"/>
                <w:sz w:val="22"/>
              </w:rPr>
            </w:pPr>
            <w:r>
              <w:rPr>
                <w:rFonts w:ascii="Gill Sans MT" w:hAnsi="Gill Sans MT"/>
              </w:rPr>
              <w:t xml:space="preserve">Phone Set Up; </w:t>
            </w:r>
          </w:p>
        </w:tc>
      </w:tr>
      <w:tr w:rsidR="006E5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6E564F" w:rsidRPr="00EF0464" w:rsidRDefault="006E564F" w:rsidP="00EF0464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  <w:b w:val="0"/>
              </w:rPr>
            </w:pPr>
            <w:r w:rsidRPr="00EF0464">
              <w:rPr>
                <w:rFonts w:ascii="Gill Sans MT" w:hAnsi="Gill Sans MT"/>
                <w:b w:val="0"/>
              </w:rPr>
              <w:t xml:space="preserve">Check phone is working (where applicable), report faults via IT Helpdesk on Intranet </w:t>
            </w:r>
          </w:p>
        </w:tc>
        <w:tc>
          <w:tcPr>
            <w:tcW w:w="1229" w:type="dxa"/>
            <w:vAlign w:val="center"/>
          </w:tcPr>
          <w:p w:rsidR="006E564F" w:rsidRDefault="006E5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D96B12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D96B12" w:rsidRPr="00EF0464" w:rsidRDefault="00D96B12" w:rsidP="00EF0464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  <w:b w:val="0"/>
              </w:rPr>
            </w:pPr>
            <w:r w:rsidRPr="00EF0464">
              <w:rPr>
                <w:rFonts w:ascii="Gill Sans MT" w:hAnsi="Gill Sans MT"/>
                <w:b w:val="0"/>
              </w:rPr>
              <w:t>Check phone software on laptop is working (where applicable)</w:t>
            </w:r>
          </w:p>
        </w:tc>
        <w:tc>
          <w:tcPr>
            <w:tcW w:w="1229" w:type="dxa"/>
            <w:vAlign w:val="center"/>
          </w:tcPr>
          <w:p w:rsidR="00D96B12" w:rsidRDefault="00D96B12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C62585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C62585" w:rsidRPr="00EF0464" w:rsidRDefault="00C62585" w:rsidP="00EF0464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  <w:b w:val="0"/>
              </w:rPr>
            </w:pPr>
            <w:r w:rsidRPr="00EF0464">
              <w:rPr>
                <w:rFonts w:ascii="Gill Sans MT" w:hAnsi="Gill Sans MT"/>
                <w:b w:val="0"/>
              </w:rPr>
              <w:t xml:space="preserve">Update the </w:t>
            </w:r>
            <w:hyperlink r:id="rId15" w:history="1">
              <w:r w:rsidRPr="00EF0464">
                <w:rPr>
                  <w:rStyle w:val="Hyperlink"/>
                  <w:rFonts w:ascii="Gill Sans MT" w:hAnsi="Gill Sans MT"/>
                  <w:b w:val="0"/>
                  <w:bCs w:val="0"/>
                </w:rPr>
                <w:t>phonebook</w:t>
              </w:r>
            </w:hyperlink>
            <w:r w:rsidR="00E4568E" w:rsidRPr="00EF0464">
              <w:rPr>
                <w:rFonts w:ascii="Gill Sans MT" w:hAnsi="Gill Sans MT"/>
                <w:b w:val="0"/>
              </w:rPr>
              <w:t>, add new starter</w:t>
            </w:r>
            <w:r w:rsidRPr="00EF0464">
              <w:rPr>
                <w:rFonts w:ascii="Gill Sans MT" w:hAnsi="Gill Sans MT"/>
                <w:b w:val="0"/>
              </w:rPr>
              <w:t xml:space="preserve"> profile and contact </w:t>
            </w:r>
            <w:r w:rsidR="00E4568E" w:rsidRPr="00EF0464">
              <w:rPr>
                <w:rFonts w:ascii="Gill Sans MT" w:hAnsi="Gill Sans MT"/>
                <w:b w:val="0"/>
              </w:rPr>
              <w:t>information (</w:t>
            </w:r>
            <w:r w:rsidRPr="00EF0464">
              <w:rPr>
                <w:rFonts w:ascii="Gill Sans MT" w:hAnsi="Gill Sans MT"/>
                <w:b w:val="0"/>
              </w:rPr>
              <w:t>add your work base number if you do not have access to private phone as part of your role)</w:t>
            </w:r>
          </w:p>
        </w:tc>
        <w:tc>
          <w:tcPr>
            <w:tcW w:w="1229" w:type="dxa"/>
            <w:vAlign w:val="center"/>
          </w:tcPr>
          <w:p w:rsidR="00C62585" w:rsidRDefault="006E5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D96B12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D96B12" w:rsidRPr="00EF0464" w:rsidRDefault="00D96B12" w:rsidP="00EF0464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Gill Sans MT" w:hAnsi="Gill Sans MT"/>
                <w:b w:val="0"/>
              </w:rPr>
            </w:pPr>
            <w:r w:rsidRPr="00EF0464">
              <w:rPr>
                <w:rFonts w:ascii="Gill Sans MT" w:hAnsi="Gill Sans MT"/>
                <w:b w:val="0"/>
              </w:rPr>
              <w:t>Discuss Phone divert/answering machine set up process (where applicable)</w:t>
            </w:r>
          </w:p>
        </w:tc>
        <w:tc>
          <w:tcPr>
            <w:tcW w:w="1229" w:type="dxa"/>
            <w:vAlign w:val="center"/>
          </w:tcPr>
          <w:p w:rsidR="00D96B12" w:rsidRDefault="00D96B12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6E564F" w:rsidRPr="00F40BFD" w:rsidTr="00454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:rsidR="006E564F" w:rsidRDefault="007E0C81" w:rsidP="007E0C81">
            <w:pPr>
              <w:rPr>
                <w:b w:val="0"/>
                <w:bCs w:val="0"/>
                <w:sz w:val="22"/>
              </w:rPr>
            </w:pPr>
            <w:r>
              <w:rPr>
                <w:rFonts w:ascii="Gill Sans MT" w:hAnsi="Gill Sans MT"/>
              </w:rPr>
              <w:t xml:space="preserve">Corporate e </w:t>
            </w:r>
            <w:r w:rsidR="006E564F" w:rsidRPr="003F6383">
              <w:rPr>
                <w:rFonts w:ascii="Gill Sans MT" w:hAnsi="Gill Sans MT"/>
              </w:rPr>
              <w:t>Induction</w:t>
            </w:r>
            <w:r w:rsidR="006E564F">
              <w:rPr>
                <w:rFonts w:ascii="Gill Sans MT" w:hAnsi="Gill Sans MT"/>
                <w:b w:val="0"/>
              </w:rPr>
              <w:t>;</w:t>
            </w:r>
          </w:p>
        </w:tc>
      </w:tr>
      <w:tr w:rsidR="006E5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6E564F" w:rsidRPr="00381A74" w:rsidRDefault="006E564F" w:rsidP="00EF0464">
            <w:pPr>
              <w:pStyle w:val="ListParagraph"/>
              <w:numPr>
                <w:ilvl w:val="0"/>
                <w:numId w:val="5"/>
              </w:numPr>
              <w:spacing w:after="40"/>
              <w:rPr>
                <w:rFonts w:ascii="Gill Sans MT" w:hAnsi="Gill Sans MT"/>
                <w:b w:val="0"/>
              </w:rPr>
            </w:pPr>
            <w:r w:rsidRPr="00381A74">
              <w:rPr>
                <w:rFonts w:ascii="Gill Sans MT" w:hAnsi="Gill Sans MT"/>
                <w:b w:val="0"/>
              </w:rPr>
              <w:t>Complete</w:t>
            </w:r>
            <w:r w:rsidR="00EF0464" w:rsidRPr="00381A74">
              <w:rPr>
                <w:rFonts w:ascii="Gill Sans MT" w:hAnsi="Gill Sans MT"/>
                <w:b w:val="0"/>
              </w:rPr>
              <w:t xml:space="preserve"> Welcome to your Induction </w:t>
            </w:r>
          </w:p>
        </w:tc>
        <w:tc>
          <w:tcPr>
            <w:tcW w:w="1229" w:type="dxa"/>
            <w:vAlign w:val="center"/>
          </w:tcPr>
          <w:p w:rsidR="006E564F" w:rsidRDefault="006E5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6E5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6E564F" w:rsidRPr="00381A74" w:rsidRDefault="00EF0464" w:rsidP="00EF0464">
            <w:pPr>
              <w:pStyle w:val="ListParagraph"/>
              <w:numPr>
                <w:ilvl w:val="0"/>
                <w:numId w:val="5"/>
              </w:numPr>
              <w:spacing w:after="40"/>
              <w:rPr>
                <w:rFonts w:ascii="Gill Sans MT" w:hAnsi="Gill Sans MT"/>
                <w:b w:val="0"/>
              </w:rPr>
            </w:pPr>
            <w:r w:rsidRPr="00381A74">
              <w:rPr>
                <w:rFonts w:ascii="Gill Sans MT" w:hAnsi="Gill Sans MT"/>
                <w:b w:val="0"/>
              </w:rPr>
              <w:t xml:space="preserve">Complete Welcome to the council </w:t>
            </w:r>
          </w:p>
        </w:tc>
        <w:tc>
          <w:tcPr>
            <w:tcW w:w="1229" w:type="dxa"/>
            <w:vAlign w:val="center"/>
          </w:tcPr>
          <w:p w:rsidR="006E564F" w:rsidRDefault="006E5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C62585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C62585" w:rsidRPr="00381A74" w:rsidRDefault="00C62585" w:rsidP="00EF0464">
            <w:pPr>
              <w:pStyle w:val="ListParagraph"/>
              <w:numPr>
                <w:ilvl w:val="0"/>
                <w:numId w:val="5"/>
              </w:numPr>
              <w:spacing w:after="40"/>
              <w:rPr>
                <w:rFonts w:ascii="Gill Sans MT" w:hAnsi="Gill Sans MT"/>
                <w:b w:val="0"/>
              </w:rPr>
            </w:pPr>
            <w:r w:rsidRPr="00381A74">
              <w:rPr>
                <w:rFonts w:ascii="Gill Sans MT" w:hAnsi="Gill Sans MT"/>
                <w:b w:val="0"/>
              </w:rPr>
              <w:t xml:space="preserve">Complete </w:t>
            </w:r>
            <w:r w:rsidR="00EF0464" w:rsidRPr="00381A74">
              <w:rPr>
                <w:rFonts w:ascii="Gill Sans MT" w:hAnsi="Gill Sans MT"/>
                <w:b w:val="0"/>
              </w:rPr>
              <w:t xml:space="preserve">Data Protection e learning </w:t>
            </w:r>
            <w:r w:rsidRPr="00381A74">
              <w:rPr>
                <w:rFonts w:ascii="Gill Sans MT" w:hAnsi="Gill Sans MT"/>
                <w:b w:val="0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C62585" w:rsidRDefault="006E5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EF0464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EF0464" w:rsidRPr="00381A74" w:rsidRDefault="00EF0464" w:rsidP="00EF0464">
            <w:pPr>
              <w:pStyle w:val="ListParagraph"/>
              <w:numPr>
                <w:ilvl w:val="0"/>
                <w:numId w:val="5"/>
              </w:numPr>
              <w:spacing w:after="40"/>
              <w:rPr>
                <w:rFonts w:ascii="Gill Sans MT" w:hAnsi="Gill Sans MT"/>
                <w:b w:val="0"/>
              </w:rPr>
            </w:pPr>
            <w:r w:rsidRPr="00381A74">
              <w:rPr>
                <w:rFonts w:ascii="Gill Sans MT" w:hAnsi="Gill Sans MT"/>
                <w:b w:val="0"/>
              </w:rPr>
              <w:t xml:space="preserve">Complete ICT Security and Cyber Crime Awareness e learning </w:t>
            </w:r>
          </w:p>
        </w:tc>
        <w:tc>
          <w:tcPr>
            <w:tcW w:w="1229" w:type="dxa"/>
            <w:vAlign w:val="center"/>
          </w:tcPr>
          <w:p w:rsidR="00EF0464" w:rsidRDefault="00EF0464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F40BFD" w:rsidRDefault="0009164F" w:rsidP="00810662">
            <w:pPr>
              <w:rPr>
                <w:rFonts w:ascii="Gill Sans MT" w:hAnsi="Gill Sans MT"/>
                <w:b w:val="0"/>
              </w:rPr>
            </w:pPr>
            <w:r w:rsidRPr="003F6383">
              <w:rPr>
                <w:rFonts w:ascii="Gill Sans MT" w:hAnsi="Gill Sans MT"/>
              </w:rPr>
              <w:t>Meeting with Manager</w:t>
            </w:r>
            <w:r w:rsidR="00CF1C69">
              <w:rPr>
                <w:rFonts w:ascii="Gill Sans MT" w:hAnsi="Gill Sans MT"/>
                <w:b w:val="0"/>
              </w:rPr>
              <w:t xml:space="preserve">; </w:t>
            </w:r>
            <w:r w:rsidRPr="00F40BFD">
              <w:rPr>
                <w:rFonts w:ascii="Gill Sans MT" w:hAnsi="Gill Sans MT"/>
                <w:b w:val="0"/>
              </w:rPr>
              <w:t>(suggestions for discussion)</w:t>
            </w:r>
          </w:p>
        </w:tc>
        <w:tc>
          <w:tcPr>
            <w:tcW w:w="1229" w:type="dxa"/>
          </w:tcPr>
          <w:p w:rsidR="0009164F" w:rsidRPr="00F40BFD" w:rsidRDefault="0009164F" w:rsidP="00EC6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F40BFD" w:rsidRDefault="0009164F" w:rsidP="0081066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 w:rsidRPr="00F40BFD">
              <w:rPr>
                <w:rFonts w:ascii="Gill Sans MT" w:hAnsi="Gill Sans MT"/>
                <w:b w:val="0"/>
              </w:rPr>
              <w:t>Respond to any questions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9164F" w:rsidRPr="00F40BFD" w:rsidRDefault="0009164F" w:rsidP="0081066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 w:rsidRPr="00F40BFD">
              <w:rPr>
                <w:rFonts w:ascii="Gill Sans MT" w:hAnsi="Gill Sans MT"/>
                <w:b w:val="0"/>
              </w:rPr>
              <w:t>Review the rest of the weeks activities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C46537" w:rsidRPr="003F6383" w:rsidRDefault="0009164F" w:rsidP="00C6258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 w:rsidRPr="00F40BFD">
              <w:rPr>
                <w:rFonts w:ascii="Gill Sans MT" w:hAnsi="Gill Sans MT"/>
                <w:b w:val="0"/>
              </w:rPr>
              <w:t>Arrange a meeting at the end of the week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</w:tbl>
    <w:p w:rsidR="006E564F" w:rsidRDefault="006E564F"/>
    <w:tbl>
      <w:tblPr>
        <w:tblStyle w:val="LightShading-Accent4"/>
        <w:tblW w:w="0" w:type="auto"/>
        <w:tblLayout w:type="fixed"/>
        <w:tblLook w:val="06A0" w:firstRow="1" w:lastRow="0" w:firstColumn="1" w:lastColumn="0" w:noHBand="1" w:noVBand="1"/>
      </w:tblPr>
      <w:tblGrid>
        <w:gridCol w:w="7797"/>
        <w:gridCol w:w="1229"/>
      </w:tblGrid>
      <w:tr w:rsidR="006E564F" w:rsidRPr="00F40BFD" w:rsidTr="006E5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shd w:val="clear" w:color="auto" w:fill="EEECE1" w:themeFill="background2"/>
          </w:tcPr>
          <w:p w:rsidR="006E564F" w:rsidRDefault="006E564F" w:rsidP="009C0940">
            <w:pPr>
              <w:spacing w:after="120"/>
              <w:jc w:val="center"/>
              <w:rPr>
                <w:rFonts w:ascii="Gill Sans MT" w:hAnsi="Gill Sans MT"/>
                <w:sz w:val="28"/>
              </w:rPr>
            </w:pPr>
            <w:r w:rsidRPr="006E564F">
              <w:rPr>
                <w:rFonts w:ascii="Gill Sans MT" w:hAnsi="Gill Sans MT"/>
                <w:sz w:val="28"/>
              </w:rPr>
              <w:t xml:space="preserve">New Starter Welcome  - </w:t>
            </w:r>
            <w:r w:rsidR="00EF0464">
              <w:rPr>
                <w:rFonts w:ascii="Gill Sans MT" w:hAnsi="Gill Sans MT"/>
                <w:sz w:val="28"/>
              </w:rPr>
              <w:t xml:space="preserve">First Week </w:t>
            </w:r>
          </w:p>
          <w:p w:rsidR="009C0940" w:rsidRPr="009C0940" w:rsidRDefault="009C0940" w:rsidP="009C0940">
            <w:pPr>
              <w:spacing w:after="120"/>
              <w:jc w:val="center"/>
              <w:rPr>
                <w:rFonts w:ascii="Gill Sans MT" w:hAnsi="Gill Sans MT"/>
                <w:b w:val="0"/>
                <w:i/>
                <w:sz w:val="28"/>
              </w:rPr>
            </w:pPr>
            <w:r>
              <w:rPr>
                <w:rFonts w:ascii="Gill Sans MT" w:hAnsi="Gill Sans MT"/>
                <w:b w:val="0"/>
                <w:i/>
              </w:rPr>
              <w:t>This se</w:t>
            </w:r>
            <w:r w:rsidR="002E60AD">
              <w:rPr>
                <w:rFonts w:ascii="Gill Sans MT" w:hAnsi="Gill Sans MT"/>
                <w:b w:val="0"/>
                <w:i/>
              </w:rPr>
              <w:t>ction should be completed by the end of</w:t>
            </w:r>
            <w:r>
              <w:rPr>
                <w:rFonts w:ascii="Gill Sans MT" w:hAnsi="Gill Sans MT"/>
                <w:b w:val="0"/>
                <w:i/>
              </w:rPr>
              <w:t xml:space="preserve"> the first week</w:t>
            </w:r>
            <w:r w:rsidRPr="009C0940">
              <w:rPr>
                <w:rFonts w:ascii="Gill Sans MT" w:hAnsi="Gill Sans MT"/>
                <w:b w:val="0"/>
                <w:i/>
              </w:rPr>
              <w:t xml:space="preserve"> </w:t>
            </w:r>
          </w:p>
        </w:tc>
      </w:tr>
      <w:tr w:rsidR="00525227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CF1C69" w:rsidRPr="00525227" w:rsidRDefault="00525227" w:rsidP="00D84D2A">
            <w:pPr>
              <w:rPr>
                <w:rFonts w:ascii="Gill Sans MT" w:hAnsi="Gill Sans MT"/>
              </w:rPr>
            </w:pPr>
            <w:r w:rsidRPr="00525227">
              <w:rPr>
                <w:rFonts w:ascii="Gill Sans MT" w:hAnsi="Gill Sans MT"/>
              </w:rPr>
              <w:t>Manager and Employee Actions;</w:t>
            </w:r>
          </w:p>
        </w:tc>
        <w:tc>
          <w:tcPr>
            <w:tcW w:w="1229" w:type="dxa"/>
            <w:vAlign w:val="center"/>
          </w:tcPr>
          <w:p w:rsidR="00525227" w:rsidRPr="00525227" w:rsidRDefault="00525227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2"/>
              </w:rPr>
            </w:pPr>
            <w:r w:rsidRPr="00525227">
              <w:rPr>
                <w:rFonts w:ascii="Gill Sans MT" w:hAnsi="Gill Sans MT"/>
                <w:bCs/>
                <w:sz w:val="22"/>
              </w:rPr>
              <w:t xml:space="preserve">Complete </w:t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7E0C81" w:rsidRPr="007E0C81" w:rsidRDefault="007E0C81" w:rsidP="007E0C8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Corporate e Induction </w:t>
            </w:r>
          </w:p>
          <w:p w:rsidR="009C0940" w:rsidRPr="007E0C81" w:rsidRDefault="00381A74" w:rsidP="00381A74">
            <w:pPr>
              <w:ind w:left="72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Complete your first week and Code of Conduct e learning 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9C0940" w:rsidRDefault="009C0940" w:rsidP="0052522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Wider Introductions </w:t>
            </w:r>
          </w:p>
          <w:p w:rsidR="009C0940" w:rsidRPr="00525227" w:rsidRDefault="0009164F" w:rsidP="009C0940">
            <w:pPr>
              <w:pStyle w:val="ListParagraph"/>
              <w:rPr>
                <w:rFonts w:ascii="Gill Sans MT" w:hAnsi="Gill Sans MT"/>
              </w:rPr>
            </w:pPr>
            <w:r w:rsidRPr="00525227">
              <w:rPr>
                <w:rFonts w:ascii="Gill Sans MT" w:hAnsi="Gill Sans MT"/>
                <w:b w:val="0"/>
              </w:rPr>
              <w:t>Introductions to colleagues in wider teams</w:t>
            </w:r>
            <w:r w:rsidR="00525227">
              <w:rPr>
                <w:rFonts w:ascii="Gill Sans MT" w:hAnsi="Gill Sans MT"/>
                <w:b w:val="0"/>
              </w:rPr>
              <w:t xml:space="preserve">, discuss </w:t>
            </w:r>
            <w:r w:rsidR="00E4568E">
              <w:rPr>
                <w:rFonts w:ascii="Gill Sans MT" w:hAnsi="Gill Sans MT"/>
                <w:b w:val="0"/>
              </w:rPr>
              <w:t>c</w:t>
            </w:r>
            <w:r w:rsidR="00443D5C">
              <w:rPr>
                <w:rFonts w:ascii="Gill Sans MT" w:hAnsi="Gill Sans MT"/>
                <w:b w:val="0"/>
              </w:rPr>
              <w:t>ouncil structure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9C0940" w:rsidRDefault="009C0940" w:rsidP="00443D5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Role and Responsibilities </w:t>
            </w:r>
          </w:p>
          <w:p w:rsidR="00443D5C" w:rsidRPr="00443D5C" w:rsidRDefault="0009164F" w:rsidP="00381A74">
            <w:pPr>
              <w:ind w:left="720"/>
              <w:rPr>
                <w:rFonts w:ascii="Gill Sans MT" w:hAnsi="Gill Sans MT"/>
                <w:b w:val="0"/>
              </w:rPr>
            </w:pPr>
            <w:r w:rsidRPr="009C0940">
              <w:rPr>
                <w:rFonts w:ascii="Gill Sans MT" w:hAnsi="Gill Sans MT"/>
                <w:b w:val="0"/>
              </w:rPr>
              <w:t xml:space="preserve">Discuss </w:t>
            </w:r>
            <w:r w:rsidR="009C0940">
              <w:rPr>
                <w:rFonts w:ascii="Gill Sans MT" w:hAnsi="Gill Sans MT"/>
                <w:b w:val="0"/>
              </w:rPr>
              <w:t xml:space="preserve">the </w:t>
            </w:r>
            <w:r w:rsidRPr="009C0940">
              <w:rPr>
                <w:rFonts w:ascii="Gill Sans MT" w:hAnsi="Gill Sans MT"/>
                <w:b w:val="0"/>
              </w:rPr>
              <w:t>key responsibilities of role</w:t>
            </w:r>
            <w:r w:rsidR="00443D5C" w:rsidRPr="009C0940">
              <w:rPr>
                <w:rFonts w:ascii="Gill Sans MT" w:hAnsi="Gill Sans MT"/>
                <w:b w:val="0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9C0940" w:rsidRDefault="009C0940" w:rsidP="00443D5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Attendance at Work </w:t>
            </w:r>
          </w:p>
          <w:p w:rsidR="00443D5C" w:rsidRPr="00443D5C" w:rsidRDefault="009C0940" w:rsidP="009C0940">
            <w:pPr>
              <w:pStyle w:val="ListParagraph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Discuss the </w:t>
            </w:r>
            <w:r w:rsidR="00443D5C">
              <w:rPr>
                <w:rFonts w:ascii="Gill Sans MT" w:hAnsi="Gill Sans MT"/>
                <w:b w:val="0"/>
              </w:rPr>
              <w:t xml:space="preserve">responsibilities </w:t>
            </w:r>
            <w:r>
              <w:rPr>
                <w:rFonts w:ascii="Gill Sans MT" w:hAnsi="Gill Sans MT"/>
                <w:b w:val="0"/>
              </w:rPr>
              <w:t xml:space="preserve">of both manager and employee </w:t>
            </w:r>
            <w:r w:rsidR="00443D5C">
              <w:rPr>
                <w:rFonts w:ascii="Gill Sans MT" w:hAnsi="Gill Sans MT"/>
                <w:b w:val="0"/>
              </w:rPr>
              <w:t xml:space="preserve">under </w:t>
            </w:r>
            <w:r>
              <w:rPr>
                <w:rFonts w:ascii="Gill Sans MT" w:hAnsi="Gill Sans MT"/>
                <w:b w:val="0"/>
              </w:rPr>
              <w:t xml:space="preserve">the </w:t>
            </w:r>
            <w:hyperlink r:id="rId16" w:history="1">
              <w:r w:rsidR="00E4568E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>Attendance at Work</w:t>
              </w:r>
              <w:r w:rsidR="00443D5C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 xml:space="preserve"> Policy </w:t>
              </w:r>
              <w:r w:rsidR="00E4568E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>and Procedure</w:t>
              </w:r>
            </w:hyperlink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635C27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635C27" w:rsidRPr="00334F96" w:rsidRDefault="00635C27" w:rsidP="00443D5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 w:rsidRPr="00334F96">
              <w:rPr>
                <w:rFonts w:ascii="Gill Sans MT" w:hAnsi="Gill Sans MT"/>
                <w:b w:val="0"/>
              </w:rPr>
              <w:t xml:space="preserve">HR Policies </w:t>
            </w:r>
          </w:p>
          <w:p w:rsidR="00635C27" w:rsidRPr="00635C27" w:rsidRDefault="00635C27" w:rsidP="00635C27">
            <w:pPr>
              <w:pStyle w:val="ListParagraph"/>
              <w:rPr>
                <w:rFonts w:ascii="Gill Sans MT" w:hAnsi="Gill Sans MT"/>
                <w:b w:val="0"/>
              </w:rPr>
            </w:pPr>
            <w:r w:rsidRPr="00334F96">
              <w:rPr>
                <w:rFonts w:ascii="Gill Sans MT" w:hAnsi="Gill Sans MT"/>
                <w:b w:val="0"/>
              </w:rPr>
              <w:t>Employee to access Intranet and familiarises themselves with HR policies</w:t>
            </w:r>
            <w:r>
              <w:rPr>
                <w:rFonts w:ascii="Gill Sans MT" w:hAnsi="Gill Sans MT"/>
                <w:b w:val="0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635C27" w:rsidRDefault="00635C27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9C0940" w:rsidRDefault="009C0940" w:rsidP="00443D5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Skills/Development </w:t>
            </w:r>
          </w:p>
          <w:p w:rsidR="00443D5C" w:rsidRDefault="009C0940" w:rsidP="009C0940">
            <w:pPr>
              <w:ind w:left="36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     </w:t>
            </w:r>
            <w:r w:rsidR="0009164F" w:rsidRPr="009C0940">
              <w:rPr>
                <w:rFonts w:ascii="Gill Sans MT" w:hAnsi="Gill Sans MT"/>
                <w:b w:val="0"/>
              </w:rPr>
              <w:t xml:space="preserve">Arrange initial development meeting </w:t>
            </w:r>
            <w:r w:rsidR="00443D5C" w:rsidRPr="009C0940">
              <w:rPr>
                <w:rFonts w:ascii="Gill Sans MT" w:hAnsi="Gill Sans MT"/>
                <w:b w:val="0"/>
              </w:rPr>
              <w:t>and set short term objectives</w:t>
            </w:r>
            <w:r>
              <w:rPr>
                <w:rFonts w:ascii="Gill Sans MT" w:hAnsi="Gill Sans MT"/>
                <w:b w:val="0"/>
              </w:rPr>
              <w:t xml:space="preserve"> and     </w:t>
            </w:r>
          </w:p>
          <w:p w:rsidR="00E82844" w:rsidRPr="00443D5C" w:rsidRDefault="009C0940" w:rsidP="00635C27">
            <w:pPr>
              <w:ind w:left="36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     Identify and skills gaps</w:t>
            </w:r>
          </w:p>
        </w:tc>
        <w:tc>
          <w:tcPr>
            <w:tcW w:w="1229" w:type="dxa"/>
            <w:vAlign w:val="center"/>
          </w:tcPr>
          <w:p w:rsidR="0009164F" w:rsidRDefault="00E82844" w:rsidP="00E8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="0009164F"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64F"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 w:rsidR="0009164F"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9C0940" w:rsidRDefault="009C0940" w:rsidP="00BC107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Probationary Period </w:t>
            </w:r>
          </w:p>
          <w:p w:rsidR="00BC107E" w:rsidRDefault="002F179D" w:rsidP="009C0940">
            <w:pPr>
              <w:pStyle w:val="ListParagraph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Discussion </w:t>
            </w:r>
            <w:r w:rsidR="00D84D2A">
              <w:rPr>
                <w:rFonts w:ascii="Gill Sans MT" w:hAnsi="Gill Sans MT"/>
                <w:b w:val="0"/>
              </w:rPr>
              <w:t xml:space="preserve">Probation </w:t>
            </w:r>
            <w:r>
              <w:rPr>
                <w:rFonts w:ascii="Gill Sans MT" w:hAnsi="Gill Sans MT"/>
                <w:b w:val="0"/>
              </w:rPr>
              <w:t xml:space="preserve">period, </w:t>
            </w:r>
            <w:r w:rsidR="00C7299C">
              <w:rPr>
                <w:rFonts w:ascii="Gill Sans MT" w:hAnsi="Gill Sans MT"/>
                <w:b w:val="0"/>
              </w:rPr>
              <w:t xml:space="preserve">in line with the </w:t>
            </w:r>
            <w:hyperlink r:id="rId17" w:history="1">
              <w:r w:rsidR="00C7299C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>Probationary</w:t>
              </w:r>
              <w:r w:rsidR="00BC107E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 xml:space="preserve"> Periods </w:t>
              </w:r>
              <w:r w:rsidR="00C7299C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 xml:space="preserve">Guidelines </w:t>
              </w:r>
              <w:r w:rsidR="00BC107E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>for Manager</w:t>
              </w:r>
            </w:hyperlink>
            <w:r>
              <w:rPr>
                <w:rFonts w:ascii="Gill Sans MT" w:hAnsi="Gill Sans MT"/>
                <w:b w:val="0"/>
              </w:rPr>
              <w:t>s.</w:t>
            </w:r>
            <w:r w:rsidR="00BC107E">
              <w:rPr>
                <w:rFonts w:ascii="Gill Sans MT" w:hAnsi="Gill Sans MT"/>
                <w:b w:val="0"/>
              </w:rPr>
              <w:t xml:space="preserve"> </w:t>
            </w:r>
            <w:r w:rsidR="00D84D2A">
              <w:rPr>
                <w:rFonts w:ascii="Gill Sans MT" w:hAnsi="Gill Sans MT"/>
                <w:b w:val="0"/>
              </w:rPr>
              <w:t>The m</w:t>
            </w:r>
            <w:r w:rsidR="00BC107E">
              <w:rPr>
                <w:rFonts w:ascii="Gill Sans MT" w:hAnsi="Gill Sans MT"/>
                <w:b w:val="0"/>
              </w:rPr>
              <w:t xml:space="preserve">anager should seek HR advice as soon as possible where any concerns arise. </w:t>
            </w:r>
          </w:p>
          <w:p w:rsidR="00443D5C" w:rsidRPr="00443D5C" w:rsidRDefault="00D84D2A" w:rsidP="002E60AD">
            <w:pPr>
              <w:ind w:left="360"/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     </w:t>
            </w:r>
            <w:r w:rsidR="00BC107E" w:rsidRPr="00D84D2A">
              <w:rPr>
                <w:rFonts w:ascii="Gill Sans MT" w:hAnsi="Gill Sans MT"/>
                <w:b w:val="0"/>
              </w:rPr>
              <w:t>Completed probations</w:t>
            </w:r>
            <w:r>
              <w:rPr>
                <w:rFonts w:ascii="Gill Sans MT" w:hAnsi="Gill Sans MT"/>
                <w:b w:val="0"/>
              </w:rPr>
              <w:t>,</w:t>
            </w:r>
            <w:r w:rsidR="00BC107E" w:rsidRPr="00D84D2A">
              <w:rPr>
                <w:rFonts w:ascii="Gill Sans MT" w:hAnsi="Gill Sans MT"/>
                <w:b w:val="0"/>
              </w:rPr>
              <w:t xml:space="preserve"> send to</w:t>
            </w:r>
            <w:r w:rsidR="00BC107E" w:rsidRPr="00D84D2A">
              <w:rPr>
                <w:rFonts w:ascii="Gill Sans MT" w:hAnsi="Gill Sans MT"/>
              </w:rPr>
              <w:t xml:space="preserve"> </w:t>
            </w:r>
            <w:hyperlink r:id="rId18" w:history="1">
              <w:r w:rsidR="00BC107E" w:rsidRPr="002E60AD">
                <w:rPr>
                  <w:rStyle w:val="Hyperlink"/>
                  <w:rFonts w:ascii="Gill Sans MT" w:hAnsi="Gill Sans MT"/>
                  <w:b w:val="0"/>
                  <w:sz w:val="22"/>
                </w:rPr>
                <w:t>HR.Technicians@eastriding.gov.uk</w:t>
              </w:r>
            </w:hyperlink>
            <w:r w:rsidR="00BC107E" w:rsidRPr="00D84D2A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09164F" w:rsidRPr="00F40BFD" w:rsidTr="00975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D84D2A" w:rsidRDefault="00D84D2A" w:rsidP="00443D5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Reflection </w:t>
            </w:r>
          </w:p>
          <w:p w:rsidR="00CF1C69" w:rsidRPr="00443D5C" w:rsidRDefault="0009164F" w:rsidP="002E60AD">
            <w:pPr>
              <w:pStyle w:val="ListParagraph"/>
              <w:rPr>
                <w:rFonts w:ascii="Gill Sans MT" w:hAnsi="Gill Sans MT"/>
                <w:b w:val="0"/>
              </w:rPr>
            </w:pPr>
            <w:r w:rsidRPr="00443D5C">
              <w:rPr>
                <w:rFonts w:ascii="Gill Sans MT" w:hAnsi="Gill Sans MT"/>
                <w:b w:val="0"/>
              </w:rPr>
              <w:t>Discuss how week one has progressed and agree timetable for remainder of the month</w:t>
            </w:r>
          </w:p>
        </w:tc>
        <w:tc>
          <w:tcPr>
            <w:tcW w:w="1229" w:type="dxa"/>
            <w:vAlign w:val="center"/>
          </w:tcPr>
          <w:p w:rsidR="0009164F" w:rsidRDefault="0009164F" w:rsidP="0003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624EB1">
              <w:rPr>
                <w:b/>
                <w:bCs/>
                <w:sz w:val="22"/>
              </w:rPr>
            </w:r>
            <w:r w:rsidR="00624E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</w:tbl>
    <w:p w:rsidR="008C6564" w:rsidRDefault="008C6564"/>
    <w:p w:rsidR="00334F96" w:rsidRDefault="00334F96"/>
    <w:p w:rsidR="00334F96" w:rsidRDefault="00334F96"/>
    <w:p w:rsidR="00334F96" w:rsidRDefault="00334F96"/>
    <w:p w:rsidR="00334F96" w:rsidRDefault="00334F96"/>
    <w:p w:rsidR="00334F96" w:rsidRDefault="00334F96"/>
    <w:p w:rsidR="00334F96" w:rsidRDefault="00334F96"/>
    <w:tbl>
      <w:tblPr>
        <w:tblStyle w:val="LightShading-Accent4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8C6564" w:rsidRPr="00F40BFD" w:rsidTr="00D8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shd w:val="clear" w:color="auto" w:fill="F2F2F2" w:themeFill="background1" w:themeFillShade="F2"/>
          </w:tcPr>
          <w:p w:rsidR="008C6564" w:rsidRDefault="008C6564" w:rsidP="007D20DA">
            <w:pPr>
              <w:rPr>
                <w:rFonts w:ascii="Gill Sans MT" w:hAnsi="Gill Sans MT"/>
              </w:rPr>
            </w:pPr>
          </w:p>
          <w:p w:rsidR="008C6564" w:rsidRPr="00DF5972" w:rsidRDefault="008C6564" w:rsidP="00DF5972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DF5972">
              <w:rPr>
                <w:rFonts w:ascii="Gill Sans MT" w:hAnsi="Gill Sans MT"/>
                <w:sz w:val="28"/>
                <w:szCs w:val="28"/>
              </w:rPr>
              <w:t xml:space="preserve">On-going Activities – </w:t>
            </w:r>
            <w:r w:rsidR="00EF0464">
              <w:rPr>
                <w:rFonts w:ascii="Gill Sans MT" w:hAnsi="Gill Sans MT"/>
                <w:sz w:val="28"/>
                <w:szCs w:val="28"/>
              </w:rPr>
              <w:t>First Month</w:t>
            </w:r>
            <w:r w:rsidRPr="00DF5972">
              <w:rPr>
                <w:rFonts w:ascii="Gill Sans MT" w:hAnsi="Gill Sans MT"/>
                <w:sz w:val="28"/>
                <w:szCs w:val="28"/>
              </w:rPr>
              <w:t xml:space="preserve"> and Beyond</w:t>
            </w:r>
          </w:p>
          <w:p w:rsidR="008C6564" w:rsidRPr="00F40BFD" w:rsidRDefault="008C6564" w:rsidP="00EC6038">
            <w:pPr>
              <w:rPr>
                <w:rFonts w:ascii="Gill Sans MT" w:hAnsi="Gill Sans MT"/>
                <w:b w:val="0"/>
              </w:rPr>
            </w:pPr>
          </w:p>
        </w:tc>
      </w:tr>
      <w:tr w:rsidR="002E60AD" w:rsidRPr="00F40BFD" w:rsidTr="002E60AD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334F96" w:rsidRPr="00381A74" w:rsidRDefault="00334F96" w:rsidP="00334F9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  <w:bCs w:val="0"/>
              </w:rPr>
            </w:pPr>
            <w:r w:rsidRPr="00EF0464">
              <w:rPr>
                <w:rFonts w:ascii="Gill Sans MT" w:hAnsi="Gill Sans MT"/>
                <w:b w:val="0"/>
              </w:rPr>
              <w:t xml:space="preserve">Corporate e induction </w:t>
            </w:r>
          </w:p>
          <w:p w:rsidR="00334F96" w:rsidRDefault="00334F96" w:rsidP="00334F96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All mandatory training should be completed by the end of month two</w:t>
            </w:r>
          </w:p>
          <w:p w:rsidR="00334F96" w:rsidRPr="00334F96" w:rsidRDefault="00334F96" w:rsidP="00334F96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The e induction should be fully completed by the end of month three</w:t>
            </w:r>
          </w:p>
          <w:p w:rsidR="00334F96" w:rsidRPr="00334F96" w:rsidRDefault="00334F96" w:rsidP="00334F96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The CYPSSS inductions and mandatory training should be completed by the end of month three</w:t>
            </w:r>
          </w:p>
          <w:p w:rsidR="002E60AD" w:rsidRDefault="002E60AD" w:rsidP="002E60A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 w:rsidRPr="00EF0464">
              <w:rPr>
                <w:rFonts w:ascii="Gill Sans MT" w:hAnsi="Gill Sans MT"/>
                <w:b w:val="0"/>
              </w:rPr>
              <w:t xml:space="preserve">Regular check ins </w:t>
            </w:r>
          </w:p>
        </w:tc>
      </w:tr>
      <w:tr w:rsidR="002E60AD" w:rsidRPr="00F40BFD" w:rsidTr="002E60AD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2E60AD" w:rsidRPr="00EF0464" w:rsidRDefault="002E60AD" w:rsidP="002E60A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EF0464">
              <w:rPr>
                <w:rFonts w:ascii="Gill Sans MT" w:hAnsi="Gill Sans MT"/>
                <w:b w:val="0"/>
              </w:rPr>
              <w:t>Introduction to Head of Service</w:t>
            </w:r>
          </w:p>
        </w:tc>
      </w:tr>
      <w:tr w:rsidR="002E60AD" w:rsidRPr="00F40BFD" w:rsidTr="002E60AD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2E60AD" w:rsidRPr="00EF0464" w:rsidRDefault="002E60AD" w:rsidP="002E60A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EF0464">
              <w:rPr>
                <w:rFonts w:ascii="Gill Sans MT" w:hAnsi="Gill Sans MT"/>
                <w:b w:val="0"/>
              </w:rPr>
              <w:t>Invitation to diagonal slice meeting</w:t>
            </w:r>
          </w:p>
        </w:tc>
      </w:tr>
      <w:tr w:rsidR="002E60AD" w:rsidRPr="00F40BFD" w:rsidTr="002E60AD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2E60AD" w:rsidRPr="002E60AD" w:rsidRDefault="002E60AD" w:rsidP="002E60A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 w:rsidRPr="002E60AD">
              <w:rPr>
                <w:rFonts w:ascii="Gill Sans MT" w:hAnsi="Gill Sans MT"/>
                <w:b w:val="0"/>
              </w:rPr>
              <w:t xml:space="preserve">Networking </w:t>
            </w:r>
            <w:r>
              <w:rPr>
                <w:rFonts w:ascii="Gill Sans MT" w:hAnsi="Gill Sans MT"/>
                <w:b w:val="0"/>
              </w:rPr>
              <w:t>o</w:t>
            </w:r>
            <w:r w:rsidRPr="002E60AD">
              <w:rPr>
                <w:rFonts w:ascii="Gill Sans MT" w:hAnsi="Gill Sans MT"/>
                <w:b w:val="0"/>
              </w:rPr>
              <w:t xml:space="preserve">pportunities </w:t>
            </w:r>
          </w:p>
        </w:tc>
      </w:tr>
      <w:tr w:rsidR="008C6564" w:rsidRPr="00F40BFD" w:rsidTr="002E60A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8C6564" w:rsidRPr="00EF0464" w:rsidRDefault="008C6564" w:rsidP="00C7299C">
            <w:pPr>
              <w:pStyle w:val="ListParagraph"/>
              <w:numPr>
                <w:ilvl w:val="0"/>
                <w:numId w:val="3"/>
              </w:numPr>
              <w:rPr>
                <w:bCs w:val="0"/>
              </w:rPr>
            </w:pPr>
            <w:r w:rsidRPr="00EF0464">
              <w:rPr>
                <w:rFonts w:ascii="Gill Sans MT" w:hAnsi="Gill Sans MT"/>
                <w:b w:val="0"/>
              </w:rPr>
              <w:t>Review training plans</w:t>
            </w:r>
          </w:p>
        </w:tc>
      </w:tr>
    </w:tbl>
    <w:p w:rsidR="00DF5972" w:rsidRDefault="00DF5972"/>
    <w:tbl>
      <w:tblPr>
        <w:tblStyle w:val="LightShading-Accent4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C7299C" w:rsidRPr="00F40BFD" w:rsidTr="00D8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shd w:val="clear" w:color="auto" w:fill="F2F2F2" w:themeFill="background1" w:themeFillShade="F2"/>
          </w:tcPr>
          <w:p w:rsidR="00C7299C" w:rsidRDefault="00C7299C" w:rsidP="00047F97">
            <w:pPr>
              <w:rPr>
                <w:rFonts w:ascii="Gill Sans MT" w:hAnsi="Gill Sans MT"/>
                <w:b w:val="0"/>
              </w:rPr>
            </w:pPr>
          </w:p>
          <w:p w:rsidR="00C7299C" w:rsidRPr="00C7299C" w:rsidRDefault="00C7299C" w:rsidP="00D84D2A">
            <w:pPr>
              <w:jc w:val="center"/>
              <w:rPr>
                <w:rFonts w:ascii="Gill Sans MT" w:hAnsi="Gill Sans MT"/>
                <w:sz w:val="28"/>
              </w:rPr>
            </w:pPr>
            <w:r w:rsidRPr="00C7299C">
              <w:rPr>
                <w:rFonts w:ascii="Gill Sans MT" w:hAnsi="Gill Sans MT"/>
                <w:sz w:val="28"/>
              </w:rPr>
              <w:t>New Starters with Management Responsibilities</w:t>
            </w:r>
          </w:p>
          <w:p w:rsidR="00C7299C" w:rsidRDefault="00C7299C" w:rsidP="00047F97">
            <w:pPr>
              <w:rPr>
                <w:rFonts w:ascii="Gill Sans MT" w:hAnsi="Gill Sans MT"/>
                <w:b w:val="0"/>
              </w:rPr>
            </w:pPr>
          </w:p>
        </w:tc>
      </w:tr>
      <w:tr w:rsidR="00C7299C" w:rsidRPr="00F40BFD" w:rsidTr="00631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C7299C" w:rsidRPr="00181A2B" w:rsidRDefault="00C7299C" w:rsidP="00047F9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181A2B">
              <w:rPr>
                <w:rFonts w:ascii="Gill Sans MT" w:hAnsi="Gill Sans MT"/>
                <w:b w:val="0"/>
              </w:rPr>
              <w:t xml:space="preserve">Access your </w:t>
            </w:r>
            <w:hyperlink r:id="rId19" w:history="1">
              <w:r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>M</w:t>
              </w:r>
              <w:r w:rsidR="00E4568E"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>anager Self Service</w:t>
              </w:r>
            </w:hyperlink>
            <w:r w:rsidR="00E4568E">
              <w:rPr>
                <w:rFonts w:ascii="Gill Sans MT" w:hAnsi="Gill Sans MT"/>
                <w:b w:val="0"/>
              </w:rPr>
              <w:t xml:space="preserve"> account (MSS)</w:t>
            </w:r>
            <w:r w:rsidRPr="00181A2B">
              <w:rPr>
                <w:rFonts w:ascii="Gill Sans MT" w:hAnsi="Gill Sans MT"/>
                <w:b w:val="0"/>
              </w:rPr>
              <w:t>, ensure you have all of</w:t>
            </w:r>
            <w:r w:rsidR="002F179D">
              <w:rPr>
                <w:rFonts w:ascii="Gill Sans MT" w:hAnsi="Gill Sans MT"/>
                <w:b w:val="0"/>
              </w:rPr>
              <w:t xml:space="preserve"> your</w:t>
            </w:r>
            <w:r w:rsidRPr="00181A2B">
              <w:rPr>
                <w:rFonts w:ascii="Gill Sans MT" w:hAnsi="Gill Sans MT"/>
                <w:b w:val="0"/>
              </w:rPr>
              <w:t xml:space="preserve"> </w:t>
            </w:r>
            <w:r w:rsidR="00E82844">
              <w:rPr>
                <w:rFonts w:ascii="Gill Sans MT" w:hAnsi="Gill Sans MT"/>
                <w:b w:val="0"/>
              </w:rPr>
              <w:t>reportees showing</w:t>
            </w:r>
            <w:r w:rsidRPr="00181A2B">
              <w:rPr>
                <w:rFonts w:ascii="Gill Sans MT" w:hAnsi="Gill Sans MT"/>
                <w:b w:val="0"/>
              </w:rPr>
              <w:t xml:space="preserve">. </w:t>
            </w:r>
            <w:r w:rsidR="00E82844">
              <w:rPr>
                <w:rFonts w:ascii="Gill Sans MT" w:hAnsi="Gill Sans MT"/>
                <w:b w:val="0"/>
              </w:rPr>
              <w:t>Email</w:t>
            </w:r>
            <w:r w:rsidR="00E82844" w:rsidRPr="00E82844">
              <w:rPr>
                <w:rFonts w:ascii="Gill Sans MT" w:hAnsi="Gill Sans MT"/>
                <w:b w:val="0"/>
              </w:rPr>
              <w:t xml:space="preserve"> </w:t>
            </w:r>
            <w:hyperlink r:id="rId20" w:history="1">
              <w:r w:rsidR="00E82844" w:rsidRPr="00E82844">
                <w:rPr>
                  <w:rStyle w:val="Hyperlink"/>
                  <w:rFonts w:ascii="Gill Sans MT" w:hAnsi="Gill Sans MT"/>
                  <w:b w:val="0"/>
                </w:rPr>
                <w:t>HR.Helpdesk@eastriding.gov.uk</w:t>
              </w:r>
            </w:hyperlink>
            <w:r w:rsidR="00E82844">
              <w:rPr>
                <w:rFonts w:ascii="Gill Sans MT" w:hAnsi="Gill Sans MT"/>
                <w:b w:val="0"/>
              </w:rPr>
              <w:t xml:space="preserve"> to update</w:t>
            </w:r>
          </w:p>
          <w:p w:rsidR="00C7299C" w:rsidRPr="00181A2B" w:rsidRDefault="00C7299C" w:rsidP="00C7299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181A2B">
              <w:rPr>
                <w:rFonts w:ascii="Gill Sans MT" w:hAnsi="Gill Sans MT"/>
                <w:b w:val="0"/>
              </w:rPr>
              <w:t xml:space="preserve">Familiarise yourself with all </w:t>
            </w:r>
            <w:hyperlink r:id="rId21" w:history="1">
              <w:r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>HR Polic</w:t>
              </w:r>
              <w:r w:rsidR="00635C27">
                <w:rPr>
                  <w:rStyle w:val="Hyperlink"/>
                  <w:rFonts w:ascii="Gill Sans MT" w:hAnsi="Gill Sans MT"/>
                  <w:b w:val="0"/>
                  <w:bCs w:val="0"/>
                </w:rPr>
                <w:t>i</w:t>
              </w:r>
              <w:r w:rsidRPr="00E4568E">
                <w:rPr>
                  <w:rStyle w:val="Hyperlink"/>
                  <w:rFonts w:ascii="Gill Sans MT" w:hAnsi="Gill Sans MT"/>
                  <w:b w:val="0"/>
                  <w:bCs w:val="0"/>
                </w:rPr>
                <w:t>es</w:t>
              </w:r>
            </w:hyperlink>
            <w:r w:rsidRPr="00181A2B">
              <w:rPr>
                <w:rFonts w:ascii="Gill Sans MT" w:hAnsi="Gill Sans MT"/>
                <w:b w:val="0"/>
              </w:rPr>
              <w:t xml:space="preserve"> </w:t>
            </w:r>
          </w:p>
          <w:p w:rsidR="00C7299C" w:rsidRPr="00181A2B" w:rsidRDefault="00C7299C" w:rsidP="00C7299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181A2B">
              <w:rPr>
                <w:rFonts w:ascii="Gill Sans MT" w:hAnsi="Gill Sans MT"/>
                <w:b w:val="0"/>
              </w:rPr>
              <w:t>Arrange</w:t>
            </w:r>
            <w:r w:rsidR="00D84D2A">
              <w:rPr>
                <w:rFonts w:ascii="Gill Sans MT" w:hAnsi="Gill Sans MT"/>
                <w:b w:val="0"/>
              </w:rPr>
              <w:t xml:space="preserve"> full t</w:t>
            </w:r>
            <w:r w:rsidRPr="00181A2B">
              <w:rPr>
                <w:rFonts w:ascii="Gill Sans MT" w:hAnsi="Gill Sans MT"/>
                <w:b w:val="0"/>
              </w:rPr>
              <w:t xml:space="preserve">eam and 1 to 1 meetings with all reportees. </w:t>
            </w:r>
          </w:p>
          <w:p w:rsidR="00C7299C" w:rsidRDefault="00C7299C" w:rsidP="002F179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Discuss with your manager and bo</w:t>
            </w:r>
            <w:r w:rsidR="00D84D2A">
              <w:rPr>
                <w:rFonts w:ascii="Gill Sans MT" w:hAnsi="Gill Sans MT"/>
                <w:b w:val="0"/>
              </w:rPr>
              <w:t>ok any relevant m</w:t>
            </w:r>
            <w:r>
              <w:rPr>
                <w:rFonts w:ascii="Gill Sans MT" w:hAnsi="Gill Sans MT"/>
                <w:b w:val="0"/>
              </w:rPr>
              <w:t xml:space="preserve">anagement training. </w:t>
            </w:r>
          </w:p>
        </w:tc>
      </w:tr>
    </w:tbl>
    <w:p w:rsidR="002F179D" w:rsidRDefault="002F179D" w:rsidP="00EC6038">
      <w:pPr>
        <w:rPr>
          <w:rFonts w:ascii="Gill Sans MT" w:hAnsi="Gill Sans MT"/>
          <w:b/>
          <w:i/>
          <w:color w:val="5F497A" w:themeColor="accent4" w:themeShade="BF"/>
          <w:sz w:val="22"/>
          <w:szCs w:val="32"/>
        </w:rPr>
      </w:pPr>
    </w:p>
    <w:p w:rsidR="002F179D" w:rsidRDefault="00673C26" w:rsidP="00EC6038">
      <w:pPr>
        <w:rPr>
          <w:rFonts w:ascii="Gill Sans MT" w:hAnsi="Gill Sans MT"/>
          <w:b/>
          <w:i/>
          <w:color w:val="5F497A" w:themeColor="accent4" w:themeShade="BF"/>
          <w:szCs w:val="32"/>
        </w:rPr>
      </w:pPr>
      <w:r w:rsidRPr="002F179D">
        <w:rPr>
          <w:rFonts w:ascii="Gill Sans MT" w:hAnsi="Gill Sans MT"/>
          <w:b/>
          <w:i/>
          <w:color w:val="5F497A" w:themeColor="accent4" w:themeShade="BF"/>
          <w:szCs w:val="32"/>
        </w:rPr>
        <w:t>Please note,</w:t>
      </w:r>
      <w:r w:rsidRPr="002F179D">
        <w:rPr>
          <w:rFonts w:ascii="Gill Sans MT" w:hAnsi="Gill Sans MT"/>
          <w:i/>
          <w:color w:val="5F497A" w:themeColor="accent4" w:themeShade="BF"/>
          <w:szCs w:val="32"/>
        </w:rPr>
        <w:t xml:space="preserve"> if your new starter already works within the council the probation period and the </w:t>
      </w:r>
      <w:r w:rsidR="000D57A5" w:rsidRPr="002F179D">
        <w:rPr>
          <w:rFonts w:ascii="Gill Sans MT" w:hAnsi="Gill Sans MT"/>
          <w:i/>
          <w:color w:val="5F497A" w:themeColor="accent4" w:themeShade="BF"/>
          <w:szCs w:val="32"/>
        </w:rPr>
        <w:t xml:space="preserve">Corporate e </w:t>
      </w:r>
      <w:r w:rsidRPr="002F179D">
        <w:rPr>
          <w:rFonts w:ascii="Gill Sans MT" w:hAnsi="Gill Sans MT"/>
          <w:i/>
          <w:color w:val="5F497A" w:themeColor="accent4" w:themeShade="BF"/>
          <w:szCs w:val="32"/>
        </w:rPr>
        <w:t xml:space="preserve">induction may not apply, please check with Human Resources if you are unsure. </w:t>
      </w:r>
    </w:p>
    <w:tbl>
      <w:tblPr>
        <w:tblStyle w:val="LightShading-Accent4"/>
        <w:tblW w:w="0" w:type="auto"/>
        <w:tblLook w:val="0600" w:firstRow="0" w:lastRow="0" w:firstColumn="0" w:lastColumn="0" w:noHBand="1" w:noVBand="1"/>
      </w:tblPr>
      <w:tblGrid>
        <w:gridCol w:w="2269"/>
        <w:gridCol w:w="2236"/>
        <w:gridCol w:w="2284"/>
        <w:gridCol w:w="2237"/>
      </w:tblGrid>
      <w:tr w:rsidR="00DC0FEB" w:rsidRPr="00DC0FEB" w:rsidTr="00D84D2A">
        <w:tc>
          <w:tcPr>
            <w:tcW w:w="2269" w:type="dxa"/>
          </w:tcPr>
          <w:p w:rsidR="00DC0FEB" w:rsidRDefault="00DC0FEB" w:rsidP="00EC6038">
            <w:pPr>
              <w:rPr>
                <w:rFonts w:ascii="Gill Sans MT" w:hAnsi="Gill Sans MT"/>
                <w:b/>
              </w:rPr>
            </w:pPr>
            <w:r w:rsidRPr="00DC0FEB">
              <w:rPr>
                <w:rFonts w:ascii="Gill Sans MT" w:hAnsi="Gill Sans MT"/>
                <w:b/>
              </w:rPr>
              <w:t>Name</w:t>
            </w:r>
          </w:p>
          <w:p w:rsidR="000373F5" w:rsidRPr="00DC0FEB" w:rsidRDefault="000373F5" w:rsidP="00EC6038">
            <w:pPr>
              <w:rPr>
                <w:rFonts w:ascii="Gill Sans MT" w:hAnsi="Gill Sans MT"/>
                <w:b/>
              </w:rPr>
            </w:pPr>
          </w:p>
        </w:tc>
        <w:tc>
          <w:tcPr>
            <w:tcW w:w="2236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</w:p>
        </w:tc>
        <w:tc>
          <w:tcPr>
            <w:tcW w:w="2284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  <w:r w:rsidRPr="00DC0FEB">
              <w:rPr>
                <w:rFonts w:ascii="Gill Sans MT" w:hAnsi="Gill Sans MT"/>
                <w:b/>
              </w:rPr>
              <w:t>Title</w:t>
            </w:r>
          </w:p>
        </w:tc>
        <w:tc>
          <w:tcPr>
            <w:tcW w:w="2237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</w:p>
        </w:tc>
      </w:tr>
      <w:tr w:rsidR="00DC0FEB" w:rsidRPr="00DC0FEB" w:rsidTr="00D84D2A">
        <w:tc>
          <w:tcPr>
            <w:tcW w:w="2269" w:type="dxa"/>
          </w:tcPr>
          <w:p w:rsidR="00DC0FEB" w:rsidRDefault="00DC0FEB" w:rsidP="00EC6038">
            <w:pPr>
              <w:rPr>
                <w:rFonts w:ascii="Gill Sans MT" w:hAnsi="Gill Sans MT"/>
                <w:b/>
              </w:rPr>
            </w:pPr>
            <w:r w:rsidRPr="00DC0FEB">
              <w:rPr>
                <w:rFonts w:ascii="Gill Sans MT" w:hAnsi="Gill Sans MT"/>
                <w:b/>
              </w:rPr>
              <w:t>Service</w:t>
            </w:r>
          </w:p>
          <w:p w:rsidR="000373F5" w:rsidRPr="00DC0FEB" w:rsidRDefault="000373F5" w:rsidP="00EC6038">
            <w:pPr>
              <w:rPr>
                <w:rFonts w:ascii="Gill Sans MT" w:hAnsi="Gill Sans MT"/>
                <w:b/>
              </w:rPr>
            </w:pPr>
          </w:p>
        </w:tc>
        <w:tc>
          <w:tcPr>
            <w:tcW w:w="2236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</w:p>
        </w:tc>
        <w:tc>
          <w:tcPr>
            <w:tcW w:w="2284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  <w:r w:rsidRPr="00DC0FEB">
              <w:rPr>
                <w:rFonts w:ascii="Gill Sans MT" w:hAnsi="Gill Sans MT"/>
                <w:b/>
              </w:rPr>
              <w:t>Directorate</w:t>
            </w:r>
          </w:p>
        </w:tc>
        <w:tc>
          <w:tcPr>
            <w:tcW w:w="2237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</w:p>
        </w:tc>
      </w:tr>
      <w:tr w:rsidR="00DC0FEB" w:rsidRPr="00DC0FEB" w:rsidTr="00D84D2A">
        <w:tc>
          <w:tcPr>
            <w:tcW w:w="2269" w:type="dxa"/>
          </w:tcPr>
          <w:p w:rsidR="00DC0FEB" w:rsidRDefault="00DC0FEB" w:rsidP="00EC6038">
            <w:pPr>
              <w:rPr>
                <w:rFonts w:ascii="Gill Sans MT" w:hAnsi="Gill Sans MT"/>
                <w:b/>
              </w:rPr>
            </w:pPr>
            <w:r w:rsidRPr="00DC0FEB">
              <w:rPr>
                <w:rFonts w:ascii="Gill Sans MT" w:hAnsi="Gill Sans MT"/>
                <w:b/>
              </w:rPr>
              <w:t>Manager</w:t>
            </w:r>
          </w:p>
          <w:p w:rsidR="000373F5" w:rsidRPr="00DC0FEB" w:rsidRDefault="000373F5" w:rsidP="00EC6038">
            <w:pPr>
              <w:rPr>
                <w:rFonts w:ascii="Gill Sans MT" w:hAnsi="Gill Sans MT"/>
                <w:b/>
              </w:rPr>
            </w:pPr>
          </w:p>
        </w:tc>
        <w:tc>
          <w:tcPr>
            <w:tcW w:w="2236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</w:p>
        </w:tc>
        <w:tc>
          <w:tcPr>
            <w:tcW w:w="2284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  <w:r w:rsidRPr="00783AC1">
              <w:rPr>
                <w:rFonts w:ascii="Gill Sans MT" w:hAnsi="Gill Sans MT"/>
                <w:b/>
              </w:rPr>
              <w:t>Buddy</w:t>
            </w:r>
          </w:p>
        </w:tc>
        <w:tc>
          <w:tcPr>
            <w:tcW w:w="2237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</w:p>
        </w:tc>
      </w:tr>
      <w:tr w:rsidR="00DC0FEB" w:rsidRPr="00DC0FEB" w:rsidTr="00D84D2A">
        <w:tc>
          <w:tcPr>
            <w:tcW w:w="2269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  <w:r w:rsidRPr="00DC0FEB">
              <w:rPr>
                <w:rFonts w:ascii="Gill Sans MT" w:hAnsi="Gill Sans MT"/>
                <w:b/>
              </w:rPr>
              <w:t>Start Date</w:t>
            </w:r>
          </w:p>
        </w:tc>
        <w:tc>
          <w:tcPr>
            <w:tcW w:w="2236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</w:p>
        </w:tc>
        <w:tc>
          <w:tcPr>
            <w:tcW w:w="2284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</w:p>
        </w:tc>
        <w:tc>
          <w:tcPr>
            <w:tcW w:w="2237" w:type="dxa"/>
          </w:tcPr>
          <w:p w:rsidR="00DC0FEB" w:rsidRPr="00DC0FEB" w:rsidRDefault="00DC0FEB" w:rsidP="00EC6038">
            <w:pPr>
              <w:rPr>
                <w:rFonts w:ascii="Gill Sans MT" w:hAnsi="Gill Sans MT"/>
                <w:b/>
              </w:rPr>
            </w:pPr>
          </w:p>
        </w:tc>
      </w:tr>
    </w:tbl>
    <w:p w:rsidR="00EC6038" w:rsidRPr="00EC6038" w:rsidRDefault="00EC6038" w:rsidP="000373F5">
      <w:pPr>
        <w:tabs>
          <w:tab w:val="left" w:pos="7500"/>
        </w:tabs>
        <w:rPr>
          <w:rFonts w:ascii="Gill Sans MT" w:hAnsi="Gill Sans MT"/>
        </w:rPr>
      </w:pPr>
    </w:p>
    <w:sectPr w:rsidR="00EC6038" w:rsidRPr="00EC6038" w:rsidSect="00334F96">
      <w:headerReference w:type="default" r:id="rId22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4EB1" w:rsidRDefault="00624EB1" w:rsidP="0035390D">
      <w:pPr>
        <w:spacing w:after="0" w:line="240" w:lineRule="auto"/>
      </w:pPr>
      <w:r>
        <w:separator/>
      </w:r>
    </w:p>
  </w:endnote>
  <w:endnote w:type="continuationSeparator" w:id="0">
    <w:p w:rsidR="00624EB1" w:rsidRDefault="00624EB1" w:rsidP="0035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4EB1" w:rsidRDefault="00624EB1" w:rsidP="0035390D">
      <w:pPr>
        <w:spacing w:after="0" w:line="240" w:lineRule="auto"/>
      </w:pPr>
      <w:r>
        <w:separator/>
      </w:r>
    </w:p>
  </w:footnote>
  <w:footnote w:type="continuationSeparator" w:id="0">
    <w:p w:rsidR="00624EB1" w:rsidRDefault="00624EB1" w:rsidP="0035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F96" w:rsidRPr="00334F96" w:rsidRDefault="00334F96" w:rsidP="00334F96">
    <w:pPr>
      <w:pStyle w:val="Header"/>
    </w:pPr>
    <w:r>
      <w:rPr>
        <w:bCs/>
        <w:noProof/>
        <w:sz w:val="18"/>
        <w:lang w:eastAsia="en-GB"/>
      </w:rPr>
      <w:drawing>
        <wp:anchor distT="0" distB="0" distL="114300" distR="114300" simplePos="0" relativeHeight="251658240" behindDoc="0" locked="0" layoutInCell="1" allowOverlap="1" wp14:anchorId="06050254" wp14:editId="0745D4F0">
          <wp:simplePos x="0" y="0"/>
          <wp:positionH relativeFrom="column">
            <wp:posOffset>1104900</wp:posOffset>
          </wp:positionH>
          <wp:positionV relativeFrom="paragraph">
            <wp:posOffset>-278130</wp:posOffset>
          </wp:positionV>
          <wp:extent cx="3352800" cy="58095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1E2C"/>
    <w:multiLevelType w:val="hybridMultilevel"/>
    <w:tmpl w:val="6A8A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732C"/>
    <w:multiLevelType w:val="hybridMultilevel"/>
    <w:tmpl w:val="E20CA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1335"/>
    <w:multiLevelType w:val="hybridMultilevel"/>
    <w:tmpl w:val="3D568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57A0C"/>
    <w:multiLevelType w:val="hybridMultilevel"/>
    <w:tmpl w:val="C4CA0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7811"/>
    <w:multiLevelType w:val="hybridMultilevel"/>
    <w:tmpl w:val="D8CA63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B2A3B"/>
    <w:multiLevelType w:val="hybridMultilevel"/>
    <w:tmpl w:val="D862B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E76CB"/>
    <w:multiLevelType w:val="hybridMultilevel"/>
    <w:tmpl w:val="AC8264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476CBD"/>
    <w:multiLevelType w:val="hybridMultilevel"/>
    <w:tmpl w:val="ABE27D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379277F"/>
    <w:multiLevelType w:val="hybridMultilevel"/>
    <w:tmpl w:val="AF82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825E1"/>
    <w:multiLevelType w:val="hybridMultilevel"/>
    <w:tmpl w:val="8AF2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02D"/>
    <w:multiLevelType w:val="hybridMultilevel"/>
    <w:tmpl w:val="13D0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38"/>
    <w:rsid w:val="000373F5"/>
    <w:rsid w:val="00047F97"/>
    <w:rsid w:val="0007439C"/>
    <w:rsid w:val="0009164F"/>
    <w:rsid w:val="000D57A5"/>
    <w:rsid w:val="000E0F0E"/>
    <w:rsid w:val="00181A2B"/>
    <w:rsid w:val="001F1A0A"/>
    <w:rsid w:val="001F5113"/>
    <w:rsid w:val="0022082D"/>
    <w:rsid w:val="00231961"/>
    <w:rsid w:val="00273C7F"/>
    <w:rsid w:val="00277F1A"/>
    <w:rsid w:val="002A3913"/>
    <w:rsid w:val="002E60AD"/>
    <w:rsid w:val="002F179D"/>
    <w:rsid w:val="00334F96"/>
    <w:rsid w:val="0035390D"/>
    <w:rsid w:val="00364131"/>
    <w:rsid w:val="00381A74"/>
    <w:rsid w:val="00397529"/>
    <w:rsid w:val="003C6302"/>
    <w:rsid w:val="003F6383"/>
    <w:rsid w:val="004322CB"/>
    <w:rsid w:val="00443D5C"/>
    <w:rsid w:val="00481B1A"/>
    <w:rsid w:val="004B6427"/>
    <w:rsid w:val="00525227"/>
    <w:rsid w:val="00526C0E"/>
    <w:rsid w:val="00546101"/>
    <w:rsid w:val="00546D54"/>
    <w:rsid w:val="00552323"/>
    <w:rsid w:val="005E3540"/>
    <w:rsid w:val="005F352B"/>
    <w:rsid w:val="00624EB1"/>
    <w:rsid w:val="00635C27"/>
    <w:rsid w:val="00673C26"/>
    <w:rsid w:val="006A2328"/>
    <w:rsid w:val="006E564F"/>
    <w:rsid w:val="00745B03"/>
    <w:rsid w:val="00783AC1"/>
    <w:rsid w:val="007D20DA"/>
    <w:rsid w:val="007D5B2A"/>
    <w:rsid w:val="007E0C81"/>
    <w:rsid w:val="00810662"/>
    <w:rsid w:val="008256C8"/>
    <w:rsid w:val="0086685E"/>
    <w:rsid w:val="00891E70"/>
    <w:rsid w:val="008C6564"/>
    <w:rsid w:val="00962420"/>
    <w:rsid w:val="00975BD6"/>
    <w:rsid w:val="009C0940"/>
    <w:rsid w:val="009E034A"/>
    <w:rsid w:val="00A06E45"/>
    <w:rsid w:val="00A4533C"/>
    <w:rsid w:val="00A70EBA"/>
    <w:rsid w:val="00AD1DB7"/>
    <w:rsid w:val="00B738B7"/>
    <w:rsid w:val="00BA0EBF"/>
    <w:rsid w:val="00BC107E"/>
    <w:rsid w:val="00BE2E08"/>
    <w:rsid w:val="00C46537"/>
    <w:rsid w:val="00C62585"/>
    <w:rsid w:val="00C65795"/>
    <w:rsid w:val="00C7211F"/>
    <w:rsid w:val="00C7299C"/>
    <w:rsid w:val="00C83F56"/>
    <w:rsid w:val="00CA707F"/>
    <w:rsid w:val="00CF1C69"/>
    <w:rsid w:val="00D84D2A"/>
    <w:rsid w:val="00D96B12"/>
    <w:rsid w:val="00DC0FEB"/>
    <w:rsid w:val="00DF5972"/>
    <w:rsid w:val="00E15CC9"/>
    <w:rsid w:val="00E4568E"/>
    <w:rsid w:val="00E80914"/>
    <w:rsid w:val="00E82844"/>
    <w:rsid w:val="00EC6038"/>
    <w:rsid w:val="00EE695E"/>
    <w:rsid w:val="00EF0464"/>
    <w:rsid w:val="00F4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E645B"/>
  <w15:docId w15:val="{EE81C300-880C-4EA9-B978-B804465C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9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F0E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F40BF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2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1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56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F96"/>
  </w:style>
  <w:style w:type="paragraph" w:styleId="Footer">
    <w:name w:val="footer"/>
    <w:basedOn w:val="Normal"/>
    <w:link w:val="FooterChar"/>
    <w:uiPriority w:val="99"/>
    <w:unhideWhenUsed/>
    <w:rsid w:val="0033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sight.eastriding.gov.uk/working-from-home/self-assessment/" TargetMode="External"/><Relationship Id="rId18" Type="http://schemas.openxmlformats.org/officeDocument/2006/relationships/hyperlink" Target="mailto:HR.Technicians@eastriding.gov.uk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://insight.eastriding.gov.uk/polic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sight.eastriding.gov.uk/EasysiteWeb/getresource.axd?AssetID=209321&amp;type=Full&amp;servicetype=Attachment" TargetMode="External"/><Relationship Id="rId17" Type="http://schemas.openxmlformats.org/officeDocument/2006/relationships/hyperlink" Target="https://downloads.eastriding.org.uk/intranet/policies-strategies-plans/staff-policies/hr-policies/hr-a2-probationary-period-manager-guidelines-c.docx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downloads.eastriding.org.uk/intranet/policies-strategies-plans/staff-policies/hr-policies/hr-k2-attendance-at-work-c.docx" TargetMode="External"/><Relationship Id="rId20" Type="http://schemas.openxmlformats.org/officeDocument/2006/relationships/hyperlink" Target="mailto:HR.Helpdesk@eastriding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cedesk/vFire_Production/core.aspx?lit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honebook.eastriding.gov.uk/iOmniSearch.aspx?txtSname=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https://east-riding-dash.achieveservice.com/AchieveForms/?mode=fill&amp;consentMessage=yes&amp;form_uri=sandbox-publish://AF-Process-cefe6b6c-f5c5-4900-b1ca-516e8f28d979/AF-Stage-a53992da-a9da-41a7-82b6-c1c5e87290d5/definition.json&amp;process=1&amp;process_uri=sandbox-processes://AF-Process-cefe6b6c-f5c5-4900-b1ca-516e8f28d979&amp;process_id=AF-Process-cefe6b6c-f5c5-4900-b1ca-516e8f28d979" TargetMode="External"/><Relationship Id="rId19" Type="http://schemas.openxmlformats.org/officeDocument/2006/relationships/hyperlink" Target="http://insight.eastriding.gov.uk/corporate-information/it-help/itrent/user-guides/itrent-manager-self-service-guide-ms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nsight.eastriding.gov.uk/ess-mobile/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SXJZJSQ2YJM5-499006958-3486977</_dlc_DocId>
    <_dlc_DocIdUrl xmlns="14ef3b5f-6ca1-4c1c-a353-a1c338ccc666">
      <Url>https://antsertech.sharepoint.com/sites/TriXData2/_layouts/15/DocIdRedir.aspx?ID=SXJZJSQ2YJM5-499006958-3486977</Url>
      <Description>SXJZJSQ2YJM5-499006958-3486977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DD5D3-7132-4B0B-824C-63E99063C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20C08-2660-401D-B659-905F19080A23}"/>
</file>

<file path=customXml/itemProps3.xml><?xml version="1.0" encoding="utf-8"?>
<ds:datastoreItem xmlns:ds="http://schemas.openxmlformats.org/officeDocument/2006/customXml" ds:itemID="{34AA63BD-205E-47F8-83A6-1CAF2B718DE5}"/>
</file>

<file path=customXml/itemProps4.xml><?xml version="1.0" encoding="utf-8"?>
<ds:datastoreItem xmlns:ds="http://schemas.openxmlformats.org/officeDocument/2006/customXml" ds:itemID="{312AE1A2-D52E-495D-88FE-BFE9CA428E93}"/>
</file>

<file path=customXml/itemProps5.xml><?xml version="1.0" encoding="utf-8"?>
<ds:datastoreItem xmlns:ds="http://schemas.openxmlformats.org/officeDocument/2006/customXml" ds:itemID="{19F22C93-C24C-4567-997A-74B5EF433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Installer2</dc:creator>
  <cp:lastModifiedBy>Simon Dean</cp:lastModifiedBy>
  <cp:revision>1</cp:revision>
  <dcterms:created xsi:type="dcterms:W3CDTF">2022-05-09T15:21:00Z</dcterms:created>
  <dcterms:modified xsi:type="dcterms:W3CDTF">2022-05-09T15:21:00Z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2022-03-22T12:09:19Z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49fd9924-1299-43e4-bc1c-ed48b3c8d0c3</vt:lpwstr>
  </property>
  <property fmtid="{D5CDD505-2E9C-101B-9397-08002B2CF9AE}" pid="8" name="MSIP_Label_2a4828c0-bf9e-487a-a999-4cc0afddd2a0_ContentBits">
    <vt:lpwstr>0</vt:lpwstr>
  </property>
  <property fmtid="{D5CDD505-2E9C-101B-9397-08002B2CF9AE}" pid="9" name="ContentTypeId">
    <vt:lpwstr>0x010100636CE59D0F1F8E4BA4C800CD06E91481</vt:lpwstr>
  </property>
  <property fmtid="{D5CDD505-2E9C-101B-9397-08002B2CF9AE}" pid="10" name="_dlc_DocIdItemGuid">
    <vt:lpwstr>344fc367-e3b9-43f1-80de-37255ec6dc56</vt:lpwstr>
  </property>
  <property fmtid="{D5CDD505-2E9C-101B-9397-08002B2CF9AE}" pid="11" name="MediaServiceImageTags">
    <vt:lpwstr/>
  </property>
</Properties>
</file>