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ED4" w:rsidRDefault="001B0ED4">
      <w:pPr>
        <w:rPr>
          <w:b/>
          <w:sz w:val="32"/>
          <w:szCs w:val="32"/>
        </w:rPr>
      </w:pPr>
      <w:r>
        <w:rPr>
          <w:noProof/>
          <w:lang w:eastAsia="en-GB"/>
        </w:rPr>
        <w:drawing>
          <wp:anchor distT="0" distB="0" distL="114300" distR="114300" simplePos="0" relativeHeight="251659264" behindDoc="0" locked="0" layoutInCell="1" allowOverlap="0">
            <wp:simplePos x="0" y="0"/>
            <wp:positionH relativeFrom="page">
              <wp:posOffset>5368705</wp:posOffset>
            </wp:positionH>
            <wp:positionV relativeFrom="page">
              <wp:posOffset>162963</wp:posOffset>
            </wp:positionV>
            <wp:extent cx="1619885" cy="1619885"/>
            <wp:effectExtent l="0" t="0" r="0" b="0"/>
            <wp:wrapNone/>
            <wp:docPr id="4" name="Picture 4" descr="003 Central Beds Logo Colour 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003 Central Beds Logo Colour RGB"/>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885" cy="1619885"/>
                    </a:xfrm>
                    <a:prstGeom prst="rect">
                      <a:avLst/>
                    </a:prstGeom>
                    <a:noFill/>
                    <a:ln>
                      <a:noFill/>
                    </a:ln>
                  </pic:spPr>
                </pic:pic>
              </a:graphicData>
            </a:graphic>
          </wp:anchor>
        </w:drawing>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rsidR="001B0ED4" w:rsidRDefault="001B0ED4">
      <w:pPr>
        <w:rPr>
          <w:b/>
          <w:sz w:val="32"/>
          <w:szCs w:val="32"/>
        </w:rPr>
      </w:pPr>
    </w:p>
    <w:p w:rsidR="001B0ED4" w:rsidRDefault="001B0ED4">
      <w:pPr>
        <w:rPr>
          <w:b/>
          <w:sz w:val="32"/>
          <w:szCs w:val="32"/>
        </w:rPr>
      </w:pPr>
    </w:p>
    <w:p w:rsidR="00787B48" w:rsidRDefault="006C42F9">
      <w:pPr>
        <w:rPr>
          <w:sz w:val="32"/>
          <w:szCs w:val="32"/>
        </w:rPr>
      </w:pPr>
      <w:bookmarkStart w:id="0" w:name="_GoBack"/>
      <w:r>
        <w:rPr>
          <w:b/>
          <w:sz w:val="32"/>
          <w:szCs w:val="32"/>
        </w:rPr>
        <w:t>Guidance with respect of Written Agreements.</w:t>
      </w:r>
    </w:p>
    <w:p w:rsidR="006C42F9" w:rsidRDefault="006C42F9">
      <w:pPr>
        <w:rPr>
          <w:sz w:val="32"/>
          <w:szCs w:val="32"/>
        </w:rPr>
      </w:pPr>
    </w:p>
    <w:bookmarkEnd w:id="0"/>
    <w:p w:rsidR="006C42F9" w:rsidRPr="006C42F9" w:rsidRDefault="006C42F9">
      <w:r>
        <w:t>Written agreements should be used a</w:t>
      </w:r>
      <w:r w:rsidR="00F93314">
        <w:t xml:space="preserve">s a tool in limited circumstances, generally </w:t>
      </w:r>
      <w:r>
        <w:t>only as a temporary measure in emergency situations</w:t>
      </w:r>
      <w:r w:rsidR="003F49D6">
        <w:t>, such as during section 47 inv</w:t>
      </w:r>
      <w:r w:rsidR="00FE03E8">
        <w:t>estigations, in response to newly identified risk, in the period prior to</w:t>
      </w:r>
      <w:r w:rsidR="001B0ED4">
        <w:t xml:space="preserve"> Child Protection Conference, </w:t>
      </w:r>
      <w:r w:rsidR="00FE03E8">
        <w:t>Core Group</w:t>
      </w:r>
      <w:r w:rsidR="001B0ED4">
        <w:t xml:space="preserve"> or CIN meeting</w:t>
      </w:r>
      <w:r w:rsidR="00FE03E8">
        <w:t xml:space="preserve"> being held, the aim being to</w:t>
      </w:r>
      <w:r>
        <w:t>:</w:t>
      </w:r>
    </w:p>
    <w:p w:rsidR="006C42F9" w:rsidRPr="007E2BA6" w:rsidRDefault="000068F9" w:rsidP="000068F9">
      <w:pPr>
        <w:pStyle w:val="ListParagraph"/>
        <w:numPr>
          <w:ilvl w:val="0"/>
          <w:numId w:val="1"/>
        </w:numPr>
        <w:spacing w:before="100" w:beforeAutospacing="1" w:after="100" w:afterAutospacing="1" w:line="276" w:lineRule="auto"/>
        <w:rPr>
          <w:rFonts w:cs="Times New Roman"/>
          <w:lang w:eastAsia="en-GB"/>
        </w:rPr>
      </w:pPr>
      <w:r w:rsidRPr="007E2BA6">
        <w:rPr>
          <w:rFonts w:cs="Times New Roman"/>
          <w:lang w:eastAsia="en-GB"/>
        </w:rPr>
        <w:t xml:space="preserve">Highlight concerns; </w:t>
      </w:r>
    </w:p>
    <w:p w:rsidR="006C42F9" w:rsidRPr="007E2BA6" w:rsidRDefault="000068F9" w:rsidP="000068F9">
      <w:pPr>
        <w:pStyle w:val="ListParagraph"/>
        <w:numPr>
          <w:ilvl w:val="0"/>
          <w:numId w:val="1"/>
        </w:numPr>
        <w:spacing w:before="100" w:beforeAutospacing="1" w:after="100" w:afterAutospacing="1" w:line="276" w:lineRule="auto"/>
        <w:rPr>
          <w:rFonts w:cs="Times New Roman"/>
          <w:lang w:eastAsia="en-GB"/>
        </w:rPr>
      </w:pPr>
      <w:r w:rsidRPr="007E2BA6">
        <w:rPr>
          <w:rFonts w:cs="Times New Roman"/>
          <w:lang w:eastAsia="en-GB"/>
        </w:rPr>
        <w:t>Note what has been agreed between the local authority and parents/carers;</w:t>
      </w:r>
    </w:p>
    <w:p w:rsidR="006C42F9" w:rsidRPr="007E2BA6" w:rsidRDefault="000068F9" w:rsidP="000068F9">
      <w:pPr>
        <w:pStyle w:val="ListParagraph"/>
        <w:numPr>
          <w:ilvl w:val="0"/>
          <w:numId w:val="1"/>
        </w:numPr>
        <w:spacing w:before="100" w:beforeAutospacing="1" w:after="100" w:afterAutospacing="1" w:line="276" w:lineRule="auto"/>
        <w:rPr>
          <w:rFonts w:cs="Times New Roman"/>
          <w:lang w:eastAsia="en-GB"/>
        </w:rPr>
      </w:pPr>
      <w:r w:rsidRPr="007E2BA6">
        <w:rPr>
          <w:rFonts w:cs="Times New Roman"/>
          <w:lang w:eastAsia="en-GB"/>
        </w:rPr>
        <w:t>What the expectations are of the fa</w:t>
      </w:r>
      <w:r w:rsidR="006C42F9" w:rsidRPr="007E2BA6">
        <w:rPr>
          <w:rFonts w:cs="Times New Roman"/>
          <w:lang w:eastAsia="en-GB"/>
        </w:rPr>
        <w:t>mily;</w:t>
      </w:r>
    </w:p>
    <w:p w:rsidR="006C42F9" w:rsidRDefault="000068F9" w:rsidP="000068F9">
      <w:pPr>
        <w:pStyle w:val="ListParagraph"/>
        <w:numPr>
          <w:ilvl w:val="0"/>
          <w:numId w:val="1"/>
        </w:numPr>
        <w:spacing w:before="100" w:beforeAutospacing="1" w:after="100" w:afterAutospacing="1" w:line="276" w:lineRule="auto"/>
        <w:rPr>
          <w:rFonts w:cs="Times New Roman"/>
          <w:lang w:eastAsia="en-GB"/>
        </w:rPr>
      </w:pPr>
      <w:r w:rsidRPr="007E2BA6">
        <w:rPr>
          <w:rFonts w:cs="Times New Roman"/>
          <w:lang w:eastAsia="en-GB"/>
        </w:rPr>
        <w:t xml:space="preserve">What the family can </w:t>
      </w:r>
      <w:r>
        <w:rPr>
          <w:rFonts w:cs="Times New Roman"/>
          <w:lang w:eastAsia="en-GB"/>
        </w:rPr>
        <w:t>expect from the local authority.</w:t>
      </w:r>
    </w:p>
    <w:p w:rsidR="006C42F9" w:rsidRDefault="006C42F9" w:rsidP="006C42F9">
      <w:pPr>
        <w:spacing w:before="100" w:beforeAutospacing="1" w:after="100" w:afterAutospacing="1"/>
        <w:rPr>
          <w:rFonts w:cs="Times New Roman"/>
          <w:lang w:eastAsia="en-GB"/>
        </w:rPr>
      </w:pPr>
      <w:r>
        <w:rPr>
          <w:rFonts w:cs="Times New Roman"/>
          <w:lang w:eastAsia="en-GB"/>
        </w:rPr>
        <w:t xml:space="preserve">They are not a way of keeping a child safe, it is just a piece of paper, but it clarifies a situation for all involved and is a way of </w:t>
      </w:r>
      <w:r w:rsidR="00FE03E8">
        <w:rPr>
          <w:rFonts w:cs="Times New Roman"/>
          <w:lang w:eastAsia="en-GB"/>
        </w:rPr>
        <w:t xml:space="preserve">recording what has been agreed, and the expectations of all those involved. </w:t>
      </w:r>
    </w:p>
    <w:p w:rsidR="00CF6A78" w:rsidRDefault="00CF6A78" w:rsidP="006C42F9">
      <w:pPr>
        <w:spacing w:before="100" w:beforeAutospacing="1" w:after="100" w:afterAutospacing="1"/>
        <w:rPr>
          <w:rFonts w:cs="Times New Roman"/>
          <w:lang w:eastAsia="en-GB"/>
        </w:rPr>
      </w:pPr>
      <w:r>
        <w:rPr>
          <w:rFonts w:cs="Times New Roman"/>
          <w:lang w:eastAsia="en-GB"/>
        </w:rPr>
        <w:t>Written agreements should be made with the input and agreement from families.</w:t>
      </w:r>
    </w:p>
    <w:p w:rsidR="00181207" w:rsidRDefault="00CF6A78" w:rsidP="006C42F9">
      <w:pPr>
        <w:spacing w:before="100" w:beforeAutospacing="1" w:after="100" w:afterAutospacing="1"/>
        <w:rPr>
          <w:rFonts w:cs="Times New Roman"/>
          <w:lang w:eastAsia="en-GB"/>
        </w:rPr>
      </w:pPr>
      <w:r>
        <w:rPr>
          <w:rFonts w:cs="Times New Roman"/>
          <w:lang w:eastAsia="en-GB"/>
        </w:rPr>
        <w:t xml:space="preserve">This agreement is separate from any other plans </w:t>
      </w:r>
      <w:r w:rsidR="00181207">
        <w:rPr>
          <w:rFonts w:cs="Times New Roman"/>
          <w:lang w:eastAsia="en-GB"/>
        </w:rPr>
        <w:t>involving the children and their family. It should not be used as an extension of a child protection, child in need or looked after child’s care plan. The written agreement is a standalone temporary agreement, which should be reviewed at regular intervals, and should not be</w:t>
      </w:r>
      <w:r w:rsidR="00BB1A7D">
        <w:rPr>
          <w:rFonts w:cs="Times New Roman"/>
          <w:lang w:eastAsia="en-GB"/>
        </w:rPr>
        <w:t xml:space="preserve"> viewed as a long-term measure to keep a child safe. </w:t>
      </w:r>
    </w:p>
    <w:p w:rsidR="00BB1A7D" w:rsidRDefault="00BB1A7D" w:rsidP="006C42F9">
      <w:pPr>
        <w:spacing w:before="100" w:beforeAutospacing="1" w:after="100" w:afterAutospacing="1"/>
        <w:rPr>
          <w:rFonts w:cs="Times New Roman"/>
          <w:lang w:eastAsia="en-GB"/>
        </w:rPr>
      </w:pPr>
      <w:r>
        <w:rPr>
          <w:rFonts w:cs="Times New Roman"/>
          <w:lang w:eastAsia="en-GB"/>
        </w:rPr>
        <w:t>Written agreements should all include:</w:t>
      </w: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A concise statement of</w:t>
      </w:r>
      <w:r w:rsidR="000068F9">
        <w:rPr>
          <w:rFonts w:eastAsia="Times New Roman" w:cs="Times New Roman"/>
          <w:lang w:eastAsia="en-GB"/>
        </w:rPr>
        <w:t xml:space="preserve"> context and causes for concern;</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The outcomes to be achieved</w:t>
      </w:r>
      <w:r w:rsidR="000068F9">
        <w:rPr>
          <w:rFonts w:eastAsia="Times New Roman" w:cs="Times New Roman"/>
          <w:lang w:eastAsia="en-GB"/>
        </w:rPr>
        <w:t>;</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What action needs t</w:t>
      </w:r>
      <w:r w:rsidR="000068F9">
        <w:rPr>
          <w:rFonts w:eastAsia="Times New Roman" w:cs="Times New Roman"/>
          <w:lang w:eastAsia="en-GB"/>
        </w:rPr>
        <w:t>o be taken to bring these about;</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The expectations of each of the parties to the agreement including professionals,</w:t>
      </w:r>
    </w:p>
    <w:p w:rsidR="00BB1A7D" w:rsidRPr="008A61DC" w:rsidRDefault="000068F9" w:rsidP="000068F9">
      <w:pPr>
        <w:pStyle w:val="ListParagraph"/>
        <w:rPr>
          <w:rFonts w:eastAsia="Times New Roman" w:cs="Times New Roman"/>
          <w:lang w:eastAsia="en-GB"/>
        </w:rPr>
      </w:pPr>
      <w:r>
        <w:rPr>
          <w:rFonts w:eastAsia="Times New Roman" w:cs="Times New Roman"/>
          <w:lang w:eastAsia="en-GB"/>
        </w:rPr>
        <w:t>parents and other parties;</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What are the contingency plan/consequences should the parties to the agreement</w:t>
      </w:r>
    </w:p>
    <w:p w:rsidR="00BB1A7D" w:rsidRPr="008A61DC" w:rsidRDefault="00BB1A7D" w:rsidP="000068F9">
      <w:pPr>
        <w:pStyle w:val="ListParagraph"/>
        <w:rPr>
          <w:rFonts w:eastAsia="Times New Roman" w:cs="Times New Roman"/>
          <w:lang w:eastAsia="en-GB"/>
        </w:rPr>
      </w:pPr>
      <w:r w:rsidRPr="008A61DC">
        <w:rPr>
          <w:rFonts w:eastAsia="Times New Roman" w:cs="Times New Roman"/>
          <w:lang w:eastAsia="en-GB"/>
        </w:rPr>
        <w:t>no</w:t>
      </w:r>
      <w:r w:rsidR="000068F9">
        <w:rPr>
          <w:rFonts w:eastAsia="Times New Roman" w:cs="Times New Roman"/>
          <w:lang w:eastAsia="en-GB"/>
        </w:rPr>
        <w:t>t co-operate with the agreement;</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The process for reviewing how the agreement is working, its success and how it</w:t>
      </w:r>
    </w:p>
    <w:p w:rsidR="00BB1A7D" w:rsidRPr="005F69C6" w:rsidRDefault="000068F9" w:rsidP="000068F9">
      <w:pPr>
        <w:ind w:left="360" w:firstLine="360"/>
        <w:rPr>
          <w:rFonts w:eastAsia="Times New Roman" w:cs="Times New Roman"/>
          <w:lang w:eastAsia="en-GB"/>
        </w:rPr>
      </w:pPr>
      <w:r>
        <w:rPr>
          <w:rFonts w:eastAsia="Times New Roman" w:cs="Times New Roman"/>
          <w:lang w:eastAsia="en-GB"/>
        </w:rPr>
        <w:t>needs to be updated;</w:t>
      </w:r>
    </w:p>
    <w:p w:rsidR="00BB1A7D" w:rsidRPr="0067310D" w:rsidRDefault="0067310D" w:rsidP="000068F9">
      <w:pPr>
        <w:pStyle w:val="ListParagraph"/>
        <w:numPr>
          <w:ilvl w:val="0"/>
          <w:numId w:val="2"/>
        </w:numPr>
        <w:rPr>
          <w:rFonts w:eastAsia="Times New Roman" w:cs="Times New Roman"/>
          <w:lang w:eastAsia="en-GB"/>
        </w:rPr>
      </w:pPr>
      <w:r>
        <w:rPr>
          <w:rFonts w:eastAsia="Times New Roman" w:cs="Times New Roman"/>
          <w:lang w:eastAsia="en-GB"/>
        </w:rPr>
        <w:t>When the next Core Group; Child Protection Conference</w:t>
      </w:r>
      <w:r w:rsidR="00BB1A7D" w:rsidRPr="008A61DC">
        <w:rPr>
          <w:rFonts w:eastAsia="Times New Roman" w:cs="Times New Roman"/>
          <w:lang w:eastAsia="en-GB"/>
        </w:rPr>
        <w:t>; CIN or LAC Review or any other meeting will consider the</w:t>
      </w:r>
      <w:r>
        <w:rPr>
          <w:rFonts w:eastAsia="Times New Roman" w:cs="Times New Roman"/>
          <w:lang w:eastAsia="en-GB"/>
        </w:rPr>
        <w:t xml:space="preserve"> </w:t>
      </w:r>
      <w:r w:rsidR="003470A9" w:rsidRPr="0067310D">
        <w:rPr>
          <w:rFonts w:eastAsia="Times New Roman" w:cs="Times New Roman"/>
          <w:lang w:eastAsia="en-GB"/>
        </w:rPr>
        <w:t>a</w:t>
      </w:r>
      <w:r w:rsidR="00BB1A7D" w:rsidRPr="0067310D">
        <w:rPr>
          <w:rFonts w:eastAsia="Times New Roman" w:cs="Times New Roman"/>
          <w:lang w:eastAsia="en-GB"/>
        </w:rPr>
        <w:t>greement with a view to integrating it into</w:t>
      </w:r>
      <w:r>
        <w:rPr>
          <w:rFonts w:eastAsia="Times New Roman" w:cs="Times New Roman"/>
          <w:lang w:eastAsia="en-GB"/>
        </w:rPr>
        <w:t xml:space="preserve"> the appropriate s</w:t>
      </w:r>
      <w:r w:rsidR="000068F9">
        <w:rPr>
          <w:rFonts w:eastAsia="Times New Roman" w:cs="Times New Roman"/>
          <w:lang w:eastAsia="en-GB"/>
        </w:rPr>
        <w:t>tatutory plan, where necessary;</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lastRenderedPageBreak/>
        <w:t>A brief record of discussion / process by which t</w:t>
      </w:r>
      <w:r w:rsidR="000068F9">
        <w:rPr>
          <w:rFonts w:eastAsia="Times New Roman" w:cs="Times New Roman"/>
          <w:lang w:eastAsia="en-GB"/>
        </w:rPr>
        <w:t>he agreement, has been achieved;</w:t>
      </w:r>
    </w:p>
    <w:p w:rsidR="00BB1A7D" w:rsidRPr="005F69C6"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A record of the client's views and any concerns raised by the parties about the content</w:t>
      </w:r>
      <w:r w:rsidR="002E7F5D">
        <w:rPr>
          <w:rFonts w:eastAsia="Times New Roman" w:cs="Times New Roman"/>
          <w:lang w:eastAsia="en-GB"/>
        </w:rPr>
        <w:t>s</w:t>
      </w:r>
      <w:r w:rsidR="000068F9">
        <w:rPr>
          <w:rFonts w:eastAsia="Times New Roman" w:cs="Times New Roman"/>
          <w:lang w:eastAsia="en-GB"/>
        </w:rPr>
        <w:t xml:space="preserve"> of the agreement;</w:t>
      </w:r>
    </w:p>
    <w:p w:rsidR="00BB1A7D" w:rsidRDefault="00BB1A7D" w:rsidP="000068F9">
      <w:pPr>
        <w:rPr>
          <w:rFonts w:eastAsia="Times New Roman" w:cs="Times New Roman"/>
          <w:lang w:eastAsia="en-GB"/>
        </w:rPr>
      </w:pPr>
    </w:p>
    <w:p w:rsidR="00BB1A7D" w:rsidRPr="008A61DC"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Signed by all parties and copies</w:t>
      </w:r>
      <w:r w:rsidR="000068F9">
        <w:rPr>
          <w:rFonts w:eastAsia="Times New Roman" w:cs="Times New Roman"/>
          <w:lang w:eastAsia="en-GB"/>
        </w:rPr>
        <w:t xml:space="preserve"> given to all parties concerned;</w:t>
      </w:r>
    </w:p>
    <w:p w:rsidR="00BB1A7D" w:rsidRPr="005F69C6" w:rsidRDefault="00BB1A7D" w:rsidP="000068F9">
      <w:pPr>
        <w:rPr>
          <w:rFonts w:eastAsia="Times New Roman" w:cs="Times New Roman"/>
          <w:lang w:eastAsia="en-GB"/>
        </w:rPr>
      </w:pPr>
    </w:p>
    <w:p w:rsidR="002E7F5D"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 xml:space="preserve">Written agreements must state that they are not legally binding but provide the basis for practitioners and families to work together to bring about the changes which are necessary to meet the child’s needs and/or prevent the child being at continued risk </w:t>
      </w:r>
      <w:r w:rsidR="000068F9">
        <w:rPr>
          <w:rFonts w:eastAsia="Times New Roman" w:cs="Times New Roman"/>
          <w:lang w:eastAsia="en-GB"/>
        </w:rPr>
        <w:t>of harm;</w:t>
      </w:r>
    </w:p>
    <w:p w:rsidR="002E7F5D" w:rsidRPr="002E7F5D" w:rsidRDefault="002E7F5D" w:rsidP="000068F9">
      <w:pPr>
        <w:pStyle w:val="ListParagraph"/>
        <w:rPr>
          <w:rFonts w:eastAsia="Times New Roman" w:cs="Times New Roman"/>
          <w:lang w:eastAsia="en-GB"/>
        </w:rPr>
      </w:pPr>
    </w:p>
    <w:p w:rsidR="00BB1A7D" w:rsidRDefault="00BB1A7D" w:rsidP="000068F9">
      <w:pPr>
        <w:pStyle w:val="ListParagraph"/>
        <w:numPr>
          <w:ilvl w:val="0"/>
          <w:numId w:val="2"/>
        </w:numPr>
        <w:rPr>
          <w:rFonts w:eastAsia="Times New Roman" w:cs="Times New Roman"/>
          <w:lang w:eastAsia="en-GB"/>
        </w:rPr>
      </w:pPr>
      <w:r w:rsidRPr="008A61DC">
        <w:rPr>
          <w:rFonts w:eastAsia="Times New Roman" w:cs="Times New Roman"/>
          <w:lang w:eastAsia="en-GB"/>
        </w:rPr>
        <w:t xml:space="preserve">Written agreements should clearly state the possible outcomes if the plan is not adhered to and any contingency plans in place. </w:t>
      </w:r>
    </w:p>
    <w:p w:rsidR="00357679" w:rsidRPr="00357679" w:rsidRDefault="00357679" w:rsidP="00357679">
      <w:pPr>
        <w:rPr>
          <w:rFonts w:eastAsia="Times New Roman" w:cs="Times New Roman"/>
          <w:lang w:eastAsia="en-GB"/>
        </w:rPr>
      </w:pPr>
    </w:p>
    <w:p w:rsidR="00357679" w:rsidRDefault="00357679" w:rsidP="00357679">
      <w:pPr>
        <w:rPr>
          <w:rFonts w:eastAsia="Times New Roman" w:cs="Times New Roman"/>
          <w:lang w:eastAsia="en-GB"/>
        </w:rPr>
      </w:pPr>
      <w:r>
        <w:rPr>
          <w:rFonts w:eastAsia="Times New Roman" w:cs="Times New Roman"/>
          <w:lang w:eastAsia="en-GB"/>
        </w:rPr>
        <w:t>In cases of domestic violence, written agreeme</w:t>
      </w:r>
      <w:r w:rsidR="00BA5778">
        <w:rPr>
          <w:rFonts w:eastAsia="Times New Roman" w:cs="Times New Roman"/>
          <w:lang w:eastAsia="en-GB"/>
        </w:rPr>
        <w:t>nts should be used with caution and considered on a case by case basis.</w:t>
      </w:r>
      <w:r>
        <w:rPr>
          <w:rFonts w:eastAsia="Times New Roman" w:cs="Times New Roman"/>
          <w:lang w:eastAsia="en-GB"/>
        </w:rPr>
        <w:t xml:space="preserve"> The expectations should be placed on the perpetrator, rather than the victim. However, it is important that the victim also receives a copy of the written agreement so that they aware of what the perpetrator is being asked to do. They should sign to acknowledge that they have received a copy of the written agreement, and also to understand what Children’s Services are going to do. </w:t>
      </w:r>
    </w:p>
    <w:p w:rsidR="00F93314" w:rsidRDefault="00F93314" w:rsidP="00357679">
      <w:pPr>
        <w:rPr>
          <w:rFonts w:eastAsia="Times New Roman" w:cs="Times New Roman"/>
          <w:lang w:eastAsia="en-GB"/>
        </w:rPr>
      </w:pPr>
    </w:p>
    <w:p w:rsidR="00F93314" w:rsidRDefault="00F93314" w:rsidP="00357679">
      <w:pPr>
        <w:rPr>
          <w:rFonts w:eastAsia="Times New Roman" w:cs="Times New Roman"/>
          <w:lang w:eastAsia="en-GB"/>
        </w:rPr>
      </w:pPr>
    </w:p>
    <w:p w:rsidR="003470A9" w:rsidRPr="00357679" w:rsidRDefault="003470A9" w:rsidP="00357679">
      <w:pPr>
        <w:rPr>
          <w:rFonts w:eastAsia="Times New Roman" w:cs="Times New Roman"/>
          <w:lang w:eastAsia="en-GB"/>
        </w:rPr>
      </w:pPr>
      <w:r>
        <w:rPr>
          <w:rFonts w:eastAsia="Times New Roman" w:cs="Times New Roman"/>
          <w:lang w:eastAsia="en-GB"/>
        </w:rPr>
        <w:t>Once signed the Written Agreement must be added to Mosaic, with a case note referring to the Written Agreement being put in place and where the agreement has been saved.</w:t>
      </w:r>
    </w:p>
    <w:p w:rsidR="00BB1A7D" w:rsidRDefault="00BB1A7D" w:rsidP="006C42F9">
      <w:pPr>
        <w:spacing w:before="100" w:beforeAutospacing="1" w:after="100" w:afterAutospacing="1"/>
        <w:rPr>
          <w:rFonts w:cs="Times New Roman"/>
          <w:lang w:eastAsia="en-GB"/>
        </w:rPr>
      </w:pPr>
    </w:p>
    <w:p w:rsidR="002F7B91" w:rsidRDefault="002F7B91">
      <w:pPr>
        <w:rPr>
          <w:rFonts w:cs="Times New Roman"/>
          <w:lang w:eastAsia="en-GB"/>
        </w:rPr>
      </w:pPr>
      <w:r>
        <w:rPr>
          <w:rFonts w:cs="Times New Roman"/>
          <w:lang w:eastAsia="en-GB"/>
        </w:rPr>
        <w:br w:type="page"/>
      </w:r>
    </w:p>
    <w:p w:rsidR="002F7B91" w:rsidRDefault="002F7B91" w:rsidP="002F7B91">
      <w:pPr>
        <w:jc w:val="center"/>
        <w:rPr>
          <w:b/>
          <w:u w:val="single"/>
        </w:rPr>
      </w:pPr>
      <w:r>
        <w:rPr>
          <w:b/>
          <w:u w:val="single"/>
        </w:rPr>
        <w:lastRenderedPageBreak/>
        <w:t>Template Written Agreement</w:t>
      </w:r>
    </w:p>
    <w:p w:rsidR="002F7B91" w:rsidRDefault="002F7B91" w:rsidP="002F7B91">
      <w:pPr>
        <w:rPr>
          <w:b/>
          <w:u w:val="single"/>
        </w:rPr>
      </w:pPr>
    </w:p>
    <w:p w:rsidR="002F7B91" w:rsidRPr="00EB5BF1" w:rsidRDefault="002F7B91" w:rsidP="002F7B91">
      <w:r>
        <w:rPr>
          <w:b/>
          <w:u w:val="single"/>
        </w:rPr>
        <w:t>Written Agreement.</w:t>
      </w:r>
      <w:r>
        <w:tab/>
      </w:r>
      <w:r>
        <w:tab/>
      </w:r>
      <w:r>
        <w:tab/>
      </w:r>
      <w:r>
        <w:tab/>
      </w:r>
      <w:r>
        <w:tab/>
      </w:r>
      <w:r>
        <w:tab/>
      </w:r>
      <w:r>
        <w:tab/>
      </w:r>
      <w:r>
        <w:rPr>
          <w:b/>
          <w:u w:val="single"/>
        </w:rPr>
        <w:t>Date:</w:t>
      </w:r>
    </w:p>
    <w:p w:rsidR="002F7B91" w:rsidRDefault="002F7B91" w:rsidP="002F7B91"/>
    <w:p w:rsidR="002F7B91" w:rsidRDefault="002F7B91" w:rsidP="002F7B91">
      <w:r>
        <w:t>This written agreement is between Central Bedfordshire Council and [</w:t>
      </w:r>
      <w:r w:rsidRPr="00F51472">
        <w:rPr>
          <w:i/>
        </w:rPr>
        <w:t>insert relevant names of parents, carers, family and friends involved in the agreement</w:t>
      </w:r>
      <w:r>
        <w:t>].</w:t>
      </w:r>
    </w:p>
    <w:p w:rsidR="002F7B91" w:rsidRDefault="002F7B91" w:rsidP="002F7B91"/>
    <w:p w:rsidR="002F7B91" w:rsidRDefault="002F7B91" w:rsidP="002F7B91"/>
    <w:p w:rsidR="002F7B91" w:rsidRDefault="002F7B91" w:rsidP="002F7B91">
      <w:r>
        <w:t>This agreement relates to the following children:</w:t>
      </w:r>
    </w:p>
    <w:p w:rsidR="002F7B91" w:rsidRDefault="002F7B91" w:rsidP="002F7B91"/>
    <w:tbl>
      <w:tblPr>
        <w:tblStyle w:val="TableGrid"/>
        <w:tblW w:w="0" w:type="auto"/>
        <w:tblLook w:val="04A0"/>
      </w:tblPr>
      <w:tblGrid>
        <w:gridCol w:w="3003"/>
        <w:gridCol w:w="3003"/>
        <w:gridCol w:w="3004"/>
      </w:tblGrid>
      <w:tr w:rsidR="002F7B91" w:rsidTr="00670B98">
        <w:tc>
          <w:tcPr>
            <w:tcW w:w="3003" w:type="dxa"/>
          </w:tcPr>
          <w:p w:rsidR="002F7B91" w:rsidRPr="0046313F" w:rsidRDefault="002F7B91" w:rsidP="00670B98">
            <w:pPr>
              <w:rPr>
                <w:b/>
              </w:rPr>
            </w:pPr>
            <w:r w:rsidRPr="0046313F">
              <w:rPr>
                <w:b/>
              </w:rPr>
              <w:t xml:space="preserve">Name </w:t>
            </w:r>
          </w:p>
        </w:tc>
        <w:tc>
          <w:tcPr>
            <w:tcW w:w="3003" w:type="dxa"/>
          </w:tcPr>
          <w:p w:rsidR="002F7B91" w:rsidRPr="0046313F" w:rsidRDefault="002F7B91" w:rsidP="00670B98">
            <w:pPr>
              <w:rPr>
                <w:b/>
              </w:rPr>
            </w:pPr>
            <w:r w:rsidRPr="0046313F">
              <w:rPr>
                <w:b/>
              </w:rPr>
              <w:t>Date of birth and age</w:t>
            </w:r>
          </w:p>
        </w:tc>
        <w:tc>
          <w:tcPr>
            <w:tcW w:w="3004" w:type="dxa"/>
          </w:tcPr>
          <w:p w:rsidR="002F7B91" w:rsidRPr="0046313F" w:rsidRDefault="002F7B91" w:rsidP="00670B98">
            <w:pPr>
              <w:rPr>
                <w:b/>
              </w:rPr>
            </w:pPr>
            <w:r w:rsidRPr="0046313F">
              <w:rPr>
                <w:b/>
              </w:rPr>
              <w:t>Address (if appropriate)</w:t>
            </w:r>
          </w:p>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r w:rsidR="002F7B91" w:rsidTr="00670B98">
        <w:trPr>
          <w:trHeight w:val="332"/>
        </w:trPr>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bl>
    <w:p w:rsidR="002F7B91" w:rsidRDefault="002F7B91" w:rsidP="002F7B91"/>
    <w:p w:rsidR="002F7B91" w:rsidRDefault="002F7B91" w:rsidP="002F7B91"/>
    <w:tbl>
      <w:tblPr>
        <w:tblStyle w:val="TableGrid"/>
        <w:tblW w:w="0" w:type="auto"/>
        <w:tblLook w:val="04A0"/>
      </w:tblPr>
      <w:tblGrid>
        <w:gridCol w:w="3003"/>
        <w:gridCol w:w="3003"/>
        <w:gridCol w:w="3004"/>
      </w:tblGrid>
      <w:tr w:rsidR="002F7B91" w:rsidTr="00670B98">
        <w:tc>
          <w:tcPr>
            <w:tcW w:w="3003" w:type="dxa"/>
          </w:tcPr>
          <w:p w:rsidR="002F7B91" w:rsidRPr="0046313F" w:rsidRDefault="002F7B91" w:rsidP="00670B98">
            <w:pPr>
              <w:rPr>
                <w:b/>
              </w:rPr>
            </w:pPr>
            <w:r w:rsidRPr="0046313F">
              <w:rPr>
                <w:b/>
              </w:rPr>
              <w:t>Social Worker’s Name</w:t>
            </w:r>
          </w:p>
        </w:tc>
        <w:tc>
          <w:tcPr>
            <w:tcW w:w="3003" w:type="dxa"/>
          </w:tcPr>
          <w:p w:rsidR="002F7B91" w:rsidRPr="0046313F" w:rsidRDefault="002F7B91" w:rsidP="00670B98">
            <w:pPr>
              <w:rPr>
                <w:b/>
              </w:rPr>
            </w:pPr>
            <w:r w:rsidRPr="0046313F">
              <w:rPr>
                <w:b/>
              </w:rPr>
              <w:t>Team</w:t>
            </w:r>
          </w:p>
        </w:tc>
        <w:tc>
          <w:tcPr>
            <w:tcW w:w="3004" w:type="dxa"/>
          </w:tcPr>
          <w:p w:rsidR="002F7B91" w:rsidRPr="0046313F" w:rsidRDefault="002F7B91" w:rsidP="00670B98">
            <w:pPr>
              <w:rPr>
                <w:b/>
              </w:rPr>
            </w:pPr>
            <w:r w:rsidRPr="0046313F">
              <w:rPr>
                <w:b/>
              </w:rPr>
              <w:t xml:space="preserve">Contact Telephone Number </w:t>
            </w:r>
          </w:p>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Pr="0046313F" w:rsidRDefault="002F7B91" w:rsidP="00670B98">
            <w:pPr>
              <w:rPr>
                <w:b/>
              </w:rPr>
            </w:pPr>
            <w:r w:rsidRPr="0046313F">
              <w:rPr>
                <w:b/>
              </w:rPr>
              <w:t>Team Manager</w:t>
            </w:r>
          </w:p>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Pr="0046313F" w:rsidRDefault="002F7B91" w:rsidP="00670B98">
            <w:pPr>
              <w:rPr>
                <w:b/>
              </w:rPr>
            </w:pPr>
            <w:r w:rsidRPr="0046313F">
              <w:rPr>
                <w:b/>
              </w:rPr>
              <w:t>Out of Hours contact details</w:t>
            </w:r>
          </w:p>
        </w:tc>
        <w:tc>
          <w:tcPr>
            <w:tcW w:w="3003" w:type="dxa"/>
          </w:tcPr>
          <w:p w:rsidR="002F7B91" w:rsidRDefault="002F7B91" w:rsidP="00670B98"/>
        </w:tc>
        <w:tc>
          <w:tcPr>
            <w:tcW w:w="3004" w:type="dxa"/>
          </w:tcPr>
          <w:p w:rsidR="002F7B91" w:rsidRDefault="002F7B91" w:rsidP="00670B98"/>
        </w:tc>
      </w:tr>
      <w:tr w:rsidR="002F7B91" w:rsidTr="00670B98">
        <w:tc>
          <w:tcPr>
            <w:tcW w:w="3003" w:type="dxa"/>
          </w:tcPr>
          <w:p w:rsidR="002F7B91" w:rsidRDefault="002F7B91" w:rsidP="00670B98"/>
        </w:tc>
        <w:tc>
          <w:tcPr>
            <w:tcW w:w="3003" w:type="dxa"/>
          </w:tcPr>
          <w:p w:rsidR="002F7B91" w:rsidRDefault="002F7B91" w:rsidP="00670B98"/>
        </w:tc>
        <w:tc>
          <w:tcPr>
            <w:tcW w:w="3004" w:type="dxa"/>
          </w:tcPr>
          <w:p w:rsidR="002F7B91" w:rsidRDefault="002F7B91" w:rsidP="00670B98"/>
        </w:tc>
      </w:tr>
    </w:tbl>
    <w:p w:rsidR="002F7B91" w:rsidRDefault="002F7B91" w:rsidP="002F7B91"/>
    <w:p w:rsidR="002F7B91" w:rsidRDefault="002F7B91" w:rsidP="002F7B91">
      <w:r>
        <w:t>This written agreement is to provide clarity as to why Central Bedfordshire Children’s Services are currently involved with your family.</w:t>
      </w:r>
    </w:p>
    <w:p w:rsidR="002F7B91" w:rsidRPr="00F51472" w:rsidRDefault="002F7B91" w:rsidP="002F7B91">
      <w:r>
        <w:t xml:space="preserve">It states how we will work with your family and what has been agreed to keep your children safe from harm. These arrangements have been made between yourselves and your family/friends. </w:t>
      </w:r>
    </w:p>
    <w:p w:rsidR="002F7B91" w:rsidRDefault="002F7B91" w:rsidP="002F7B91"/>
    <w:p w:rsidR="002F7B91" w:rsidRDefault="002F7B91" w:rsidP="002F7B91">
      <w:r>
        <w:rPr>
          <w:b/>
          <w:u w:val="single"/>
        </w:rPr>
        <w:t>Concerns:</w:t>
      </w:r>
    </w:p>
    <w:p w:rsidR="002F7B91" w:rsidRDefault="002F7B91" w:rsidP="002F7B91">
      <w:pPr>
        <w:rPr>
          <w:i/>
        </w:rPr>
      </w:pPr>
      <w:r w:rsidRPr="00F51472">
        <w:rPr>
          <w:i/>
        </w:rPr>
        <w:t>Outline what the Local Authority it worried about and why? what is the impact on the child? What places them at risk or potential risk of harm that requires a written agreement?</w:t>
      </w: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r>
        <w:rPr>
          <w:b/>
          <w:u w:val="single"/>
        </w:rPr>
        <w:t>Purpose:</w:t>
      </w:r>
    </w:p>
    <w:p w:rsidR="002F7B91" w:rsidRDefault="002F7B91" w:rsidP="002F7B91">
      <w:pPr>
        <w:rPr>
          <w:i/>
        </w:rPr>
      </w:pPr>
      <w:r>
        <w:rPr>
          <w:i/>
        </w:rPr>
        <w:t>What is the aim of the written agreement? How will it keep the child(ren) safe?</w:t>
      </w:r>
    </w:p>
    <w:p w:rsidR="002F7B91" w:rsidRDefault="002F7B91" w:rsidP="002F7B91">
      <w:pPr>
        <w:rPr>
          <w:i/>
        </w:rPr>
      </w:pPr>
    </w:p>
    <w:p w:rsidR="000068F9" w:rsidRDefault="000068F9" w:rsidP="002F7B91">
      <w:pPr>
        <w:rPr>
          <w:b/>
          <w:u w:val="single"/>
        </w:rPr>
      </w:pPr>
    </w:p>
    <w:p w:rsidR="000068F9" w:rsidRDefault="000068F9" w:rsidP="002F7B91">
      <w:pPr>
        <w:rPr>
          <w:b/>
          <w:u w:val="single"/>
        </w:rPr>
      </w:pPr>
    </w:p>
    <w:p w:rsidR="002F7B91" w:rsidRDefault="002F7B91" w:rsidP="002F7B91">
      <w:pPr>
        <w:rPr>
          <w:b/>
          <w:u w:val="single"/>
        </w:rPr>
      </w:pPr>
      <w:r>
        <w:rPr>
          <w:b/>
          <w:u w:val="single"/>
        </w:rPr>
        <w:t>Expectations:</w:t>
      </w:r>
    </w:p>
    <w:p w:rsidR="000068F9" w:rsidRDefault="000068F9" w:rsidP="002F7B91"/>
    <w:p w:rsidR="002F7B91" w:rsidRDefault="002F7B91" w:rsidP="002F7B91">
      <w:pPr>
        <w:pStyle w:val="ListParagraph"/>
        <w:numPr>
          <w:ilvl w:val="0"/>
          <w:numId w:val="3"/>
        </w:numPr>
      </w:pPr>
      <w:r>
        <w:t>Parents/family/friends.</w:t>
      </w:r>
    </w:p>
    <w:p w:rsidR="000068F9" w:rsidRPr="006C6F99" w:rsidRDefault="000068F9" w:rsidP="000068F9">
      <w:pPr>
        <w:pStyle w:val="ListParagraph"/>
      </w:pPr>
    </w:p>
    <w:p w:rsidR="002F7B91" w:rsidRDefault="002F7B91" w:rsidP="002F7B91">
      <w:pPr>
        <w:rPr>
          <w:i/>
        </w:rPr>
      </w:pPr>
      <w:r>
        <w:rPr>
          <w:i/>
        </w:rPr>
        <w:t>What has been agreed with parents, carers, family? Outline what they are being asked to do. Where will the children stay? Who will look after them? Supervised or unsupervised contact? What are we asking people to do/not to do?</w:t>
      </w: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pPr>
        <w:pStyle w:val="ListParagraph"/>
        <w:numPr>
          <w:ilvl w:val="0"/>
          <w:numId w:val="3"/>
        </w:numPr>
      </w:pPr>
      <w:r>
        <w:t>The Local Authority.</w:t>
      </w:r>
    </w:p>
    <w:p w:rsidR="000068F9" w:rsidRPr="006C6F99" w:rsidRDefault="000068F9" w:rsidP="000068F9">
      <w:pPr>
        <w:pStyle w:val="ListParagraph"/>
      </w:pPr>
    </w:p>
    <w:p w:rsidR="002F7B91" w:rsidRDefault="002F7B91" w:rsidP="002F7B91">
      <w:pPr>
        <w:rPr>
          <w:i/>
        </w:rPr>
      </w:pPr>
      <w:r>
        <w:rPr>
          <w:i/>
        </w:rPr>
        <w:t>What is the expectations of the LA? What will the Social Worker do, i.e. how often they will visit, what support will be provided?</w:t>
      </w:r>
    </w:p>
    <w:p w:rsidR="002F7B91" w:rsidRDefault="002F7B91" w:rsidP="002F7B91">
      <w:pPr>
        <w:rPr>
          <w:i/>
        </w:rPr>
      </w:pPr>
    </w:p>
    <w:p w:rsidR="002F7B91" w:rsidRDefault="002F7B91" w:rsidP="002F7B91">
      <w:pPr>
        <w:rPr>
          <w:b/>
          <w:u w:val="single"/>
        </w:rPr>
      </w:pPr>
      <w:r>
        <w:rPr>
          <w:b/>
          <w:u w:val="single"/>
        </w:rPr>
        <w:t>Views of Parents/Carers/Family:</w:t>
      </w:r>
    </w:p>
    <w:p w:rsidR="002F7B91" w:rsidRDefault="002F7B91" w:rsidP="002F7B91">
      <w:pPr>
        <w:rPr>
          <w:b/>
          <w:u w:val="single"/>
        </w:rPr>
      </w:pPr>
    </w:p>
    <w:p w:rsidR="002F7B91" w:rsidRDefault="002F7B91" w:rsidP="002F7B91">
      <w:pPr>
        <w:rPr>
          <w:b/>
          <w:u w:val="single"/>
        </w:rPr>
      </w:pPr>
    </w:p>
    <w:p w:rsidR="002F7B91" w:rsidRDefault="002F7B91" w:rsidP="002F7B91">
      <w:pPr>
        <w:rPr>
          <w:b/>
          <w:u w:val="single"/>
        </w:rPr>
      </w:pPr>
    </w:p>
    <w:p w:rsidR="002F7B91" w:rsidRDefault="002F7B91" w:rsidP="002F7B91">
      <w:pPr>
        <w:rPr>
          <w:b/>
          <w:u w:val="single"/>
        </w:rPr>
      </w:pPr>
    </w:p>
    <w:p w:rsidR="002F7B91" w:rsidRPr="006C6F99" w:rsidRDefault="002F7B91" w:rsidP="002F7B91">
      <w:pPr>
        <w:rPr>
          <w:b/>
          <w:u w:val="single"/>
        </w:rPr>
      </w:pPr>
      <w:r>
        <w:rPr>
          <w:b/>
          <w:u w:val="single"/>
        </w:rPr>
        <w:t>Views of Children:</w:t>
      </w: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r>
        <w:rPr>
          <w:b/>
          <w:u w:val="single"/>
        </w:rPr>
        <w:t>What will happen if this agreement is not adhered to?</w:t>
      </w:r>
    </w:p>
    <w:p w:rsidR="002F7B91" w:rsidRDefault="002F7B91" w:rsidP="002F7B91">
      <w:pPr>
        <w:rPr>
          <w:i/>
        </w:rPr>
      </w:pPr>
      <w:r>
        <w:rPr>
          <w:i/>
        </w:rPr>
        <w:t>What is the contingency plan should the agreement not be adhered to? What actions will the Local Authority take?</w:t>
      </w: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pPr>
        <w:rPr>
          <w:i/>
        </w:rPr>
      </w:pPr>
    </w:p>
    <w:p w:rsidR="002F7B91" w:rsidRDefault="002F7B91" w:rsidP="002F7B91">
      <w:r>
        <w:rPr>
          <w:b/>
          <w:u w:val="single"/>
        </w:rPr>
        <w:t>When will this agreement be reviewed?</w:t>
      </w:r>
    </w:p>
    <w:p w:rsidR="002F7B91" w:rsidRDefault="002F7B91" w:rsidP="002F7B91">
      <w:pPr>
        <w:rPr>
          <w:i/>
        </w:rPr>
      </w:pPr>
      <w:r>
        <w:rPr>
          <w:i/>
        </w:rPr>
        <w:t xml:space="preserve">There must be a review date identified, following s.47 investigations being concluded (reviewed at a maximum of fortnightly), if open on a CP or CIN plan at the next CIN meeting or Core Group). </w:t>
      </w:r>
    </w:p>
    <w:p w:rsidR="002F7B91" w:rsidRDefault="002F7B91" w:rsidP="002F7B91">
      <w:pPr>
        <w:rPr>
          <w:i/>
        </w:rPr>
      </w:pPr>
    </w:p>
    <w:tbl>
      <w:tblPr>
        <w:tblStyle w:val="TableGrid"/>
        <w:tblW w:w="0" w:type="auto"/>
        <w:tblLook w:val="04A0"/>
      </w:tblPr>
      <w:tblGrid>
        <w:gridCol w:w="4505"/>
        <w:gridCol w:w="4505"/>
      </w:tblGrid>
      <w:tr w:rsidR="002F7B91" w:rsidTr="00670B98">
        <w:tc>
          <w:tcPr>
            <w:tcW w:w="4505" w:type="dxa"/>
          </w:tcPr>
          <w:p w:rsidR="002F7B91" w:rsidRPr="00EB5BF1" w:rsidRDefault="002F7B91" w:rsidP="00670B98">
            <w:pPr>
              <w:rPr>
                <w:b/>
              </w:rPr>
            </w:pPr>
            <w:r>
              <w:rPr>
                <w:b/>
              </w:rPr>
              <w:t>Date:</w:t>
            </w:r>
          </w:p>
        </w:tc>
        <w:tc>
          <w:tcPr>
            <w:tcW w:w="4505" w:type="dxa"/>
          </w:tcPr>
          <w:p w:rsidR="002F7B91" w:rsidRPr="00EB5BF1" w:rsidRDefault="002F7B91" w:rsidP="00670B98">
            <w:r>
              <w:rPr>
                <w:b/>
              </w:rPr>
              <w:t>How will it be reviewed?</w:t>
            </w:r>
          </w:p>
        </w:tc>
      </w:tr>
      <w:tr w:rsidR="002F7B91" w:rsidTr="00670B98">
        <w:tc>
          <w:tcPr>
            <w:tcW w:w="4505" w:type="dxa"/>
          </w:tcPr>
          <w:p w:rsidR="002F7B91" w:rsidRDefault="002F7B91" w:rsidP="00670B98"/>
        </w:tc>
        <w:tc>
          <w:tcPr>
            <w:tcW w:w="4505" w:type="dxa"/>
          </w:tcPr>
          <w:p w:rsidR="002F7B91" w:rsidRDefault="002F7B91" w:rsidP="00670B98"/>
        </w:tc>
      </w:tr>
    </w:tbl>
    <w:p w:rsidR="002F7B91" w:rsidRPr="00EB5BF1" w:rsidRDefault="002F7B91" w:rsidP="002F7B91"/>
    <w:p w:rsidR="002F7B91" w:rsidRDefault="002F7B91" w:rsidP="002F7B91">
      <w:pPr>
        <w:rPr>
          <w:i/>
        </w:rPr>
      </w:pPr>
    </w:p>
    <w:p w:rsidR="002F7B91" w:rsidRDefault="002F7B91" w:rsidP="002F7B91">
      <w:pPr>
        <w:rPr>
          <w:b/>
          <w:u w:val="single"/>
        </w:rPr>
      </w:pPr>
      <w:r>
        <w:rPr>
          <w:b/>
          <w:u w:val="single"/>
        </w:rPr>
        <w:t>Signed by:</w:t>
      </w:r>
    </w:p>
    <w:p w:rsidR="002F7B91" w:rsidRDefault="002F7B91" w:rsidP="002F7B91">
      <w:pPr>
        <w:rPr>
          <w:i/>
        </w:rPr>
      </w:pPr>
      <w:r>
        <w:rPr>
          <w:i/>
        </w:rPr>
        <w:t xml:space="preserve">All parties involved need to sign to say they have read, understood and agreed to the agreement. Copies to be given to all those signed up to the agreement or who need to be aware of the agreement in place. </w:t>
      </w:r>
    </w:p>
    <w:p w:rsidR="002F7B91" w:rsidRDefault="002F7B91" w:rsidP="002F7B91">
      <w:pPr>
        <w:rPr>
          <w:i/>
        </w:rPr>
      </w:pPr>
    </w:p>
    <w:p w:rsidR="002F7B91" w:rsidRDefault="002F7B91" w:rsidP="002F7B91">
      <w:pPr>
        <w:rPr>
          <w:i/>
        </w:rPr>
      </w:pPr>
    </w:p>
    <w:tbl>
      <w:tblPr>
        <w:tblStyle w:val="TableGrid"/>
        <w:tblW w:w="0" w:type="auto"/>
        <w:tblLook w:val="04A0"/>
      </w:tblPr>
      <w:tblGrid>
        <w:gridCol w:w="2965"/>
        <w:gridCol w:w="2610"/>
        <w:gridCol w:w="1182"/>
        <w:gridCol w:w="2253"/>
      </w:tblGrid>
      <w:tr w:rsidR="002F7B91" w:rsidTr="00670B98">
        <w:tc>
          <w:tcPr>
            <w:tcW w:w="2965" w:type="dxa"/>
          </w:tcPr>
          <w:p w:rsidR="002F7B91" w:rsidRPr="0099525C" w:rsidRDefault="002F7B91" w:rsidP="00670B98">
            <w:pPr>
              <w:rPr>
                <w:b/>
              </w:rPr>
            </w:pPr>
            <w:r>
              <w:rPr>
                <w:b/>
              </w:rPr>
              <w:t>Name</w:t>
            </w:r>
          </w:p>
        </w:tc>
        <w:tc>
          <w:tcPr>
            <w:tcW w:w="2610" w:type="dxa"/>
          </w:tcPr>
          <w:p w:rsidR="002F7B91" w:rsidRPr="0099525C" w:rsidRDefault="002F7B91" w:rsidP="00670B98">
            <w:pPr>
              <w:rPr>
                <w:b/>
              </w:rPr>
            </w:pPr>
            <w:r>
              <w:rPr>
                <w:b/>
              </w:rPr>
              <w:t>Signed</w:t>
            </w:r>
          </w:p>
        </w:tc>
        <w:tc>
          <w:tcPr>
            <w:tcW w:w="1182" w:type="dxa"/>
          </w:tcPr>
          <w:p w:rsidR="002F7B91" w:rsidRPr="0099525C" w:rsidRDefault="002F7B91" w:rsidP="00670B98">
            <w:pPr>
              <w:rPr>
                <w:b/>
              </w:rPr>
            </w:pPr>
            <w:r>
              <w:rPr>
                <w:b/>
              </w:rPr>
              <w:t>Date</w:t>
            </w:r>
          </w:p>
        </w:tc>
        <w:tc>
          <w:tcPr>
            <w:tcW w:w="2253" w:type="dxa"/>
          </w:tcPr>
          <w:p w:rsidR="002F7B91" w:rsidRPr="0099525C" w:rsidRDefault="002F7B91" w:rsidP="00670B98">
            <w:pPr>
              <w:rPr>
                <w:b/>
              </w:rPr>
            </w:pPr>
            <w:r>
              <w:rPr>
                <w:b/>
              </w:rPr>
              <w:t>Designation</w:t>
            </w:r>
          </w:p>
        </w:tc>
      </w:tr>
      <w:tr w:rsidR="002F7B91" w:rsidTr="00670B98">
        <w:tc>
          <w:tcPr>
            <w:tcW w:w="2965" w:type="dxa"/>
          </w:tcPr>
          <w:p w:rsidR="002F7B91" w:rsidRDefault="002F7B91" w:rsidP="00670B98">
            <w:pPr>
              <w:rPr>
                <w:i/>
              </w:rPr>
            </w:pPr>
          </w:p>
        </w:tc>
        <w:tc>
          <w:tcPr>
            <w:tcW w:w="2610" w:type="dxa"/>
          </w:tcPr>
          <w:p w:rsidR="002F7B91" w:rsidRDefault="002F7B91" w:rsidP="00670B98">
            <w:pPr>
              <w:rPr>
                <w:i/>
              </w:rPr>
            </w:pPr>
          </w:p>
        </w:tc>
        <w:tc>
          <w:tcPr>
            <w:tcW w:w="1182" w:type="dxa"/>
          </w:tcPr>
          <w:p w:rsidR="002F7B91" w:rsidRDefault="002F7B91" w:rsidP="00670B98">
            <w:pPr>
              <w:rPr>
                <w:i/>
              </w:rPr>
            </w:pPr>
          </w:p>
        </w:tc>
        <w:tc>
          <w:tcPr>
            <w:tcW w:w="2253" w:type="dxa"/>
          </w:tcPr>
          <w:p w:rsidR="002F7B91" w:rsidRDefault="002F7B91" w:rsidP="00670B98">
            <w:pPr>
              <w:rPr>
                <w:i/>
              </w:rPr>
            </w:pPr>
          </w:p>
        </w:tc>
      </w:tr>
      <w:tr w:rsidR="002F7B91" w:rsidTr="00670B98">
        <w:tc>
          <w:tcPr>
            <w:tcW w:w="2965" w:type="dxa"/>
          </w:tcPr>
          <w:p w:rsidR="002F7B91" w:rsidRDefault="002F7B91" w:rsidP="00670B98">
            <w:pPr>
              <w:rPr>
                <w:i/>
              </w:rPr>
            </w:pPr>
          </w:p>
        </w:tc>
        <w:tc>
          <w:tcPr>
            <w:tcW w:w="2610" w:type="dxa"/>
          </w:tcPr>
          <w:p w:rsidR="002F7B91" w:rsidRDefault="002F7B91" w:rsidP="00670B98">
            <w:pPr>
              <w:rPr>
                <w:i/>
              </w:rPr>
            </w:pPr>
          </w:p>
        </w:tc>
        <w:tc>
          <w:tcPr>
            <w:tcW w:w="1182" w:type="dxa"/>
          </w:tcPr>
          <w:p w:rsidR="002F7B91" w:rsidRDefault="002F7B91" w:rsidP="00670B98">
            <w:pPr>
              <w:rPr>
                <w:i/>
              </w:rPr>
            </w:pPr>
          </w:p>
        </w:tc>
        <w:tc>
          <w:tcPr>
            <w:tcW w:w="2253" w:type="dxa"/>
          </w:tcPr>
          <w:p w:rsidR="002F7B91" w:rsidRDefault="002F7B91" w:rsidP="00670B98">
            <w:pPr>
              <w:rPr>
                <w:i/>
              </w:rPr>
            </w:pPr>
          </w:p>
        </w:tc>
      </w:tr>
      <w:tr w:rsidR="002F7B91" w:rsidTr="00670B98">
        <w:trPr>
          <w:trHeight w:val="269"/>
        </w:trPr>
        <w:tc>
          <w:tcPr>
            <w:tcW w:w="2965" w:type="dxa"/>
          </w:tcPr>
          <w:p w:rsidR="002F7B91" w:rsidRDefault="002F7B91" w:rsidP="00670B98">
            <w:pPr>
              <w:rPr>
                <w:i/>
              </w:rPr>
            </w:pPr>
          </w:p>
        </w:tc>
        <w:tc>
          <w:tcPr>
            <w:tcW w:w="2610" w:type="dxa"/>
          </w:tcPr>
          <w:p w:rsidR="002F7B91" w:rsidRDefault="002F7B91" w:rsidP="00670B98">
            <w:pPr>
              <w:rPr>
                <w:i/>
              </w:rPr>
            </w:pPr>
          </w:p>
        </w:tc>
        <w:tc>
          <w:tcPr>
            <w:tcW w:w="1182" w:type="dxa"/>
          </w:tcPr>
          <w:p w:rsidR="002F7B91" w:rsidRDefault="002F7B91" w:rsidP="00670B98">
            <w:pPr>
              <w:rPr>
                <w:i/>
              </w:rPr>
            </w:pPr>
          </w:p>
        </w:tc>
        <w:tc>
          <w:tcPr>
            <w:tcW w:w="2253" w:type="dxa"/>
          </w:tcPr>
          <w:p w:rsidR="002F7B91" w:rsidRDefault="002F7B91" w:rsidP="00670B98">
            <w:pPr>
              <w:rPr>
                <w:i/>
              </w:rPr>
            </w:pPr>
          </w:p>
        </w:tc>
      </w:tr>
      <w:tr w:rsidR="002F7B91" w:rsidTr="00670B98">
        <w:trPr>
          <w:trHeight w:val="269"/>
        </w:trPr>
        <w:tc>
          <w:tcPr>
            <w:tcW w:w="2965" w:type="dxa"/>
          </w:tcPr>
          <w:p w:rsidR="002F7B91" w:rsidRDefault="002F7B91" w:rsidP="00670B98">
            <w:pPr>
              <w:rPr>
                <w:i/>
              </w:rPr>
            </w:pPr>
          </w:p>
        </w:tc>
        <w:tc>
          <w:tcPr>
            <w:tcW w:w="2610" w:type="dxa"/>
          </w:tcPr>
          <w:p w:rsidR="002F7B91" w:rsidRDefault="002F7B91" w:rsidP="00670B98">
            <w:pPr>
              <w:rPr>
                <w:i/>
              </w:rPr>
            </w:pPr>
          </w:p>
        </w:tc>
        <w:tc>
          <w:tcPr>
            <w:tcW w:w="1182" w:type="dxa"/>
          </w:tcPr>
          <w:p w:rsidR="002F7B91" w:rsidRDefault="002F7B91" w:rsidP="00670B98">
            <w:pPr>
              <w:rPr>
                <w:i/>
              </w:rPr>
            </w:pPr>
          </w:p>
        </w:tc>
        <w:tc>
          <w:tcPr>
            <w:tcW w:w="2253" w:type="dxa"/>
          </w:tcPr>
          <w:p w:rsidR="002F7B91" w:rsidRDefault="002F7B91" w:rsidP="00670B98">
            <w:pPr>
              <w:rPr>
                <w:i/>
              </w:rPr>
            </w:pPr>
          </w:p>
        </w:tc>
      </w:tr>
    </w:tbl>
    <w:p w:rsidR="002F7B91" w:rsidRDefault="002F7B91" w:rsidP="002F7B91">
      <w:pPr>
        <w:rPr>
          <w:i/>
        </w:rPr>
      </w:pPr>
    </w:p>
    <w:p w:rsidR="002F7B91" w:rsidRDefault="002F7B91" w:rsidP="002F7B91">
      <w:pPr>
        <w:rPr>
          <w:i/>
        </w:rPr>
      </w:pPr>
    </w:p>
    <w:p w:rsidR="002F7B91" w:rsidRDefault="002F7B91" w:rsidP="002F7B91">
      <w:pPr>
        <w:rPr>
          <w:b/>
        </w:rPr>
      </w:pPr>
      <w:r>
        <w:rPr>
          <w:b/>
        </w:rPr>
        <w:t xml:space="preserve">Please note that this written agreement is NOT legally binding, and you make seek legal advice regarding its contents. </w:t>
      </w:r>
    </w:p>
    <w:p w:rsidR="002F7B91" w:rsidRDefault="002F7B91" w:rsidP="002F7B91">
      <w:pPr>
        <w:rPr>
          <w:b/>
        </w:rPr>
      </w:pPr>
      <w:r>
        <w:rPr>
          <w:b/>
        </w:rPr>
        <w:lastRenderedPageBreak/>
        <w:t>In signing this agreement you are stating that you are aware of the concerns and what is expected of yourselves, and what you can expect from the Local Authority.</w:t>
      </w:r>
    </w:p>
    <w:p w:rsidR="002F7B91" w:rsidRDefault="002F7B91" w:rsidP="002F7B91">
      <w:pPr>
        <w:rPr>
          <w:b/>
        </w:rPr>
      </w:pPr>
    </w:p>
    <w:p w:rsidR="002F7B91" w:rsidRPr="00A25BC7" w:rsidRDefault="002F7B91" w:rsidP="002F7B91">
      <w:pPr>
        <w:rPr>
          <w:b/>
        </w:rPr>
      </w:pPr>
    </w:p>
    <w:p w:rsidR="002F7B91" w:rsidRPr="006C6F99" w:rsidRDefault="002F7B91" w:rsidP="002F7B91">
      <w:pPr>
        <w:rPr>
          <w:i/>
        </w:rPr>
      </w:pPr>
    </w:p>
    <w:p w:rsidR="002F7B91" w:rsidRPr="006308E2" w:rsidRDefault="002F7B91" w:rsidP="002F7B91">
      <w:pPr>
        <w:rPr>
          <w:i/>
        </w:rPr>
      </w:pPr>
      <w:r>
        <w:rPr>
          <w:i/>
        </w:rPr>
        <w:t xml:space="preserve"> </w:t>
      </w:r>
    </w:p>
    <w:p w:rsidR="002C1FC6" w:rsidRPr="006C42F9" w:rsidRDefault="002C1FC6" w:rsidP="006C42F9">
      <w:pPr>
        <w:spacing w:before="100" w:beforeAutospacing="1" w:after="100" w:afterAutospacing="1"/>
        <w:rPr>
          <w:rFonts w:cs="Times New Roman"/>
          <w:lang w:eastAsia="en-GB"/>
        </w:rPr>
      </w:pPr>
    </w:p>
    <w:sectPr w:rsidR="002C1FC6" w:rsidRPr="006C42F9" w:rsidSect="000068F9">
      <w:pgSz w:w="11900" w:h="16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24D87"/>
    <w:multiLevelType w:val="hybridMultilevel"/>
    <w:tmpl w:val="DB7481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286CF5"/>
    <w:multiLevelType w:val="hybridMultilevel"/>
    <w:tmpl w:val="DAB4B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BB7298"/>
    <w:multiLevelType w:val="hybridMultilevel"/>
    <w:tmpl w:val="E01C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C42F9"/>
    <w:rsid w:val="000068F9"/>
    <w:rsid w:val="000A412D"/>
    <w:rsid w:val="00181207"/>
    <w:rsid w:val="001B0ED4"/>
    <w:rsid w:val="001B47FD"/>
    <w:rsid w:val="00237ECA"/>
    <w:rsid w:val="002C1A0E"/>
    <w:rsid w:val="002C1FC6"/>
    <w:rsid w:val="002E7F5D"/>
    <w:rsid w:val="002F7B91"/>
    <w:rsid w:val="003470A9"/>
    <w:rsid w:val="00357679"/>
    <w:rsid w:val="003F49D6"/>
    <w:rsid w:val="004A4B01"/>
    <w:rsid w:val="0067310D"/>
    <w:rsid w:val="006C42F9"/>
    <w:rsid w:val="0083165D"/>
    <w:rsid w:val="00901A54"/>
    <w:rsid w:val="00A9770C"/>
    <w:rsid w:val="00BA5778"/>
    <w:rsid w:val="00BB1A7D"/>
    <w:rsid w:val="00CF6A78"/>
    <w:rsid w:val="00F93314"/>
    <w:rsid w:val="00FE03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2F9"/>
    <w:pPr>
      <w:ind w:left="720"/>
      <w:contextualSpacing/>
    </w:pPr>
  </w:style>
  <w:style w:type="table" w:styleId="TableGrid">
    <w:name w:val="Table Grid"/>
    <w:basedOn w:val="TableNormal"/>
    <w:uiPriority w:val="39"/>
    <w:rsid w:val="002F7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SXJZJSQ2YJM5-499006958-3368335</_dlc_DocId>
    <_dlc_DocIdUrl xmlns="14ef3b5f-6ca1-4c1c-a353-a1c338ccc666">
      <Url>https://antsertech.sharepoint.com/sites/TriXData2/_layouts/15/DocIdRedir.aspx?ID=SXJZJSQ2YJM5-499006958-3368335</Url>
      <Description>SXJZJSQ2YJM5-499006958-3368335</Description>
    </_dlc_DocIdUrl>
  </documentManagement>
</p:properties>
</file>

<file path=customXml/itemProps1.xml><?xml version="1.0" encoding="utf-8"?>
<ds:datastoreItem xmlns:ds="http://schemas.openxmlformats.org/officeDocument/2006/customXml" ds:itemID="{CAAF1586-F426-41CB-9A45-8DE4271B1905}"/>
</file>

<file path=customXml/itemProps2.xml><?xml version="1.0" encoding="utf-8"?>
<ds:datastoreItem xmlns:ds="http://schemas.openxmlformats.org/officeDocument/2006/customXml" ds:itemID="{A60C326B-75FF-4F60-9262-A01B0F8057AE}"/>
</file>

<file path=customXml/itemProps3.xml><?xml version="1.0" encoding="utf-8"?>
<ds:datastoreItem xmlns:ds="http://schemas.openxmlformats.org/officeDocument/2006/customXml" ds:itemID="{6402BD15-B6B1-4525-B811-05F435A824C2}"/>
</file>

<file path=customXml/itemProps4.xml><?xml version="1.0" encoding="utf-8"?>
<ds:datastoreItem xmlns:ds="http://schemas.openxmlformats.org/officeDocument/2006/customXml" ds:itemID="{DD29E789-9ABC-40A2-A98F-1018EAE3587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Carys Roberts</dc:creator>
  <cp:lastModifiedBy>Aimee Spiers</cp:lastModifiedBy>
  <cp:revision>2</cp:revision>
  <dcterms:created xsi:type="dcterms:W3CDTF">2018-10-05T14:51:00Z</dcterms:created>
  <dcterms:modified xsi:type="dcterms:W3CDTF">2018-10-05T14:51:00Z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17035100</vt:r8>
  </property>
  <property fmtid="{D5CDD505-2E9C-101B-9397-08002B2CF9AE}" pid="4" name="_dlc_DocIdItemGuid">
    <vt:lpwstr>f8952f34-0fd2-4bce-896c-9b0f098e45db</vt:lpwstr>
  </property>
</Properties>
</file>