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675E" w14:textId="77777777" w:rsidR="003D067F" w:rsidRDefault="003D067F" w:rsidP="003D067F">
      <w:pPr>
        <w:pStyle w:val="Heading1"/>
        <w:jc w:val="center"/>
      </w:pPr>
      <w:r>
        <w:rPr>
          <w:b w:val="0"/>
          <w:noProof/>
        </w:rPr>
        <w:drawing>
          <wp:inline distT="0" distB="0" distL="0" distR="0" wp14:anchorId="64B8CB15" wp14:editId="2053CCB5">
            <wp:extent cx="2590668" cy="1422614"/>
            <wp:effectExtent l="0" t="0" r="132" b="6136"/>
            <wp:docPr id="1361337088" name="Picture 3" descr="A blue and white logo with a sun and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668" cy="14226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C81F2C" w14:textId="55B8A525" w:rsidR="008F20D2" w:rsidRPr="003D067F" w:rsidRDefault="00AE36D6" w:rsidP="003D067F">
      <w:pPr>
        <w:pStyle w:val="Heading1"/>
        <w:jc w:val="center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CALDECOTT FOUNDATION DRIVERS’ OWN VEHICLE POLICY</w:t>
      </w:r>
    </w:p>
    <w:p w14:paraId="5C609C8C" w14:textId="77777777" w:rsidR="008F20D2" w:rsidRPr="003D067F" w:rsidRDefault="00AE36D6" w:rsidP="003D067F">
      <w:pPr>
        <w:jc w:val="center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(Updated 2025: In Line with Care Industry Standards)</w:t>
      </w:r>
    </w:p>
    <w:p w14:paraId="01627E3B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1. Business Travel</w:t>
      </w:r>
    </w:p>
    <w:p w14:paraId="3A9148F8" w14:textId="77777777" w:rsidR="008F20D2" w:rsidRDefault="00AE36D6">
      <w:r>
        <w:t>1.1 The Caldecott Foundation is responsible for meeting the cost of travel by its employees for the purpose of official business, such as attendance at meetings, home visits, or training courses.</w:t>
      </w:r>
    </w:p>
    <w:p w14:paraId="72A91A06" w14:textId="77777777" w:rsidR="008F20D2" w:rsidRDefault="00AE36D6">
      <w:r>
        <w:t>1.2 The most cost-effective and sustainable mode of transport must be used where practical.</w:t>
      </w:r>
    </w:p>
    <w:p w14:paraId="5C584BDE" w14:textId="33A9A491" w:rsidR="008F20D2" w:rsidRDefault="00AE36D6">
      <w:r>
        <w:t xml:space="preserve">1.3 In line with our Health &amp; Safety and Safeguarding policies, we are committed to reducing risk for employees and our children and young people when driving </w:t>
      </w:r>
      <w:proofErr w:type="gramStart"/>
      <w:r>
        <w:t>for</w:t>
      </w:r>
      <w:proofErr w:type="gramEnd"/>
      <w:r>
        <w:t xml:space="preserve"> work.</w:t>
      </w:r>
    </w:p>
    <w:p w14:paraId="42636EDF" w14:textId="77777777" w:rsidR="008F20D2" w:rsidRDefault="00AE36D6">
      <w:r>
        <w:t xml:space="preserve">1.4 Employees will only be reimbursed for expenses that are actually and necessarily incurred </w:t>
      </w:r>
      <w:proofErr w:type="gramStart"/>
      <w:r>
        <w:t>in the course of</w:t>
      </w:r>
      <w:proofErr w:type="gramEnd"/>
      <w:r>
        <w:t xml:space="preserve"> official travel.</w:t>
      </w:r>
    </w:p>
    <w:p w14:paraId="7BA13813" w14:textId="77777777" w:rsidR="008F20D2" w:rsidRDefault="00AE36D6">
      <w:r>
        <w:t xml:space="preserve">1.5 Employees must follow all </w:t>
      </w:r>
      <w:proofErr w:type="spellStart"/>
      <w:r>
        <w:t>organisational</w:t>
      </w:r>
      <w:proofErr w:type="spellEnd"/>
      <w:r>
        <w:t xml:space="preserve"> safeguarding and lone working procedures when driving to and from care settings.</w:t>
      </w:r>
    </w:p>
    <w:p w14:paraId="72F133A6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2. Travel Decision-Making Hierarchy</w:t>
      </w:r>
    </w:p>
    <w:p w14:paraId="2A576629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2.1 Line Managers must ensure that employees use the most efficient, economical, and environmentally sustainable means of </w:t>
      </w:r>
      <w:proofErr w:type="gramStart"/>
      <w:r w:rsidRPr="003D067F">
        <w:rPr>
          <w:rFonts w:ascii="Aptos" w:hAnsi="Aptos"/>
          <w:sz w:val="24"/>
          <w:szCs w:val="24"/>
        </w:rPr>
        <w:t>travel</w:t>
      </w:r>
      <w:proofErr w:type="gramEnd"/>
      <w:r w:rsidRPr="003D067F">
        <w:rPr>
          <w:rFonts w:ascii="Aptos" w:hAnsi="Aptos"/>
          <w:sz w:val="24"/>
          <w:szCs w:val="24"/>
        </w:rPr>
        <w:t>.</w:t>
      </w:r>
    </w:p>
    <w:p w14:paraId="75F6FA4C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2.2 Before using a private vehicle, employees must consider:</w:t>
      </w:r>
    </w:p>
    <w:p w14:paraId="1EED39C9" w14:textId="777777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- Can the journey be replaced by a virtual meeting (video/phone)?</w:t>
      </w:r>
    </w:p>
    <w:p w14:paraId="0DCE9762" w14:textId="777777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- Is public transport more efficient or eco-friendly?</w:t>
      </w:r>
    </w:p>
    <w:p w14:paraId="49924964" w14:textId="777777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- Is a Caldecott Foundation fleet or pool vehicle available?</w:t>
      </w:r>
    </w:p>
    <w:p w14:paraId="0C16636A" w14:textId="777777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- Can </w:t>
      </w:r>
      <w:proofErr w:type="gramStart"/>
      <w:r w:rsidRPr="003D067F">
        <w:rPr>
          <w:rFonts w:ascii="Aptos" w:hAnsi="Aptos"/>
          <w:sz w:val="24"/>
          <w:szCs w:val="24"/>
        </w:rPr>
        <w:t>car-sharing</w:t>
      </w:r>
      <w:proofErr w:type="gramEnd"/>
      <w:r w:rsidRPr="003D067F">
        <w:rPr>
          <w:rFonts w:ascii="Aptos" w:hAnsi="Aptos"/>
          <w:sz w:val="24"/>
          <w:szCs w:val="24"/>
        </w:rPr>
        <w:t xml:space="preserve"> be used, subject to safeguarding and risk assessments?</w:t>
      </w:r>
    </w:p>
    <w:p w14:paraId="51F08411" w14:textId="777777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- Could scheduling changes reduce total travel requirements?</w:t>
      </w:r>
    </w:p>
    <w:p w14:paraId="1307609D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3. Employee Responsibilities When Using a Private Vehicle for Business</w:t>
      </w:r>
    </w:p>
    <w:p w14:paraId="1D1211BF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3.1 Employees must ensure their private vehicle is:</w:t>
      </w:r>
    </w:p>
    <w:p w14:paraId="593F9464" w14:textId="1F328296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lastRenderedPageBreak/>
        <w:t xml:space="preserve">Roadworthy and </w:t>
      </w:r>
      <w:proofErr w:type="gramStart"/>
      <w:r w:rsidRPr="003D067F">
        <w:rPr>
          <w:rFonts w:ascii="Aptos" w:hAnsi="Aptos"/>
          <w:sz w:val="24"/>
          <w:szCs w:val="24"/>
        </w:rPr>
        <w:t>safe</w:t>
      </w:r>
      <w:proofErr w:type="gramEnd"/>
      <w:r w:rsidRPr="003D067F">
        <w:rPr>
          <w:rFonts w:ascii="Aptos" w:hAnsi="Aptos"/>
          <w:sz w:val="24"/>
          <w:szCs w:val="24"/>
        </w:rPr>
        <w:t xml:space="preserve"> per Road Traffic Act and Highway Code requirements.</w:t>
      </w:r>
    </w:p>
    <w:p w14:paraId="772CAF85" w14:textId="760749BD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Taxed and has a current MOT certificate.</w:t>
      </w:r>
    </w:p>
    <w:p w14:paraId="0730C7AE" w14:textId="1BE0AEBA" w:rsidR="00AE36D6" w:rsidRPr="003D067F" w:rsidRDefault="00AE36D6" w:rsidP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They present the vehicle’s MOT certificate, insurance policy and their driving </w:t>
      </w:r>
    </w:p>
    <w:p w14:paraId="7569205F" w14:textId="45126CC5" w:rsidR="00AE36D6" w:rsidRPr="003D067F" w:rsidRDefault="00AE36D6" w:rsidP="00AE36D6">
      <w:pPr>
        <w:pStyle w:val="ListBullet"/>
        <w:numPr>
          <w:ilvl w:val="0"/>
          <w:numId w:val="0"/>
        </w:numPr>
        <w:ind w:left="360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   </w:t>
      </w:r>
      <w:proofErr w:type="spellStart"/>
      <w:r w:rsidRPr="003D067F">
        <w:rPr>
          <w:rFonts w:ascii="Aptos" w:hAnsi="Aptos"/>
          <w:sz w:val="24"/>
          <w:szCs w:val="24"/>
        </w:rPr>
        <w:t>licence</w:t>
      </w:r>
      <w:proofErr w:type="spellEnd"/>
      <w:r w:rsidRPr="003D067F">
        <w:rPr>
          <w:rFonts w:ascii="Aptos" w:hAnsi="Aptos"/>
          <w:sz w:val="24"/>
          <w:szCs w:val="24"/>
        </w:rPr>
        <w:t xml:space="preserve"> for inspection in advance of </w:t>
      </w:r>
      <w:proofErr w:type="gramStart"/>
      <w:r w:rsidRPr="003D067F">
        <w:rPr>
          <w:rFonts w:ascii="Aptos" w:hAnsi="Aptos"/>
          <w:sz w:val="24"/>
          <w:szCs w:val="24"/>
        </w:rPr>
        <w:t>first driving</w:t>
      </w:r>
      <w:proofErr w:type="gramEnd"/>
      <w:r w:rsidRPr="003D067F">
        <w:rPr>
          <w:rFonts w:ascii="Aptos" w:hAnsi="Aptos"/>
          <w:sz w:val="24"/>
          <w:szCs w:val="24"/>
        </w:rPr>
        <w:t xml:space="preserve"> for work and thereafter on </w:t>
      </w:r>
    </w:p>
    <w:p w14:paraId="408CBD0B" w14:textId="47894A7E" w:rsidR="00AE36D6" w:rsidRPr="003D067F" w:rsidRDefault="00AE36D6" w:rsidP="00AE36D6">
      <w:pPr>
        <w:pStyle w:val="ListBullet"/>
        <w:numPr>
          <w:ilvl w:val="0"/>
          <w:numId w:val="0"/>
        </w:numPr>
        <w:ind w:left="360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   request by their Line Manager / Karan Hughes.</w:t>
      </w:r>
    </w:p>
    <w:p w14:paraId="08567070" w14:textId="19310CD9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Covered by a valid driving </w:t>
      </w:r>
      <w:proofErr w:type="spellStart"/>
      <w:r w:rsidRPr="003D067F">
        <w:rPr>
          <w:rFonts w:ascii="Aptos" w:hAnsi="Aptos"/>
          <w:sz w:val="24"/>
          <w:szCs w:val="24"/>
        </w:rPr>
        <w:t>licence</w:t>
      </w:r>
      <w:proofErr w:type="spellEnd"/>
      <w:r w:rsidRPr="003D067F">
        <w:rPr>
          <w:rFonts w:ascii="Aptos" w:hAnsi="Aptos"/>
          <w:sz w:val="24"/>
          <w:szCs w:val="24"/>
        </w:rPr>
        <w:t xml:space="preserve"> (appropriate for the vehicle).</w:t>
      </w:r>
    </w:p>
    <w:p w14:paraId="77243A8C" w14:textId="2214CDCC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Fully insured for business use, including passenger cover and care-related visits.</w:t>
      </w:r>
    </w:p>
    <w:p w14:paraId="43E70019" w14:textId="77C166E9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Serviced regularly to manufacturer standards.</w:t>
      </w:r>
    </w:p>
    <w:p w14:paraId="0FFBA703" w14:textId="7F6A662B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Fitted with required safety equipment (e.g. seatbelts, airbags where possible).</w:t>
      </w:r>
    </w:p>
    <w:p w14:paraId="4442CF18" w14:textId="03D24AE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Equipped with breakdown cover and basic emergency kit (torch, triangle, blanket, first aid kit).</w:t>
      </w:r>
    </w:p>
    <w:p w14:paraId="520F9D9D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3.2 Employees must:</w:t>
      </w:r>
    </w:p>
    <w:p w14:paraId="3C1E7E55" w14:textId="5FE3B1CD" w:rsidR="008F20D2" w:rsidRPr="003D067F" w:rsidRDefault="00AE36D6" w:rsidP="00AE36D6">
      <w:pPr>
        <w:pStyle w:val="ListBullet"/>
        <w:tabs>
          <w:tab w:val="clear" w:pos="360"/>
          <w:tab w:val="num" w:pos="567"/>
        </w:tabs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Submit copies of driving </w:t>
      </w:r>
      <w:proofErr w:type="spellStart"/>
      <w:r w:rsidRPr="003D067F">
        <w:rPr>
          <w:rFonts w:ascii="Aptos" w:hAnsi="Aptos"/>
          <w:sz w:val="24"/>
          <w:szCs w:val="24"/>
        </w:rPr>
        <w:t>licence</w:t>
      </w:r>
      <w:proofErr w:type="spellEnd"/>
      <w:r w:rsidRPr="003D067F">
        <w:rPr>
          <w:rFonts w:ascii="Aptos" w:hAnsi="Aptos"/>
          <w:sz w:val="24"/>
          <w:szCs w:val="24"/>
        </w:rPr>
        <w:t>, MOT, and insurance certificate (business use     included) before driving for work, and annually thereafter.</w:t>
      </w:r>
    </w:p>
    <w:p w14:paraId="78E144BD" w14:textId="27F3CB56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Notify their Line Manager and the Health &amp; Safety Lead (Karan Hughes) of any:</w:t>
      </w:r>
    </w:p>
    <w:p w14:paraId="7516F9E6" w14:textId="77777777" w:rsidR="008F20D2" w:rsidRPr="003D067F" w:rsidRDefault="00AE36D6" w:rsidP="00AE36D6">
      <w:pPr>
        <w:pStyle w:val="ListBullet"/>
        <w:numPr>
          <w:ilvl w:val="0"/>
          <w:numId w:val="0"/>
        </w:numPr>
        <w:ind w:left="360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  - Driving restrictions or disqualifications</w:t>
      </w:r>
    </w:p>
    <w:p w14:paraId="0D7DD47C" w14:textId="77777777" w:rsidR="008F20D2" w:rsidRPr="003D067F" w:rsidRDefault="00AE36D6" w:rsidP="00AE36D6">
      <w:pPr>
        <w:pStyle w:val="ListBullet"/>
        <w:numPr>
          <w:ilvl w:val="0"/>
          <w:numId w:val="0"/>
        </w:numPr>
        <w:ind w:left="360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  - Insurance changes</w:t>
      </w:r>
    </w:p>
    <w:p w14:paraId="2F4D4A20" w14:textId="42D5393E" w:rsidR="008F20D2" w:rsidRPr="003D067F" w:rsidRDefault="00AE36D6" w:rsidP="00AE36D6">
      <w:pPr>
        <w:pStyle w:val="ListBullet"/>
        <w:numPr>
          <w:ilvl w:val="0"/>
          <w:numId w:val="0"/>
        </w:numPr>
        <w:ind w:left="360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  - Vehicle issues affecting safety or compliance</w:t>
      </w:r>
    </w:p>
    <w:p w14:paraId="4321867D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3.3 Reimbursement will only be </w:t>
      </w:r>
      <w:proofErr w:type="spellStart"/>
      <w:r w:rsidRPr="003D067F">
        <w:rPr>
          <w:rFonts w:ascii="Aptos" w:hAnsi="Aptos"/>
          <w:sz w:val="24"/>
          <w:szCs w:val="24"/>
        </w:rPr>
        <w:t>authorised</w:t>
      </w:r>
      <w:proofErr w:type="spellEnd"/>
      <w:r w:rsidRPr="003D067F">
        <w:rPr>
          <w:rFonts w:ascii="Aptos" w:hAnsi="Aptos"/>
          <w:sz w:val="24"/>
          <w:szCs w:val="24"/>
        </w:rPr>
        <w:t xml:space="preserve"> if the employee’s insurance policy includes business use and third-party liability for passengers.</w:t>
      </w:r>
    </w:p>
    <w:p w14:paraId="176063BB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4. Employer’s Responsibilities</w:t>
      </w:r>
    </w:p>
    <w:p w14:paraId="67DEC649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4.1 Line Managers must:</w:t>
      </w:r>
    </w:p>
    <w:p w14:paraId="6869D80D" w14:textId="6EA39C9A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Confirm all drivers understand legal and safety obligations.</w:t>
      </w:r>
    </w:p>
    <w:p w14:paraId="3F925C64" w14:textId="5D40552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Verify vehicle documents before first business use and annually.</w:t>
      </w:r>
    </w:p>
    <w:p w14:paraId="6CEF30DB" w14:textId="46037AA8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Keep accurate compliance records.</w:t>
      </w:r>
    </w:p>
    <w:p w14:paraId="2F323B2B" w14:textId="2D6A0C4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Complete risk assessments for high-risk travel, lone </w:t>
      </w:r>
      <w:proofErr w:type="gramStart"/>
      <w:r w:rsidRPr="003D067F">
        <w:rPr>
          <w:rFonts w:ascii="Aptos" w:hAnsi="Aptos"/>
          <w:sz w:val="24"/>
          <w:szCs w:val="24"/>
        </w:rPr>
        <w:t>working</w:t>
      </w:r>
      <w:proofErr w:type="gramEnd"/>
      <w:r w:rsidRPr="003D067F">
        <w:rPr>
          <w:rFonts w:ascii="Aptos" w:hAnsi="Aptos"/>
          <w:sz w:val="24"/>
          <w:szCs w:val="24"/>
        </w:rPr>
        <w:t>, or transporting vulnerable persons.</w:t>
      </w:r>
    </w:p>
    <w:p w14:paraId="3514B2F8" w14:textId="56638D22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Monitor driver fatigue, especially on long journeys or in emotionally demanding care scenarios.</w:t>
      </w:r>
    </w:p>
    <w:p w14:paraId="76229F78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5. Mileage Claiming Process</w:t>
      </w:r>
    </w:p>
    <w:p w14:paraId="294CB475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5.1 The Caldecott Foundation will reimburse employees at HMRC-approved rates:</w:t>
      </w:r>
    </w:p>
    <w:p w14:paraId="7EB3BBB3" w14:textId="249BFC60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45p per mile for the first 10,000 miles</w:t>
      </w:r>
    </w:p>
    <w:p w14:paraId="5034C201" w14:textId="66C830B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lastRenderedPageBreak/>
        <w:t>25p per mile thereafter</w:t>
      </w:r>
    </w:p>
    <w:p w14:paraId="1303837F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5.2 Mileage claims will only be processed when all driver documents are up to date and verified.</w:t>
      </w:r>
    </w:p>
    <w:p w14:paraId="08D85E88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5.3 Journeys should be logged accurately with:</w:t>
      </w:r>
    </w:p>
    <w:p w14:paraId="6FAF2E24" w14:textId="1918D45B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Date and time</w:t>
      </w:r>
    </w:p>
    <w:p w14:paraId="2E8A17C3" w14:textId="10765715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Start and end points</w:t>
      </w:r>
    </w:p>
    <w:p w14:paraId="02BE50E9" w14:textId="01F3D608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Purpose of journey</w:t>
      </w:r>
    </w:p>
    <w:p w14:paraId="5A32AF8B" w14:textId="3621DC4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Passenger name(s), if applicable</w:t>
      </w:r>
    </w:p>
    <w:p w14:paraId="65854A7A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6. Managing Occupational Road Risk</w:t>
      </w:r>
    </w:p>
    <w:p w14:paraId="45871924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6.1 To manage health and safety risks while driving, all employees must:</w:t>
      </w:r>
    </w:p>
    <w:p w14:paraId="6ADC465A" w14:textId="2CA30C7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Never use a phone while driving (including hands-free where not legally required).</w:t>
      </w:r>
    </w:p>
    <w:p w14:paraId="1F83E774" w14:textId="621B2E34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Avoid long journeys if unwell or tired.</w:t>
      </w:r>
    </w:p>
    <w:p w14:paraId="22531141" w14:textId="6CFCE1B7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Take a 15-minute break every two hours of driving.</w:t>
      </w:r>
    </w:p>
    <w:p w14:paraId="67C9A25C" w14:textId="194935C6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 xml:space="preserve">Conduct basic pre-journey checks: lights, </w:t>
      </w:r>
      <w:proofErr w:type="spellStart"/>
      <w:r w:rsidRPr="003D067F">
        <w:rPr>
          <w:rFonts w:ascii="Aptos" w:hAnsi="Aptos"/>
          <w:sz w:val="24"/>
          <w:szCs w:val="24"/>
        </w:rPr>
        <w:t>tyres</w:t>
      </w:r>
      <w:proofErr w:type="spellEnd"/>
      <w:r w:rsidRPr="003D067F">
        <w:rPr>
          <w:rFonts w:ascii="Aptos" w:hAnsi="Aptos"/>
          <w:sz w:val="24"/>
          <w:szCs w:val="24"/>
        </w:rPr>
        <w:t>, fuel/oil levels.</w:t>
      </w:r>
    </w:p>
    <w:p w14:paraId="3D6682A8" w14:textId="377E0D3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Adhere to all speed limits and adapt to road conditions.</w:t>
      </w:r>
    </w:p>
    <w:p w14:paraId="20AF3BB4" w14:textId="51DD36CB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Avoid transporting service users unless risk-assessed and approved by management.</w:t>
      </w:r>
    </w:p>
    <w:p w14:paraId="7D92259B" w14:textId="47A6C32A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Always follow lone worker protocols, including check-in/check-out if travelling alone.</w:t>
      </w:r>
    </w:p>
    <w:p w14:paraId="6AB99481" w14:textId="6399FBA5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6.2 Where vehicles are used to transport children, the following must be in place:</w:t>
      </w:r>
    </w:p>
    <w:p w14:paraId="6C8319F6" w14:textId="36DA7629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Valid enhanced DBS check for the driver</w:t>
      </w:r>
    </w:p>
    <w:p w14:paraId="7C87F14B" w14:textId="255421E5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Risk assessment for journey and passenger</w:t>
      </w:r>
    </w:p>
    <w:p w14:paraId="0640BF10" w14:textId="053455A3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Parental/guardian consent, if applicable</w:t>
      </w:r>
    </w:p>
    <w:p w14:paraId="7CEE832E" w14:textId="1B675591" w:rsidR="008F20D2" w:rsidRPr="003D067F" w:rsidRDefault="00AE36D6">
      <w:pPr>
        <w:pStyle w:val="ListBullet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Appropriate seating and child restraints as legally required</w:t>
      </w:r>
    </w:p>
    <w:p w14:paraId="652B68A8" w14:textId="77777777" w:rsidR="008F20D2" w:rsidRPr="003D067F" w:rsidRDefault="00AE36D6">
      <w:pPr>
        <w:pStyle w:val="Heading2"/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7. Declaration</w:t>
      </w:r>
    </w:p>
    <w:p w14:paraId="4D5AD311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I confirm that I have read, understood, and agree to abide by this Vehicle Policy.</w:t>
      </w:r>
    </w:p>
    <w:p w14:paraId="30600B71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I acknowledge my responsibility to notify management of any changes affecting my eligibility to drive for work.</w:t>
      </w:r>
    </w:p>
    <w:p w14:paraId="6FA3C6D7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Signed: ____________________</w:t>
      </w:r>
    </w:p>
    <w:p w14:paraId="7910094F" w14:textId="77777777" w:rsidR="008F20D2" w:rsidRPr="003D067F" w:rsidRDefault="00AE36D6">
      <w:pPr>
        <w:rPr>
          <w:rFonts w:ascii="Aptos" w:hAnsi="Aptos"/>
          <w:sz w:val="24"/>
          <w:szCs w:val="24"/>
        </w:rPr>
      </w:pPr>
      <w:r w:rsidRPr="003D067F">
        <w:rPr>
          <w:rFonts w:ascii="Aptos" w:hAnsi="Aptos"/>
          <w:sz w:val="24"/>
          <w:szCs w:val="24"/>
        </w:rPr>
        <w:t>Date: ____________________</w:t>
      </w:r>
    </w:p>
    <w:p w14:paraId="7742086B" w14:textId="77777777" w:rsidR="008F20D2" w:rsidRDefault="00AE36D6">
      <w:r w:rsidRPr="003D067F">
        <w:rPr>
          <w:rFonts w:ascii="Aptos" w:hAnsi="Aptos"/>
          <w:sz w:val="24"/>
          <w:szCs w:val="24"/>
        </w:rPr>
        <w:lastRenderedPageBreak/>
        <w:t>For further advice, please contact Damion Napier, Health &amp; Safety or Safeguarding Lead.</w:t>
      </w:r>
    </w:p>
    <w:sectPr w:rsidR="008F20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259439">
    <w:abstractNumId w:val="8"/>
  </w:num>
  <w:num w:numId="2" w16cid:durableId="499659746">
    <w:abstractNumId w:val="6"/>
  </w:num>
  <w:num w:numId="3" w16cid:durableId="1133250868">
    <w:abstractNumId w:val="5"/>
  </w:num>
  <w:num w:numId="4" w16cid:durableId="599414810">
    <w:abstractNumId w:val="4"/>
  </w:num>
  <w:num w:numId="5" w16cid:durableId="1650787076">
    <w:abstractNumId w:val="7"/>
  </w:num>
  <w:num w:numId="6" w16cid:durableId="893269698">
    <w:abstractNumId w:val="3"/>
  </w:num>
  <w:num w:numId="7" w16cid:durableId="814300069">
    <w:abstractNumId w:val="2"/>
  </w:num>
  <w:num w:numId="8" w16cid:durableId="32468862">
    <w:abstractNumId w:val="1"/>
  </w:num>
  <w:num w:numId="9" w16cid:durableId="17762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74B"/>
    <w:rsid w:val="0029639D"/>
    <w:rsid w:val="00326F90"/>
    <w:rsid w:val="003D067F"/>
    <w:rsid w:val="00635D6F"/>
    <w:rsid w:val="008000D2"/>
    <w:rsid w:val="008306D5"/>
    <w:rsid w:val="008F20D2"/>
    <w:rsid w:val="00AA1D8D"/>
    <w:rsid w:val="00AE36D6"/>
    <w:rsid w:val="00B47730"/>
    <w:rsid w:val="00CB0664"/>
    <w:rsid w:val="00F333D6"/>
    <w:rsid w:val="00F376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11428"/>
  <w14:defaultImageDpi w14:val="300"/>
  <w15:docId w15:val="{CB64E49F-C128-46A3-AEFC-70C84BA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686</Words>
  <Characters>4031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Way</cp:lastModifiedBy>
  <cp:revision>6</cp:revision>
  <dcterms:created xsi:type="dcterms:W3CDTF">2025-05-29T11:40:00Z</dcterms:created>
  <dcterms:modified xsi:type="dcterms:W3CDTF">2025-10-08T13:38:00Z</dcterms:modified>
  <cp:category/>
</cp:coreProperties>
</file>