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799" w:rsidRPr="00CC4799" w:rsidRDefault="00C10E30" w:rsidP="00CC4799">
      <w:r>
        <w:rPr>
          <w:noProof/>
          <w:lang w:eastAsia="en-GB"/>
        </w:rPr>
        <w:drawing>
          <wp:anchor distT="0" distB="0" distL="114300" distR="114300" simplePos="0" relativeHeight="251817984" behindDoc="0" locked="0" layoutInCell="1" allowOverlap="1">
            <wp:simplePos x="0" y="0"/>
            <wp:positionH relativeFrom="column">
              <wp:posOffset>-26697</wp:posOffset>
            </wp:positionH>
            <wp:positionV relativeFrom="paragraph">
              <wp:posOffset>112831</wp:posOffset>
            </wp:positionV>
            <wp:extent cx="359410" cy="194945"/>
            <wp:effectExtent l="0" t="0" r="254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column">
              <wp:posOffset>4598698</wp:posOffset>
            </wp:positionH>
            <wp:positionV relativeFrom="paragraph">
              <wp:posOffset>146203</wp:posOffset>
            </wp:positionV>
            <wp:extent cx="359410" cy="194945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813888" behindDoc="0" locked="0" layoutInCell="1" allowOverlap="1">
            <wp:simplePos x="0" y="0"/>
            <wp:positionH relativeFrom="margin">
              <wp:posOffset>1888912</wp:posOffset>
            </wp:positionH>
            <wp:positionV relativeFrom="paragraph">
              <wp:posOffset>112720</wp:posOffset>
            </wp:positionV>
            <wp:extent cx="359410" cy="188270"/>
            <wp:effectExtent l="0" t="0" r="254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18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212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32D9400" wp14:editId="46938BDB">
                <wp:simplePos x="0" y="0"/>
                <wp:positionH relativeFrom="column">
                  <wp:posOffset>-641985</wp:posOffset>
                </wp:positionH>
                <wp:positionV relativeFrom="paragraph">
                  <wp:posOffset>284012</wp:posOffset>
                </wp:positionV>
                <wp:extent cx="1609725" cy="4762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6BE8" w:rsidRPr="005E6BE8" w:rsidRDefault="005E6BE8" w:rsidP="005E6BE8">
                            <w:pPr>
                              <w:jc w:val="center"/>
                            </w:pPr>
                            <w:r w:rsidRPr="005E6BE8">
                              <w:rPr>
                                <w:b/>
                                <w:u w:val="single"/>
                              </w:rPr>
                              <w:t>No</w:t>
                            </w:r>
                            <w:r w:rsidRPr="005E6BE8">
                              <w:t xml:space="preserve"> Lead Professional identified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D9400" id="Rectangle 10" o:spid="_x0000_s1026" style="position:absolute;margin-left:-50.55pt;margin-top:22.35pt;width:126.75pt;height:37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" fillcolor="window" strokecolor="#70ad47" strokeweight="1pt">
                <v:textbox>
                  <w:txbxContent>
                    <w:p w:rsidR="005E6BE8" w:rsidRPr="005E6BE8" w:rsidRDefault="005E6BE8" w:rsidP="005E6BE8">
                      <w:pPr>
                        <w:jc w:val="center"/>
                      </w:pPr>
                      <w:r w:rsidRPr="005E6BE8">
                        <w:rPr>
                          <w:b/>
                          <w:u w:val="single"/>
                        </w:rPr>
                        <w:t>No</w:t>
                      </w:r>
                      <w:r w:rsidRPr="005E6BE8">
                        <w:t xml:space="preserve"> Lead Professional identified</w:t>
                      </w:r>
                    </w:p>
                  </w:txbxContent>
                </v:textbox>
              </v:rect>
            </w:pict>
          </mc:Fallback>
        </mc:AlternateContent>
      </w:r>
      <w:r w:rsidR="00AE5BCD" w:rsidRPr="0043212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6895765" wp14:editId="0DEAC431">
                <wp:simplePos x="0" y="0"/>
                <wp:positionH relativeFrom="column">
                  <wp:posOffset>1120802</wp:posOffset>
                </wp:positionH>
                <wp:positionV relativeFrom="paragraph">
                  <wp:posOffset>290719</wp:posOffset>
                </wp:positionV>
                <wp:extent cx="1769773" cy="476250"/>
                <wp:effectExtent l="0" t="0" r="2095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773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6BE8" w:rsidRPr="005E6BE8" w:rsidRDefault="005E6BE8" w:rsidP="005E6BE8">
                            <w:pPr>
                              <w:jc w:val="center"/>
                            </w:pPr>
                            <w:r w:rsidRPr="005E6BE8">
                              <w:t>Lead Professional identified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95765" id="Rectangle 11" o:spid="_x0000_s1026" style="position:absolute;margin-left:88.25pt;margin-top:22.9pt;width:139.35pt;height:37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" fillcolor="window" strokecolor="#70ad47" strokeweight="1pt">
                <v:textbox>
                  <w:txbxContent>
                    <w:p w:rsidR="005E6BE8" w:rsidRPr="005E6BE8" w:rsidRDefault="005E6BE8" w:rsidP="005E6BE8">
                      <w:pPr>
                        <w:jc w:val="center"/>
                      </w:pPr>
                      <w:r w:rsidRPr="005E6BE8">
                        <w:t>Lead Professional identified</w:t>
                      </w:r>
                    </w:p>
                  </w:txbxContent>
                </v:textbox>
              </v:rect>
            </w:pict>
          </mc:Fallback>
        </mc:AlternateContent>
      </w:r>
      <w:r w:rsidR="00AE5BCD" w:rsidRPr="0043212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AFB61" wp14:editId="6A8AA88E">
                <wp:simplePos x="0" y="0"/>
                <wp:positionH relativeFrom="column">
                  <wp:posOffset>-621030</wp:posOffset>
                </wp:positionH>
                <wp:positionV relativeFrom="paragraph">
                  <wp:posOffset>-271117</wp:posOffset>
                </wp:positionV>
                <wp:extent cx="3552825" cy="3714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371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799" w:rsidRDefault="004F5F94" w:rsidP="00CC4799">
                            <w:pPr>
                              <w:jc w:val="center"/>
                            </w:pPr>
                            <w:r>
                              <w:t xml:space="preserve">10 day </w:t>
                            </w:r>
                            <w:r w:rsidRPr="00DE1F48">
                              <w:t xml:space="preserve">checkpoint </w:t>
                            </w:r>
                            <w:r w:rsidR="009A5804" w:rsidRPr="00DE1F48">
                              <w:t>decision</w:t>
                            </w:r>
                            <w:r w:rsidR="00DE1F48" w:rsidRPr="00DE1F48">
                              <w:t xml:space="preserve"> </w:t>
                            </w:r>
                            <w:r w:rsidR="00DE1F48">
                              <w:t xml:space="preserve">- </w:t>
                            </w:r>
                            <w:r w:rsidR="00DE1F48" w:rsidRPr="00DE1F48">
                              <w:rPr>
                                <w:b/>
                                <w:color w:val="FF0000"/>
                              </w:rPr>
                              <w:t>s</w:t>
                            </w:r>
                            <w:r w:rsidRPr="00DE1F48">
                              <w:rPr>
                                <w:b/>
                                <w:color w:val="FF0000"/>
                              </w:rPr>
                              <w:t>tep down to CAF</w:t>
                            </w:r>
                            <w:r w:rsidRPr="00DE1F48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AFB61" id="Rectangle 2" o:spid="_x0000_s1027" style="position:absolute;margin-left:-48.9pt;margin-top:-21.35pt;width:279.7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" fillcolor="white [3201]" strokecolor="#70ad47 [3209]" strokeweight="1pt">
                <v:textbox>
                  <w:txbxContent>
                    <w:p w:rsidR="00CC4799" w:rsidRDefault="004F5F94" w:rsidP="00CC4799">
                      <w:pPr>
                        <w:jc w:val="center"/>
                      </w:pPr>
                      <w:r>
                        <w:t xml:space="preserve">10 day </w:t>
                      </w:r>
                      <w:r w:rsidRPr="00DE1F48">
                        <w:t xml:space="preserve">checkpoint </w:t>
                      </w:r>
                      <w:r w:rsidR="009A5804" w:rsidRPr="00DE1F48">
                        <w:t>decision</w:t>
                      </w:r>
                      <w:r w:rsidR="00DE1F48" w:rsidRPr="00DE1F48">
                        <w:t xml:space="preserve"> </w:t>
                      </w:r>
                      <w:r w:rsidR="00DE1F48">
                        <w:t xml:space="preserve">- </w:t>
                      </w:r>
                      <w:r w:rsidR="00DE1F48" w:rsidRPr="00DE1F48">
                        <w:rPr>
                          <w:b/>
                          <w:color w:val="FF0000"/>
                        </w:rPr>
                        <w:t>s</w:t>
                      </w:r>
                      <w:r w:rsidRPr="00DE1F48">
                        <w:rPr>
                          <w:b/>
                          <w:color w:val="FF0000"/>
                        </w:rPr>
                        <w:t>tep down to CAF</w:t>
                      </w:r>
                      <w:r w:rsidRPr="00DE1F48">
                        <w:rPr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F3227" w:rsidRPr="0043212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AB006A7" wp14:editId="7DFC37F0">
                <wp:simplePos x="0" y="0"/>
                <wp:positionH relativeFrom="margin">
                  <wp:posOffset>3098800</wp:posOffset>
                </wp:positionH>
                <wp:positionV relativeFrom="paragraph">
                  <wp:posOffset>-262890</wp:posOffset>
                </wp:positionV>
                <wp:extent cx="3264535" cy="349250"/>
                <wp:effectExtent l="0" t="0" r="12065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4535" cy="34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804" w:rsidRDefault="00464678" w:rsidP="009A580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t xml:space="preserve">CP and/or </w:t>
                            </w:r>
                            <w:r w:rsidR="00983D06">
                              <w:t>CIN</w:t>
                            </w:r>
                            <w:r w:rsidR="009A5804">
                              <w:t xml:space="preserve"> outcome </w:t>
                            </w:r>
                            <w:r w:rsidR="009A5804" w:rsidRPr="00DE1F48">
                              <w:t>decision</w:t>
                            </w:r>
                            <w:r w:rsidR="009A5804">
                              <w:t xml:space="preserve"> – </w:t>
                            </w:r>
                            <w:r w:rsidR="009A5804" w:rsidRPr="00DE1F48">
                              <w:rPr>
                                <w:b/>
                                <w:color w:val="FF0000"/>
                              </w:rPr>
                              <w:t>step down to CAF</w:t>
                            </w:r>
                            <w:r w:rsidR="006F3227" w:rsidRPr="006F3227">
                              <w:t xml:space="preserve"> </w:t>
                            </w:r>
                          </w:p>
                          <w:p w:rsidR="006F3227" w:rsidRDefault="006F3227" w:rsidP="009A5804"/>
                          <w:p w:rsidR="00983D06" w:rsidRDefault="00983D06" w:rsidP="00983D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006A7" id="Rectangle 18" o:spid="_x0000_s1029" style="position:absolute;margin-left:244pt;margin-top:-20.7pt;width:257.05pt;height:27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" fillcolor="white [3201]" strokecolor="#4472c4 [3208]" strokeweight="1pt">
                <v:textbox>
                  <w:txbxContent>
                    <w:p w:rsidR="009A5804" w:rsidRDefault="00464678" w:rsidP="009A5804">
                      <w:pPr>
                        <w:rPr>
                          <w:b/>
                          <w:color w:val="FF0000"/>
                        </w:rPr>
                      </w:pPr>
                      <w:r>
                        <w:t xml:space="preserve">CP and/or </w:t>
                      </w:r>
                      <w:r w:rsidR="00983D06">
                        <w:t>CIN</w:t>
                      </w:r>
                      <w:r w:rsidR="009A5804">
                        <w:t xml:space="preserve"> outcome </w:t>
                      </w:r>
                      <w:r w:rsidR="009A5804" w:rsidRPr="00DE1F48">
                        <w:t>decision</w:t>
                      </w:r>
                      <w:r w:rsidR="009A5804">
                        <w:t xml:space="preserve"> – </w:t>
                      </w:r>
                      <w:r w:rsidR="009A5804" w:rsidRPr="00DE1F48">
                        <w:rPr>
                          <w:b/>
                          <w:color w:val="FF0000"/>
                        </w:rPr>
                        <w:t>step down to CAF</w:t>
                      </w:r>
                      <w:r w:rsidR="006F3227" w:rsidRPr="006F3227">
                        <w:t xml:space="preserve"> </w:t>
                      </w:r>
                    </w:p>
                    <w:p w:rsidR="006F3227" w:rsidRDefault="006F3227" w:rsidP="009A5804"/>
                    <w:p w:rsidR="00983D06" w:rsidRDefault="00983D06" w:rsidP="00983D0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C4799" w:rsidRPr="00CC4799" w:rsidRDefault="00AE5BCD" w:rsidP="00CC4799">
      <w:r w:rsidRPr="0043212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48D4D25" wp14:editId="3BD5409C">
                <wp:simplePos x="0" y="0"/>
                <wp:positionH relativeFrom="column">
                  <wp:posOffset>3116580</wp:posOffset>
                </wp:positionH>
                <wp:positionV relativeFrom="paragraph">
                  <wp:posOffset>170982</wp:posOffset>
                </wp:positionV>
                <wp:extent cx="3265170" cy="1450998"/>
                <wp:effectExtent l="0" t="0" r="11430" b="158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5170" cy="14509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04FB" w:rsidRDefault="005E6BE8" w:rsidP="005E6BE8">
                            <w:pPr>
                              <w:jc w:val="center"/>
                            </w:pPr>
                            <w:r w:rsidRPr="005E6BE8">
                              <w:t>Lead Professional identified</w:t>
                            </w:r>
                            <w:r w:rsidR="005604FB">
                              <w:t>.</w:t>
                            </w:r>
                          </w:p>
                          <w:p w:rsidR="005E6BE8" w:rsidRPr="005E6BE8" w:rsidRDefault="006F3227" w:rsidP="005E6BE8">
                            <w:pPr>
                              <w:jc w:val="center"/>
                            </w:pPr>
                            <w:r w:rsidRPr="006F3227">
                              <w:t xml:space="preserve"> Final Core Group/CIN meeting takes place (refer to step down practice guidance</w:t>
                            </w:r>
                            <w:r>
                              <w:t>)</w:t>
                            </w:r>
                            <w:r w:rsidR="005604FB">
                              <w:t>.</w:t>
                            </w:r>
                            <w:r>
                              <w:t xml:space="preserve"> Family and all partner agencies contribute to step down CAF assessment within the meeting and agree Family Plan. Date of first Family Plan meeting agreed within 4 weeks</w:t>
                            </w:r>
                            <w:r w:rsidR="005604FB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D4D25" id="Rectangle 21" o:spid="_x0000_s1030" style="position:absolute;margin-left:245.4pt;margin-top:13.45pt;width:257.1pt;height:114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" fillcolor="window" strokecolor="#0070c0" strokeweight="1pt">
                <v:textbox>
                  <w:txbxContent>
                    <w:p w:rsidR="005604FB" w:rsidRDefault="005E6BE8" w:rsidP="005E6BE8">
                      <w:pPr>
                        <w:jc w:val="center"/>
                      </w:pPr>
                      <w:r w:rsidRPr="005E6BE8">
                        <w:t>Lead Professional identified</w:t>
                      </w:r>
                      <w:r w:rsidR="005604FB">
                        <w:t>.</w:t>
                      </w:r>
                    </w:p>
                    <w:p w:rsidR="005E6BE8" w:rsidRPr="005E6BE8" w:rsidRDefault="006F3227" w:rsidP="005E6BE8">
                      <w:pPr>
                        <w:jc w:val="center"/>
                      </w:pPr>
                      <w:r w:rsidRPr="006F3227">
                        <w:t xml:space="preserve"> Final Core Group/CIN meeting takes place (refer to step down practice guidance</w:t>
                      </w:r>
                      <w:r>
                        <w:t>)</w:t>
                      </w:r>
                      <w:r w:rsidR="005604FB">
                        <w:t>.</w:t>
                      </w:r>
                      <w:r>
                        <w:t xml:space="preserve"> Family and all partner agencies contribute to step down CAF assessment within the meeting and agree Family Plan. Date of first Family Plan meeting agreed within 4 weeks</w:t>
                      </w:r>
                      <w:r w:rsidR="005604FB"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CC4799" w:rsidRPr="00CC4799" w:rsidRDefault="00C10E30" w:rsidP="00CC4799">
      <w:r>
        <w:rPr>
          <w:noProof/>
          <w:lang w:eastAsia="en-GB"/>
        </w:rPr>
        <w:drawing>
          <wp:anchor distT="0" distB="0" distL="114300" distR="114300" simplePos="0" relativeHeight="251815936" behindDoc="0" locked="0" layoutInCell="1" allowOverlap="1">
            <wp:simplePos x="0" y="0"/>
            <wp:positionH relativeFrom="column">
              <wp:posOffset>1862173</wp:posOffset>
            </wp:positionH>
            <wp:positionV relativeFrom="paragraph">
              <wp:posOffset>201351</wp:posOffset>
            </wp:positionV>
            <wp:extent cx="359410" cy="194945"/>
            <wp:effectExtent l="0" t="0" r="254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-47268</wp:posOffset>
                </wp:positionH>
                <wp:positionV relativeFrom="paragraph">
                  <wp:posOffset>175872</wp:posOffset>
                </wp:positionV>
                <wp:extent cx="306705" cy="173355"/>
                <wp:effectExtent l="38100" t="0" r="0" b="36195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1733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BC774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" o:spid="_x0000_s1026" type="#_x0000_t67" style="position:absolute;margin-left:-3.7pt;margin-top:13.85pt;width:24.15pt;height:13.6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" adj="10800" fillcolor="#5b9bd5 [3204]" strokecolor="#1f4d78 [1604]" strokeweight="1pt"/>
            </w:pict>
          </mc:Fallback>
        </mc:AlternateContent>
      </w:r>
      <w:r w:rsidR="00530EF0" w:rsidRPr="0043212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33FD498" wp14:editId="12CB93FA">
                <wp:simplePos x="0" y="0"/>
                <wp:positionH relativeFrom="column">
                  <wp:posOffset>-642620</wp:posOffset>
                </wp:positionH>
                <wp:positionV relativeFrom="paragraph">
                  <wp:posOffset>354330</wp:posOffset>
                </wp:positionV>
                <wp:extent cx="1609725" cy="4762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6BE8" w:rsidRPr="005E6BE8" w:rsidRDefault="005E6BE8" w:rsidP="005E6BE8">
                            <w:pPr>
                              <w:jc w:val="center"/>
                            </w:pPr>
                            <w:r w:rsidRPr="005E6BE8">
                              <w:t xml:space="preserve">SW </w:t>
                            </w:r>
                            <w:r w:rsidR="00DE1F48" w:rsidRPr="005E6BE8">
                              <w:t>speaks</w:t>
                            </w:r>
                            <w:r w:rsidRPr="005E6BE8">
                              <w:t xml:space="preserve"> to CAF link worker</w:t>
                            </w:r>
                            <w:r>
                              <w:t xml:space="preserve"> for support</w:t>
                            </w:r>
                            <w:r w:rsidR="008F1F89">
                              <w:rPr>
                                <w:color w:val="FF000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FD498" id="Rectangle 16" o:spid="_x0000_s1031" style="position:absolute;margin-left:-50.6pt;margin-top:27.9pt;width:126.75pt;height:37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" fillcolor="window" strokecolor="#70ad47" strokeweight="1pt">
                <v:textbox>
                  <w:txbxContent>
                    <w:p w:rsidR="005E6BE8" w:rsidRPr="005E6BE8" w:rsidRDefault="005E6BE8" w:rsidP="005E6BE8">
                      <w:pPr>
                        <w:jc w:val="center"/>
                      </w:pPr>
                      <w:r w:rsidRPr="005E6BE8">
                        <w:t xml:space="preserve">SW </w:t>
                      </w:r>
                      <w:r w:rsidR="00DE1F48" w:rsidRPr="005E6BE8">
                        <w:t>speaks</w:t>
                      </w:r>
                      <w:r w:rsidRPr="005E6BE8">
                        <w:t xml:space="preserve"> to CAF link worker</w:t>
                      </w:r>
                      <w:r>
                        <w:t xml:space="preserve"> for support</w:t>
                      </w:r>
                      <w:r w:rsidR="008F1F89">
                        <w:rPr>
                          <w:color w:val="FF0000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 w:rsidR="00AE5BCD">
        <w:t xml:space="preserve">                                                         </w:t>
      </w:r>
      <w:r w:rsidR="00AE5BCD">
        <w:rPr>
          <w:noProof/>
          <w:lang w:eastAsia="en-GB"/>
        </w:rPr>
        <w:drawing>
          <wp:inline distT="0" distB="0" distL="0" distR="0" wp14:anchorId="3E3760EE">
            <wp:extent cx="128270" cy="274320"/>
            <wp:effectExtent l="0" t="0" r="508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4799" w:rsidRPr="00BB44B9" w:rsidRDefault="006F3227" w:rsidP="00CC479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>
                <wp:simplePos x="0" y="0"/>
                <wp:positionH relativeFrom="column">
                  <wp:posOffset>1067435</wp:posOffset>
                </wp:positionH>
                <wp:positionV relativeFrom="paragraph">
                  <wp:posOffset>4106</wp:posOffset>
                </wp:positionV>
                <wp:extent cx="1948815" cy="1108075"/>
                <wp:effectExtent l="0" t="0" r="13335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815" cy="110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227" w:rsidRPr="005604FB" w:rsidRDefault="00E822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604FB">
                              <w:rPr>
                                <w:sz w:val="20"/>
                                <w:szCs w:val="20"/>
                              </w:rPr>
                              <w:t>Multi agency meeting with family takes place and</w:t>
                            </w:r>
                            <w:r w:rsidR="005604FB" w:rsidRPr="005604FB">
                              <w:rPr>
                                <w:sz w:val="20"/>
                                <w:szCs w:val="20"/>
                              </w:rPr>
                              <w:t xml:space="preserve"> agree to step down with CAF assessment and Family plan. </w:t>
                            </w:r>
                            <w:r w:rsidRPr="005604FB">
                              <w:rPr>
                                <w:sz w:val="20"/>
                                <w:szCs w:val="20"/>
                              </w:rPr>
                              <w:t>Date of first Family Plan meeting agreed within 4 weeks</w:t>
                            </w:r>
                            <w:r w:rsidR="00AE5BCD" w:rsidRPr="005604FB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margin-left:84.05pt;margin-top:.3pt;width:153.45pt;height:87.25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" strokecolor="#92d050">
                <v:textbox>
                  <w:txbxContent>
                    <w:p w:rsidR="006F3227" w:rsidRPr="005604FB" w:rsidRDefault="00E8223F">
                      <w:pPr>
                        <w:rPr>
                          <w:sz w:val="20"/>
                          <w:szCs w:val="20"/>
                        </w:rPr>
                      </w:pPr>
                      <w:r w:rsidRPr="005604FB">
                        <w:rPr>
                          <w:sz w:val="20"/>
                          <w:szCs w:val="20"/>
                        </w:rPr>
                        <w:t>Multi agency meeting with family takes place and</w:t>
                      </w:r>
                      <w:r w:rsidR="005604FB" w:rsidRPr="005604FB">
                        <w:rPr>
                          <w:sz w:val="20"/>
                          <w:szCs w:val="20"/>
                        </w:rPr>
                        <w:t xml:space="preserve"> agree to step down with CAF assessment and Family plan. </w:t>
                      </w:r>
                      <w:r w:rsidRPr="005604FB">
                        <w:rPr>
                          <w:sz w:val="20"/>
                          <w:szCs w:val="20"/>
                        </w:rPr>
                        <w:t>Date of first Family Plan meeting agreed within 4 weeks</w:t>
                      </w:r>
                      <w:r w:rsidR="00AE5BCD" w:rsidRPr="005604FB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C4799" w:rsidRPr="00BB44B9" w:rsidRDefault="00314A77" w:rsidP="00314A77">
      <w:pPr>
        <w:tabs>
          <w:tab w:val="left" w:pos="8340"/>
        </w:tabs>
      </w:pPr>
      <w:r>
        <w:tab/>
      </w:r>
    </w:p>
    <w:p w:rsidR="00CC4799" w:rsidRPr="00BB44B9" w:rsidRDefault="00AE5BCD" w:rsidP="00CC4799">
      <w:bookmarkStart w:id="0" w:name="_GoBack"/>
      <w:r>
        <w:t xml:space="preserve">                                                                                                                                                           </w:t>
      </w:r>
      <w:r>
        <w:rPr>
          <w:noProof/>
          <w:lang w:eastAsia="en-GB"/>
        </w:rPr>
        <w:t xml:space="preserve">      </w:t>
      </w:r>
    </w:p>
    <w:bookmarkEnd w:id="0"/>
    <w:p w:rsidR="00CC4799" w:rsidRPr="00BB44B9" w:rsidRDefault="00C10E30" w:rsidP="00CC4799">
      <w:r>
        <w:rPr>
          <w:noProof/>
          <w:lang w:eastAsia="en-GB"/>
        </w:rPr>
        <w:drawing>
          <wp:anchor distT="0" distB="0" distL="114300" distR="114300" simplePos="0" relativeHeight="251816960" behindDoc="0" locked="0" layoutInCell="1" allowOverlap="1">
            <wp:simplePos x="0" y="0"/>
            <wp:positionH relativeFrom="column">
              <wp:posOffset>4618721</wp:posOffset>
            </wp:positionH>
            <wp:positionV relativeFrom="paragraph">
              <wp:posOffset>117586</wp:posOffset>
            </wp:positionV>
            <wp:extent cx="359410" cy="194945"/>
            <wp:effectExtent l="0" t="0" r="254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23F" w:rsidRPr="0043212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E16FC2" wp14:editId="6D89192D">
                <wp:simplePos x="0" y="0"/>
                <wp:positionH relativeFrom="margin">
                  <wp:align>center</wp:align>
                </wp:positionH>
                <wp:positionV relativeFrom="paragraph">
                  <wp:posOffset>324485</wp:posOffset>
                </wp:positionV>
                <wp:extent cx="6941820" cy="7953375"/>
                <wp:effectExtent l="0" t="0" r="1143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1820" cy="795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804" w:rsidRPr="009A5804" w:rsidRDefault="00983D06" w:rsidP="00AE001C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u w:val="single"/>
                              </w:rPr>
                            </w:pPr>
                            <w:r w:rsidRPr="009A5804">
                              <w:rPr>
                                <w:rFonts w:cs="Arial"/>
                                <w:b/>
                                <w:u w:val="single"/>
                              </w:rPr>
                              <w:t>Step down to CAF</w:t>
                            </w:r>
                            <w:r w:rsidR="00CC4799" w:rsidRPr="009A5804">
                              <w:rPr>
                                <w:rFonts w:cs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="00FC0E25" w:rsidRPr="009A5804">
                              <w:rPr>
                                <w:rFonts w:cs="Arial"/>
                                <w:b/>
                                <w:u w:val="single"/>
                              </w:rPr>
                              <w:t>(via e-CAF</w:t>
                            </w:r>
                            <w:r w:rsidR="004F5F94" w:rsidRPr="009A5804">
                              <w:rPr>
                                <w:rFonts w:cs="Arial"/>
                                <w:b/>
                                <w:u w:val="single"/>
                              </w:rPr>
                              <w:t>)</w:t>
                            </w:r>
                          </w:p>
                          <w:p w:rsidR="00530EF0" w:rsidRDefault="00EA7CE8" w:rsidP="00FC12BA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Social W</w:t>
                            </w:r>
                            <w:r w:rsidR="00FC12BA">
                              <w:rPr>
                                <w:rFonts w:cs="Arial"/>
                              </w:rPr>
                              <w:t>orker selects ‘Step Down to CAF</w:t>
                            </w:r>
                            <w:r>
                              <w:rPr>
                                <w:rFonts w:cs="Arial"/>
                              </w:rPr>
                              <w:t xml:space="preserve"> as an outcome of the meeting</w:t>
                            </w:r>
                            <w:r w:rsidR="00304C75">
                              <w:rPr>
                                <w:rFonts w:cs="Arial"/>
                              </w:rPr>
                              <w:t>/plan</w:t>
                            </w:r>
                          </w:p>
                          <w:p w:rsidR="005D2A77" w:rsidRDefault="005D2A77" w:rsidP="00FC12BA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Soci</w:t>
                            </w:r>
                            <w:r w:rsidR="00FC12BA">
                              <w:rPr>
                                <w:rFonts w:cs="Arial"/>
                              </w:rPr>
                              <w:t>al Worker selects ‘Referral to e-CAF</w:t>
                            </w:r>
                            <w:r>
                              <w:rPr>
                                <w:rFonts w:cs="Arial"/>
                              </w:rPr>
                              <w:t xml:space="preserve"> and completes all mandatory aspects of the form </w:t>
                            </w:r>
                            <w:r w:rsidR="00530EF0">
                              <w:rPr>
                                <w:rFonts w:cs="Arial"/>
                              </w:rPr>
                              <w:t>–</w:t>
                            </w:r>
                            <w:r>
                              <w:rPr>
                                <w:rFonts w:cs="Arial"/>
                              </w:rPr>
                              <w:t xml:space="preserve"> Finalise</w:t>
                            </w:r>
                          </w:p>
                          <w:p w:rsidR="00FC12BA" w:rsidRDefault="00FC12BA" w:rsidP="00FC12BA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</w:p>
                          <w:p w:rsidR="00530EF0" w:rsidRPr="00530EF0" w:rsidRDefault="00530EF0" w:rsidP="00530EF0">
                            <w:pPr>
                              <w:spacing w:after="0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30EF0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Summary CAF transfer form to include:</w:t>
                            </w:r>
                          </w:p>
                          <w:p w:rsidR="00530EF0" w:rsidRPr="00530EF0" w:rsidRDefault="00530EF0" w:rsidP="00530EF0">
                            <w:pPr>
                              <w:spacing w:after="0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30EF0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1.Background and history</w:t>
                            </w:r>
                          </w:p>
                          <w:p w:rsidR="00530EF0" w:rsidRPr="0094182D" w:rsidRDefault="00530EF0" w:rsidP="00530EF0">
                            <w:pPr>
                              <w:spacing w:after="0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30EF0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2.Reason for step down</w:t>
                            </w:r>
                          </w:p>
                          <w:p w:rsidR="00FC12BA" w:rsidRPr="00FC12BA" w:rsidRDefault="00FC12BA" w:rsidP="00530EF0">
                            <w:pPr>
                              <w:spacing w:after="0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C12BA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3. Complete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FC12BA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what the family are experiencing (tick box)</w:t>
                            </w:r>
                          </w:p>
                          <w:p w:rsidR="00FC12BA" w:rsidRDefault="00FC12BA" w:rsidP="00530EF0">
                            <w:pPr>
                              <w:spacing w:after="0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C12BA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4. Key Agencies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: w</w:t>
                            </w:r>
                            <w:r w:rsidRPr="00FC12BA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ho are already working with the family</w:t>
                            </w:r>
                          </w:p>
                          <w:p w:rsidR="00FC12BA" w:rsidRPr="00530EF0" w:rsidRDefault="00FC12BA" w:rsidP="00FC12BA">
                            <w:pPr>
                              <w:spacing w:after="0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5.</w:t>
                            </w:r>
                            <w:r w:rsidRPr="00FC12BA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0EF0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Voice of the child/ren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/unborn</w:t>
                            </w:r>
                          </w:p>
                          <w:p w:rsidR="00FC12BA" w:rsidRPr="00530EF0" w:rsidRDefault="00FC12BA" w:rsidP="00FC12BA">
                            <w:pPr>
                              <w:spacing w:after="0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Pr="00530EF0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. Voice of the Parents</w:t>
                            </w:r>
                            <w:r w:rsidR="0022611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/Carers </w:t>
                            </w:r>
                          </w:p>
                          <w:p w:rsidR="00FC12BA" w:rsidRDefault="00FC12BA" w:rsidP="00530EF0">
                            <w:pPr>
                              <w:spacing w:after="0"/>
                              <w:rPr>
                                <w:rFonts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530EF0" w:rsidRPr="00530EF0" w:rsidRDefault="0024638F" w:rsidP="00530EF0">
                            <w:pPr>
                              <w:spacing w:after="0"/>
                              <w:rPr>
                                <w:rFonts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7</w:t>
                            </w:r>
                            <w:r w:rsidRPr="00530EF0">
                              <w:rPr>
                                <w:rFonts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. Childs</w:t>
                            </w:r>
                            <w:r w:rsidR="00530EF0" w:rsidRPr="00530EF0">
                              <w:rPr>
                                <w:rFonts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needs</w:t>
                            </w:r>
                          </w:p>
                          <w:p w:rsidR="00530EF0" w:rsidRPr="00530EF0" w:rsidRDefault="00530EF0" w:rsidP="00530EF0">
                            <w:pPr>
                              <w:spacing w:after="0"/>
                              <w:rPr>
                                <w:rFonts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30EF0">
                              <w:rPr>
                                <w:rFonts w:cs="Arial"/>
                                <w:sz w:val="20"/>
                                <w:szCs w:val="20"/>
                              </w:rPr>
                              <w:t>Health</w:t>
                            </w:r>
                          </w:p>
                          <w:p w:rsidR="00530EF0" w:rsidRDefault="00530EF0" w:rsidP="00530EF0">
                            <w:pPr>
                              <w:spacing w:after="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530EF0">
                              <w:rPr>
                                <w:rFonts w:cs="Arial"/>
                                <w:sz w:val="20"/>
                                <w:szCs w:val="20"/>
                              </w:rPr>
                              <w:t>Education</w:t>
                            </w:r>
                          </w:p>
                          <w:p w:rsidR="00FC12BA" w:rsidRDefault="0022611D" w:rsidP="00530EF0">
                            <w:pPr>
                              <w:spacing w:after="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Development-</w:t>
                            </w:r>
                            <w:r w:rsidR="00FC12BA">
                              <w:rPr>
                                <w:rFonts w:cs="Arial"/>
                                <w:sz w:val="20"/>
                                <w:szCs w:val="20"/>
                              </w:rPr>
                              <w:t>Speech and Language</w:t>
                            </w:r>
                          </w:p>
                          <w:p w:rsidR="00FC12BA" w:rsidRDefault="00FC12BA" w:rsidP="00530EF0">
                            <w:pPr>
                              <w:spacing w:after="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Physical</w:t>
                            </w:r>
                          </w:p>
                          <w:p w:rsidR="00FC12BA" w:rsidRDefault="00FC12BA" w:rsidP="00530EF0">
                            <w:pPr>
                              <w:spacing w:after="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Emotional</w:t>
                            </w:r>
                          </w:p>
                          <w:p w:rsidR="00FC12BA" w:rsidRPr="00530EF0" w:rsidRDefault="00FC12BA" w:rsidP="00530EF0">
                            <w:pPr>
                              <w:spacing w:after="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Identity</w:t>
                            </w:r>
                          </w:p>
                          <w:p w:rsidR="0024638F" w:rsidRPr="00530EF0" w:rsidRDefault="0024638F" w:rsidP="0024638F">
                            <w:pPr>
                              <w:spacing w:after="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530EF0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Social presentation </w:t>
                            </w:r>
                          </w:p>
                          <w:p w:rsidR="00530EF0" w:rsidRDefault="0024638F" w:rsidP="00530EF0">
                            <w:pPr>
                              <w:spacing w:after="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Self-care </w:t>
                            </w:r>
                          </w:p>
                          <w:p w:rsidR="0024638F" w:rsidRPr="00530EF0" w:rsidRDefault="0024638F" w:rsidP="0024638F">
                            <w:pPr>
                              <w:spacing w:after="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Family </w:t>
                            </w:r>
                            <w:r w:rsidRPr="00530EF0">
                              <w:rPr>
                                <w:rFonts w:cs="Arial"/>
                                <w:sz w:val="20"/>
                                <w:szCs w:val="20"/>
                              </w:rPr>
                              <w:t>relationships</w:t>
                            </w:r>
                          </w:p>
                          <w:p w:rsidR="0024638F" w:rsidRDefault="0024638F" w:rsidP="00530EF0">
                            <w:pPr>
                              <w:spacing w:after="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:rsidR="00530EF0" w:rsidRDefault="0024638F" w:rsidP="00530EF0">
                            <w:pPr>
                              <w:spacing w:after="0"/>
                              <w:rPr>
                                <w:rFonts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8.</w:t>
                            </w:r>
                            <w:r w:rsidRPr="00530EF0">
                              <w:rPr>
                                <w:rFonts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Parenting</w:t>
                            </w:r>
                            <w:r w:rsidR="00530EF0" w:rsidRPr="00530EF0">
                              <w:rPr>
                                <w:rFonts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Capacity </w:t>
                            </w:r>
                          </w:p>
                          <w:p w:rsidR="0024638F" w:rsidRDefault="0024638F" w:rsidP="00530EF0">
                            <w:pPr>
                              <w:spacing w:after="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24638F">
                              <w:rPr>
                                <w:rFonts w:cs="Arial"/>
                                <w:sz w:val="20"/>
                                <w:szCs w:val="20"/>
                              </w:rPr>
                              <w:t>Adverse Childhood Experiences</w:t>
                            </w:r>
                          </w:p>
                          <w:p w:rsidR="0024638F" w:rsidRDefault="0024638F" w:rsidP="00530EF0">
                            <w:pPr>
                              <w:spacing w:after="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Emotional Care</w:t>
                            </w:r>
                          </w:p>
                          <w:p w:rsidR="0024638F" w:rsidRDefault="0024638F" w:rsidP="00530EF0">
                            <w:pPr>
                              <w:spacing w:after="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Guidance and Boundaries</w:t>
                            </w:r>
                          </w:p>
                          <w:p w:rsidR="0024638F" w:rsidRDefault="0024638F" w:rsidP="00530EF0">
                            <w:pPr>
                              <w:spacing w:after="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Stability</w:t>
                            </w:r>
                          </w:p>
                          <w:p w:rsidR="0024638F" w:rsidRDefault="0024638F" w:rsidP="00530EF0">
                            <w:pPr>
                              <w:spacing w:after="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Safety</w:t>
                            </w:r>
                          </w:p>
                          <w:p w:rsidR="0024638F" w:rsidRPr="0024638F" w:rsidRDefault="0024638F" w:rsidP="00530EF0">
                            <w:pPr>
                              <w:spacing w:after="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Adult issues</w:t>
                            </w:r>
                          </w:p>
                          <w:p w:rsidR="00530EF0" w:rsidRPr="00530EF0" w:rsidRDefault="0024638F" w:rsidP="00530EF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Pr="00530EF0">
                              <w:rPr>
                                <w:rFonts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. Environmental</w:t>
                            </w:r>
                            <w:r w:rsidR="00530EF0" w:rsidRPr="00530EF0">
                              <w:rPr>
                                <w:rFonts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factors</w:t>
                            </w:r>
                            <w:r w:rsidR="00530EF0" w:rsidRPr="00530EF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30EF0" w:rsidRDefault="00530EF0" w:rsidP="00530EF0">
                            <w:pPr>
                              <w:spacing w:after="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530EF0">
                              <w:rPr>
                                <w:rFonts w:cs="Arial"/>
                                <w:sz w:val="20"/>
                                <w:szCs w:val="20"/>
                              </w:rPr>
                              <w:t>Family history and functioning</w:t>
                            </w:r>
                          </w:p>
                          <w:p w:rsidR="0024638F" w:rsidRDefault="0024638F" w:rsidP="00530EF0">
                            <w:pPr>
                              <w:spacing w:after="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Relationships</w:t>
                            </w:r>
                          </w:p>
                          <w:p w:rsidR="0024638F" w:rsidRPr="00530EF0" w:rsidRDefault="0024638F" w:rsidP="0024638F">
                            <w:pPr>
                              <w:spacing w:after="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530EF0">
                              <w:rPr>
                                <w:rFonts w:cs="Arial"/>
                                <w:sz w:val="20"/>
                                <w:szCs w:val="20"/>
                              </w:rPr>
                              <w:t>Housing,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Facilities Income</w:t>
                            </w:r>
                            <w:r w:rsidRPr="00530EF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30EF0" w:rsidRPr="00530EF0" w:rsidRDefault="00530EF0" w:rsidP="00530EF0">
                            <w:pPr>
                              <w:spacing w:after="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530EF0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Wider Family, </w:t>
                            </w:r>
                          </w:p>
                          <w:p w:rsidR="00530EF0" w:rsidRPr="00530EF0" w:rsidRDefault="00530EF0" w:rsidP="00530EF0">
                            <w:pPr>
                              <w:spacing w:after="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530EF0">
                              <w:rPr>
                                <w:rFonts w:cs="Arial"/>
                                <w:sz w:val="20"/>
                                <w:szCs w:val="20"/>
                              </w:rPr>
                              <w:t>Family social integration, Community resources</w:t>
                            </w:r>
                          </w:p>
                          <w:p w:rsidR="00530EF0" w:rsidRPr="00530EF0" w:rsidRDefault="0024638F" w:rsidP="00530EF0">
                            <w:pPr>
                              <w:spacing w:after="0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  <w:r w:rsidR="00530EF0" w:rsidRPr="00530EF0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. Outline </w:t>
                            </w:r>
                            <w:r w:rsidR="0022611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family </w:t>
                            </w:r>
                            <w:r w:rsidR="00530EF0" w:rsidRPr="00530EF0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plan detailed </w:t>
                            </w:r>
                          </w:p>
                          <w:p w:rsidR="00530EF0" w:rsidRPr="00530EF0" w:rsidRDefault="0024638F" w:rsidP="00530EF0">
                            <w:pPr>
                              <w:spacing w:after="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11.</w:t>
                            </w:r>
                            <w:r w:rsidR="001A52A3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Date of first Family plan meeting</w:t>
                            </w:r>
                            <w:r w:rsidR="00530EF0" w:rsidRPr="00530EF0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(agre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ed at CIN meeting or Core group</w:t>
                            </w:r>
                            <w:r w:rsidR="00530EF0" w:rsidRPr="00530EF0">
                              <w:rPr>
                                <w:rFonts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24638F" w:rsidRPr="005604FB" w:rsidRDefault="008822B7" w:rsidP="005604FB">
                            <w:pPr>
                              <w:spacing w:after="0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12</w:t>
                            </w:r>
                            <w:r w:rsidR="00530EF0" w:rsidRPr="00530EF0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. Name of Lead Professional</w:t>
                            </w:r>
                            <w:r w:rsidR="0024638F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and contact details</w:t>
                            </w:r>
                          </w:p>
                          <w:p w:rsidR="00FA7982" w:rsidRDefault="00D20EAF" w:rsidP="0024638F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Social Worker completes </w:t>
                            </w:r>
                            <w:r w:rsidR="005D2A77">
                              <w:rPr>
                                <w:rFonts w:cs="Arial"/>
                              </w:rPr>
                              <w:t xml:space="preserve">‘Transfer Details’ </w:t>
                            </w:r>
                            <w:r>
                              <w:rPr>
                                <w:rFonts w:cs="Arial"/>
                              </w:rPr>
                              <w:t>(t</w:t>
                            </w:r>
                            <w:r w:rsidR="0095203B" w:rsidRPr="00FC0E25">
                              <w:rPr>
                                <w:rFonts w:cs="Arial"/>
                              </w:rPr>
                              <w:t xml:space="preserve">ick box </w:t>
                            </w:r>
                            <w:r>
                              <w:rPr>
                                <w:rFonts w:cs="Arial"/>
                              </w:rPr>
                              <w:t>which asks</w:t>
                            </w:r>
                            <w:r w:rsidR="0095203B" w:rsidRPr="00FC0E25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95203B" w:rsidRPr="00FC0E25">
                              <w:rPr>
                                <w:rFonts w:cs="Arial"/>
                                <w:b/>
                              </w:rPr>
                              <w:t>“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Are </w:t>
                            </w:r>
                            <w:r w:rsidR="0095203B" w:rsidRPr="00FC0E25">
                              <w:rPr>
                                <w:rFonts w:cs="Arial"/>
                                <w:b/>
                              </w:rPr>
                              <w:t>par</w:t>
                            </w:r>
                            <w:r w:rsidR="005D2A77">
                              <w:rPr>
                                <w:rFonts w:cs="Arial"/>
                                <w:b/>
                              </w:rPr>
                              <w:t xml:space="preserve">ents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aware of the transfer?”</w:t>
                            </w:r>
                            <w:r w:rsidRPr="00D20EAF">
                              <w:rPr>
                                <w:rFonts w:cs="Arial"/>
                              </w:rPr>
                              <w:t>)</w:t>
                            </w:r>
                            <w:r w:rsidR="00DE1F48">
                              <w:rPr>
                                <w:rFonts w:cs="Arial"/>
                              </w:rPr>
                              <w:t xml:space="preserve"> - Finalise</w:t>
                            </w:r>
                          </w:p>
                          <w:p w:rsidR="00FA7982" w:rsidRDefault="005D2A77" w:rsidP="0024638F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Social Workers manager </w:t>
                            </w:r>
                            <w:r w:rsidR="00530EF0">
                              <w:rPr>
                                <w:rFonts w:cs="Arial"/>
                              </w:rPr>
                              <w:t>to quality assure and then authorise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="00DE1F48">
                              <w:rPr>
                                <w:rFonts w:cs="Arial"/>
                              </w:rPr>
                              <w:t>‘</w:t>
                            </w:r>
                            <w:r>
                              <w:rPr>
                                <w:rFonts w:cs="Arial"/>
                              </w:rPr>
                              <w:t>Step Down</w:t>
                            </w:r>
                            <w:r w:rsidR="00DE1F48">
                              <w:rPr>
                                <w:rFonts w:cs="Arial"/>
                              </w:rPr>
                              <w:t>’</w:t>
                            </w:r>
                          </w:p>
                          <w:p w:rsidR="00CC4799" w:rsidRPr="00204A13" w:rsidRDefault="00047731" w:rsidP="00204A13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Social Worker completes ‘Referral Closure - Final’</w:t>
                            </w:r>
                          </w:p>
                          <w:p w:rsidR="00CC4799" w:rsidRDefault="00CC4799" w:rsidP="00CC47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16FC2" id="Rectangle 3" o:spid="_x0000_s1033" style="position:absolute;margin-left:0;margin-top:25.55pt;width:546.6pt;height:626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" fillcolor="white [3201]" strokecolor="#ed7d31 [3205]" strokeweight="1pt">
                <v:textbox>
                  <w:txbxContent>
                    <w:p w:rsidR="009A5804" w:rsidRPr="009A5804" w:rsidRDefault="00983D06" w:rsidP="00AE001C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u w:val="single"/>
                        </w:rPr>
                      </w:pPr>
                      <w:r w:rsidRPr="009A5804">
                        <w:rPr>
                          <w:rFonts w:cs="Arial"/>
                          <w:b/>
                          <w:u w:val="single"/>
                        </w:rPr>
                        <w:t>Step down to CAF</w:t>
                      </w:r>
                      <w:r w:rsidR="00CC4799" w:rsidRPr="009A5804">
                        <w:rPr>
                          <w:rFonts w:cs="Arial"/>
                          <w:b/>
                          <w:u w:val="single"/>
                        </w:rPr>
                        <w:t xml:space="preserve"> </w:t>
                      </w:r>
                      <w:r w:rsidR="00FC0E25" w:rsidRPr="009A5804">
                        <w:rPr>
                          <w:rFonts w:cs="Arial"/>
                          <w:b/>
                          <w:u w:val="single"/>
                        </w:rPr>
                        <w:t>(via e-CAF</w:t>
                      </w:r>
                      <w:r w:rsidR="004F5F94" w:rsidRPr="009A5804">
                        <w:rPr>
                          <w:rFonts w:cs="Arial"/>
                          <w:b/>
                          <w:u w:val="single"/>
                        </w:rPr>
                        <w:t>)</w:t>
                      </w:r>
                    </w:p>
                    <w:p w:rsidR="00530EF0" w:rsidRDefault="00EA7CE8" w:rsidP="00FC12BA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Social W</w:t>
                      </w:r>
                      <w:r w:rsidR="00FC12BA">
                        <w:rPr>
                          <w:rFonts w:cs="Arial"/>
                        </w:rPr>
                        <w:t>orker selects ‘Step Down to CAF</w:t>
                      </w:r>
                      <w:r>
                        <w:rPr>
                          <w:rFonts w:cs="Arial"/>
                        </w:rPr>
                        <w:t xml:space="preserve"> as an outcome of the meeting</w:t>
                      </w:r>
                      <w:r w:rsidR="00304C75">
                        <w:rPr>
                          <w:rFonts w:cs="Arial"/>
                        </w:rPr>
                        <w:t>/plan</w:t>
                      </w:r>
                    </w:p>
                    <w:p w:rsidR="005D2A77" w:rsidRDefault="005D2A77" w:rsidP="00FC12BA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Soci</w:t>
                      </w:r>
                      <w:r w:rsidR="00FC12BA">
                        <w:rPr>
                          <w:rFonts w:cs="Arial"/>
                        </w:rPr>
                        <w:t>al Worker selects ‘Referral to e-CAF</w:t>
                      </w:r>
                      <w:r>
                        <w:rPr>
                          <w:rFonts w:cs="Arial"/>
                        </w:rPr>
                        <w:t xml:space="preserve"> and completes all mandatory aspects of the form </w:t>
                      </w:r>
                      <w:r w:rsidR="00530EF0">
                        <w:rPr>
                          <w:rFonts w:cs="Arial"/>
                        </w:rPr>
                        <w:t>–</w:t>
                      </w:r>
                      <w:r>
                        <w:rPr>
                          <w:rFonts w:cs="Arial"/>
                        </w:rPr>
                        <w:t xml:space="preserve"> Finalise</w:t>
                      </w:r>
                    </w:p>
                    <w:p w:rsidR="00FC12BA" w:rsidRDefault="00FC12BA" w:rsidP="00FC12BA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</w:p>
                    <w:p w:rsidR="00530EF0" w:rsidRPr="00530EF0" w:rsidRDefault="00530EF0" w:rsidP="00530EF0">
                      <w:pPr>
                        <w:spacing w:after="0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530EF0">
                        <w:rPr>
                          <w:rFonts w:cs="Arial"/>
                          <w:b/>
                          <w:sz w:val="20"/>
                          <w:szCs w:val="20"/>
                        </w:rPr>
                        <w:t>Summary CAF transfer form to include:</w:t>
                      </w:r>
                    </w:p>
                    <w:p w:rsidR="00530EF0" w:rsidRPr="00530EF0" w:rsidRDefault="00530EF0" w:rsidP="00530EF0">
                      <w:pPr>
                        <w:spacing w:after="0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530EF0">
                        <w:rPr>
                          <w:rFonts w:cs="Arial"/>
                          <w:b/>
                          <w:sz w:val="20"/>
                          <w:szCs w:val="20"/>
                        </w:rPr>
                        <w:t>1.Background and history</w:t>
                      </w:r>
                    </w:p>
                    <w:p w:rsidR="00530EF0" w:rsidRPr="0094182D" w:rsidRDefault="00530EF0" w:rsidP="00530EF0">
                      <w:pPr>
                        <w:spacing w:after="0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530EF0">
                        <w:rPr>
                          <w:rFonts w:cs="Arial"/>
                          <w:b/>
                          <w:sz w:val="20"/>
                          <w:szCs w:val="20"/>
                        </w:rPr>
                        <w:t>2.Reason for step down</w:t>
                      </w:r>
                    </w:p>
                    <w:p w:rsidR="00FC12BA" w:rsidRPr="00FC12BA" w:rsidRDefault="00FC12BA" w:rsidP="00530EF0">
                      <w:pPr>
                        <w:spacing w:after="0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FC12BA">
                        <w:rPr>
                          <w:rFonts w:cs="Arial"/>
                          <w:b/>
                          <w:sz w:val="20"/>
                          <w:szCs w:val="20"/>
                        </w:rPr>
                        <w:t>3. Complete</w:t>
                      </w:r>
                      <w:r>
                        <w:rPr>
                          <w:rFonts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FC12BA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 what the family are experiencing (tick box)</w:t>
                      </w:r>
                    </w:p>
                    <w:p w:rsidR="00FC12BA" w:rsidRDefault="00FC12BA" w:rsidP="00530EF0">
                      <w:pPr>
                        <w:spacing w:after="0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FC12BA">
                        <w:rPr>
                          <w:rFonts w:cs="Arial"/>
                          <w:b/>
                          <w:sz w:val="20"/>
                          <w:szCs w:val="20"/>
                        </w:rPr>
                        <w:t>4. Key Agencies</w:t>
                      </w:r>
                      <w:r>
                        <w:rPr>
                          <w:rFonts w:cs="Arial"/>
                          <w:b/>
                          <w:sz w:val="20"/>
                          <w:szCs w:val="20"/>
                        </w:rPr>
                        <w:t>: w</w:t>
                      </w:r>
                      <w:r w:rsidRPr="00FC12BA">
                        <w:rPr>
                          <w:rFonts w:cs="Arial"/>
                          <w:b/>
                          <w:sz w:val="20"/>
                          <w:szCs w:val="20"/>
                        </w:rPr>
                        <w:t>ho are already working with the family</w:t>
                      </w:r>
                    </w:p>
                    <w:p w:rsidR="00FC12BA" w:rsidRPr="00530EF0" w:rsidRDefault="00FC12BA" w:rsidP="00FC12BA">
                      <w:pPr>
                        <w:spacing w:after="0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szCs w:val="20"/>
                        </w:rPr>
                        <w:t>5.</w:t>
                      </w:r>
                      <w:r w:rsidRPr="00FC12BA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30EF0">
                        <w:rPr>
                          <w:rFonts w:cs="Arial"/>
                          <w:b/>
                          <w:sz w:val="20"/>
                          <w:szCs w:val="20"/>
                        </w:rPr>
                        <w:t>Voice of the child/ren</w:t>
                      </w:r>
                      <w:r>
                        <w:rPr>
                          <w:rFonts w:cs="Arial"/>
                          <w:b/>
                          <w:sz w:val="20"/>
                          <w:szCs w:val="20"/>
                        </w:rPr>
                        <w:t>/unborn</w:t>
                      </w:r>
                    </w:p>
                    <w:p w:rsidR="00FC12BA" w:rsidRPr="00530EF0" w:rsidRDefault="00FC12BA" w:rsidP="00FC12BA">
                      <w:pPr>
                        <w:spacing w:after="0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szCs w:val="20"/>
                        </w:rPr>
                        <w:t>6</w:t>
                      </w:r>
                      <w:r w:rsidRPr="00530EF0">
                        <w:rPr>
                          <w:rFonts w:cs="Arial"/>
                          <w:b/>
                          <w:sz w:val="20"/>
                          <w:szCs w:val="20"/>
                        </w:rPr>
                        <w:t>. Voice of the Parents</w:t>
                      </w:r>
                      <w:r w:rsidR="0022611D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/Carers </w:t>
                      </w:r>
                    </w:p>
                    <w:p w:rsidR="00FC12BA" w:rsidRDefault="00FC12BA" w:rsidP="00530EF0">
                      <w:pPr>
                        <w:spacing w:after="0"/>
                        <w:rPr>
                          <w:rFonts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530EF0" w:rsidRPr="00530EF0" w:rsidRDefault="0024638F" w:rsidP="00530EF0">
                      <w:pPr>
                        <w:spacing w:after="0"/>
                        <w:rPr>
                          <w:rFonts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szCs w:val="20"/>
                          <w:u w:val="single"/>
                        </w:rPr>
                        <w:t>7</w:t>
                      </w:r>
                      <w:r w:rsidRPr="00530EF0">
                        <w:rPr>
                          <w:rFonts w:cs="Arial"/>
                          <w:b/>
                          <w:sz w:val="20"/>
                          <w:szCs w:val="20"/>
                          <w:u w:val="single"/>
                        </w:rPr>
                        <w:t>. Childs</w:t>
                      </w:r>
                      <w:r w:rsidR="00530EF0" w:rsidRPr="00530EF0">
                        <w:rPr>
                          <w:rFonts w:cs="Arial"/>
                          <w:b/>
                          <w:sz w:val="20"/>
                          <w:szCs w:val="20"/>
                          <w:u w:val="single"/>
                        </w:rPr>
                        <w:t xml:space="preserve"> needs</w:t>
                      </w:r>
                    </w:p>
                    <w:p w:rsidR="00530EF0" w:rsidRPr="00530EF0" w:rsidRDefault="00530EF0" w:rsidP="00530EF0">
                      <w:pPr>
                        <w:spacing w:after="0"/>
                        <w:rPr>
                          <w:rFonts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530EF0">
                        <w:rPr>
                          <w:rFonts w:cs="Arial"/>
                          <w:sz w:val="20"/>
                          <w:szCs w:val="20"/>
                        </w:rPr>
                        <w:t>Health</w:t>
                      </w:r>
                    </w:p>
                    <w:p w:rsidR="00530EF0" w:rsidRDefault="00530EF0" w:rsidP="00530EF0">
                      <w:pPr>
                        <w:spacing w:after="0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530EF0">
                        <w:rPr>
                          <w:rFonts w:cs="Arial"/>
                          <w:sz w:val="20"/>
                          <w:szCs w:val="20"/>
                        </w:rPr>
                        <w:t>Education</w:t>
                      </w:r>
                    </w:p>
                    <w:p w:rsidR="00FC12BA" w:rsidRDefault="0022611D" w:rsidP="00530EF0">
                      <w:pPr>
                        <w:spacing w:after="0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Development-</w:t>
                      </w:r>
                      <w:r w:rsidR="00FC12BA">
                        <w:rPr>
                          <w:rFonts w:cs="Arial"/>
                          <w:sz w:val="20"/>
                          <w:szCs w:val="20"/>
                        </w:rPr>
                        <w:t>Speech and Language</w:t>
                      </w:r>
                    </w:p>
                    <w:p w:rsidR="00FC12BA" w:rsidRDefault="00FC12BA" w:rsidP="00530EF0">
                      <w:pPr>
                        <w:spacing w:after="0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Physical</w:t>
                      </w:r>
                    </w:p>
                    <w:p w:rsidR="00FC12BA" w:rsidRDefault="00FC12BA" w:rsidP="00530EF0">
                      <w:pPr>
                        <w:spacing w:after="0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Emotional</w:t>
                      </w:r>
                    </w:p>
                    <w:p w:rsidR="00FC12BA" w:rsidRPr="00530EF0" w:rsidRDefault="00FC12BA" w:rsidP="00530EF0">
                      <w:pPr>
                        <w:spacing w:after="0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Identity</w:t>
                      </w:r>
                    </w:p>
                    <w:p w:rsidR="0024638F" w:rsidRPr="00530EF0" w:rsidRDefault="0024638F" w:rsidP="0024638F">
                      <w:pPr>
                        <w:spacing w:after="0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530EF0">
                        <w:rPr>
                          <w:rFonts w:cs="Arial"/>
                          <w:sz w:val="20"/>
                          <w:szCs w:val="20"/>
                        </w:rPr>
                        <w:t xml:space="preserve">Social presentation </w:t>
                      </w:r>
                    </w:p>
                    <w:p w:rsidR="00530EF0" w:rsidRDefault="0024638F" w:rsidP="00530EF0">
                      <w:pPr>
                        <w:spacing w:after="0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Self-care </w:t>
                      </w:r>
                    </w:p>
                    <w:p w:rsidR="0024638F" w:rsidRPr="00530EF0" w:rsidRDefault="0024638F" w:rsidP="0024638F">
                      <w:pPr>
                        <w:spacing w:after="0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Family </w:t>
                      </w:r>
                      <w:r w:rsidRPr="00530EF0">
                        <w:rPr>
                          <w:rFonts w:cs="Arial"/>
                          <w:sz w:val="20"/>
                          <w:szCs w:val="20"/>
                        </w:rPr>
                        <w:t>relationships</w:t>
                      </w:r>
                    </w:p>
                    <w:p w:rsidR="0024638F" w:rsidRDefault="0024638F" w:rsidP="00530EF0">
                      <w:pPr>
                        <w:spacing w:after="0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:rsidR="00530EF0" w:rsidRDefault="0024638F" w:rsidP="00530EF0">
                      <w:pPr>
                        <w:spacing w:after="0"/>
                        <w:rPr>
                          <w:rFonts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szCs w:val="20"/>
                          <w:u w:val="single"/>
                        </w:rPr>
                        <w:t>8.</w:t>
                      </w:r>
                      <w:r w:rsidRPr="00530EF0">
                        <w:rPr>
                          <w:rFonts w:cs="Arial"/>
                          <w:b/>
                          <w:sz w:val="20"/>
                          <w:szCs w:val="20"/>
                          <w:u w:val="single"/>
                        </w:rPr>
                        <w:t xml:space="preserve"> Parenting</w:t>
                      </w:r>
                      <w:r w:rsidR="00530EF0" w:rsidRPr="00530EF0">
                        <w:rPr>
                          <w:rFonts w:cs="Arial"/>
                          <w:b/>
                          <w:sz w:val="20"/>
                          <w:szCs w:val="20"/>
                          <w:u w:val="single"/>
                        </w:rPr>
                        <w:t xml:space="preserve"> Capacity </w:t>
                      </w:r>
                    </w:p>
                    <w:p w:rsidR="0024638F" w:rsidRDefault="0024638F" w:rsidP="00530EF0">
                      <w:pPr>
                        <w:spacing w:after="0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24638F">
                        <w:rPr>
                          <w:rFonts w:cs="Arial"/>
                          <w:sz w:val="20"/>
                          <w:szCs w:val="20"/>
                        </w:rPr>
                        <w:t>Adverse Childhood Experiences</w:t>
                      </w:r>
                    </w:p>
                    <w:p w:rsidR="0024638F" w:rsidRDefault="0024638F" w:rsidP="00530EF0">
                      <w:pPr>
                        <w:spacing w:after="0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Emotional Care</w:t>
                      </w:r>
                    </w:p>
                    <w:p w:rsidR="0024638F" w:rsidRDefault="0024638F" w:rsidP="00530EF0">
                      <w:pPr>
                        <w:spacing w:after="0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Guidance and Boundaries</w:t>
                      </w:r>
                    </w:p>
                    <w:p w:rsidR="0024638F" w:rsidRDefault="0024638F" w:rsidP="00530EF0">
                      <w:pPr>
                        <w:spacing w:after="0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Stability</w:t>
                      </w:r>
                    </w:p>
                    <w:p w:rsidR="0024638F" w:rsidRDefault="0024638F" w:rsidP="00530EF0">
                      <w:pPr>
                        <w:spacing w:after="0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Safety</w:t>
                      </w:r>
                    </w:p>
                    <w:p w:rsidR="0024638F" w:rsidRPr="0024638F" w:rsidRDefault="0024638F" w:rsidP="00530EF0">
                      <w:pPr>
                        <w:spacing w:after="0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Adult issues</w:t>
                      </w:r>
                    </w:p>
                    <w:p w:rsidR="00530EF0" w:rsidRPr="00530EF0" w:rsidRDefault="0024638F" w:rsidP="00530EF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Pr="00530EF0">
                        <w:rPr>
                          <w:rFonts w:cs="Arial"/>
                          <w:b/>
                          <w:sz w:val="20"/>
                          <w:szCs w:val="20"/>
                          <w:u w:val="single"/>
                        </w:rPr>
                        <w:t>. Environmental</w:t>
                      </w:r>
                      <w:r w:rsidR="00530EF0" w:rsidRPr="00530EF0">
                        <w:rPr>
                          <w:rFonts w:cs="Arial"/>
                          <w:b/>
                          <w:sz w:val="20"/>
                          <w:szCs w:val="20"/>
                          <w:u w:val="single"/>
                        </w:rPr>
                        <w:t xml:space="preserve"> factors</w:t>
                      </w:r>
                      <w:r w:rsidR="00530EF0" w:rsidRPr="00530EF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530EF0" w:rsidRDefault="00530EF0" w:rsidP="00530EF0">
                      <w:pPr>
                        <w:spacing w:after="0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530EF0">
                        <w:rPr>
                          <w:rFonts w:cs="Arial"/>
                          <w:sz w:val="20"/>
                          <w:szCs w:val="20"/>
                        </w:rPr>
                        <w:t>Family history and functioning</w:t>
                      </w:r>
                    </w:p>
                    <w:p w:rsidR="0024638F" w:rsidRDefault="0024638F" w:rsidP="00530EF0">
                      <w:pPr>
                        <w:spacing w:after="0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Relationships</w:t>
                      </w:r>
                    </w:p>
                    <w:p w:rsidR="0024638F" w:rsidRPr="00530EF0" w:rsidRDefault="0024638F" w:rsidP="0024638F">
                      <w:pPr>
                        <w:spacing w:after="0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530EF0">
                        <w:rPr>
                          <w:rFonts w:cs="Arial"/>
                          <w:sz w:val="20"/>
                          <w:szCs w:val="20"/>
                        </w:rPr>
                        <w:t>Housing,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 Facilities Income</w:t>
                      </w:r>
                      <w:r w:rsidRPr="00530EF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530EF0" w:rsidRPr="00530EF0" w:rsidRDefault="00530EF0" w:rsidP="00530EF0">
                      <w:pPr>
                        <w:spacing w:after="0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530EF0">
                        <w:rPr>
                          <w:rFonts w:cs="Arial"/>
                          <w:sz w:val="20"/>
                          <w:szCs w:val="20"/>
                        </w:rPr>
                        <w:t xml:space="preserve">Wider Family, </w:t>
                      </w:r>
                    </w:p>
                    <w:p w:rsidR="00530EF0" w:rsidRPr="00530EF0" w:rsidRDefault="00530EF0" w:rsidP="00530EF0">
                      <w:pPr>
                        <w:spacing w:after="0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530EF0">
                        <w:rPr>
                          <w:rFonts w:cs="Arial"/>
                          <w:sz w:val="20"/>
                          <w:szCs w:val="20"/>
                        </w:rPr>
                        <w:t>Family social integration, Community resources</w:t>
                      </w:r>
                    </w:p>
                    <w:p w:rsidR="00530EF0" w:rsidRPr="00530EF0" w:rsidRDefault="0024638F" w:rsidP="00530EF0">
                      <w:pPr>
                        <w:spacing w:after="0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szCs w:val="20"/>
                        </w:rPr>
                        <w:t>10</w:t>
                      </w:r>
                      <w:r w:rsidR="00530EF0" w:rsidRPr="00530EF0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. Outline </w:t>
                      </w:r>
                      <w:r w:rsidR="0022611D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 family </w:t>
                      </w:r>
                      <w:r w:rsidR="00530EF0" w:rsidRPr="00530EF0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plan detailed </w:t>
                      </w:r>
                    </w:p>
                    <w:p w:rsidR="00530EF0" w:rsidRPr="00530EF0" w:rsidRDefault="0024638F" w:rsidP="00530EF0">
                      <w:pPr>
                        <w:spacing w:after="0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szCs w:val="20"/>
                        </w:rPr>
                        <w:t>11.</w:t>
                      </w:r>
                      <w:r w:rsidR="001A52A3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 Date of first Family plan meeting</w:t>
                      </w:r>
                      <w:r w:rsidR="00530EF0" w:rsidRPr="00530EF0">
                        <w:rPr>
                          <w:rFonts w:cs="Arial"/>
                          <w:sz w:val="20"/>
                          <w:szCs w:val="20"/>
                        </w:rPr>
                        <w:t xml:space="preserve"> (agre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ed at CIN meeting or Core group</w:t>
                      </w:r>
                      <w:r w:rsidR="00530EF0" w:rsidRPr="00530EF0">
                        <w:rPr>
                          <w:rFonts w:cs="Arial"/>
                          <w:sz w:val="20"/>
                          <w:szCs w:val="20"/>
                        </w:rPr>
                        <w:t>)</w:t>
                      </w:r>
                    </w:p>
                    <w:p w:rsidR="0024638F" w:rsidRPr="005604FB" w:rsidRDefault="008822B7" w:rsidP="005604FB">
                      <w:pPr>
                        <w:spacing w:after="0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szCs w:val="20"/>
                        </w:rPr>
                        <w:t>12</w:t>
                      </w:r>
                      <w:r w:rsidR="00530EF0" w:rsidRPr="00530EF0">
                        <w:rPr>
                          <w:rFonts w:cs="Arial"/>
                          <w:b/>
                          <w:sz w:val="20"/>
                          <w:szCs w:val="20"/>
                        </w:rPr>
                        <w:t>. Name of Lead Professional</w:t>
                      </w:r>
                      <w:r w:rsidR="0024638F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 and contact details</w:t>
                      </w:r>
                    </w:p>
                    <w:p w:rsidR="00FA7982" w:rsidRDefault="00D20EAF" w:rsidP="0024638F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Social Worker completes </w:t>
                      </w:r>
                      <w:r w:rsidR="005D2A77">
                        <w:rPr>
                          <w:rFonts w:cs="Arial"/>
                        </w:rPr>
                        <w:t xml:space="preserve">‘Transfer Details’ </w:t>
                      </w:r>
                      <w:r>
                        <w:rPr>
                          <w:rFonts w:cs="Arial"/>
                        </w:rPr>
                        <w:t>(t</w:t>
                      </w:r>
                      <w:r w:rsidR="0095203B" w:rsidRPr="00FC0E25">
                        <w:rPr>
                          <w:rFonts w:cs="Arial"/>
                        </w:rPr>
                        <w:t xml:space="preserve">ick box </w:t>
                      </w:r>
                      <w:r>
                        <w:rPr>
                          <w:rFonts w:cs="Arial"/>
                        </w:rPr>
                        <w:t>which asks</w:t>
                      </w:r>
                      <w:r w:rsidR="0095203B" w:rsidRPr="00FC0E25">
                        <w:rPr>
                          <w:rFonts w:cs="Arial"/>
                        </w:rPr>
                        <w:t xml:space="preserve"> </w:t>
                      </w:r>
                      <w:r w:rsidR="0095203B" w:rsidRPr="00FC0E25">
                        <w:rPr>
                          <w:rFonts w:cs="Arial"/>
                          <w:b/>
                        </w:rPr>
                        <w:t>“</w:t>
                      </w:r>
                      <w:r>
                        <w:rPr>
                          <w:rFonts w:cs="Arial"/>
                          <w:b/>
                        </w:rPr>
                        <w:t xml:space="preserve">Are </w:t>
                      </w:r>
                      <w:r w:rsidR="0095203B" w:rsidRPr="00FC0E25">
                        <w:rPr>
                          <w:rFonts w:cs="Arial"/>
                          <w:b/>
                        </w:rPr>
                        <w:t>par</w:t>
                      </w:r>
                      <w:r w:rsidR="005D2A77">
                        <w:rPr>
                          <w:rFonts w:cs="Arial"/>
                          <w:b/>
                        </w:rPr>
                        <w:t xml:space="preserve">ents </w:t>
                      </w:r>
                      <w:r>
                        <w:rPr>
                          <w:rFonts w:cs="Arial"/>
                          <w:b/>
                        </w:rPr>
                        <w:t>aware of the transfer?”</w:t>
                      </w:r>
                      <w:r w:rsidRPr="00D20EAF">
                        <w:rPr>
                          <w:rFonts w:cs="Arial"/>
                        </w:rPr>
                        <w:t>)</w:t>
                      </w:r>
                      <w:r w:rsidR="00DE1F48">
                        <w:rPr>
                          <w:rFonts w:cs="Arial"/>
                        </w:rPr>
                        <w:t xml:space="preserve"> - Finalise</w:t>
                      </w:r>
                    </w:p>
                    <w:p w:rsidR="00FA7982" w:rsidRDefault="005D2A77" w:rsidP="0024638F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Social Workers manager </w:t>
                      </w:r>
                      <w:r w:rsidR="00530EF0">
                        <w:rPr>
                          <w:rFonts w:cs="Arial"/>
                        </w:rPr>
                        <w:t>to quality assure and then authorise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="00DE1F48">
                        <w:rPr>
                          <w:rFonts w:cs="Arial"/>
                        </w:rPr>
                        <w:t>‘</w:t>
                      </w:r>
                      <w:r>
                        <w:rPr>
                          <w:rFonts w:cs="Arial"/>
                        </w:rPr>
                        <w:t>Step Down</w:t>
                      </w:r>
                      <w:r w:rsidR="00DE1F48">
                        <w:rPr>
                          <w:rFonts w:cs="Arial"/>
                        </w:rPr>
                        <w:t>’</w:t>
                      </w:r>
                    </w:p>
                    <w:p w:rsidR="00CC4799" w:rsidRPr="00204A13" w:rsidRDefault="00047731" w:rsidP="00204A13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Social Worker completes ‘Referral Closure - Final’</w:t>
                      </w:r>
                    </w:p>
                    <w:p w:rsidR="00CC4799" w:rsidRDefault="00CC4799" w:rsidP="00CC479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E5BCD">
        <w:rPr>
          <w:b/>
          <w:noProof/>
          <w:lang w:eastAsia="en-GB"/>
        </w:rPr>
        <w:t xml:space="preserve">                                                 </w:t>
      </w:r>
    </w:p>
    <w:p w:rsidR="00CC4799" w:rsidRPr="00BB44B9" w:rsidRDefault="00CC4799" w:rsidP="00CC4799"/>
    <w:p w:rsidR="00CC4799" w:rsidRPr="00BB44B9" w:rsidRDefault="00CC4799" w:rsidP="00CC4799"/>
    <w:p w:rsidR="00CC4799" w:rsidRPr="00BB44B9" w:rsidRDefault="00CC4799" w:rsidP="00CC4799"/>
    <w:p w:rsidR="00CC4799" w:rsidRPr="00BB44B9" w:rsidRDefault="00CC4799" w:rsidP="00CC4799"/>
    <w:p w:rsidR="00341311" w:rsidRDefault="00CC4799" w:rsidP="00CC4799">
      <w:pPr>
        <w:tabs>
          <w:tab w:val="left" w:pos="7050"/>
        </w:tabs>
      </w:pPr>
      <w:r>
        <w:tab/>
      </w:r>
    </w:p>
    <w:p w:rsidR="00341311" w:rsidRPr="00341311" w:rsidRDefault="00341311" w:rsidP="00341311"/>
    <w:p w:rsidR="00341311" w:rsidRPr="00341311" w:rsidRDefault="00341311" w:rsidP="00341311"/>
    <w:p w:rsidR="00341311" w:rsidRPr="00341311" w:rsidRDefault="00341311" w:rsidP="00341311"/>
    <w:p w:rsidR="00341311" w:rsidRPr="00341311" w:rsidRDefault="00341311" w:rsidP="00341311"/>
    <w:p w:rsidR="00341311" w:rsidRPr="00341311" w:rsidRDefault="00341311" w:rsidP="00341311"/>
    <w:p w:rsidR="00341311" w:rsidRPr="00341311" w:rsidRDefault="00341311" w:rsidP="00341311"/>
    <w:p w:rsidR="00341311" w:rsidRPr="00341311" w:rsidRDefault="00341311" w:rsidP="00341311"/>
    <w:p w:rsidR="00341311" w:rsidRPr="00341311" w:rsidRDefault="00341311" w:rsidP="00341311"/>
    <w:p w:rsidR="00341311" w:rsidRDefault="00341311" w:rsidP="00341311"/>
    <w:p w:rsidR="00341311" w:rsidRDefault="00341311" w:rsidP="00341311">
      <w:pPr>
        <w:tabs>
          <w:tab w:val="left" w:pos="5070"/>
        </w:tabs>
      </w:pPr>
      <w:r>
        <w:tab/>
      </w:r>
    </w:p>
    <w:p w:rsidR="00341311" w:rsidRPr="00341311" w:rsidRDefault="00341311" w:rsidP="00341311"/>
    <w:p w:rsidR="00341311" w:rsidRPr="00341311" w:rsidRDefault="00341311" w:rsidP="00341311"/>
    <w:p w:rsidR="00341311" w:rsidRPr="00341311" w:rsidRDefault="00341311" w:rsidP="00341311"/>
    <w:p w:rsidR="0024638F" w:rsidRDefault="0024638F" w:rsidP="00341311"/>
    <w:p w:rsidR="0024638F" w:rsidRDefault="0024638F" w:rsidP="00341311"/>
    <w:p w:rsidR="0024638F" w:rsidRDefault="0024638F" w:rsidP="00341311"/>
    <w:p w:rsidR="005604FB" w:rsidRDefault="005604FB" w:rsidP="00341311"/>
    <w:p w:rsidR="00341311" w:rsidRPr="00341311" w:rsidRDefault="00341311" w:rsidP="00341311"/>
    <w:p w:rsidR="00341311" w:rsidRPr="00341311" w:rsidRDefault="00C10E30" w:rsidP="00341311">
      <w:r w:rsidRPr="0043212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B9B1B5" wp14:editId="17E34DB7">
                <wp:simplePos x="0" y="0"/>
                <wp:positionH relativeFrom="column">
                  <wp:posOffset>-568311</wp:posOffset>
                </wp:positionH>
                <wp:positionV relativeFrom="paragraph">
                  <wp:posOffset>-73548</wp:posOffset>
                </wp:positionV>
                <wp:extent cx="3217334" cy="575733"/>
                <wp:effectExtent l="0" t="0" r="21590" b="152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7334" cy="5757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3101" w:rsidRPr="0093177D" w:rsidRDefault="00DE1F48" w:rsidP="00C8310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3177D">
                              <w:rPr>
                                <w:color w:val="FF0000"/>
                                <w:sz w:val="20"/>
                                <w:szCs w:val="20"/>
                              </w:rPr>
                              <w:t>*</w:t>
                            </w:r>
                            <w:r w:rsidR="004F5F94" w:rsidRPr="0093177D">
                              <w:rPr>
                                <w:sz w:val="20"/>
                                <w:szCs w:val="20"/>
                              </w:rPr>
                              <w:t>CAF link worker will support challenge of those already involved in the case to take L</w:t>
                            </w:r>
                            <w:r w:rsidR="003363A2" w:rsidRPr="0093177D">
                              <w:rPr>
                                <w:sz w:val="20"/>
                                <w:szCs w:val="20"/>
                              </w:rPr>
                              <w:t>ead Professional</w:t>
                            </w:r>
                            <w:r w:rsidR="0093177D">
                              <w:rPr>
                                <w:sz w:val="20"/>
                                <w:szCs w:val="20"/>
                              </w:rPr>
                              <w:t xml:space="preserve"> responsibility.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9B1B5" id="Rectangle 23" o:spid="_x0000_s1034" style="position:absolute;margin-left:-44.75pt;margin-top:-5.8pt;width:253.35pt;height:45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" fillcolor="window" strokecolor="#70ad47" strokeweight="1pt">
                <v:textbox>
                  <w:txbxContent>
                    <w:p w:rsidR="00C83101" w:rsidRPr="0093177D" w:rsidRDefault="00DE1F48" w:rsidP="00C8310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3177D">
                        <w:rPr>
                          <w:color w:val="FF0000"/>
                          <w:sz w:val="20"/>
                          <w:szCs w:val="20"/>
                        </w:rPr>
                        <w:t>*</w:t>
                      </w:r>
                      <w:r w:rsidR="004F5F94" w:rsidRPr="0093177D">
                        <w:rPr>
                          <w:sz w:val="20"/>
                          <w:szCs w:val="20"/>
                        </w:rPr>
                        <w:t>CAF link worker will support challenge of those already involved in the case to take L</w:t>
                      </w:r>
                      <w:r w:rsidR="003363A2" w:rsidRPr="0093177D">
                        <w:rPr>
                          <w:sz w:val="20"/>
                          <w:szCs w:val="20"/>
                        </w:rPr>
                        <w:t>ead Professional</w:t>
                      </w:r>
                      <w:r w:rsidR="0093177D">
                        <w:rPr>
                          <w:sz w:val="20"/>
                          <w:szCs w:val="20"/>
                        </w:rPr>
                        <w:t xml:space="preserve"> responsibility.</w:t>
                      </w:r>
                    </w:p>
                  </w:txbxContent>
                </v:textbox>
              </v:rect>
            </w:pict>
          </mc:Fallback>
        </mc:AlternateContent>
      </w:r>
    </w:p>
    <w:p w:rsidR="00341311" w:rsidRDefault="0093177D" w:rsidP="00341311">
      <w:r w:rsidRPr="00BB44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026805" wp14:editId="3B5D3719">
                <wp:simplePos x="0" y="0"/>
                <wp:positionH relativeFrom="column">
                  <wp:posOffset>-555413</wp:posOffset>
                </wp:positionH>
                <wp:positionV relativeFrom="paragraph">
                  <wp:posOffset>301203</wp:posOffset>
                </wp:positionV>
                <wp:extent cx="3197013" cy="257386"/>
                <wp:effectExtent l="0" t="0" r="2286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7013" cy="257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2128" w:rsidRPr="0093177D" w:rsidRDefault="00D01ACB" w:rsidP="00D01AC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3177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177D">
                              <w:rPr>
                                <w:b/>
                                <w:sz w:val="20"/>
                                <w:szCs w:val="20"/>
                              </w:rPr>
                              <w:t>Still n</w:t>
                            </w:r>
                            <w:r w:rsidR="00C33B14" w:rsidRPr="0093177D">
                              <w:rPr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="00C33B14" w:rsidRPr="0093177D">
                              <w:rPr>
                                <w:sz w:val="20"/>
                                <w:szCs w:val="20"/>
                              </w:rPr>
                              <w:t xml:space="preserve"> L</w:t>
                            </w:r>
                            <w:r w:rsidR="00432128" w:rsidRPr="0093177D">
                              <w:rPr>
                                <w:sz w:val="20"/>
                                <w:szCs w:val="20"/>
                              </w:rPr>
                              <w:t xml:space="preserve">ead </w:t>
                            </w:r>
                            <w:r w:rsidR="00C33B14" w:rsidRPr="0093177D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432128" w:rsidRPr="0093177D">
                              <w:rPr>
                                <w:sz w:val="20"/>
                                <w:szCs w:val="20"/>
                              </w:rPr>
                              <w:t>rofessional</w:t>
                            </w:r>
                          </w:p>
                          <w:p w:rsidR="00D01ACB" w:rsidRDefault="00D01AC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26805" id="Rectangle 8" o:spid="_x0000_s1036" style="position:absolute;margin-left:-43.75pt;margin-top:23.7pt;width:251.7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" fillcolor="window" strokecolor="#70ad47" strokeweight="1pt">
                <v:textbox>
                  <w:txbxContent>
                    <w:p w:rsidR="00432128" w:rsidRPr="0093177D" w:rsidRDefault="00D01ACB" w:rsidP="00D01AC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3177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3177D">
                        <w:rPr>
                          <w:b/>
                          <w:sz w:val="20"/>
                          <w:szCs w:val="20"/>
                        </w:rPr>
                        <w:t>Still n</w:t>
                      </w:r>
                      <w:r w:rsidR="00C33B14" w:rsidRPr="0093177D">
                        <w:rPr>
                          <w:b/>
                          <w:sz w:val="20"/>
                          <w:szCs w:val="20"/>
                        </w:rPr>
                        <w:t>o</w:t>
                      </w:r>
                      <w:r w:rsidR="00C33B14" w:rsidRPr="0093177D">
                        <w:rPr>
                          <w:sz w:val="20"/>
                          <w:szCs w:val="20"/>
                        </w:rPr>
                        <w:t xml:space="preserve"> L</w:t>
                      </w:r>
                      <w:r w:rsidR="00432128" w:rsidRPr="0093177D">
                        <w:rPr>
                          <w:sz w:val="20"/>
                          <w:szCs w:val="20"/>
                        </w:rPr>
                        <w:t xml:space="preserve">ead </w:t>
                      </w:r>
                      <w:r w:rsidR="00C33B14" w:rsidRPr="0093177D">
                        <w:rPr>
                          <w:sz w:val="20"/>
                          <w:szCs w:val="20"/>
                        </w:rPr>
                        <w:t>P</w:t>
                      </w:r>
                      <w:r w:rsidR="00432128" w:rsidRPr="0093177D">
                        <w:rPr>
                          <w:sz w:val="20"/>
                          <w:szCs w:val="20"/>
                        </w:rPr>
                        <w:t>rofessional</w:t>
                      </w:r>
                    </w:p>
                    <w:p w:rsidR="00D01ACB" w:rsidRDefault="00D01ACB">
                      <w:pPr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C4799" w:rsidRPr="00341311" w:rsidRDefault="00635B8D" w:rsidP="00341311">
      <w:pPr>
        <w:tabs>
          <w:tab w:val="left" w:pos="7725"/>
        </w:tabs>
      </w:pPr>
      <w:r w:rsidRPr="00BB44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FA7D795" wp14:editId="6506601E">
                <wp:simplePos x="0" y="0"/>
                <wp:positionH relativeFrom="column">
                  <wp:posOffset>-561975</wp:posOffset>
                </wp:positionH>
                <wp:positionV relativeFrom="paragraph">
                  <wp:posOffset>887095</wp:posOffset>
                </wp:positionV>
                <wp:extent cx="3169920" cy="695325"/>
                <wp:effectExtent l="0" t="0" r="1143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177D" w:rsidRDefault="0093177D" w:rsidP="0093177D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3177D">
                              <w:rPr>
                                <w:sz w:val="20"/>
                                <w:szCs w:val="20"/>
                              </w:rPr>
                              <w:t xml:space="preserve"> If </w:t>
                            </w:r>
                            <w:r w:rsidR="0024638F" w:rsidRPr="0093177D">
                              <w:rPr>
                                <w:b/>
                                <w:sz w:val="20"/>
                                <w:szCs w:val="20"/>
                              </w:rPr>
                              <w:t>still</w:t>
                            </w:r>
                            <w:r w:rsidRPr="009317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no</w:t>
                            </w:r>
                            <w:r w:rsidRPr="0093177D">
                              <w:rPr>
                                <w:sz w:val="20"/>
                                <w:szCs w:val="20"/>
                              </w:rPr>
                              <w:t xml:space="preserve"> Lead Professional iden</w:t>
                            </w:r>
                            <w:r w:rsidR="00BF21F4">
                              <w:rPr>
                                <w:sz w:val="20"/>
                                <w:szCs w:val="20"/>
                              </w:rPr>
                              <w:t xml:space="preserve">tified, then Manager will </w:t>
                            </w:r>
                            <w:r w:rsidR="00BF21F4" w:rsidRPr="0093177D">
                              <w:rPr>
                                <w:sz w:val="20"/>
                                <w:szCs w:val="20"/>
                              </w:rPr>
                              <w:t>add</w:t>
                            </w:r>
                            <w:r w:rsidRPr="0093177D">
                              <w:rPr>
                                <w:sz w:val="20"/>
                                <w:szCs w:val="20"/>
                              </w:rPr>
                              <w:t xml:space="preserve"> a case note informing that no agency will agree to take LP role</w:t>
                            </w:r>
                            <w:r w:rsidR="00635B8D">
                              <w:rPr>
                                <w:sz w:val="20"/>
                                <w:szCs w:val="20"/>
                              </w:rPr>
                              <w:t xml:space="preserve"> and the CAF will close</w:t>
                            </w:r>
                            <w:r w:rsidR="00710CDE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710CDE" w:rsidRDefault="00710CDE" w:rsidP="0093177D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10CDE" w:rsidRDefault="00710CDE" w:rsidP="0093177D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10CDE" w:rsidRDefault="00710CDE" w:rsidP="0093177D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10CDE" w:rsidRDefault="00710CDE" w:rsidP="0093177D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10CDE" w:rsidRDefault="00710CDE" w:rsidP="0093177D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10CDE" w:rsidRDefault="00710CDE" w:rsidP="0093177D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10CDE" w:rsidRDefault="00710CDE" w:rsidP="0093177D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10CDE" w:rsidRPr="0093177D" w:rsidRDefault="00710CDE" w:rsidP="0093177D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3177D" w:rsidRDefault="0093177D" w:rsidP="0093177D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7D795" id="Rectangle 1" o:spid="_x0000_s1037" style="position:absolute;margin-left:-44.25pt;margin-top:69.85pt;width:249.6pt;height:54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" fillcolor="window" strokecolor="#70ad47" strokeweight="1pt">
                <v:textbox>
                  <w:txbxContent>
                    <w:p w:rsidR="0093177D" w:rsidRDefault="0093177D" w:rsidP="0093177D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3177D">
                        <w:rPr>
                          <w:sz w:val="20"/>
                          <w:szCs w:val="20"/>
                        </w:rPr>
                        <w:t xml:space="preserve"> If </w:t>
                      </w:r>
                      <w:r w:rsidR="0024638F" w:rsidRPr="0093177D">
                        <w:rPr>
                          <w:b/>
                          <w:sz w:val="20"/>
                          <w:szCs w:val="20"/>
                        </w:rPr>
                        <w:t>still</w:t>
                      </w:r>
                      <w:r w:rsidRPr="0093177D">
                        <w:rPr>
                          <w:b/>
                          <w:sz w:val="20"/>
                          <w:szCs w:val="20"/>
                        </w:rPr>
                        <w:t xml:space="preserve"> no</w:t>
                      </w:r>
                      <w:r w:rsidRPr="0093177D">
                        <w:rPr>
                          <w:sz w:val="20"/>
                          <w:szCs w:val="20"/>
                        </w:rPr>
                        <w:t xml:space="preserve"> Lead Professional iden</w:t>
                      </w:r>
                      <w:r w:rsidR="00BF21F4">
                        <w:rPr>
                          <w:sz w:val="20"/>
                          <w:szCs w:val="20"/>
                        </w:rPr>
                        <w:t xml:space="preserve">tified, then Manager will </w:t>
                      </w:r>
                      <w:r w:rsidR="00BF21F4" w:rsidRPr="0093177D">
                        <w:rPr>
                          <w:sz w:val="20"/>
                          <w:szCs w:val="20"/>
                        </w:rPr>
                        <w:t>add</w:t>
                      </w:r>
                      <w:r w:rsidRPr="0093177D">
                        <w:rPr>
                          <w:sz w:val="20"/>
                          <w:szCs w:val="20"/>
                        </w:rPr>
                        <w:t xml:space="preserve"> a case note informing that no agency will agree to take LP role</w:t>
                      </w:r>
                      <w:r w:rsidR="00635B8D">
                        <w:rPr>
                          <w:sz w:val="20"/>
                          <w:szCs w:val="20"/>
                        </w:rPr>
                        <w:t xml:space="preserve"> and the CAF will close</w:t>
                      </w:r>
                      <w:r w:rsidR="00710CDE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:rsidR="00710CDE" w:rsidRDefault="00710CDE" w:rsidP="0093177D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10CDE" w:rsidRDefault="00710CDE" w:rsidP="0093177D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10CDE" w:rsidRDefault="00710CDE" w:rsidP="0093177D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10CDE" w:rsidRDefault="00710CDE" w:rsidP="0093177D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10CDE" w:rsidRDefault="00710CDE" w:rsidP="0093177D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10CDE" w:rsidRDefault="00710CDE" w:rsidP="0093177D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10CDE" w:rsidRDefault="00710CDE" w:rsidP="0093177D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10CDE" w:rsidRPr="0093177D" w:rsidRDefault="00710CDE" w:rsidP="0093177D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3177D" w:rsidRDefault="0093177D" w:rsidP="0093177D">
                      <w:pPr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B44B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B86C1C" wp14:editId="2718702D">
                <wp:simplePos x="0" y="0"/>
                <wp:positionH relativeFrom="column">
                  <wp:posOffset>-562187</wp:posOffset>
                </wp:positionH>
                <wp:positionV relativeFrom="paragraph">
                  <wp:posOffset>375073</wp:posOffset>
                </wp:positionV>
                <wp:extent cx="3176270" cy="419947"/>
                <wp:effectExtent l="0" t="0" r="24130" b="1841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270" cy="4199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1311" w:rsidRPr="0093177D" w:rsidRDefault="00BF21F4" w:rsidP="0093177D">
                            <w:pPr>
                              <w:spacing w:after="0"/>
                              <w:ind w:left="-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Early Help &amp;Support Manager</w:t>
                            </w:r>
                            <w:r w:rsidR="00341311" w:rsidRPr="0093177D">
                              <w:rPr>
                                <w:sz w:val="20"/>
                                <w:szCs w:val="20"/>
                              </w:rPr>
                              <w:t xml:space="preserve"> will take to </w:t>
                            </w:r>
                          </w:p>
                          <w:p w:rsidR="00D01ACB" w:rsidRPr="0093177D" w:rsidRDefault="00D01ACB" w:rsidP="0093177D">
                            <w:pPr>
                              <w:spacing w:after="0"/>
                              <w:ind w:left="-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3177D">
                              <w:rPr>
                                <w:sz w:val="20"/>
                                <w:szCs w:val="20"/>
                              </w:rPr>
                              <w:t xml:space="preserve"> Transforming Lives Panel </w:t>
                            </w:r>
                          </w:p>
                          <w:p w:rsidR="003363A2" w:rsidRDefault="003363A2" w:rsidP="00607956">
                            <w:pPr>
                              <w:ind w:left="-142"/>
                              <w:jc w:val="center"/>
                            </w:pPr>
                          </w:p>
                          <w:p w:rsidR="00D01ACB" w:rsidRDefault="00D01ACB" w:rsidP="00607956">
                            <w:pPr>
                              <w:ind w:left="-14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86C1C" id="Rectangle 15" o:spid="_x0000_s1038" style="position:absolute;margin-left:-44.25pt;margin-top:29.55pt;width:250.1pt;height:33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" fillcolor="window" strokecolor="#70ad47" strokeweight="1pt">
                <v:textbox>
                  <w:txbxContent>
                    <w:p w:rsidR="00341311" w:rsidRPr="0093177D" w:rsidRDefault="00BF21F4" w:rsidP="0093177D">
                      <w:pPr>
                        <w:spacing w:after="0"/>
                        <w:ind w:left="-14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Early Help &amp;Support Manager</w:t>
                      </w:r>
                      <w:r w:rsidR="00341311" w:rsidRPr="0093177D">
                        <w:rPr>
                          <w:sz w:val="20"/>
                          <w:szCs w:val="20"/>
                        </w:rPr>
                        <w:t xml:space="preserve"> will take to </w:t>
                      </w:r>
                    </w:p>
                    <w:p w:rsidR="00D01ACB" w:rsidRPr="0093177D" w:rsidRDefault="00D01ACB" w:rsidP="0093177D">
                      <w:pPr>
                        <w:spacing w:after="0"/>
                        <w:ind w:left="-14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3177D">
                        <w:rPr>
                          <w:sz w:val="20"/>
                          <w:szCs w:val="20"/>
                        </w:rPr>
                        <w:t xml:space="preserve"> Transforming Lives Panel </w:t>
                      </w:r>
                    </w:p>
                    <w:p w:rsidR="003363A2" w:rsidRDefault="003363A2" w:rsidP="00607956">
                      <w:pPr>
                        <w:ind w:left="-142"/>
                        <w:jc w:val="center"/>
                      </w:pPr>
                    </w:p>
                    <w:p w:rsidR="00D01ACB" w:rsidRDefault="00D01ACB" w:rsidP="00607956">
                      <w:pPr>
                        <w:ind w:left="-14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317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55BA4A6" wp14:editId="17C856FD">
                <wp:simplePos x="0" y="0"/>
                <wp:positionH relativeFrom="column">
                  <wp:posOffset>1450551</wp:posOffset>
                </wp:positionH>
                <wp:positionV relativeFrom="paragraph">
                  <wp:posOffset>1257512</wp:posOffset>
                </wp:positionV>
                <wp:extent cx="285750" cy="0"/>
                <wp:effectExtent l="0" t="76200" r="19050" b="11430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FB8E7" id="Straight Arrow Connector 52" o:spid="_x0000_s1026" type="#_x0000_t32" style="position:absolute;margin-left:114.2pt;margin-top:99pt;width:22.5pt;height:0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" strokecolor="#5b9bd5 [3204]" strokeweight=".5pt">
                <v:stroke endarrow="open" joinstyle="miter"/>
              </v:shape>
            </w:pict>
          </mc:Fallback>
        </mc:AlternateContent>
      </w:r>
    </w:p>
    <w:sectPr w:rsidR="00CC4799" w:rsidRPr="0034131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55B" w:rsidRDefault="008C655B" w:rsidP="004F5F94">
      <w:pPr>
        <w:spacing w:after="0" w:line="240" w:lineRule="auto"/>
      </w:pPr>
      <w:r>
        <w:separator/>
      </w:r>
    </w:p>
  </w:endnote>
  <w:endnote w:type="continuationSeparator" w:id="0">
    <w:p w:rsidR="008C655B" w:rsidRDefault="008C655B" w:rsidP="004F5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55B" w:rsidRDefault="008C655B" w:rsidP="004F5F94">
      <w:pPr>
        <w:spacing w:after="0" w:line="240" w:lineRule="auto"/>
      </w:pPr>
      <w:r>
        <w:separator/>
      </w:r>
    </w:p>
  </w:footnote>
  <w:footnote w:type="continuationSeparator" w:id="0">
    <w:p w:rsidR="008C655B" w:rsidRDefault="008C655B" w:rsidP="004F5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EF0" w:rsidRDefault="00232DDC">
    <w:pPr>
      <w:pStyle w:val="Header"/>
    </w:pPr>
    <w:r>
      <w:t xml:space="preserve">Step Down Process </w:t>
    </w:r>
    <w:r w:rsidR="00C33B14">
      <w:t>fro</w:t>
    </w:r>
    <w:r w:rsidR="00613291">
      <w:t>m Children’s Social Care to CAF</w:t>
    </w:r>
    <w:r w:rsidR="006F3227">
      <w:t xml:space="preserve"> – November 2023</w:t>
    </w:r>
    <w:r w:rsidR="005604FB">
      <w:t>/review Dec 2023</w:t>
    </w:r>
  </w:p>
  <w:p w:rsidR="00530EF0" w:rsidRDefault="00530EF0">
    <w:pPr>
      <w:pStyle w:val="Header"/>
    </w:pPr>
  </w:p>
  <w:p w:rsidR="00530EF0" w:rsidRDefault="00530E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22E7B"/>
    <w:multiLevelType w:val="hybridMultilevel"/>
    <w:tmpl w:val="A11C265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29566B"/>
    <w:multiLevelType w:val="hybridMultilevel"/>
    <w:tmpl w:val="990E2134"/>
    <w:lvl w:ilvl="0" w:tplc="275433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C0696"/>
    <w:multiLevelType w:val="hybridMultilevel"/>
    <w:tmpl w:val="B21455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BE4B6E"/>
    <w:multiLevelType w:val="hybridMultilevel"/>
    <w:tmpl w:val="A8E4D5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99"/>
    <w:rsid w:val="00047731"/>
    <w:rsid w:val="000A73E8"/>
    <w:rsid w:val="001A2B7D"/>
    <w:rsid w:val="001A52A3"/>
    <w:rsid w:val="001B3508"/>
    <w:rsid w:val="001B7F32"/>
    <w:rsid w:val="00204A13"/>
    <w:rsid w:val="0021589B"/>
    <w:rsid w:val="0022250D"/>
    <w:rsid w:val="0022611D"/>
    <w:rsid w:val="00232DDC"/>
    <w:rsid w:val="002437AC"/>
    <w:rsid w:val="0024638F"/>
    <w:rsid w:val="00265F4D"/>
    <w:rsid w:val="002D164F"/>
    <w:rsid w:val="002E0CAF"/>
    <w:rsid w:val="00302F8E"/>
    <w:rsid w:val="003043A0"/>
    <w:rsid w:val="00304C75"/>
    <w:rsid w:val="003101BC"/>
    <w:rsid w:val="00314A77"/>
    <w:rsid w:val="003363A2"/>
    <w:rsid w:val="00341311"/>
    <w:rsid w:val="00355008"/>
    <w:rsid w:val="00380C31"/>
    <w:rsid w:val="003A17BD"/>
    <w:rsid w:val="003A3414"/>
    <w:rsid w:val="003D3C17"/>
    <w:rsid w:val="0040048C"/>
    <w:rsid w:val="0040237A"/>
    <w:rsid w:val="00432128"/>
    <w:rsid w:val="004555FE"/>
    <w:rsid w:val="00464678"/>
    <w:rsid w:val="004970F1"/>
    <w:rsid w:val="004C72FB"/>
    <w:rsid w:val="004F2694"/>
    <w:rsid w:val="004F5F94"/>
    <w:rsid w:val="00530EF0"/>
    <w:rsid w:val="005604FB"/>
    <w:rsid w:val="005D2A77"/>
    <w:rsid w:val="005D7AC7"/>
    <w:rsid w:val="005E6BE8"/>
    <w:rsid w:val="00605656"/>
    <w:rsid w:val="00607956"/>
    <w:rsid w:val="00613291"/>
    <w:rsid w:val="00635B8D"/>
    <w:rsid w:val="00643BB8"/>
    <w:rsid w:val="006E6126"/>
    <w:rsid w:val="006E6315"/>
    <w:rsid w:val="006F3227"/>
    <w:rsid w:val="006F6669"/>
    <w:rsid w:val="00710CDE"/>
    <w:rsid w:val="007146EB"/>
    <w:rsid w:val="008822B7"/>
    <w:rsid w:val="008906E4"/>
    <w:rsid w:val="008C256B"/>
    <w:rsid w:val="008C655B"/>
    <w:rsid w:val="008F1F89"/>
    <w:rsid w:val="0093177D"/>
    <w:rsid w:val="0094182D"/>
    <w:rsid w:val="0095203B"/>
    <w:rsid w:val="00966FEB"/>
    <w:rsid w:val="00975770"/>
    <w:rsid w:val="0098378B"/>
    <w:rsid w:val="00983D06"/>
    <w:rsid w:val="009A5804"/>
    <w:rsid w:val="009B4E18"/>
    <w:rsid w:val="00A07683"/>
    <w:rsid w:val="00A34E3D"/>
    <w:rsid w:val="00A9442C"/>
    <w:rsid w:val="00AE001C"/>
    <w:rsid w:val="00AE1A9E"/>
    <w:rsid w:val="00AE5BCD"/>
    <w:rsid w:val="00B201E0"/>
    <w:rsid w:val="00BB44B9"/>
    <w:rsid w:val="00BD451E"/>
    <w:rsid w:val="00BF21F4"/>
    <w:rsid w:val="00C10E30"/>
    <w:rsid w:val="00C33B14"/>
    <w:rsid w:val="00C34EEB"/>
    <w:rsid w:val="00C73ABF"/>
    <w:rsid w:val="00C81A36"/>
    <w:rsid w:val="00C83101"/>
    <w:rsid w:val="00C90829"/>
    <w:rsid w:val="00CC4799"/>
    <w:rsid w:val="00D01ACB"/>
    <w:rsid w:val="00D02A10"/>
    <w:rsid w:val="00D1298A"/>
    <w:rsid w:val="00D20EAF"/>
    <w:rsid w:val="00D60062"/>
    <w:rsid w:val="00DE1F48"/>
    <w:rsid w:val="00E52E7B"/>
    <w:rsid w:val="00E8223F"/>
    <w:rsid w:val="00EA27D8"/>
    <w:rsid w:val="00EA7CE8"/>
    <w:rsid w:val="00EC4C81"/>
    <w:rsid w:val="00EE006B"/>
    <w:rsid w:val="00F40D0D"/>
    <w:rsid w:val="00F7781D"/>
    <w:rsid w:val="00F85168"/>
    <w:rsid w:val="00F93239"/>
    <w:rsid w:val="00FA7982"/>
    <w:rsid w:val="00FC0E25"/>
    <w:rsid w:val="00FC12BA"/>
    <w:rsid w:val="00FC2ABD"/>
    <w:rsid w:val="00FD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FC1BD263-A28E-4BFD-8DD9-A6797FA4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7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5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F94"/>
  </w:style>
  <w:style w:type="paragraph" w:styleId="Footer">
    <w:name w:val="footer"/>
    <w:basedOn w:val="Normal"/>
    <w:link w:val="FooterChar"/>
    <w:uiPriority w:val="99"/>
    <w:unhideWhenUsed/>
    <w:rsid w:val="004F5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F94"/>
  </w:style>
  <w:style w:type="paragraph" w:styleId="BalloonText">
    <w:name w:val="Balloon Text"/>
    <w:basedOn w:val="Normal"/>
    <w:link w:val="BalloonTextChar"/>
    <w:uiPriority w:val="99"/>
    <w:semiHidden/>
    <w:unhideWhenUsed/>
    <w:rsid w:val="0034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18" ma:contentTypeDescription="Create a new document." ma:contentTypeScope="" ma:versionID="808031e8d81a513a9004a8b3099153fe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857e099a84efcb8fad1305426ca1292f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12a510-4c64-448d-9501-0e9bb7450609">XVTAZUJVTSQM-307003130-1604883</_dlc_DocId>
    <_dlc_DocIdUrl xmlns="2412a510-4c64-448d-9501-0e9bb7450609">
      <Url>https://onetouchhealth.sharepoint.com/sites/TrixData/_layouts/15/DocIdRedir.aspx?ID=XVTAZUJVTSQM-307003130-1604883</Url>
      <Description>XVTAZUJVTSQM-307003130-1604883</Description>
    </_dlc_DocIdUrl>
    <MigrationWizIdVersion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</documentManagement>
</p:properties>
</file>

<file path=customXml/itemProps1.xml><?xml version="1.0" encoding="utf-8"?>
<ds:datastoreItem xmlns:ds="http://schemas.openxmlformats.org/officeDocument/2006/customXml" ds:itemID="{D76BBA17-6DF0-4C29-B3D3-8143C2688C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57AD2A-E413-45B7-9D84-9CD7A1B89C10}"/>
</file>

<file path=customXml/itemProps3.xml><?xml version="1.0" encoding="utf-8"?>
<ds:datastoreItem xmlns:ds="http://schemas.openxmlformats.org/officeDocument/2006/customXml" ds:itemID="{C78B9F88-B4CD-487C-863C-B3311420DC7B}"/>
</file>

<file path=customXml/itemProps4.xml><?xml version="1.0" encoding="utf-8"?>
<ds:datastoreItem xmlns:ds="http://schemas.openxmlformats.org/officeDocument/2006/customXml" ds:itemID="{A8AB92E0-94C8-48FC-AE14-B7C53273E8F8}"/>
</file>

<file path=customXml/itemProps5.xml><?xml version="1.0" encoding="utf-8"?>
<ds:datastoreItem xmlns:ds="http://schemas.openxmlformats.org/officeDocument/2006/customXml" ds:itemID="{EFA64F89-4F5B-4814-BEBC-C2AE53C494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with Darwen Borough Council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Stewart Joanne</dc:creator>
  <cp:lastModifiedBy>Mykalah Moreton</cp:lastModifiedBy>
  <cp:revision>5</cp:revision>
  <cp:lastPrinted>2019-06-04T09:01:00Z</cp:lastPrinted>
  <dcterms:created xsi:type="dcterms:W3CDTF">2023-11-29T12:08:00Z</dcterms:created>
  <dcterms:modified xsi:type="dcterms:W3CDTF">2023-11-29T15:07:00Z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0x0101004C158C8ED44F9E48BBE01A42F74DC71E</vt:lpwstr>
  </property>
  <property fmtid="{D5CDD505-2E9C-101B-9397-08002B2CF9AE}" pid="3" name="_dlc_DocIdItemGuid">
    <vt:lpwstr>e2900db4-1de8-438a-a0a1-1b414fde8bb7</vt:lpwstr>
  </property>
</Properties>
</file>