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A25C" w14:textId="54CA2066" w:rsidR="00C71397" w:rsidRDefault="005F2715" w:rsidP="00C713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14:anchorId="732AEC60" wp14:editId="5A0033A5">
            <wp:extent cx="2609215" cy="8959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215" cy="895985"/>
                    </a:xfrm>
                    <a:prstGeom prst="rect">
                      <a:avLst/>
                    </a:prstGeom>
                    <a:noFill/>
                  </pic:spPr>
                </pic:pic>
              </a:graphicData>
            </a:graphic>
          </wp:inline>
        </w:drawing>
      </w:r>
    </w:p>
    <w:p w14:paraId="68F2BDE9" w14:textId="77777777" w:rsidR="005F2715" w:rsidRPr="0079247D" w:rsidRDefault="005F2715" w:rsidP="00C71397">
      <w:pPr>
        <w:spacing w:after="0" w:line="240" w:lineRule="auto"/>
        <w:jc w:val="center"/>
        <w:rPr>
          <w:rFonts w:ascii="Times New Roman" w:eastAsia="Times New Roman" w:hAnsi="Times New Roman" w:cs="Times New Roman"/>
          <w:sz w:val="24"/>
          <w:szCs w:val="24"/>
        </w:rPr>
      </w:pPr>
    </w:p>
    <w:p w14:paraId="653F8307" w14:textId="77777777" w:rsidR="00C71397" w:rsidRPr="0079247D" w:rsidRDefault="00C71397" w:rsidP="00C71397">
      <w:pPr>
        <w:spacing w:after="0" w:line="240" w:lineRule="auto"/>
        <w:rPr>
          <w:rFonts w:ascii="Times New Roman" w:eastAsia="Times New Roman" w:hAnsi="Times New Roman" w:cs="Times New Roman"/>
          <w:sz w:val="24"/>
          <w:szCs w:val="24"/>
        </w:rPr>
      </w:pPr>
    </w:p>
    <w:p w14:paraId="50929B0E" w14:textId="5BD65F1E" w:rsidR="00C71397" w:rsidRPr="0079247D" w:rsidRDefault="00C71397" w:rsidP="00C71397">
      <w:pPr>
        <w:spacing w:after="0" w:line="240" w:lineRule="auto"/>
        <w:jc w:val="center"/>
        <w:outlineLvl w:val="0"/>
        <w:rPr>
          <w:rFonts w:ascii="Calibri" w:eastAsia="Times New Roman" w:hAnsi="Calibri" w:cs="Times New Roman"/>
          <w:b/>
          <w:color w:val="4C9D2F"/>
          <w:sz w:val="40"/>
          <w:szCs w:val="24"/>
          <w:u w:val="single"/>
        </w:rPr>
      </w:pPr>
      <w:r w:rsidRPr="0079247D">
        <w:rPr>
          <w:rFonts w:ascii="Calibri" w:eastAsia="Times New Roman" w:hAnsi="Calibri" w:cs="Times New Roman"/>
          <w:b/>
          <w:color w:val="4C9D2F"/>
          <w:sz w:val="40"/>
          <w:szCs w:val="24"/>
          <w:u w:val="single"/>
        </w:rPr>
        <w:t>Drug</w:t>
      </w:r>
      <w:r w:rsidR="0098242E">
        <w:rPr>
          <w:rFonts w:ascii="Calibri" w:eastAsia="Times New Roman" w:hAnsi="Calibri" w:cs="Times New Roman"/>
          <w:b/>
          <w:color w:val="4C9D2F"/>
          <w:sz w:val="40"/>
          <w:szCs w:val="24"/>
          <w:u w:val="single"/>
        </w:rPr>
        <w:t>,</w:t>
      </w:r>
      <w:r w:rsidRPr="0079247D">
        <w:rPr>
          <w:rFonts w:ascii="Calibri" w:eastAsia="Times New Roman" w:hAnsi="Calibri" w:cs="Times New Roman"/>
          <w:b/>
          <w:color w:val="4C9D2F"/>
          <w:sz w:val="40"/>
          <w:szCs w:val="24"/>
          <w:u w:val="single"/>
        </w:rPr>
        <w:t xml:space="preserve"> Alcohol</w:t>
      </w:r>
      <w:r w:rsidR="00092137">
        <w:rPr>
          <w:rFonts w:ascii="Calibri" w:eastAsia="Times New Roman" w:hAnsi="Calibri" w:cs="Times New Roman"/>
          <w:b/>
          <w:color w:val="4C9D2F"/>
          <w:sz w:val="40"/>
          <w:szCs w:val="24"/>
          <w:u w:val="single"/>
        </w:rPr>
        <w:t xml:space="preserve"> and Tobacco</w:t>
      </w:r>
      <w:r w:rsidRPr="0079247D">
        <w:rPr>
          <w:rFonts w:ascii="Calibri" w:eastAsia="Times New Roman" w:hAnsi="Calibri" w:cs="Times New Roman"/>
          <w:b/>
          <w:color w:val="4C9D2F"/>
          <w:sz w:val="40"/>
          <w:szCs w:val="24"/>
          <w:u w:val="single"/>
        </w:rPr>
        <w:t xml:space="preserve"> Polic</w:t>
      </w:r>
      <w:bookmarkStart w:id="0" w:name="_Toc496791858"/>
      <w:r w:rsidRPr="0079247D">
        <w:rPr>
          <w:rFonts w:ascii="Calibri" w:eastAsia="Times New Roman" w:hAnsi="Calibri" w:cs="Times New Roman"/>
          <w:b/>
          <w:color w:val="4C9D2F"/>
          <w:sz w:val="40"/>
          <w:szCs w:val="24"/>
          <w:u w:val="single"/>
        </w:rPr>
        <w:t>y</w:t>
      </w:r>
    </w:p>
    <w:p w14:paraId="23533710" w14:textId="77777777" w:rsidR="00C71397" w:rsidRDefault="00C71397" w:rsidP="00C71397">
      <w:pPr>
        <w:spacing w:after="0" w:line="240" w:lineRule="auto"/>
        <w:outlineLvl w:val="0"/>
        <w:rPr>
          <w:rFonts w:ascii="Calibri" w:eastAsia="Times New Roman" w:hAnsi="Calibri" w:cs="Times New Roman"/>
          <w:b/>
          <w:color w:val="4C9D2F"/>
          <w:sz w:val="40"/>
          <w:szCs w:val="24"/>
        </w:rPr>
      </w:pPr>
    </w:p>
    <w:p w14:paraId="4A742585" w14:textId="77777777" w:rsidR="00C71397" w:rsidRPr="0079247D" w:rsidRDefault="00C71397" w:rsidP="00C71397">
      <w:pPr>
        <w:spacing w:after="0" w:line="240" w:lineRule="auto"/>
        <w:outlineLvl w:val="0"/>
        <w:rPr>
          <w:rFonts w:ascii="Calibri" w:eastAsia="Times New Roman" w:hAnsi="Calibri" w:cs="Times New Roman"/>
          <w:b/>
          <w:color w:val="4C9D2F"/>
          <w:sz w:val="40"/>
          <w:szCs w:val="24"/>
        </w:rPr>
      </w:pPr>
      <w:r w:rsidRPr="0079247D">
        <w:rPr>
          <w:rFonts w:ascii="Calibri" w:eastAsia="Times New Roman" w:hAnsi="Calibri" w:cs="Times New Roman"/>
          <w:b/>
          <w:color w:val="FF0000"/>
          <w:sz w:val="40"/>
          <w:szCs w:val="24"/>
        </w:rPr>
        <w:t>XXXX</w:t>
      </w:r>
      <w:r w:rsidRPr="0079247D">
        <w:rPr>
          <w:rFonts w:ascii="Calibri" w:eastAsia="Times New Roman" w:hAnsi="Calibri" w:cs="Times New Roman"/>
          <w:b/>
          <w:color w:val="4C9D2F"/>
          <w:sz w:val="40"/>
          <w:szCs w:val="24"/>
        </w:rPr>
        <w:t xml:space="preserve"> school</w:t>
      </w:r>
      <w:bookmarkEnd w:id="0"/>
      <w:r w:rsidRPr="0079247D">
        <w:rPr>
          <w:rFonts w:ascii="Calibri" w:eastAsia="Times New Roman" w:hAnsi="Calibri" w:cs="Times New Roman"/>
          <w:b/>
          <w:color w:val="4C9D2F"/>
          <w:sz w:val="40"/>
          <w:szCs w:val="24"/>
        </w:rPr>
        <w:t>/college</w:t>
      </w:r>
      <w:r>
        <w:rPr>
          <w:rFonts w:ascii="Calibri" w:eastAsia="Times New Roman" w:hAnsi="Calibri" w:cs="Times New Roman"/>
          <w:b/>
          <w:color w:val="4C9D2F"/>
          <w:sz w:val="40"/>
          <w:szCs w:val="24"/>
        </w:rPr>
        <w:t xml:space="preserve">                                       </w:t>
      </w:r>
      <w:r w:rsidRPr="0079247D">
        <w:rPr>
          <w:rFonts w:ascii="Calibri" w:eastAsia="Times New Roman" w:hAnsi="Calibri" w:cs="Times New Roman"/>
          <w:b/>
          <w:color w:val="4C9D2F"/>
          <w:sz w:val="40"/>
          <w:szCs w:val="24"/>
        </w:rPr>
        <w:t xml:space="preserve"> </w:t>
      </w:r>
    </w:p>
    <w:tbl>
      <w:tblPr>
        <w:tblW w:w="9497" w:type="dxa"/>
        <w:tblInd w:w="142" w:type="dxa"/>
        <w:tblBorders>
          <w:bottom w:val="single" w:sz="12" w:space="0" w:color="4F6228"/>
        </w:tblBorders>
        <w:tblLayout w:type="fixed"/>
        <w:tblCellMar>
          <w:left w:w="0" w:type="dxa"/>
          <w:right w:w="0" w:type="dxa"/>
        </w:tblCellMar>
        <w:tblLook w:val="0000" w:firstRow="0" w:lastRow="0" w:firstColumn="0" w:lastColumn="0" w:noHBand="0" w:noVBand="0"/>
      </w:tblPr>
      <w:tblGrid>
        <w:gridCol w:w="8080"/>
        <w:gridCol w:w="1417"/>
      </w:tblGrid>
      <w:tr w:rsidR="00C71397" w:rsidRPr="0079247D" w14:paraId="21D97FAF" w14:textId="77777777" w:rsidTr="00C71397">
        <w:trPr>
          <w:trHeight w:hRule="exact" w:val="1104"/>
        </w:trPr>
        <w:tc>
          <w:tcPr>
            <w:tcW w:w="8080" w:type="dxa"/>
          </w:tcPr>
          <w:p w14:paraId="64D04ECF" w14:textId="7084A93C" w:rsidR="00C71397" w:rsidRPr="0079247D" w:rsidRDefault="00C71397" w:rsidP="00C71397">
            <w:pPr>
              <w:spacing w:before="200" w:after="200" w:line="240" w:lineRule="auto"/>
              <w:ind w:right="-1718" w:firstLine="148"/>
              <w:textAlignment w:val="baseline"/>
              <w:rPr>
                <w:rFonts w:ascii="Calibri" w:eastAsia="Georgia" w:hAnsi="Calibri" w:cs="Calibri"/>
                <w:b/>
                <w:color w:val="000000"/>
                <w:sz w:val="36"/>
                <w:szCs w:val="36"/>
              </w:rPr>
            </w:pPr>
            <w:r w:rsidRPr="0079247D">
              <w:rPr>
                <w:rFonts w:ascii="Calibri" w:eastAsia="Georgia" w:hAnsi="Calibri" w:cs="Calibri"/>
                <w:b/>
                <w:color w:val="FF0000"/>
                <w:sz w:val="36"/>
                <w:szCs w:val="36"/>
              </w:rPr>
              <w:t>(school</w:t>
            </w:r>
            <w:r w:rsidR="009D787F">
              <w:rPr>
                <w:rFonts w:ascii="Calibri" w:eastAsia="Georgia" w:hAnsi="Calibri" w:cs="Calibri"/>
                <w:b/>
                <w:color w:val="FF0000"/>
                <w:sz w:val="36"/>
                <w:szCs w:val="36"/>
              </w:rPr>
              <w:t>/college</w:t>
            </w:r>
            <w:r w:rsidRPr="0079247D">
              <w:rPr>
                <w:rFonts w:ascii="Calibri" w:eastAsia="Georgia" w:hAnsi="Calibri" w:cs="Calibri"/>
                <w:b/>
                <w:color w:val="FF0000"/>
                <w:sz w:val="36"/>
                <w:szCs w:val="36"/>
              </w:rPr>
              <w:t xml:space="preserve"> logo)</w:t>
            </w:r>
            <w:r>
              <w:t xml:space="preserve"> </w:t>
            </w:r>
          </w:p>
        </w:tc>
        <w:tc>
          <w:tcPr>
            <w:tcW w:w="1417" w:type="dxa"/>
          </w:tcPr>
          <w:p w14:paraId="266C3FD4" w14:textId="77777777" w:rsidR="00C71397" w:rsidRPr="0079247D" w:rsidRDefault="00C71397" w:rsidP="00C71397">
            <w:pPr>
              <w:spacing w:before="64" w:after="0" w:line="240" w:lineRule="auto"/>
              <w:ind w:left="138" w:firstLine="8"/>
              <w:textAlignment w:val="baseline"/>
              <w:rPr>
                <w:rFonts w:asciiTheme="majorHAnsi" w:eastAsia="Times New Roman" w:hAnsiTheme="majorHAnsi" w:cstheme="majorHAnsi"/>
                <w:b/>
                <w:bCs/>
                <w:sz w:val="24"/>
                <w:szCs w:val="24"/>
              </w:rPr>
            </w:pPr>
          </w:p>
        </w:tc>
      </w:tr>
    </w:tbl>
    <w:p w14:paraId="300423FB" w14:textId="3A41BA5E" w:rsidR="00C71397" w:rsidRPr="0079247D" w:rsidRDefault="00486BD2" w:rsidP="00C71397">
      <w:pPr>
        <w:spacing w:before="100" w:beforeAutospacing="1" w:after="100" w:afterAutospacing="1" w:line="240" w:lineRule="auto"/>
        <w:rPr>
          <w:rFonts w:ascii="Calibri" w:eastAsia="Times New Roman" w:hAnsi="Calibri" w:cs="Calibri"/>
          <w:b/>
          <w:sz w:val="28"/>
          <w:szCs w:val="28"/>
        </w:rPr>
      </w:pPr>
      <w:r>
        <w:rPr>
          <w:rFonts w:ascii="Calibri" w:eastAsia="Times New Roman" w:hAnsi="Calibri" w:cs="Calibri"/>
          <w:b/>
          <w:sz w:val="28"/>
          <w:szCs w:val="28"/>
        </w:rPr>
        <w:t>Drug, Alcohol and Tobacco</w:t>
      </w:r>
      <w:r w:rsidR="00C71397" w:rsidRPr="0079247D">
        <w:rPr>
          <w:rFonts w:ascii="Calibri" w:eastAsia="Times New Roman" w:hAnsi="Calibri" w:cs="Calibri"/>
          <w:b/>
          <w:sz w:val="28"/>
          <w:szCs w:val="28"/>
        </w:rPr>
        <w:t xml:space="preserve"> policy </w:t>
      </w:r>
    </w:p>
    <w:p w14:paraId="279AAEA6" w14:textId="1D7882EF" w:rsidR="00DA414A" w:rsidRDefault="00C71397" w:rsidP="00C71397">
      <w:pPr>
        <w:tabs>
          <w:tab w:val="left" w:pos="2268"/>
        </w:tabs>
        <w:spacing w:before="40" w:after="40" w:line="240" w:lineRule="auto"/>
        <w:rPr>
          <w:rFonts w:ascii="Calibri" w:eastAsia="Times New Roman" w:hAnsi="Calibri" w:cs="Calibri"/>
          <w:color w:val="FF0000"/>
          <w:sz w:val="24"/>
          <w:szCs w:val="24"/>
        </w:rPr>
      </w:pPr>
      <w:r w:rsidRPr="0079247D">
        <w:rPr>
          <w:rFonts w:ascii="Calibri" w:eastAsia="Times New Roman" w:hAnsi="Calibri" w:cs="Calibri"/>
          <w:sz w:val="24"/>
          <w:szCs w:val="24"/>
        </w:rPr>
        <w:t xml:space="preserve">Date of document: </w:t>
      </w:r>
      <w:r w:rsidRPr="0079247D">
        <w:rPr>
          <w:rFonts w:ascii="Calibri" w:eastAsia="Times New Roman" w:hAnsi="Calibri" w:cs="Calibri"/>
          <w:sz w:val="24"/>
          <w:szCs w:val="24"/>
        </w:rPr>
        <w:tab/>
      </w:r>
      <w:r w:rsidRPr="0079247D">
        <w:rPr>
          <w:rFonts w:ascii="Calibri" w:eastAsia="Times New Roman" w:hAnsi="Calibri" w:cs="Calibri"/>
          <w:color w:val="FF0000"/>
          <w:sz w:val="24"/>
          <w:szCs w:val="24"/>
        </w:rPr>
        <w:t>xxx 20</w:t>
      </w:r>
      <w:r w:rsidR="0074008F">
        <w:rPr>
          <w:rFonts w:ascii="Calibri" w:eastAsia="Times New Roman" w:hAnsi="Calibri" w:cs="Calibri"/>
          <w:color w:val="FF0000"/>
          <w:sz w:val="24"/>
          <w:szCs w:val="24"/>
        </w:rPr>
        <w:t>2</w:t>
      </w:r>
      <w:r w:rsidR="004954C5">
        <w:rPr>
          <w:rFonts w:ascii="Calibri" w:eastAsia="Times New Roman" w:hAnsi="Calibri" w:cs="Calibri"/>
          <w:color w:val="FF0000"/>
          <w:sz w:val="24"/>
          <w:szCs w:val="24"/>
        </w:rPr>
        <w:t>2</w:t>
      </w:r>
    </w:p>
    <w:p w14:paraId="58BBC6FF" w14:textId="00FDE72F" w:rsidR="00C71397" w:rsidRPr="0079247D" w:rsidRDefault="00C71397" w:rsidP="00C71397">
      <w:pPr>
        <w:tabs>
          <w:tab w:val="left" w:pos="2268"/>
        </w:tabs>
        <w:spacing w:before="40" w:after="40" w:line="240" w:lineRule="auto"/>
        <w:rPr>
          <w:rFonts w:ascii="Calibri" w:eastAsia="Times New Roman" w:hAnsi="Calibri" w:cs="Calibri"/>
          <w:sz w:val="24"/>
          <w:szCs w:val="24"/>
        </w:rPr>
      </w:pPr>
      <w:r w:rsidRPr="0079247D">
        <w:rPr>
          <w:rFonts w:ascii="Calibri" w:eastAsia="Times New Roman" w:hAnsi="Calibri" w:cs="Calibri"/>
          <w:sz w:val="24"/>
          <w:szCs w:val="24"/>
        </w:rPr>
        <w:t xml:space="preserve">Date for review:  </w:t>
      </w:r>
      <w:r w:rsidRPr="0079247D">
        <w:rPr>
          <w:rFonts w:ascii="Calibri" w:eastAsia="Times New Roman" w:hAnsi="Calibri" w:cs="Calibri"/>
          <w:sz w:val="24"/>
          <w:szCs w:val="24"/>
        </w:rPr>
        <w:tab/>
      </w:r>
      <w:r w:rsidRPr="0079247D">
        <w:rPr>
          <w:rFonts w:ascii="Calibri" w:eastAsia="Times New Roman" w:hAnsi="Calibri" w:cs="Calibri"/>
          <w:color w:val="FF0000"/>
          <w:sz w:val="24"/>
          <w:szCs w:val="24"/>
        </w:rPr>
        <w:t>xxx</w:t>
      </w:r>
    </w:p>
    <w:p w14:paraId="36CE09CA" w14:textId="77777777" w:rsidR="00C71397" w:rsidRPr="0079247D" w:rsidRDefault="00C71397" w:rsidP="00C71397">
      <w:pPr>
        <w:tabs>
          <w:tab w:val="left" w:pos="2268"/>
        </w:tabs>
        <w:spacing w:before="40" w:after="40" w:line="240" w:lineRule="auto"/>
        <w:rPr>
          <w:rFonts w:ascii="Calibri" w:eastAsia="Times New Roman" w:hAnsi="Calibri" w:cs="Calibri"/>
          <w:sz w:val="24"/>
          <w:szCs w:val="24"/>
        </w:rPr>
      </w:pPr>
      <w:r w:rsidRPr="0079247D">
        <w:rPr>
          <w:rFonts w:ascii="Calibri" w:eastAsia="Times New Roman" w:hAnsi="Calibri" w:cs="Calibri"/>
          <w:sz w:val="24"/>
          <w:szCs w:val="24"/>
        </w:rPr>
        <w:t>Lead reviewer:</w:t>
      </w:r>
      <w:r w:rsidRPr="0079247D">
        <w:rPr>
          <w:rFonts w:ascii="Calibri" w:eastAsia="Times New Roman" w:hAnsi="Calibri" w:cs="Calibri"/>
          <w:sz w:val="24"/>
          <w:szCs w:val="24"/>
        </w:rPr>
        <w:tab/>
      </w:r>
      <w:r w:rsidRPr="0079247D">
        <w:rPr>
          <w:rFonts w:ascii="Calibri" w:eastAsia="Times New Roman" w:hAnsi="Calibri" w:cs="Calibri"/>
          <w:color w:val="FF0000"/>
          <w:sz w:val="24"/>
          <w:szCs w:val="24"/>
        </w:rPr>
        <w:t>xxx</w:t>
      </w:r>
    </w:p>
    <w:p w14:paraId="195A6C77" w14:textId="77777777" w:rsidR="00C71397" w:rsidRPr="0079247D" w:rsidRDefault="00C71397" w:rsidP="00C71397">
      <w:pPr>
        <w:pBdr>
          <w:bottom w:val="single" w:sz="18" w:space="1" w:color="4F6228"/>
        </w:pBdr>
        <w:tabs>
          <w:tab w:val="left" w:pos="2268"/>
        </w:tabs>
        <w:spacing w:before="40" w:after="40" w:line="240" w:lineRule="auto"/>
        <w:rPr>
          <w:rFonts w:ascii="Arial,Bold" w:eastAsia="Times New Roman" w:hAnsi="Arial,Bold" w:cs="Times New Roman"/>
          <w:sz w:val="24"/>
          <w:szCs w:val="24"/>
        </w:rPr>
      </w:pPr>
      <w:r w:rsidRPr="0079247D">
        <w:rPr>
          <w:rFonts w:ascii="Calibri" w:eastAsia="Times New Roman" w:hAnsi="Calibri" w:cs="Calibri"/>
          <w:sz w:val="24"/>
          <w:szCs w:val="24"/>
        </w:rPr>
        <w:t>Approval by:</w:t>
      </w:r>
      <w:r w:rsidRPr="0079247D">
        <w:rPr>
          <w:rFonts w:ascii="Calibri" w:eastAsia="Times New Roman" w:hAnsi="Calibri" w:cs="Calibri"/>
          <w:sz w:val="24"/>
          <w:szCs w:val="24"/>
        </w:rPr>
        <w:tab/>
      </w:r>
      <w:r w:rsidRPr="0079247D">
        <w:rPr>
          <w:rFonts w:ascii="Calibri" w:eastAsia="Times New Roman" w:hAnsi="Calibri" w:cs="Calibri"/>
          <w:color w:val="FF0000"/>
          <w:sz w:val="24"/>
          <w:szCs w:val="24"/>
        </w:rPr>
        <w:t>xxx Governing body</w:t>
      </w:r>
      <w:r w:rsidRPr="0079247D">
        <w:rPr>
          <w:rFonts w:ascii="Arial,Bold" w:eastAsia="Times New Roman" w:hAnsi="Arial,Bold" w:cs="Times New Roman"/>
          <w:sz w:val="24"/>
          <w:szCs w:val="24"/>
        </w:rPr>
        <w:br/>
      </w:r>
    </w:p>
    <w:p w14:paraId="3CFFE227" w14:textId="77777777" w:rsidR="00C71397" w:rsidRPr="0079247D" w:rsidRDefault="00C71397" w:rsidP="00C71397">
      <w:pPr>
        <w:spacing w:after="0" w:line="240" w:lineRule="auto"/>
        <w:jc w:val="center"/>
        <w:rPr>
          <w:rFonts w:ascii="Calibri" w:eastAsia="Times New Roman" w:hAnsi="Calibri" w:cs="Arial"/>
          <w:sz w:val="24"/>
          <w:szCs w:val="24"/>
          <w:highlight w:val="yellow"/>
        </w:rPr>
      </w:pPr>
    </w:p>
    <w:p w14:paraId="3F93D29A" w14:textId="1877B8D4" w:rsidR="00C71397" w:rsidRDefault="00C71397" w:rsidP="00C71397">
      <w:pPr>
        <w:spacing w:after="0" w:line="240" w:lineRule="auto"/>
        <w:jc w:val="center"/>
        <w:rPr>
          <w:rFonts w:ascii="Calibri" w:eastAsia="Times New Roman" w:hAnsi="Calibri" w:cs="Arial"/>
          <w:b/>
          <w:color w:val="FF0000"/>
          <w:sz w:val="24"/>
          <w:szCs w:val="24"/>
        </w:rPr>
      </w:pPr>
      <w:r w:rsidRPr="009257B7">
        <w:rPr>
          <w:rFonts w:ascii="Calibri" w:eastAsia="Times New Roman" w:hAnsi="Calibri" w:cs="Arial"/>
          <w:b/>
          <w:color w:val="FF0000"/>
          <w:sz w:val="24"/>
          <w:szCs w:val="24"/>
        </w:rPr>
        <w:t>Enter school</w:t>
      </w:r>
      <w:r w:rsidR="00DE3272">
        <w:rPr>
          <w:rFonts w:ascii="Calibri" w:eastAsia="Times New Roman" w:hAnsi="Calibri" w:cs="Arial"/>
          <w:b/>
          <w:color w:val="FF0000"/>
          <w:sz w:val="24"/>
          <w:szCs w:val="24"/>
        </w:rPr>
        <w:t>/college</w:t>
      </w:r>
      <w:r w:rsidRPr="009257B7">
        <w:rPr>
          <w:rFonts w:ascii="Calibri" w:eastAsia="Times New Roman" w:hAnsi="Calibri" w:cs="Arial"/>
          <w:b/>
          <w:color w:val="FF0000"/>
          <w:sz w:val="24"/>
          <w:szCs w:val="24"/>
        </w:rPr>
        <w:t xml:space="preserve"> name here</w:t>
      </w:r>
    </w:p>
    <w:p w14:paraId="25032F05" w14:textId="77777777" w:rsidR="00C71397" w:rsidRDefault="00C71397" w:rsidP="00C71397">
      <w:pPr>
        <w:spacing w:after="0" w:line="240" w:lineRule="auto"/>
        <w:outlineLvl w:val="1"/>
        <w:rPr>
          <w:rFonts w:ascii="Calibri" w:eastAsia="Times New Roman" w:hAnsi="Calibri" w:cs="Times New Roman"/>
          <w:b/>
          <w:color w:val="4C9D2F"/>
          <w:sz w:val="28"/>
          <w:szCs w:val="24"/>
        </w:rPr>
      </w:pPr>
      <w:r>
        <w:rPr>
          <w:rFonts w:ascii="Calibri" w:eastAsia="Times New Roman" w:hAnsi="Calibri" w:cs="Times New Roman"/>
          <w:b/>
          <w:color w:val="4C9D2F"/>
          <w:sz w:val="28"/>
          <w:szCs w:val="24"/>
        </w:rPr>
        <w:t xml:space="preserve">Contents </w:t>
      </w:r>
    </w:p>
    <w:p w14:paraId="062F9AD4" w14:textId="77777777" w:rsidR="00C71397" w:rsidRDefault="00C71397" w:rsidP="00C71397">
      <w:pPr>
        <w:spacing w:after="0" w:line="240" w:lineRule="auto"/>
        <w:outlineLvl w:val="1"/>
        <w:rPr>
          <w:rFonts w:ascii="Calibri" w:eastAsia="Times New Roman" w:hAnsi="Calibri" w:cs="Times New Roman"/>
          <w:b/>
          <w:color w:val="4C9D2F"/>
          <w:sz w:val="28"/>
          <w:szCs w:val="24"/>
        </w:rPr>
      </w:pPr>
    </w:p>
    <w:p w14:paraId="6B53597B" w14:textId="77777777" w:rsidR="00C71397" w:rsidRPr="00657D98" w:rsidRDefault="00C71397" w:rsidP="00C71397">
      <w:pPr>
        <w:pStyle w:val="NoSpacing"/>
        <w:numPr>
          <w:ilvl w:val="0"/>
          <w:numId w:val="3"/>
        </w:numPr>
        <w:rPr>
          <w:sz w:val="24"/>
          <w:szCs w:val="24"/>
        </w:rPr>
      </w:pPr>
      <w:r w:rsidRPr="00657D98">
        <w:rPr>
          <w:sz w:val="24"/>
          <w:szCs w:val="24"/>
        </w:rPr>
        <w:t>Introduction</w:t>
      </w:r>
    </w:p>
    <w:p w14:paraId="779CB2CD" w14:textId="4A0BF583" w:rsidR="00C71397" w:rsidRPr="00657D98" w:rsidRDefault="005250BF" w:rsidP="00C71397">
      <w:pPr>
        <w:pStyle w:val="NoSpacing"/>
        <w:numPr>
          <w:ilvl w:val="0"/>
          <w:numId w:val="3"/>
        </w:numPr>
        <w:rPr>
          <w:sz w:val="24"/>
          <w:szCs w:val="24"/>
        </w:rPr>
      </w:pPr>
      <w:r>
        <w:rPr>
          <w:sz w:val="24"/>
          <w:szCs w:val="24"/>
        </w:rPr>
        <w:t>School</w:t>
      </w:r>
      <w:r w:rsidR="009D787F">
        <w:rPr>
          <w:sz w:val="24"/>
          <w:szCs w:val="24"/>
        </w:rPr>
        <w:t>/college</w:t>
      </w:r>
      <w:r>
        <w:rPr>
          <w:sz w:val="24"/>
          <w:szCs w:val="24"/>
        </w:rPr>
        <w:t xml:space="preserve"> ethos </w:t>
      </w:r>
    </w:p>
    <w:p w14:paraId="51844AB2" w14:textId="77777777" w:rsidR="00C71397" w:rsidRPr="00657D98" w:rsidRDefault="00C71397" w:rsidP="00C71397">
      <w:pPr>
        <w:pStyle w:val="NoSpacing"/>
        <w:numPr>
          <w:ilvl w:val="0"/>
          <w:numId w:val="3"/>
        </w:numPr>
        <w:rPr>
          <w:sz w:val="24"/>
          <w:szCs w:val="24"/>
        </w:rPr>
      </w:pPr>
      <w:r w:rsidRPr="00657D98">
        <w:rPr>
          <w:sz w:val="24"/>
          <w:szCs w:val="24"/>
        </w:rPr>
        <w:t xml:space="preserve">Confidentiality </w:t>
      </w:r>
    </w:p>
    <w:p w14:paraId="5B3281FA" w14:textId="47D686D8" w:rsidR="00C71397" w:rsidRPr="00657D98" w:rsidRDefault="00C71397" w:rsidP="00C71397">
      <w:pPr>
        <w:pStyle w:val="NoSpacing"/>
        <w:numPr>
          <w:ilvl w:val="0"/>
          <w:numId w:val="3"/>
        </w:numPr>
        <w:rPr>
          <w:sz w:val="24"/>
          <w:szCs w:val="24"/>
        </w:rPr>
      </w:pPr>
      <w:r w:rsidRPr="00657D98">
        <w:rPr>
          <w:sz w:val="24"/>
          <w:szCs w:val="24"/>
        </w:rPr>
        <w:t>Drug</w:t>
      </w:r>
      <w:r w:rsidR="005F4D35">
        <w:rPr>
          <w:sz w:val="24"/>
          <w:szCs w:val="24"/>
        </w:rPr>
        <w:t>,</w:t>
      </w:r>
      <w:r w:rsidRPr="00657D98">
        <w:rPr>
          <w:sz w:val="24"/>
          <w:szCs w:val="24"/>
        </w:rPr>
        <w:t xml:space="preserve"> Alcohol</w:t>
      </w:r>
      <w:r w:rsidR="005F4D35">
        <w:rPr>
          <w:sz w:val="24"/>
          <w:szCs w:val="24"/>
        </w:rPr>
        <w:t xml:space="preserve"> and Tobacco</w:t>
      </w:r>
      <w:r w:rsidRPr="00657D98">
        <w:rPr>
          <w:sz w:val="24"/>
          <w:szCs w:val="24"/>
        </w:rPr>
        <w:t xml:space="preserve"> Education </w:t>
      </w:r>
    </w:p>
    <w:p w14:paraId="3BB14291" w14:textId="77777777" w:rsidR="00C71397" w:rsidRPr="00657D98" w:rsidRDefault="00C71397" w:rsidP="00C71397">
      <w:pPr>
        <w:pStyle w:val="NoSpacing"/>
        <w:numPr>
          <w:ilvl w:val="0"/>
          <w:numId w:val="3"/>
        </w:numPr>
        <w:rPr>
          <w:sz w:val="24"/>
          <w:szCs w:val="24"/>
        </w:rPr>
      </w:pPr>
      <w:r w:rsidRPr="00657D98">
        <w:rPr>
          <w:sz w:val="24"/>
          <w:szCs w:val="24"/>
        </w:rPr>
        <w:t xml:space="preserve">Referring and Signposting </w:t>
      </w:r>
    </w:p>
    <w:p w14:paraId="1A5379FD" w14:textId="0BFFE7A9" w:rsidR="00C71397" w:rsidRPr="00657D98" w:rsidRDefault="00C71397" w:rsidP="00C71397">
      <w:pPr>
        <w:pStyle w:val="NoSpacing"/>
        <w:numPr>
          <w:ilvl w:val="0"/>
          <w:numId w:val="3"/>
        </w:numPr>
        <w:rPr>
          <w:sz w:val="24"/>
          <w:szCs w:val="24"/>
        </w:rPr>
      </w:pPr>
      <w:bookmarkStart w:id="1" w:name="_Hlk14436684"/>
      <w:r w:rsidRPr="00657D98">
        <w:rPr>
          <w:sz w:val="24"/>
          <w:szCs w:val="24"/>
        </w:rPr>
        <w:t>Drug</w:t>
      </w:r>
      <w:r w:rsidR="005F4D35">
        <w:rPr>
          <w:sz w:val="24"/>
          <w:szCs w:val="24"/>
        </w:rPr>
        <w:t>, Alcohol and Tobacco</w:t>
      </w:r>
      <w:r w:rsidRPr="00657D98">
        <w:rPr>
          <w:sz w:val="24"/>
          <w:szCs w:val="24"/>
        </w:rPr>
        <w:t xml:space="preserve"> Related Incident Procedure </w:t>
      </w:r>
    </w:p>
    <w:p w14:paraId="0F7B9310" w14:textId="77777777" w:rsidR="00C71397" w:rsidRPr="00657D98" w:rsidRDefault="00C71397" w:rsidP="00C71397">
      <w:pPr>
        <w:pStyle w:val="NoSpacing"/>
        <w:numPr>
          <w:ilvl w:val="0"/>
          <w:numId w:val="3"/>
        </w:numPr>
        <w:rPr>
          <w:sz w:val="24"/>
          <w:szCs w:val="24"/>
        </w:rPr>
      </w:pPr>
      <w:r w:rsidRPr="00657D98">
        <w:rPr>
          <w:sz w:val="24"/>
          <w:szCs w:val="24"/>
        </w:rPr>
        <w:t>Staff Roles and Responsibilities</w:t>
      </w:r>
    </w:p>
    <w:bookmarkEnd w:id="1"/>
    <w:p w14:paraId="5E928AE1" w14:textId="77777777" w:rsidR="00A73109" w:rsidRDefault="00A73109" w:rsidP="00C71397">
      <w:pPr>
        <w:rPr>
          <w:rFonts w:cs="Arial"/>
          <w:lang w:val="en"/>
        </w:rPr>
      </w:pPr>
    </w:p>
    <w:p w14:paraId="173C415D" w14:textId="77777777" w:rsidR="00C71397" w:rsidRDefault="00C71397" w:rsidP="00C71397">
      <w:pPr>
        <w:spacing w:after="0" w:line="240" w:lineRule="auto"/>
        <w:outlineLvl w:val="1"/>
        <w:rPr>
          <w:rFonts w:ascii="Calibri" w:eastAsia="Times New Roman" w:hAnsi="Calibri" w:cs="Times New Roman"/>
          <w:b/>
          <w:color w:val="4C9D2F"/>
          <w:sz w:val="28"/>
          <w:szCs w:val="24"/>
        </w:rPr>
      </w:pPr>
      <w:bookmarkStart w:id="2" w:name="_Hlk14437293"/>
      <w:r>
        <w:rPr>
          <w:rFonts w:ascii="Calibri" w:eastAsia="Times New Roman" w:hAnsi="Calibri" w:cs="Times New Roman"/>
          <w:b/>
          <w:color w:val="4C9D2F"/>
          <w:sz w:val="28"/>
          <w:szCs w:val="24"/>
        </w:rPr>
        <w:t xml:space="preserve">Introduction </w:t>
      </w:r>
    </w:p>
    <w:bookmarkEnd w:id="2"/>
    <w:p w14:paraId="7DA438D7" w14:textId="77777777" w:rsidR="00C71397" w:rsidRPr="0079247D" w:rsidRDefault="00C71397" w:rsidP="00C71397">
      <w:pPr>
        <w:spacing w:after="0" w:line="240" w:lineRule="auto"/>
        <w:outlineLvl w:val="1"/>
        <w:rPr>
          <w:rFonts w:ascii="Calibri" w:eastAsia="Times New Roman" w:hAnsi="Calibri" w:cs="Times New Roman"/>
          <w:b/>
          <w:color w:val="4C9D2F"/>
          <w:sz w:val="28"/>
          <w:szCs w:val="24"/>
        </w:rPr>
      </w:pPr>
      <w:r>
        <w:rPr>
          <w:rFonts w:ascii="Calibri" w:eastAsia="Times New Roman" w:hAnsi="Calibri" w:cs="Times New Roman"/>
          <w:b/>
          <w:color w:val="4C9D2F"/>
          <w:sz w:val="28"/>
          <w:szCs w:val="24"/>
        </w:rPr>
        <w:t xml:space="preserve"> </w:t>
      </w:r>
    </w:p>
    <w:p w14:paraId="202588D1" w14:textId="0735D88C" w:rsidR="00C71397" w:rsidRPr="00C61E20" w:rsidRDefault="00C71397" w:rsidP="00C71397">
      <w:pPr>
        <w:jc w:val="both"/>
        <w:rPr>
          <w:rFonts w:ascii="Calibri" w:hAnsi="Calibri" w:cs="Calibri"/>
          <w:sz w:val="24"/>
          <w:szCs w:val="24"/>
        </w:rPr>
      </w:pPr>
      <w:r w:rsidRPr="00C61E20">
        <w:rPr>
          <w:rFonts w:ascii="Calibri" w:hAnsi="Calibri" w:cs="Calibri"/>
          <w:sz w:val="24"/>
          <w:szCs w:val="24"/>
        </w:rPr>
        <w:t xml:space="preserve">This policy outlines policy of </w:t>
      </w:r>
      <w:r w:rsidRPr="00C61E20">
        <w:rPr>
          <w:rFonts w:ascii="Calibri" w:hAnsi="Calibri" w:cs="Calibri"/>
          <w:b/>
          <w:color w:val="FF0000"/>
          <w:sz w:val="24"/>
          <w:szCs w:val="24"/>
          <w:u w:val="single"/>
        </w:rPr>
        <w:t>enter school</w:t>
      </w:r>
      <w:r w:rsidR="00DE3272">
        <w:rPr>
          <w:rFonts w:ascii="Calibri" w:hAnsi="Calibri" w:cs="Calibri"/>
          <w:b/>
          <w:color w:val="FF0000"/>
          <w:sz w:val="24"/>
          <w:szCs w:val="24"/>
          <w:u w:val="single"/>
        </w:rPr>
        <w:t>/college</w:t>
      </w:r>
      <w:r w:rsidRPr="00C61E20">
        <w:rPr>
          <w:rFonts w:ascii="Calibri" w:hAnsi="Calibri" w:cs="Calibri"/>
          <w:b/>
          <w:color w:val="FF0000"/>
          <w:sz w:val="24"/>
          <w:szCs w:val="24"/>
          <w:u w:val="single"/>
        </w:rPr>
        <w:t xml:space="preserve"> name here</w:t>
      </w:r>
      <w:r w:rsidRPr="00C61E20">
        <w:rPr>
          <w:rFonts w:ascii="Calibri" w:hAnsi="Calibri" w:cs="Calibri"/>
          <w:sz w:val="24"/>
          <w:szCs w:val="24"/>
        </w:rPr>
        <w:t xml:space="preserve"> for:</w:t>
      </w:r>
    </w:p>
    <w:p w14:paraId="5AFE8561" w14:textId="77777777" w:rsidR="00C71397" w:rsidRPr="00C61E20" w:rsidRDefault="00C71397" w:rsidP="00C71397">
      <w:pPr>
        <w:pStyle w:val="ListParagraph"/>
        <w:numPr>
          <w:ilvl w:val="0"/>
          <w:numId w:val="1"/>
        </w:numPr>
        <w:spacing w:after="0" w:line="240" w:lineRule="auto"/>
        <w:ind w:left="714" w:hanging="357"/>
        <w:jc w:val="both"/>
        <w:rPr>
          <w:rFonts w:cs="Calibri"/>
          <w:sz w:val="24"/>
          <w:szCs w:val="24"/>
          <w:lang w:val="en-GB"/>
        </w:rPr>
      </w:pPr>
      <w:r w:rsidRPr="00C61E20">
        <w:rPr>
          <w:rFonts w:cs="Calibri"/>
          <w:sz w:val="24"/>
          <w:szCs w:val="24"/>
          <w:lang w:val="en-GB"/>
        </w:rPr>
        <w:t>Drug and Alcohol Education</w:t>
      </w:r>
    </w:p>
    <w:p w14:paraId="714FB0B4" w14:textId="77777777" w:rsidR="00C71397" w:rsidRDefault="00C71397" w:rsidP="00C71397">
      <w:pPr>
        <w:pStyle w:val="ListParagraph"/>
        <w:numPr>
          <w:ilvl w:val="0"/>
          <w:numId w:val="1"/>
        </w:numPr>
        <w:spacing w:after="0" w:line="240" w:lineRule="auto"/>
        <w:ind w:left="714" w:hanging="357"/>
        <w:jc w:val="both"/>
        <w:rPr>
          <w:rFonts w:cs="Calibri"/>
          <w:sz w:val="24"/>
          <w:szCs w:val="24"/>
          <w:lang w:val="en-GB"/>
        </w:rPr>
      </w:pPr>
      <w:r w:rsidRPr="00C61E20">
        <w:rPr>
          <w:rFonts w:cs="Calibri"/>
          <w:sz w:val="24"/>
          <w:szCs w:val="24"/>
          <w:lang w:val="en-GB"/>
        </w:rPr>
        <w:t>Handling of drug and alcohol related incidents</w:t>
      </w:r>
    </w:p>
    <w:p w14:paraId="193ADAC3" w14:textId="77777777" w:rsidR="00C71397" w:rsidRPr="00CB4863" w:rsidRDefault="00B25A63" w:rsidP="00BB21D7">
      <w:pPr>
        <w:pStyle w:val="Default"/>
        <w:numPr>
          <w:ilvl w:val="0"/>
          <w:numId w:val="1"/>
        </w:numPr>
        <w:rPr>
          <w:rFonts w:asciiTheme="minorHAnsi" w:hAnsiTheme="minorHAnsi" w:cstheme="minorHAnsi"/>
          <w:color w:val="auto"/>
        </w:rPr>
      </w:pPr>
      <w:r w:rsidRPr="00A73109">
        <w:rPr>
          <w:rFonts w:asciiTheme="minorHAnsi" w:hAnsiTheme="minorHAnsi" w:cstheme="minorHAnsi"/>
          <w:color w:val="auto"/>
        </w:rPr>
        <w:t>Smoking Education</w:t>
      </w:r>
    </w:p>
    <w:p w14:paraId="01E71793" w14:textId="25E3815B" w:rsidR="00B25A63" w:rsidRPr="00A032B5" w:rsidRDefault="00B25A63" w:rsidP="00BB21D7">
      <w:pPr>
        <w:pStyle w:val="Default"/>
        <w:numPr>
          <w:ilvl w:val="0"/>
          <w:numId w:val="1"/>
        </w:numPr>
        <w:rPr>
          <w:rFonts w:asciiTheme="minorHAnsi" w:hAnsiTheme="minorHAnsi" w:cstheme="minorHAnsi"/>
          <w:color w:val="auto"/>
        </w:rPr>
      </w:pPr>
      <w:r w:rsidRPr="00A032B5">
        <w:rPr>
          <w:rFonts w:asciiTheme="minorHAnsi" w:hAnsiTheme="minorHAnsi" w:cstheme="minorHAnsi"/>
          <w:color w:val="auto"/>
        </w:rPr>
        <w:t xml:space="preserve">Handling of </w:t>
      </w:r>
      <w:r w:rsidR="00737077" w:rsidRPr="00A032B5">
        <w:rPr>
          <w:rFonts w:asciiTheme="minorHAnsi" w:hAnsiTheme="minorHAnsi" w:cstheme="minorHAnsi"/>
          <w:color w:val="auto"/>
        </w:rPr>
        <w:t>s</w:t>
      </w:r>
      <w:r w:rsidRPr="00A032B5">
        <w:rPr>
          <w:rFonts w:asciiTheme="minorHAnsi" w:hAnsiTheme="minorHAnsi" w:cstheme="minorHAnsi"/>
          <w:color w:val="auto"/>
        </w:rPr>
        <w:t>moking related incidents</w:t>
      </w:r>
    </w:p>
    <w:p w14:paraId="6B096B22" w14:textId="5C08DBBB" w:rsidR="00A032B5" w:rsidRDefault="00A032B5" w:rsidP="00805AC3">
      <w:pPr>
        <w:pStyle w:val="Default"/>
        <w:rPr>
          <w:rFonts w:asciiTheme="minorHAnsi" w:hAnsiTheme="minorHAnsi" w:cstheme="minorHAnsi"/>
          <w:lang w:val="en"/>
        </w:rPr>
      </w:pPr>
      <w:r w:rsidRPr="00805AC3">
        <w:rPr>
          <w:rFonts w:asciiTheme="minorHAnsi" w:hAnsiTheme="minorHAnsi" w:cstheme="minorHAnsi"/>
          <w:lang w:val="en"/>
        </w:rPr>
        <w:lastRenderedPageBreak/>
        <w:t xml:space="preserve">Drug, </w:t>
      </w:r>
      <w:proofErr w:type="gramStart"/>
      <w:r w:rsidRPr="00805AC3">
        <w:rPr>
          <w:rFonts w:asciiTheme="minorHAnsi" w:hAnsiTheme="minorHAnsi" w:cstheme="minorHAnsi"/>
          <w:lang w:val="en"/>
        </w:rPr>
        <w:t>alcohol</w:t>
      </w:r>
      <w:proofErr w:type="gramEnd"/>
      <w:r w:rsidRPr="00805AC3">
        <w:rPr>
          <w:rFonts w:asciiTheme="minorHAnsi" w:hAnsiTheme="minorHAnsi" w:cstheme="minorHAnsi"/>
          <w:lang w:val="en"/>
        </w:rPr>
        <w:t xml:space="preserve"> and tobacco misuse pose a significant risk to a young person’s physical and psychological health and development</w:t>
      </w:r>
    </w:p>
    <w:p w14:paraId="5AE28673" w14:textId="77777777" w:rsidR="00486BD2" w:rsidRPr="00805AC3" w:rsidRDefault="00486BD2" w:rsidP="00805AC3">
      <w:pPr>
        <w:pStyle w:val="Default"/>
        <w:rPr>
          <w:rFonts w:asciiTheme="minorHAnsi" w:hAnsiTheme="minorHAnsi" w:cstheme="minorHAnsi"/>
          <w:lang w:val="en"/>
        </w:rPr>
      </w:pPr>
    </w:p>
    <w:p w14:paraId="6E80BE13" w14:textId="77777777" w:rsidR="00486BD2" w:rsidRDefault="00486BD2" w:rsidP="00486BD2">
      <w:pPr>
        <w:spacing w:after="0" w:line="240" w:lineRule="auto"/>
        <w:rPr>
          <w:rFonts w:ascii="Calibri" w:eastAsia="Times New Roman" w:hAnsi="Calibri" w:cs="Calibri"/>
          <w:sz w:val="24"/>
          <w:szCs w:val="24"/>
          <w:lang w:eastAsia="en-GB"/>
        </w:rPr>
      </w:pPr>
      <w:r w:rsidRPr="00766D7A">
        <w:rPr>
          <w:rFonts w:ascii="Calibri" w:eastAsia="Times New Roman" w:hAnsi="Calibri" w:cs="Calibri"/>
          <w:sz w:val="24"/>
          <w:szCs w:val="24"/>
          <w:lang w:eastAsia="en-GB"/>
        </w:rPr>
        <w:t xml:space="preserve">This policy is designed to </w:t>
      </w:r>
      <w:r>
        <w:rPr>
          <w:rFonts w:ascii="Calibri" w:eastAsia="Times New Roman" w:hAnsi="Calibri" w:cs="Calibri"/>
          <w:sz w:val="24"/>
          <w:szCs w:val="24"/>
          <w:lang w:eastAsia="en-GB"/>
        </w:rPr>
        <w:t>ensure that</w:t>
      </w:r>
      <w:r w:rsidRPr="00766D7A">
        <w:rPr>
          <w:rFonts w:ascii="Calibri" w:eastAsia="Times New Roman" w:hAnsi="Calibri" w:cs="Calibri"/>
          <w:sz w:val="24"/>
          <w:szCs w:val="24"/>
          <w:lang w:eastAsia="en-GB"/>
        </w:rPr>
        <w:t xml:space="preserve"> a young person </w:t>
      </w:r>
      <w:r>
        <w:rPr>
          <w:rFonts w:ascii="Calibri" w:eastAsia="Times New Roman" w:hAnsi="Calibri" w:cs="Calibri"/>
          <w:sz w:val="24"/>
          <w:szCs w:val="24"/>
          <w:lang w:eastAsia="en-GB"/>
        </w:rPr>
        <w:t xml:space="preserve">receives </w:t>
      </w:r>
      <w:r w:rsidRPr="00766D7A">
        <w:rPr>
          <w:rFonts w:ascii="Calibri" w:eastAsia="Times New Roman" w:hAnsi="Calibri" w:cs="Calibri"/>
          <w:sz w:val="24"/>
          <w:szCs w:val="24"/>
          <w:lang w:eastAsia="en-GB"/>
        </w:rPr>
        <w:t xml:space="preserve">the help </w:t>
      </w:r>
      <w:r>
        <w:rPr>
          <w:rFonts w:ascii="Calibri" w:eastAsia="Times New Roman" w:hAnsi="Calibri" w:cs="Calibri"/>
          <w:sz w:val="24"/>
          <w:szCs w:val="24"/>
          <w:lang w:eastAsia="en-GB"/>
        </w:rPr>
        <w:t xml:space="preserve">that </w:t>
      </w:r>
      <w:r w:rsidRPr="00766D7A">
        <w:rPr>
          <w:rFonts w:ascii="Calibri" w:eastAsia="Times New Roman" w:hAnsi="Calibri" w:cs="Calibri"/>
          <w:sz w:val="24"/>
          <w:szCs w:val="24"/>
          <w:lang w:eastAsia="en-GB"/>
        </w:rPr>
        <w:t>they may need from specialist services</w:t>
      </w:r>
      <w:r>
        <w:rPr>
          <w:rFonts w:ascii="Calibri" w:eastAsia="Times New Roman" w:hAnsi="Calibri" w:cs="Calibri"/>
          <w:sz w:val="24"/>
          <w:szCs w:val="24"/>
          <w:lang w:eastAsia="en-GB"/>
        </w:rPr>
        <w:t>,</w:t>
      </w:r>
      <w:r w:rsidRPr="00766D7A">
        <w:rPr>
          <w:rFonts w:ascii="Calibri" w:eastAsia="Times New Roman" w:hAnsi="Calibri" w:cs="Calibri"/>
          <w:sz w:val="24"/>
          <w:szCs w:val="24"/>
          <w:lang w:eastAsia="en-GB"/>
        </w:rPr>
        <w:t xml:space="preserve"> and</w:t>
      </w:r>
      <w:r>
        <w:rPr>
          <w:rFonts w:ascii="Calibri" w:eastAsia="Times New Roman" w:hAnsi="Calibri" w:cs="Calibri"/>
          <w:sz w:val="24"/>
          <w:szCs w:val="24"/>
          <w:lang w:eastAsia="en-GB"/>
        </w:rPr>
        <w:t xml:space="preserve"> to</w:t>
      </w:r>
      <w:r w:rsidRPr="00766D7A">
        <w:rPr>
          <w:rFonts w:ascii="Calibri" w:eastAsia="Times New Roman" w:hAnsi="Calibri" w:cs="Calibri"/>
          <w:sz w:val="24"/>
          <w:szCs w:val="24"/>
          <w:lang w:eastAsia="en-GB"/>
        </w:rPr>
        <w:t xml:space="preserve"> understand what the drivers of their drug and/or alcohol use may be.</w:t>
      </w:r>
      <w:r>
        <w:rPr>
          <w:rFonts w:ascii="Calibri" w:eastAsia="Times New Roman" w:hAnsi="Calibri" w:cs="Calibri"/>
          <w:sz w:val="24"/>
          <w:szCs w:val="24"/>
          <w:lang w:eastAsia="en-GB"/>
        </w:rPr>
        <w:t xml:space="preserve"> </w:t>
      </w:r>
    </w:p>
    <w:p w14:paraId="4B638FB5" w14:textId="54F20212" w:rsidR="00A50621" w:rsidRDefault="00A50621" w:rsidP="00A50621">
      <w:pPr>
        <w:spacing w:after="0" w:line="240" w:lineRule="auto"/>
        <w:rPr>
          <w:rFonts w:ascii="Calibri" w:eastAsia="Times New Roman" w:hAnsi="Calibri" w:cs="Arial"/>
          <w:b/>
          <w:bCs/>
          <w:sz w:val="24"/>
          <w:szCs w:val="24"/>
        </w:rPr>
      </w:pPr>
      <w:r>
        <w:rPr>
          <w:rFonts w:ascii="Calibri" w:eastAsia="Times New Roman" w:hAnsi="Calibri" w:cs="Arial"/>
          <w:b/>
          <w:bCs/>
          <w:sz w:val="24"/>
          <w:szCs w:val="24"/>
        </w:rPr>
        <w:br/>
      </w:r>
      <w:r w:rsidRPr="00B241FF">
        <w:rPr>
          <w:rFonts w:ascii="Calibri" w:eastAsia="Times New Roman" w:hAnsi="Calibri" w:cs="Arial"/>
          <w:b/>
          <w:bCs/>
          <w:sz w:val="24"/>
          <w:szCs w:val="24"/>
        </w:rPr>
        <w:t xml:space="preserve">At </w:t>
      </w:r>
      <w:r w:rsidRPr="00B241FF">
        <w:rPr>
          <w:rFonts w:ascii="Calibri" w:eastAsia="Times New Roman" w:hAnsi="Calibri" w:cs="Calibri"/>
          <w:b/>
          <w:bCs/>
          <w:color w:val="FF0000"/>
          <w:sz w:val="24"/>
          <w:szCs w:val="24"/>
          <w:u w:val="single"/>
        </w:rPr>
        <w:t>enter school</w:t>
      </w:r>
      <w:r>
        <w:rPr>
          <w:rFonts w:ascii="Calibri" w:eastAsia="Times New Roman" w:hAnsi="Calibri" w:cs="Calibri"/>
          <w:b/>
          <w:bCs/>
          <w:color w:val="FF0000"/>
          <w:sz w:val="24"/>
          <w:szCs w:val="24"/>
          <w:u w:val="single"/>
        </w:rPr>
        <w:t>/college</w:t>
      </w:r>
      <w:r w:rsidRPr="00B241FF">
        <w:rPr>
          <w:rFonts w:ascii="Calibri" w:eastAsia="Times New Roman" w:hAnsi="Calibri" w:cs="Calibri"/>
          <w:b/>
          <w:bCs/>
          <w:color w:val="FF0000"/>
          <w:sz w:val="24"/>
          <w:szCs w:val="24"/>
          <w:u w:val="single"/>
        </w:rPr>
        <w:t xml:space="preserve"> name here</w:t>
      </w:r>
      <w:r w:rsidRPr="00B241FF">
        <w:rPr>
          <w:rFonts w:ascii="Calibri" w:eastAsia="Times New Roman" w:hAnsi="Calibri" w:cs="Arial"/>
          <w:b/>
          <w:bCs/>
          <w:sz w:val="24"/>
          <w:szCs w:val="24"/>
        </w:rPr>
        <w:t xml:space="preserve"> we aim to</w:t>
      </w:r>
      <w:r>
        <w:rPr>
          <w:rFonts w:ascii="Calibri" w:eastAsia="Times New Roman" w:hAnsi="Calibri" w:cs="Arial"/>
          <w:b/>
          <w:bCs/>
          <w:sz w:val="24"/>
          <w:szCs w:val="24"/>
        </w:rPr>
        <w:t>:</w:t>
      </w:r>
    </w:p>
    <w:p w14:paraId="458CF2F6" w14:textId="77777777" w:rsidR="00A50621" w:rsidRDefault="00A50621" w:rsidP="00A50621">
      <w:pPr>
        <w:spacing w:after="0" w:line="240" w:lineRule="auto"/>
        <w:rPr>
          <w:rFonts w:ascii="Calibri" w:eastAsia="Times New Roman" w:hAnsi="Calibri" w:cs="Arial"/>
          <w:b/>
          <w:bCs/>
          <w:sz w:val="24"/>
          <w:szCs w:val="24"/>
        </w:rPr>
      </w:pPr>
    </w:p>
    <w:p w14:paraId="4B51A9E6" w14:textId="77777777" w:rsidR="00A50621" w:rsidRPr="00065A88" w:rsidRDefault="00A50621" w:rsidP="00A50621">
      <w:pPr>
        <w:pStyle w:val="ListParagraph"/>
        <w:numPr>
          <w:ilvl w:val="0"/>
          <w:numId w:val="31"/>
        </w:numPr>
        <w:spacing w:after="0" w:line="240" w:lineRule="auto"/>
        <w:rPr>
          <w:rFonts w:cs="Arial"/>
          <w:b/>
          <w:bCs/>
          <w:sz w:val="24"/>
          <w:szCs w:val="24"/>
        </w:rPr>
      </w:pPr>
      <w:r w:rsidRPr="00065A88">
        <w:rPr>
          <w:rFonts w:cs="Arial"/>
          <w:b/>
          <w:bCs/>
          <w:sz w:val="24"/>
          <w:szCs w:val="24"/>
        </w:rPr>
        <w:t>ensure that our approach to drugs, alcohol and tobacco is a whole school</w:t>
      </w:r>
      <w:r>
        <w:rPr>
          <w:rFonts w:cs="Arial"/>
          <w:b/>
          <w:bCs/>
          <w:sz w:val="24"/>
          <w:szCs w:val="24"/>
        </w:rPr>
        <w:t>/college</w:t>
      </w:r>
      <w:r w:rsidRPr="00065A88">
        <w:rPr>
          <w:rFonts w:cs="Arial"/>
          <w:b/>
          <w:bCs/>
          <w:sz w:val="24"/>
          <w:szCs w:val="24"/>
        </w:rPr>
        <w:t xml:space="preserve"> one, designed as part of our commitment to, and concern for, the health and wellbeing of our whole school community.</w:t>
      </w:r>
    </w:p>
    <w:p w14:paraId="16EFB0ED" w14:textId="77777777" w:rsidR="00A50621" w:rsidRDefault="00A50621" w:rsidP="00A50621">
      <w:pPr>
        <w:spacing w:after="0" w:line="240" w:lineRule="auto"/>
        <w:rPr>
          <w:rFonts w:ascii="Calibri" w:eastAsia="Times New Roman" w:hAnsi="Calibri" w:cs="Arial"/>
          <w:sz w:val="24"/>
          <w:szCs w:val="24"/>
        </w:rPr>
      </w:pPr>
    </w:p>
    <w:p w14:paraId="04633BCF" w14:textId="77777777" w:rsidR="00A50621" w:rsidRPr="00065A88" w:rsidRDefault="00A50621" w:rsidP="00A50621">
      <w:pPr>
        <w:pStyle w:val="ListParagraph"/>
        <w:numPr>
          <w:ilvl w:val="0"/>
          <w:numId w:val="31"/>
        </w:numPr>
        <w:spacing w:after="0" w:line="240" w:lineRule="auto"/>
        <w:rPr>
          <w:rFonts w:cs="Calibri"/>
          <w:b/>
          <w:bCs/>
          <w:sz w:val="24"/>
          <w:szCs w:val="24"/>
        </w:rPr>
      </w:pPr>
      <w:r w:rsidRPr="00065A88">
        <w:rPr>
          <w:rFonts w:cs="Calibri"/>
          <w:b/>
          <w:bCs/>
          <w:sz w:val="24"/>
          <w:szCs w:val="24"/>
        </w:rPr>
        <w:t>ensure that the approaches and processes that we follow for drug, alcohol and tobacco related incidents are clear for all pupils, staff, parents</w:t>
      </w:r>
      <w:r>
        <w:rPr>
          <w:rFonts w:cs="Calibri"/>
          <w:b/>
          <w:bCs/>
          <w:sz w:val="24"/>
          <w:szCs w:val="24"/>
        </w:rPr>
        <w:t>/</w:t>
      </w:r>
      <w:proofErr w:type="gramStart"/>
      <w:r>
        <w:rPr>
          <w:rFonts w:cs="Calibri"/>
          <w:b/>
          <w:bCs/>
          <w:sz w:val="24"/>
          <w:szCs w:val="24"/>
        </w:rPr>
        <w:t>carers</w:t>
      </w:r>
      <w:proofErr w:type="gramEnd"/>
      <w:r w:rsidRPr="00065A88">
        <w:rPr>
          <w:rFonts w:cs="Calibri"/>
          <w:b/>
          <w:bCs/>
          <w:sz w:val="24"/>
          <w:szCs w:val="24"/>
        </w:rPr>
        <w:t xml:space="preserve"> and the wider community.</w:t>
      </w:r>
    </w:p>
    <w:p w14:paraId="6DFA2127" w14:textId="77777777" w:rsidR="00A50621" w:rsidRPr="00C61E20" w:rsidRDefault="00A50621" w:rsidP="00A50621">
      <w:pPr>
        <w:spacing w:after="0" w:line="240" w:lineRule="auto"/>
        <w:rPr>
          <w:rFonts w:ascii="Calibri" w:eastAsia="Times New Roman" w:hAnsi="Calibri" w:cs="Calibri"/>
          <w:sz w:val="24"/>
          <w:szCs w:val="24"/>
        </w:rPr>
      </w:pPr>
    </w:p>
    <w:p w14:paraId="2FD6D4C6" w14:textId="77777777" w:rsidR="00A50621" w:rsidRPr="00B241FF" w:rsidRDefault="00A50621" w:rsidP="00A50621">
      <w:pPr>
        <w:pStyle w:val="NoSpacing"/>
        <w:numPr>
          <w:ilvl w:val="0"/>
          <w:numId w:val="31"/>
        </w:numPr>
        <w:rPr>
          <w:rFonts w:cs="Calibri"/>
          <w:b/>
          <w:bCs/>
          <w:sz w:val="24"/>
          <w:szCs w:val="24"/>
          <w:lang w:val="en-GB"/>
        </w:rPr>
      </w:pPr>
      <w:r w:rsidRPr="00B241FF">
        <w:rPr>
          <w:rFonts w:cs="Calibri"/>
          <w:b/>
          <w:bCs/>
          <w:sz w:val="24"/>
          <w:szCs w:val="24"/>
          <w:lang w:val="en-GB"/>
        </w:rPr>
        <w:t>manage drugs, alcohol and tobacco in a way which enables pupils to access educational opportunities in a safe environment, which ensures the health and safety of individuals and community.</w:t>
      </w:r>
    </w:p>
    <w:p w14:paraId="5FAD704B" w14:textId="77777777" w:rsidR="00A50621" w:rsidRPr="00B241FF" w:rsidRDefault="00A50621" w:rsidP="00A50621">
      <w:pPr>
        <w:pStyle w:val="NoSpacing"/>
        <w:rPr>
          <w:rFonts w:cs="Calibri"/>
          <w:b/>
          <w:bCs/>
          <w:sz w:val="24"/>
          <w:szCs w:val="24"/>
          <w:lang w:val="en-GB"/>
        </w:rPr>
      </w:pPr>
    </w:p>
    <w:p w14:paraId="1BB9C836" w14:textId="716D430B" w:rsidR="00A50621" w:rsidRPr="00065A88" w:rsidRDefault="00A50621" w:rsidP="00A50621">
      <w:pPr>
        <w:pStyle w:val="ListParagraph"/>
        <w:numPr>
          <w:ilvl w:val="0"/>
          <w:numId w:val="31"/>
        </w:numPr>
        <w:autoSpaceDE w:val="0"/>
        <w:autoSpaceDN w:val="0"/>
        <w:adjustRightInd w:val="0"/>
        <w:spacing w:after="0" w:line="240" w:lineRule="auto"/>
        <w:rPr>
          <w:rFonts w:cstheme="minorHAnsi"/>
          <w:b/>
          <w:bCs/>
          <w:sz w:val="24"/>
          <w:szCs w:val="24"/>
        </w:rPr>
      </w:pPr>
      <w:r w:rsidRPr="00065A88">
        <w:rPr>
          <w:rFonts w:cstheme="minorHAnsi"/>
          <w:b/>
          <w:bCs/>
          <w:sz w:val="24"/>
          <w:szCs w:val="24"/>
        </w:rPr>
        <w:t>ensure a whole</w:t>
      </w:r>
      <w:r w:rsidR="00895A92">
        <w:rPr>
          <w:rFonts w:cstheme="minorHAnsi"/>
          <w:b/>
          <w:bCs/>
          <w:sz w:val="24"/>
          <w:szCs w:val="24"/>
        </w:rPr>
        <w:t xml:space="preserve"> </w:t>
      </w:r>
      <w:r w:rsidRPr="00065A88">
        <w:rPr>
          <w:rFonts w:cstheme="minorHAnsi"/>
          <w:b/>
          <w:bCs/>
          <w:sz w:val="24"/>
          <w:szCs w:val="24"/>
        </w:rPr>
        <w:t xml:space="preserve">school/college approach to smoking </w:t>
      </w:r>
      <w:proofErr w:type="gramStart"/>
      <w:r w:rsidRPr="00065A88">
        <w:rPr>
          <w:rFonts w:cstheme="minorHAnsi"/>
          <w:b/>
          <w:bCs/>
          <w:sz w:val="24"/>
          <w:szCs w:val="24"/>
        </w:rPr>
        <w:t>in order to</w:t>
      </w:r>
      <w:proofErr w:type="gramEnd"/>
      <w:r w:rsidRPr="00065A88">
        <w:rPr>
          <w:rFonts w:cstheme="minorHAnsi"/>
          <w:b/>
          <w:bCs/>
          <w:sz w:val="24"/>
          <w:szCs w:val="24"/>
        </w:rPr>
        <w:t xml:space="preserve"> protect all members of the school community from the harms of second-hand smoke and to prevent the uptake of and reduce the prevalence of smoking across the school community. </w:t>
      </w:r>
      <w:bookmarkStart w:id="3" w:name="_Hlk31615021"/>
      <w:r w:rsidRPr="00065A88">
        <w:rPr>
          <w:rFonts w:cstheme="minorHAnsi"/>
          <w:b/>
          <w:bCs/>
          <w:sz w:val="24"/>
          <w:szCs w:val="24"/>
        </w:rPr>
        <w:t xml:space="preserve"> </w:t>
      </w:r>
    </w:p>
    <w:bookmarkEnd w:id="3"/>
    <w:p w14:paraId="414286B9" w14:textId="77777777" w:rsidR="00A50621" w:rsidRDefault="00A50621" w:rsidP="00A50621">
      <w:pPr>
        <w:pStyle w:val="NoSpacing"/>
        <w:rPr>
          <w:rFonts w:cs="Calibri"/>
          <w:b/>
          <w:bCs/>
          <w:sz w:val="24"/>
          <w:szCs w:val="24"/>
          <w:lang w:val="en-GB"/>
        </w:rPr>
      </w:pPr>
    </w:p>
    <w:p w14:paraId="30374F82" w14:textId="77777777" w:rsidR="00A50621" w:rsidRDefault="00A50621" w:rsidP="00A50621">
      <w:pPr>
        <w:pStyle w:val="NoSpacing"/>
        <w:numPr>
          <w:ilvl w:val="0"/>
          <w:numId w:val="31"/>
        </w:numPr>
        <w:rPr>
          <w:rFonts w:cs="Calibri"/>
          <w:b/>
          <w:bCs/>
          <w:sz w:val="24"/>
          <w:szCs w:val="24"/>
          <w:lang w:val="en-GB"/>
        </w:rPr>
      </w:pPr>
      <w:r>
        <w:rPr>
          <w:rFonts w:cs="Calibri"/>
          <w:b/>
          <w:bCs/>
          <w:sz w:val="24"/>
          <w:szCs w:val="24"/>
          <w:lang w:val="en-GB"/>
        </w:rPr>
        <w:t xml:space="preserve">Be </w:t>
      </w:r>
      <w:r w:rsidRPr="00E50CB9">
        <w:rPr>
          <w:rFonts w:cs="Calibri"/>
          <w:b/>
          <w:bCs/>
          <w:sz w:val="24"/>
          <w:szCs w:val="24"/>
          <w:lang w:val="en-GB"/>
        </w:rPr>
        <w:t>mindful of the evidence that exclusion of a pupil increases their vulnerability, increasing exposure to exploitative and coercive relationships, often increasing their risk around substance use</w:t>
      </w:r>
      <w:r>
        <w:rPr>
          <w:rFonts w:cs="Calibri"/>
          <w:b/>
          <w:bCs/>
          <w:sz w:val="24"/>
          <w:szCs w:val="24"/>
          <w:lang w:val="en-GB"/>
        </w:rPr>
        <w:t xml:space="preserve">, smoking and sexual behaviour. </w:t>
      </w:r>
    </w:p>
    <w:p w14:paraId="4EB2170E" w14:textId="77777777" w:rsidR="00A50621" w:rsidRDefault="00A50621" w:rsidP="00C71397">
      <w:pPr>
        <w:jc w:val="both"/>
        <w:rPr>
          <w:rFonts w:cstheme="minorHAnsi"/>
          <w:color w:val="70AD47" w:themeColor="accent6"/>
          <w:sz w:val="24"/>
          <w:szCs w:val="24"/>
        </w:rPr>
      </w:pPr>
    </w:p>
    <w:p w14:paraId="64BD66EA" w14:textId="68975956" w:rsidR="00C71397" w:rsidRPr="00E1798D" w:rsidRDefault="00A73109" w:rsidP="00C71397">
      <w:pPr>
        <w:jc w:val="both"/>
        <w:rPr>
          <w:rFonts w:cstheme="minorHAnsi"/>
          <w:b/>
          <w:sz w:val="24"/>
          <w:szCs w:val="24"/>
        </w:rPr>
      </w:pPr>
      <w:r w:rsidRPr="00E1798D">
        <w:rPr>
          <w:rFonts w:cstheme="minorHAnsi"/>
          <w:color w:val="70AD47" w:themeColor="accent6"/>
          <w:sz w:val="24"/>
          <w:szCs w:val="24"/>
        </w:rPr>
        <w:t>Drugs and Alcohol</w:t>
      </w:r>
    </w:p>
    <w:p w14:paraId="1F546E82" w14:textId="77777777" w:rsidR="00C71397" w:rsidRDefault="00C71397" w:rsidP="00C71397">
      <w:pPr>
        <w:rPr>
          <w:rStyle w:val="normaltextrun"/>
          <w:rFonts w:ascii="Calibri" w:hAnsi="Calibri" w:cs="Calibri"/>
          <w:color w:val="000000"/>
          <w:sz w:val="24"/>
          <w:szCs w:val="24"/>
          <w:shd w:val="clear" w:color="auto" w:fill="FFFFFF"/>
        </w:rPr>
      </w:pPr>
      <w:r w:rsidRPr="001C7606">
        <w:rPr>
          <w:rStyle w:val="normaltextrun"/>
          <w:rFonts w:ascii="Calibri" w:hAnsi="Calibri" w:cs="Calibri"/>
          <w:color w:val="000000"/>
          <w:sz w:val="24"/>
          <w:szCs w:val="24"/>
          <w:shd w:val="clear" w:color="auto" w:fill="FFFFFF"/>
        </w:rPr>
        <w:t xml:space="preserve">The use of legal and illegal drugs by young people is associated with immediate and long- term risks to their health and wellbeing, which vary with the type of drug taken.  There is evidence to suggest that young people who use recreational drugs run the risk of damage to mental health including suicide, depression and disruptive behaviour disorders.  </w:t>
      </w:r>
    </w:p>
    <w:p w14:paraId="05202442" w14:textId="77777777" w:rsidR="00C71397" w:rsidRPr="00B241FF" w:rsidRDefault="00C71397" w:rsidP="00C71397">
      <w:pPr>
        <w:rPr>
          <w:rFonts w:ascii="Calibri" w:hAnsi="Calibri" w:cs="Calibri"/>
          <w:sz w:val="24"/>
          <w:szCs w:val="24"/>
          <w:lang w:val="en"/>
        </w:rPr>
      </w:pPr>
      <w:r w:rsidRPr="00B241FF">
        <w:rPr>
          <w:rFonts w:ascii="Calibri" w:hAnsi="Calibri" w:cs="Calibri"/>
          <w:sz w:val="24"/>
          <w:szCs w:val="24"/>
          <w:lang w:val="en"/>
        </w:rPr>
        <w:t xml:space="preserve">For </w:t>
      </w:r>
      <w:proofErr w:type="gramStart"/>
      <w:r w:rsidRPr="00B241FF">
        <w:rPr>
          <w:rFonts w:ascii="Calibri" w:hAnsi="Calibri" w:cs="Calibri"/>
          <w:sz w:val="24"/>
          <w:szCs w:val="24"/>
          <w:lang w:val="en"/>
        </w:rPr>
        <w:t>some</w:t>
      </w:r>
      <w:proofErr w:type="gramEnd"/>
      <w:r w:rsidRPr="00B241FF">
        <w:rPr>
          <w:rFonts w:ascii="Calibri" w:hAnsi="Calibri" w:cs="Calibri"/>
          <w:sz w:val="24"/>
          <w:szCs w:val="24"/>
          <w:lang w:val="en"/>
        </w:rPr>
        <w:t xml:space="preserve"> young people using drugs or alcohol is a type of “self -medication” to relieve stress or distressing thoughts or to block emotional trauma, this is particularly the case for those young people that face additional complexities</w:t>
      </w:r>
      <w:r w:rsidRPr="00B241FF">
        <w:rPr>
          <w:rStyle w:val="FootnoteReference"/>
          <w:rFonts w:ascii="Calibri" w:hAnsi="Calibri" w:cs="Calibri"/>
          <w:sz w:val="24"/>
          <w:szCs w:val="24"/>
          <w:lang w:val="en"/>
        </w:rPr>
        <w:footnoteReference w:id="1"/>
      </w:r>
      <w:r w:rsidRPr="00B241FF">
        <w:rPr>
          <w:rFonts w:ascii="Calibri" w:hAnsi="Calibri" w:cs="Calibri"/>
          <w:sz w:val="24"/>
          <w:szCs w:val="24"/>
          <w:lang w:val="en"/>
        </w:rPr>
        <w:t>.</w:t>
      </w:r>
    </w:p>
    <w:p w14:paraId="3D1B9FD7" w14:textId="3FFE09E8" w:rsidR="00C71397" w:rsidRPr="00B241FF" w:rsidRDefault="00C71397" w:rsidP="00C71397">
      <w:pPr>
        <w:rPr>
          <w:rFonts w:ascii="Calibri" w:eastAsia="Times New Roman" w:hAnsi="Calibri" w:cs="Calibri"/>
          <w:sz w:val="24"/>
          <w:szCs w:val="24"/>
        </w:rPr>
      </w:pPr>
      <w:r w:rsidRPr="00B241FF">
        <w:rPr>
          <w:rFonts w:ascii="Calibri" w:eastAsia="Times New Roman" w:hAnsi="Calibri" w:cs="Calibri"/>
          <w:sz w:val="24"/>
          <w:szCs w:val="24"/>
        </w:rPr>
        <w:t>Among</w:t>
      </w:r>
      <w:r w:rsidR="009D787F">
        <w:rPr>
          <w:rFonts w:ascii="Calibri" w:eastAsia="Times New Roman" w:hAnsi="Calibri" w:cs="Calibri"/>
          <w:sz w:val="24"/>
          <w:szCs w:val="24"/>
        </w:rPr>
        <w:t>st</w:t>
      </w:r>
      <w:r w:rsidRPr="00B241FF">
        <w:rPr>
          <w:rFonts w:ascii="Calibri" w:eastAsia="Times New Roman" w:hAnsi="Calibri" w:cs="Calibri"/>
          <w:sz w:val="24"/>
          <w:szCs w:val="24"/>
        </w:rPr>
        <w:t xml:space="preserve"> 10 to 15 year olds, an increased likelihood of drug use is linked to a range of adverse experiences and behaviour, including truancy, exclusion from school, homelessness, </w:t>
      </w:r>
      <w:r w:rsidRPr="00B241FF">
        <w:rPr>
          <w:rFonts w:ascii="Calibri" w:eastAsia="Times New Roman" w:hAnsi="Calibri" w:cs="Calibri"/>
          <w:sz w:val="24"/>
          <w:szCs w:val="24"/>
        </w:rPr>
        <w:lastRenderedPageBreak/>
        <w:t>time in care, and serious or frequent offending</w:t>
      </w:r>
      <w:r w:rsidRPr="00B241FF">
        <w:rPr>
          <w:rStyle w:val="FootnoteReference"/>
          <w:rFonts w:ascii="Calibri" w:eastAsia="Times New Roman" w:hAnsi="Calibri" w:cs="Calibri"/>
          <w:sz w:val="24"/>
          <w:szCs w:val="24"/>
        </w:rPr>
        <w:footnoteReference w:id="2"/>
      </w:r>
      <w:r w:rsidRPr="00B241FF">
        <w:rPr>
          <w:rFonts w:ascii="Calibri" w:eastAsia="Times New Roman" w:hAnsi="Calibri" w:cs="Calibri"/>
          <w:sz w:val="24"/>
          <w:szCs w:val="24"/>
        </w:rPr>
        <w:t>.  One of the strongest predictors of the severity of a young people’s drug and alcohol misuse problem is the age at which they start using substances</w:t>
      </w:r>
      <w:r w:rsidRPr="00B241FF">
        <w:rPr>
          <w:rStyle w:val="FootnoteReference"/>
          <w:rFonts w:ascii="Calibri" w:eastAsia="Times New Roman" w:hAnsi="Calibri" w:cs="Calibri"/>
          <w:sz w:val="24"/>
          <w:szCs w:val="24"/>
        </w:rPr>
        <w:footnoteReference w:id="3"/>
      </w:r>
      <w:r w:rsidRPr="00B241FF">
        <w:rPr>
          <w:rFonts w:ascii="Calibri" w:eastAsia="Times New Roman" w:hAnsi="Calibri" w:cs="Calibri"/>
          <w:sz w:val="24"/>
          <w:szCs w:val="24"/>
        </w:rPr>
        <w:t xml:space="preserve">.  </w:t>
      </w:r>
    </w:p>
    <w:p w14:paraId="67CFC6DB" w14:textId="3D646767" w:rsidR="00C71397" w:rsidRDefault="00C71397" w:rsidP="00C71397">
      <w:r w:rsidRPr="00ED0263">
        <w:rPr>
          <w:rFonts w:ascii="Calibri" w:eastAsia="Times New Roman" w:hAnsi="Calibri" w:cs="Calibri"/>
          <w:sz w:val="24"/>
          <w:szCs w:val="24"/>
        </w:rPr>
        <w:t>The Chief Medical Officer recommends that the healthiest and best option is for children who do drink alcohol not to start until at least 15 years of age</w:t>
      </w:r>
      <w:r>
        <w:rPr>
          <w:rStyle w:val="FootnoteReference"/>
          <w:rFonts w:ascii="Calibri" w:eastAsia="Times New Roman" w:hAnsi="Calibri" w:cs="Calibri"/>
          <w:sz w:val="24"/>
          <w:szCs w:val="24"/>
        </w:rPr>
        <w:footnoteReference w:id="4"/>
      </w:r>
      <w:r w:rsidRPr="00ED0263">
        <w:rPr>
          <w:rFonts w:ascii="Calibri" w:eastAsia="Times New Roman" w:hAnsi="Calibri" w:cs="Calibri"/>
          <w:sz w:val="24"/>
          <w:szCs w:val="24"/>
        </w:rPr>
        <w:t>.</w:t>
      </w:r>
      <w:r w:rsidRPr="00ED58AB">
        <w:t xml:space="preserve"> </w:t>
      </w:r>
    </w:p>
    <w:p w14:paraId="326D06B7" w14:textId="027D26BD" w:rsidR="00B241FF" w:rsidRDefault="00C71397" w:rsidP="00C71397">
      <w:pPr>
        <w:rPr>
          <w:rFonts w:ascii="Calibri" w:eastAsia="Times New Roman" w:hAnsi="Calibri" w:cs="Calibri"/>
          <w:sz w:val="24"/>
          <w:szCs w:val="24"/>
        </w:rPr>
      </w:pPr>
      <w:r w:rsidRPr="00ED58AB">
        <w:rPr>
          <w:rFonts w:ascii="Calibri" w:eastAsia="Times New Roman" w:hAnsi="Calibri" w:cs="Calibri"/>
          <w:sz w:val="24"/>
          <w:szCs w:val="24"/>
        </w:rPr>
        <w:t xml:space="preserve">The </w:t>
      </w:r>
      <w:hyperlink r:id="rId13" w:history="1">
        <w:r w:rsidRPr="00ED58AB">
          <w:rPr>
            <w:rStyle w:val="Hyperlink"/>
            <w:rFonts w:ascii="Calibri" w:eastAsia="Times New Roman" w:hAnsi="Calibri" w:cs="Calibri"/>
            <w:sz w:val="24"/>
            <w:szCs w:val="24"/>
          </w:rPr>
          <w:t>most recent treatment data</w:t>
        </w:r>
      </w:hyperlink>
      <w:r w:rsidRPr="00ED58AB">
        <w:rPr>
          <w:rFonts w:ascii="Calibri" w:eastAsia="Times New Roman" w:hAnsi="Calibri" w:cs="Calibri"/>
          <w:sz w:val="24"/>
          <w:szCs w:val="24"/>
        </w:rPr>
        <w:t xml:space="preserve"> </w:t>
      </w:r>
      <w:r>
        <w:rPr>
          <w:rFonts w:ascii="Calibri" w:eastAsia="Times New Roman" w:hAnsi="Calibri" w:cs="Calibri"/>
          <w:sz w:val="24"/>
          <w:szCs w:val="24"/>
        </w:rPr>
        <w:t>indicates</w:t>
      </w:r>
      <w:r w:rsidRPr="00ED58AB">
        <w:rPr>
          <w:rFonts w:ascii="Calibri" w:eastAsia="Times New Roman" w:hAnsi="Calibri" w:cs="Calibri"/>
          <w:sz w:val="24"/>
          <w:szCs w:val="24"/>
        </w:rPr>
        <w:t xml:space="preserve"> that cannabis and alcohol are the most common substances that young people are seeking help with. However young people also come to treatment services using a range of substances including ecstasy (MDMA), new psychoactive substances and cocaine.</w:t>
      </w:r>
    </w:p>
    <w:p w14:paraId="72BAF0A3" w14:textId="4FFD2990" w:rsidR="00A73109" w:rsidRPr="00805AC3" w:rsidRDefault="00A73109" w:rsidP="00C71397">
      <w:pPr>
        <w:rPr>
          <w:rFonts w:ascii="Calibri" w:eastAsia="Times New Roman" w:hAnsi="Calibri" w:cs="Calibri"/>
          <w:color w:val="70AD47" w:themeColor="accent6"/>
          <w:sz w:val="24"/>
          <w:szCs w:val="24"/>
        </w:rPr>
      </w:pPr>
      <w:r w:rsidRPr="00805AC3">
        <w:rPr>
          <w:rFonts w:ascii="Calibri" w:eastAsia="Times New Roman" w:hAnsi="Calibri" w:cs="Calibri"/>
          <w:color w:val="70AD47" w:themeColor="accent6"/>
          <w:sz w:val="24"/>
          <w:szCs w:val="24"/>
        </w:rPr>
        <w:t>Smoking</w:t>
      </w:r>
    </w:p>
    <w:p w14:paraId="6711A56F" w14:textId="50556F41" w:rsidR="00422A2B" w:rsidRPr="00805AC3" w:rsidRDefault="00422A2B" w:rsidP="00422A2B">
      <w:pPr>
        <w:rPr>
          <w:rFonts w:cstheme="minorHAnsi"/>
          <w:sz w:val="24"/>
          <w:szCs w:val="24"/>
          <w:lang w:val="en"/>
        </w:rPr>
      </w:pPr>
      <w:r w:rsidRPr="00805AC3">
        <w:rPr>
          <w:rFonts w:cstheme="minorHAnsi"/>
          <w:sz w:val="24"/>
          <w:szCs w:val="24"/>
          <w:lang w:val="en"/>
        </w:rPr>
        <w:t>The younger the age of uptake of smoking, the greater the harm is likely to be, as early uptake is associated with subsequent heavier smoking, higher levels of dependency, a lower chance of quitting, and higher mortality</w:t>
      </w:r>
      <w:r w:rsidR="005F4D35" w:rsidRPr="00805AC3">
        <w:rPr>
          <w:rStyle w:val="FootnoteReference"/>
          <w:rFonts w:cstheme="minorHAnsi"/>
          <w:sz w:val="24"/>
          <w:szCs w:val="24"/>
          <w:lang w:val="en"/>
        </w:rPr>
        <w:footnoteReference w:id="5"/>
      </w:r>
      <w:r w:rsidRPr="00805AC3">
        <w:rPr>
          <w:rFonts w:cstheme="minorHAnsi"/>
          <w:sz w:val="24"/>
          <w:szCs w:val="24"/>
          <w:lang w:val="en"/>
        </w:rPr>
        <w:t>.</w:t>
      </w:r>
    </w:p>
    <w:p w14:paraId="2B048E35" w14:textId="5E36A461" w:rsidR="00422A2B" w:rsidRPr="00805AC3" w:rsidRDefault="005C5760" w:rsidP="00422A2B">
      <w:pPr>
        <w:rPr>
          <w:rFonts w:cstheme="minorHAnsi"/>
          <w:sz w:val="24"/>
          <w:szCs w:val="24"/>
        </w:rPr>
      </w:pPr>
      <w:r w:rsidRPr="00805AC3">
        <w:rPr>
          <w:rFonts w:cstheme="minorHAnsi"/>
          <w:sz w:val="24"/>
          <w:szCs w:val="24"/>
        </w:rPr>
        <w:t>Smoking remains the single larg</w:t>
      </w:r>
      <w:r w:rsidR="000C0771" w:rsidRPr="00805AC3">
        <w:rPr>
          <w:rFonts w:cstheme="minorHAnsi"/>
          <w:sz w:val="24"/>
          <w:szCs w:val="24"/>
        </w:rPr>
        <w:t>est cause of preventable deaths</w:t>
      </w:r>
      <w:r w:rsidRPr="00805AC3">
        <w:rPr>
          <w:rFonts w:cstheme="minorHAnsi"/>
          <w:sz w:val="24"/>
          <w:szCs w:val="24"/>
        </w:rPr>
        <w:t xml:space="preserve"> and one of the largest causes of health inequalities in England.  There are still 7.3 million adult smokers and more than 200 people a day die from smoking related illness which could have been prevented</w:t>
      </w:r>
      <w:r w:rsidR="0048461B" w:rsidRPr="00805AC3">
        <w:rPr>
          <w:rStyle w:val="FootnoteReference"/>
          <w:rFonts w:cstheme="minorHAnsi"/>
          <w:sz w:val="24"/>
          <w:szCs w:val="24"/>
        </w:rPr>
        <w:footnoteReference w:id="6"/>
      </w:r>
      <w:r w:rsidR="0048461B" w:rsidRPr="00805AC3">
        <w:rPr>
          <w:rFonts w:cstheme="minorHAnsi"/>
          <w:sz w:val="24"/>
          <w:szCs w:val="24"/>
        </w:rPr>
        <w:t>.</w:t>
      </w:r>
    </w:p>
    <w:p w14:paraId="68D05CE5" w14:textId="7366F40A" w:rsidR="00422A2B" w:rsidRPr="00805AC3" w:rsidRDefault="00422A2B" w:rsidP="00422A2B">
      <w:pPr>
        <w:rPr>
          <w:rFonts w:cstheme="minorHAnsi"/>
          <w:sz w:val="24"/>
          <w:szCs w:val="24"/>
          <w:lang w:val="en"/>
        </w:rPr>
      </w:pPr>
      <w:r w:rsidRPr="00805AC3">
        <w:rPr>
          <w:rFonts w:cstheme="minorHAnsi"/>
          <w:sz w:val="24"/>
          <w:szCs w:val="24"/>
          <w:lang w:val="en"/>
        </w:rPr>
        <w:t xml:space="preserve">Child and adolescent smoking causes serious risks to respiratory health both in the short and long term. Children </w:t>
      </w:r>
      <w:r w:rsidR="00766745">
        <w:rPr>
          <w:rFonts w:cstheme="minorHAnsi"/>
          <w:sz w:val="24"/>
          <w:szCs w:val="24"/>
          <w:lang w:val="en"/>
        </w:rPr>
        <w:t xml:space="preserve">and young people </w:t>
      </w:r>
      <w:r w:rsidRPr="00805AC3">
        <w:rPr>
          <w:rFonts w:cstheme="minorHAnsi"/>
          <w:sz w:val="24"/>
          <w:szCs w:val="24"/>
          <w:lang w:val="en"/>
        </w:rPr>
        <w:t xml:space="preserve">who smoke are </w:t>
      </w:r>
      <w:r w:rsidR="009D787F">
        <w:rPr>
          <w:rFonts w:cstheme="minorHAnsi"/>
          <w:sz w:val="24"/>
          <w:szCs w:val="24"/>
          <w:lang w:val="en"/>
        </w:rPr>
        <w:t>2 to 6</w:t>
      </w:r>
      <w:r w:rsidRPr="00805AC3">
        <w:rPr>
          <w:rFonts w:cstheme="minorHAnsi"/>
          <w:sz w:val="24"/>
          <w:szCs w:val="24"/>
          <w:lang w:val="en"/>
        </w:rPr>
        <w:t xml:space="preserve"> times more susceptible to coughs and increased phlegm, </w:t>
      </w:r>
      <w:proofErr w:type="gramStart"/>
      <w:r w:rsidRPr="00805AC3">
        <w:rPr>
          <w:rFonts w:cstheme="minorHAnsi"/>
          <w:sz w:val="24"/>
          <w:szCs w:val="24"/>
          <w:lang w:val="en"/>
        </w:rPr>
        <w:t>wheeziness</w:t>
      </w:r>
      <w:proofErr w:type="gramEnd"/>
      <w:r w:rsidRPr="00805AC3">
        <w:rPr>
          <w:rFonts w:cstheme="minorHAnsi"/>
          <w:sz w:val="24"/>
          <w:szCs w:val="24"/>
          <w:lang w:val="en"/>
        </w:rPr>
        <w:t xml:space="preserve"> and shortness of breath than those who do not smoke. Smoking impairs lung growth and initiates premature lung function decline which may lead to an increased risk of chronic obstructive lung disease later in life. The earlier children become regular smokers and persist in the habit as adults, the greater the risk of developing lung cancer or heart disease</w:t>
      </w:r>
      <w:bookmarkStart w:id="4" w:name="_Hlk31388342"/>
      <w:r w:rsidR="00C47C47" w:rsidRPr="00805AC3">
        <w:rPr>
          <w:rStyle w:val="FootnoteReference"/>
          <w:rFonts w:cstheme="minorHAnsi"/>
          <w:sz w:val="24"/>
          <w:szCs w:val="24"/>
          <w:lang w:val="en"/>
        </w:rPr>
        <w:t>5</w:t>
      </w:r>
      <w:r w:rsidR="00C47C47" w:rsidRPr="00805AC3">
        <w:rPr>
          <w:rFonts w:cstheme="minorHAnsi"/>
          <w:sz w:val="24"/>
          <w:szCs w:val="24"/>
          <w:lang w:val="en"/>
        </w:rPr>
        <w:t>.</w:t>
      </w:r>
    </w:p>
    <w:p w14:paraId="1C3055B7" w14:textId="092AA11F" w:rsidR="00422A2B" w:rsidRPr="00805AC3" w:rsidRDefault="00422A2B" w:rsidP="00422A2B">
      <w:pPr>
        <w:rPr>
          <w:rFonts w:cstheme="minorHAnsi"/>
          <w:bCs/>
          <w:sz w:val="24"/>
          <w:szCs w:val="24"/>
          <w:lang w:val="en"/>
        </w:rPr>
      </w:pPr>
      <w:r w:rsidRPr="00805AC3">
        <w:rPr>
          <w:rFonts w:cstheme="minorHAnsi"/>
          <w:sz w:val="24"/>
          <w:szCs w:val="24"/>
        </w:rPr>
        <w:t xml:space="preserve">There are several reasons why </w:t>
      </w:r>
      <w:r w:rsidR="00766745">
        <w:rPr>
          <w:rFonts w:cstheme="minorHAnsi"/>
          <w:sz w:val="24"/>
          <w:szCs w:val="24"/>
        </w:rPr>
        <w:t xml:space="preserve">children and </w:t>
      </w:r>
      <w:r w:rsidRPr="00805AC3">
        <w:rPr>
          <w:rFonts w:cstheme="minorHAnsi"/>
          <w:sz w:val="24"/>
          <w:szCs w:val="24"/>
        </w:rPr>
        <w:t>young people start smoking</w:t>
      </w:r>
      <w:r w:rsidR="003F11EC">
        <w:rPr>
          <w:rFonts w:cstheme="minorHAnsi"/>
          <w:sz w:val="24"/>
          <w:szCs w:val="24"/>
        </w:rPr>
        <w:t>;</w:t>
      </w:r>
      <w:r w:rsidRPr="00805AC3">
        <w:rPr>
          <w:rFonts w:cstheme="minorHAnsi"/>
          <w:sz w:val="24"/>
          <w:szCs w:val="24"/>
        </w:rPr>
        <w:t xml:space="preserve"> </w:t>
      </w:r>
      <w:r w:rsidR="009D787F">
        <w:rPr>
          <w:rFonts w:cstheme="minorHAnsi"/>
          <w:sz w:val="24"/>
          <w:szCs w:val="24"/>
        </w:rPr>
        <w:t>it may be</w:t>
      </w:r>
      <w:r w:rsidR="009D787F" w:rsidRPr="00805AC3">
        <w:rPr>
          <w:rFonts w:cstheme="minorHAnsi"/>
          <w:sz w:val="24"/>
          <w:szCs w:val="24"/>
        </w:rPr>
        <w:t xml:space="preserve"> </w:t>
      </w:r>
      <w:r w:rsidRPr="00805AC3">
        <w:rPr>
          <w:rFonts w:cstheme="minorHAnsi"/>
          <w:sz w:val="24"/>
          <w:szCs w:val="24"/>
        </w:rPr>
        <w:t xml:space="preserve">for fun, </w:t>
      </w:r>
      <w:r w:rsidR="009D787F">
        <w:rPr>
          <w:rFonts w:cstheme="minorHAnsi"/>
          <w:sz w:val="24"/>
          <w:szCs w:val="24"/>
        </w:rPr>
        <w:t xml:space="preserve">or </w:t>
      </w:r>
      <w:r w:rsidRPr="00805AC3">
        <w:rPr>
          <w:rFonts w:cstheme="minorHAnsi"/>
          <w:sz w:val="24"/>
          <w:szCs w:val="24"/>
        </w:rPr>
        <w:t xml:space="preserve">out of curiosity, </w:t>
      </w:r>
      <w:r w:rsidR="009D787F">
        <w:rPr>
          <w:rFonts w:cstheme="minorHAnsi"/>
          <w:sz w:val="24"/>
          <w:szCs w:val="24"/>
        </w:rPr>
        <w:t>but</w:t>
      </w:r>
      <w:r w:rsidR="009D787F" w:rsidRPr="00805AC3">
        <w:rPr>
          <w:rFonts w:cstheme="minorHAnsi"/>
          <w:sz w:val="24"/>
          <w:szCs w:val="24"/>
        </w:rPr>
        <w:t xml:space="preserve"> </w:t>
      </w:r>
      <w:r w:rsidRPr="00805AC3">
        <w:rPr>
          <w:rFonts w:cstheme="minorHAnsi"/>
          <w:sz w:val="24"/>
          <w:szCs w:val="24"/>
        </w:rPr>
        <w:t xml:space="preserve">one of the more common reasons is </w:t>
      </w:r>
      <w:r w:rsidRPr="009D0D03">
        <w:rPr>
          <w:rStyle w:val="Strong"/>
          <w:rFonts w:cstheme="minorHAnsi"/>
          <w:b w:val="0"/>
          <w:bCs w:val="0"/>
          <w:sz w:val="24"/>
          <w:szCs w:val="24"/>
        </w:rPr>
        <w:t>peer pressure</w:t>
      </w:r>
      <w:r w:rsidR="00065A88">
        <w:rPr>
          <w:rStyle w:val="Strong"/>
          <w:rFonts w:cstheme="minorHAnsi"/>
          <w:b w:val="0"/>
          <w:bCs w:val="0"/>
          <w:sz w:val="24"/>
          <w:szCs w:val="24"/>
        </w:rPr>
        <w:t xml:space="preserve"> </w:t>
      </w:r>
      <w:r w:rsidRPr="00805AC3">
        <w:rPr>
          <w:rFonts w:cstheme="minorHAnsi"/>
          <w:sz w:val="24"/>
          <w:szCs w:val="24"/>
        </w:rPr>
        <w:t>from friends or classmates who want them to try smoking as acceptance into a group</w:t>
      </w:r>
      <w:r w:rsidR="00737077" w:rsidRPr="00805AC3">
        <w:rPr>
          <w:rFonts w:cstheme="minorHAnsi"/>
          <w:sz w:val="24"/>
          <w:szCs w:val="24"/>
        </w:rPr>
        <w:t>.</w:t>
      </w:r>
      <w:r w:rsidR="00766745">
        <w:rPr>
          <w:rFonts w:cstheme="minorHAnsi"/>
          <w:sz w:val="24"/>
          <w:szCs w:val="24"/>
        </w:rPr>
        <w:t xml:space="preserve"> Children and young people</w:t>
      </w:r>
      <w:r w:rsidR="00737077" w:rsidRPr="00805AC3">
        <w:rPr>
          <w:rFonts w:cstheme="minorHAnsi"/>
          <w:sz w:val="24"/>
          <w:szCs w:val="24"/>
        </w:rPr>
        <w:t xml:space="preserve"> </w:t>
      </w:r>
      <w:bookmarkEnd w:id="4"/>
      <w:r w:rsidRPr="00805AC3">
        <w:rPr>
          <w:rFonts w:cstheme="minorHAnsi"/>
          <w:sz w:val="24"/>
          <w:szCs w:val="24"/>
        </w:rPr>
        <w:t xml:space="preserve">can use smoking to cope with </w:t>
      </w:r>
      <w:r w:rsidR="00030732" w:rsidRPr="00805AC3">
        <w:rPr>
          <w:rFonts w:cstheme="minorHAnsi"/>
          <w:sz w:val="24"/>
          <w:szCs w:val="24"/>
        </w:rPr>
        <w:t>stress,</w:t>
      </w:r>
      <w:r w:rsidR="00737077" w:rsidRPr="00805AC3">
        <w:rPr>
          <w:rFonts w:cstheme="minorHAnsi"/>
          <w:sz w:val="24"/>
          <w:szCs w:val="24"/>
        </w:rPr>
        <w:t xml:space="preserve"> </w:t>
      </w:r>
      <w:r w:rsidR="009D787F">
        <w:rPr>
          <w:rFonts w:cstheme="minorHAnsi"/>
          <w:sz w:val="24"/>
          <w:szCs w:val="24"/>
        </w:rPr>
        <w:t>as do some</w:t>
      </w:r>
      <w:r w:rsidRPr="00805AC3">
        <w:rPr>
          <w:rFonts w:cstheme="minorHAnsi"/>
          <w:sz w:val="24"/>
          <w:szCs w:val="24"/>
        </w:rPr>
        <w:t xml:space="preserve"> adults. </w:t>
      </w:r>
      <w:r w:rsidR="00737077" w:rsidRPr="00805AC3">
        <w:rPr>
          <w:rFonts w:cstheme="minorHAnsi"/>
          <w:bCs/>
          <w:sz w:val="24"/>
          <w:szCs w:val="24"/>
          <w:lang w:val="en"/>
        </w:rPr>
        <w:t>There is also a notable association between smoking and other substance use.</w:t>
      </w:r>
    </w:p>
    <w:p w14:paraId="58B18DE4" w14:textId="096F7E23" w:rsidR="00281EF7" w:rsidRDefault="00281EF7" w:rsidP="00C71397">
      <w:pPr>
        <w:spacing w:after="0" w:line="240" w:lineRule="auto"/>
        <w:outlineLvl w:val="1"/>
        <w:rPr>
          <w:rFonts w:cstheme="minorHAnsi"/>
          <w:lang w:eastAsia="en-GB"/>
        </w:rPr>
      </w:pPr>
      <w:bookmarkStart w:id="5" w:name="_Hlk31971416"/>
    </w:p>
    <w:bookmarkEnd w:id="5"/>
    <w:p w14:paraId="5BBFFE6C" w14:textId="4EFC352D" w:rsidR="00C71397" w:rsidRDefault="005250BF" w:rsidP="00C71397">
      <w:pPr>
        <w:spacing w:after="0" w:line="240" w:lineRule="auto"/>
        <w:outlineLvl w:val="1"/>
        <w:rPr>
          <w:rFonts w:ascii="Calibri" w:eastAsia="Times New Roman" w:hAnsi="Calibri" w:cs="Times New Roman"/>
          <w:b/>
          <w:color w:val="4C9D2F"/>
          <w:sz w:val="28"/>
          <w:szCs w:val="24"/>
        </w:rPr>
      </w:pPr>
      <w:r>
        <w:rPr>
          <w:rFonts w:ascii="Calibri" w:eastAsia="Times New Roman" w:hAnsi="Calibri" w:cs="Times New Roman"/>
          <w:b/>
          <w:color w:val="4C9D2F"/>
          <w:sz w:val="28"/>
          <w:szCs w:val="24"/>
        </w:rPr>
        <w:lastRenderedPageBreak/>
        <w:t xml:space="preserve">School </w:t>
      </w:r>
      <w:r w:rsidR="001125F9">
        <w:rPr>
          <w:rFonts w:ascii="Calibri" w:eastAsia="Times New Roman" w:hAnsi="Calibri" w:cs="Times New Roman"/>
          <w:b/>
          <w:color w:val="4C9D2F"/>
          <w:sz w:val="28"/>
          <w:szCs w:val="24"/>
        </w:rPr>
        <w:t>e</w:t>
      </w:r>
      <w:r>
        <w:rPr>
          <w:rFonts w:ascii="Calibri" w:eastAsia="Times New Roman" w:hAnsi="Calibri" w:cs="Times New Roman"/>
          <w:b/>
          <w:color w:val="4C9D2F"/>
          <w:sz w:val="28"/>
          <w:szCs w:val="24"/>
        </w:rPr>
        <w:t xml:space="preserve">thos  </w:t>
      </w:r>
    </w:p>
    <w:p w14:paraId="48202CDB" w14:textId="2FDAB951" w:rsidR="005250BF" w:rsidRDefault="005250BF" w:rsidP="005250BF">
      <w:pPr>
        <w:spacing w:after="0" w:line="240" w:lineRule="auto"/>
        <w:rPr>
          <w:rFonts w:cstheme="minorHAnsi"/>
          <w:sz w:val="24"/>
          <w:szCs w:val="24"/>
        </w:rPr>
      </w:pPr>
      <w:r w:rsidRPr="00B241FF">
        <w:rPr>
          <w:rFonts w:eastAsia="Times New Roman" w:cstheme="minorHAnsi"/>
          <w:sz w:val="24"/>
          <w:szCs w:val="24"/>
        </w:rPr>
        <w:t>This document describes our school</w:t>
      </w:r>
      <w:r w:rsidR="0089662E">
        <w:rPr>
          <w:rFonts w:eastAsia="Times New Roman" w:cstheme="minorHAnsi"/>
          <w:sz w:val="24"/>
          <w:szCs w:val="24"/>
        </w:rPr>
        <w:t>/college</w:t>
      </w:r>
      <w:r w:rsidRPr="00B241FF">
        <w:rPr>
          <w:rFonts w:eastAsia="Times New Roman" w:cstheme="minorHAnsi"/>
          <w:sz w:val="24"/>
          <w:szCs w:val="24"/>
        </w:rPr>
        <w:t xml:space="preserve"> approach to drugs, alcohol and tobacco education, prevention and resilience building, supporting positive health and well-being. This policy is intended as guidance for all staff including non-teaching staff and governors.</w:t>
      </w:r>
      <w:r w:rsidRPr="00B241FF">
        <w:rPr>
          <w:rFonts w:cstheme="minorHAnsi"/>
          <w:sz w:val="24"/>
          <w:szCs w:val="24"/>
        </w:rPr>
        <w:t xml:space="preserve"> </w:t>
      </w:r>
    </w:p>
    <w:p w14:paraId="750437A8" w14:textId="3DD82310" w:rsidR="00A50621" w:rsidRDefault="00A50621" w:rsidP="005250BF">
      <w:pPr>
        <w:spacing w:after="0" w:line="240" w:lineRule="auto"/>
        <w:rPr>
          <w:rFonts w:cstheme="minorHAnsi"/>
          <w:sz w:val="24"/>
          <w:szCs w:val="24"/>
        </w:rPr>
      </w:pPr>
    </w:p>
    <w:p w14:paraId="7EB76BA5" w14:textId="0ECEF350" w:rsidR="00766745" w:rsidRPr="00065A88" w:rsidRDefault="005250BF" w:rsidP="00B241FF">
      <w:pPr>
        <w:spacing w:after="0" w:line="240" w:lineRule="auto"/>
        <w:rPr>
          <w:rFonts w:cstheme="minorHAnsi"/>
          <w:color w:val="FF0000"/>
          <w:sz w:val="24"/>
          <w:szCs w:val="24"/>
        </w:rPr>
      </w:pPr>
      <w:bookmarkStart w:id="6" w:name="_Hlk71276029"/>
      <w:bookmarkStart w:id="7" w:name="_Hlk74220254"/>
      <w:r w:rsidRPr="00B241FF">
        <w:rPr>
          <w:rFonts w:cstheme="minorHAnsi"/>
          <w:sz w:val="24"/>
          <w:szCs w:val="24"/>
        </w:rPr>
        <w:t xml:space="preserve">This policy should be read in conjunction </w:t>
      </w:r>
      <w:r w:rsidR="00DD7ADB" w:rsidRPr="00B241FF">
        <w:rPr>
          <w:rFonts w:cstheme="minorHAnsi"/>
          <w:sz w:val="24"/>
          <w:szCs w:val="24"/>
        </w:rPr>
        <w:t>with and</w:t>
      </w:r>
      <w:r w:rsidRPr="00B241FF">
        <w:rPr>
          <w:rFonts w:cstheme="minorHAnsi"/>
          <w:sz w:val="24"/>
          <w:szCs w:val="24"/>
        </w:rPr>
        <w:t xml:space="preserve"> complement</w:t>
      </w:r>
      <w:r w:rsidR="00A50621">
        <w:rPr>
          <w:rFonts w:cstheme="minorHAnsi"/>
          <w:sz w:val="24"/>
          <w:szCs w:val="24"/>
        </w:rPr>
        <w:t xml:space="preserve"> the following </w:t>
      </w:r>
      <w:r w:rsidRPr="00B241FF">
        <w:rPr>
          <w:rFonts w:cstheme="minorHAnsi"/>
          <w:sz w:val="24"/>
          <w:szCs w:val="24"/>
        </w:rPr>
        <w:t>school policies</w:t>
      </w:r>
      <w:r w:rsidR="00A50621">
        <w:rPr>
          <w:rFonts w:cstheme="minorHAnsi"/>
          <w:sz w:val="24"/>
          <w:szCs w:val="24"/>
        </w:rPr>
        <w:t>:</w:t>
      </w:r>
      <w:r w:rsidRPr="00B241FF">
        <w:rPr>
          <w:rFonts w:cstheme="minorHAnsi"/>
          <w:sz w:val="24"/>
          <w:szCs w:val="24"/>
        </w:rPr>
        <w:t xml:space="preserve"> </w:t>
      </w:r>
      <w:r w:rsidR="00A50621" w:rsidRPr="00A50621">
        <w:rPr>
          <w:rFonts w:cstheme="minorHAnsi"/>
          <w:color w:val="FF0000"/>
          <w:sz w:val="24"/>
          <w:szCs w:val="24"/>
        </w:rPr>
        <w:t>[</w:t>
      </w:r>
      <w:r w:rsidR="00766745" w:rsidRPr="00A50621">
        <w:rPr>
          <w:rFonts w:cstheme="minorHAnsi"/>
          <w:color w:val="FF0000"/>
          <w:sz w:val="24"/>
          <w:szCs w:val="24"/>
        </w:rPr>
        <w:t>School to list associated policies</w:t>
      </w:r>
      <w:r w:rsidR="00A50621" w:rsidRPr="00A50621">
        <w:rPr>
          <w:rFonts w:cstheme="minorHAnsi"/>
          <w:color w:val="FF0000"/>
          <w:sz w:val="24"/>
          <w:szCs w:val="24"/>
        </w:rPr>
        <w:t>]</w:t>
      </w:r>
    </w:p>
    <w:p w14:paraId="2289ACA8" w14:textId="2D336FDC" w:rsidR="00766745" w:rsidRPr="00A50621" w:rsidRDefault="00766745" w:rsidP="00B241FF">
      <w:pPr>
        <w:spacing w:after="0" w:line="240" w:lineRule="auto"/>
        <w:rPr>
          <w:rFonts w:cstheme="minorHAnsi"/>
          <w:color w:val="FF0000"/>
          <w:sz w:val="24"/>
          <w:szCs w:val="24"/>
        </w:rPr>
      </w:pPr>
      <w:r w:rsidRPr="00A50621">
        <w:rPr>
          <w:rFonts w:cstheme="minorHAnsi"/>
          <w:color w:val="FF0000"/>
          <w:sz w:val="24"/>
          <w:szCs w:val="24"/>
        </w:rPr>
        <w:t>Examples to assist</w:t>
      </w:r>
      <w:r w:rsidR="00BC6E2F" w:rsidRPr="00A50621">
        <w:rPr>
          <w:rFonts w:cstheme="minorHAnsi"/>
          <w:color w:val="FF0000"/>
          <w:sz w:val="24"/>
          <w:szCs w:val="24"/>
        </w:rPr>
        <w:t>, please amend as appropriate</w:t>
      </w:r>
      <w:r w:rsidRPr="00A50621">
        <w:rPr>
          <w:rFonts w:cstheme="minorHAnsi"/>
          <w:color w:val="FF0000"/>
          <w:sz w:val="24"/>
          <w:szCs w:val="24"/>
        </w:rPr>
        <w:t xml:space="preserve">: </w:t>
      </w:r>
    </w:p>
    <w:p w14:paraId="72E82315" w14:textId="2A220D29" w:rsidR="00766745" w:rsidRPr="00A50621" w:rsidRDefault="005250BF" w:rsidP="00065A88">
      <w:pPr>
        <w:pStyle w:val="ListParagraph"/>
        <w:numPr>
          <w:ilvl w:val="0"/>
          <w:numId w:val="30"/>
        </w:numPr>
        <w:spacing w:after="0" w:line="240" w:lineRule="auto"/>
        <w:rPr>
          <w:rFonts w:cstheme="minorHAnsi"/>
          <w:color w:val="FF0000"/>
          <w:sz w:val="24"/>
          <w:szCs w:val="24"/>
        </w:rPr>
      </w:pPr>
      <w:r w:rsidRPr="00A50621">
        <w:rPr>
          <w:rFonts w:cstheme="minorHAnsi"/>
          <w:color w:val="FF0000"/>
          <w:sz w:val="24"/>
          <w:szCs w:val="24"/>
        </w:rPr>
        <w:t xml:space="preserve">Safeguarding </w:t>
      </w:r>
    </w:p>
    <w:p w14:paraId="02708A54" w14:textId="77777777" w:rsidR="00766745" w:rsidRPr="00A50621" w:rsidRDefault="005250BF" w:rsidP="00065A88">
      <w:pPr>
        <w:pStyle w:val="ListParagraph"/>
        <w:numPr>
          <w:ilvl w:val="0"/>
          <w:numId w:val="30"/>
        </w:numPr>
        <w:spacing w:after="0" w:line="240" w:lineRule="auto"/>
        <w:rPr>
          <w:rFonts w:cstheme="minorHAnsi"/>
          <w:color w:val="FF0000"/>
          <w:sz w:val="24"/>
          <w:szCs w:val="24"/>
        </w:rPr>
      </w:pPr>
      <w:r w:rsidRPr="00A50621">
        <w:rPr>
          <w:rFonts w:cstheme="minorHAnsi"/>
          <w:color w:val="FF0000"/>
          <w:sz w:val="24"/>
          <w:szCs w:val="24"/>
        </w:rPr>
        <w:t>PSHE</w:t>
      </w:r>
    </w:p>
    <w:p w14:paraId="1270CB93" w14:textId="458CA3CF" w:rsidR="00766745" w:rsidRPr="00A50621" w:rsidRDefault="00766745" w:rsidP="00065A88">
      <w:pPr>
        <w:pStyle w:val="ListParagraph"/>
        <w:numPr>
          <w:ilvl w:val="0"/>
          <w:numId w:val="30"/>
        </w:numPr>
        <w:spacing w:after="0" w:line="240" w:lineRule="auto"/>
        <w:rPr>
          <w:rFonts w:cstheme="minorHAnsi"/>
          <w:color w:val="FF0000"/>
          <w:sz w:val="24"/>
          <w:szCs w:val="24"/>
        </w:rPr>
      </w:pPr>
      <w:r w:rsidRPr="00A50621">
        <w:rPr>
          <w:rFonts w:cstheme="minorHAnsi"/>
          <w:color w:val="FF0000"/>
          <w:sz w:val="24"/>
          <w:szCs w:val="24"/>
        </w:rPr>
        <w:t>Health Education</w:t>
      </w:r>
      <w:r w:rsidR="005250BF" w:rsidRPr="00A50621">
        <w:rPr>
          <w:rFonts w:cstheme="minorHAnsi"/>
          <w:color w:val="FF0000"/>
          <w:sz w:val="24"/>
          <w:szCs w:val="24"/>
        </w:rPr>
        <w:t xml:space="preserve"> </w:t>
      </w:r>
    </w:p>
    <w:p w14:paraId="379ED19D" w14:textId="3F750C5F" w:rsidR="00766745" w:rsidRPr="00A50621" w:rsidRDefault="005250BF" w:rsidP="00065A88">
      <w:pPr>
        <w:pStyle w:val="ListParagraph"/>
        <w:numPr>
          <w:ilvl w:val="0"/>
          <w:numId w:val="30"/>
        </w:numPr>
        <w:spacing w:after="0" w:line="240" w:lineRule="auto"/>
        <w:rPr>
          <w:rFonts w:cstheme="minorHAnsi"/>
          <w:color w:val="FF0000"/>
          <w:sz w:val="24"/>
          <w:szCs w:val="24"/>
        </w:rPr>
      </w:pPr>
      <w:r w:rsidRPr="00A50621">
        <w:rPr>
          <w:rFonts w:cstheme="minorHAnsi"/>
          <w:color w:val="FF0000"/>
          <w:sz w:val="24"/>
          <w:szCs w:val="24"/>
        </w:rPr>
        <w:t>Science</w:t>
      </w:r>
    </w:p>
    <w:p w14:paraId="5F9CB024" w14:textId="2C02E0D5" w:rsidR="00766745" w:rsidRPr="00A50621" w:rsidRDefault="00DD7ADB" w:rsidP="00065A88">
      <w:pPr>
        <w:pStyle w:val="ListParagraph"/>
        <w:numPr>
          <w:ilvl w:val="0"/>
          <w:numId w:val="30"/>
        </w:numPr>
        <w:spacing w:after="0" w:line="240" w:lineRule="auto"/>
        <w:rPr>
          <w:rFonts w:cstheme="minorHAnsi"/>
          <w:color w:val="FF0000"/>
          <w:sz w:val="24"/>
          <w:szCs w:val="24"/>
        </w:rPr>
      </w:pPr>
      <w:r w:rsidRPr="00A50621">
        <w:rPr>
          <w:rFonts w:cstheme="minorHAnsi"/>
          <w:color w:val="FF0000"/>
          <w:sz w:val="24"/>
          <w:szCs w:val="24"/>
        </w:rPr>
        <w:t>B</w:t>
      </w:r>
      <w:r w:rsidR="005250BF" w:rsidRPr="00A50621">
        <w:rPr>
          <w:rFonts w:cstheme="minorHAnsi"/>
          <w:color w:val="FF0000"/>
          <w:sz w:val="24"/>
          <w:szCs w:val="24"/>
        </w:rPr>
        <w:t xml:space="preserve">ehaviour/discipline </w:t>
      </w:r>
    </w:p>
    <w:p w14:paraId="75E77EF6" w14:textId="69FCCC42" w:rsidR="00766745" w:rsidRPr="00A50621" w:rsidRDefault="00DD7ADB" w:rsidP="00065A88">
      <w:pPr>
        <w:pStyle w:val="ListParagraph"/>
        <w:numPr>
          <w:ilvl w:val="0"/>
          <w:numId w:val="30"/>
        </w:numPr>
        <w:spacing w:after="0" w:line="240" w:lineRule="auto"/>
        <w:rPr>
          <w:rFonts w:cstheme="minorHAnsi"/>
          <w:color w:val="FF0000"/>
          <w:sz w:val="24"/>
          <w:szCs w:val="24"/>
        </w:rPr>
      </w:pPr>
      <w:r w:rsidRPr="00A50621">
        <w:rPr>
          <w:rFonts w:cstheme="minorHAnsi"/>
          <w:color w:val="FF0000"/>
          <w:sz w:val="24"/>
          <w:szCs w:val="24"/>
        </w:rPr>
        <w:t>A</w:t>
      </w:r>
      <w:r w:rsidR="005250BF" w:rsidRPr="00A50621">
        <w:rPr>
          <w:rFonts w:cstheme="minorHAnsi"/>
          <w:color w:val="FF0000"/>
          <w:sz w:val="24"/>
          <w:szCs w:val="24"/>
        </w:rPr>
        <w:t xml:space="preserve">nti-bullying </w:t>
      </w:r>
    </w:p>
    <w:p w14:paraId="3862B95D" w14:textId="65E77B4C" w:rsidR="00766745" w:rsidRPr="00A50621" w:rsidRDefault="005250BF" w:rsidP="00065A88">
      <w:pPr>
        <w:pStyle w:val="ListParagraph"/>
        <w:numPr>
          <w:ilvl w:val="0"/>
          <w:numId w:val="30"/>
        </w:numPr>
        <w:spacing w:after="0" w:line="240" w:lineRule="auto"/>
        <w:rPr>
          <w:rFonts w:cstheme="minorHAnsi"/>
          <w:color w:val="FF0000"/>
          <w:sz w:val="24"/>
          <w:szCs w:val="24"/>
        </w:rPr>
      </w:pPr>
      <w:r w:rsidRPr="00A50621">
        <w:rPr>
          <w:rFonts w:cstheme="minorHAnsi"/>
          <w:color w:val="FF0000"/>
          <w:sz w:val="24"/>
          <w:szCs w:val="24"/>
        </w:rPr>
        <w:t>Medicines</w:t>
      </w:r>
    </w:p>
    <w:p w14:paraId="244742AC" w14:textId="518BFE61" w:rsidR="00766745" w:rsidRPr="00A50621" w:rsidRDefault="00DD7ADB" w:rsidP="00065A88">
      <w:pPr>
        <w:pStyle w:val="ListParagraph"/>
        <w:numPr>
          <w:ilvl w:val="0"/>
          <w:numId w:val="30"/>
        </w:numPr>
        <w:spacing w:after="0" w:line="240" w:lineRule="auto"/>
        <w:rPr>
          <w:rFonts w:cstheme="minorHAnsi"/>
          <w:color w:val="FF0000"/>
          <w:sz w:val="24"/>
          <w:szCs w:val="24"/>
        </w:rPr>
      </w:pPr>
      <w:r w:rsidRPr="00A50621">
        <w:rPr>
          <w:rFonts w:cstheme="minorHAnsi"/>
          <w:color w:val="FF0000"/>
          <w:sz w:val="24"/>
          <w:szCs w:val="24"/>
        </w:rPr>
        <w:t>E</w:t>
      </w:r>
      <w:r w:rsidR="005250BF" w:rsidRPr="00A50621">
        <w:rPr>
          <w:rFonts w:cstheme="minorHAnsi"/>
          <w:color w:val="FF0000"/>
          <w:sz w:val="24"/>
          <w:szCs w:val="24"/>
        </w:rPr>
        <w:t>ducational visits</w:t>
      </w:r>
    </w:p>
    <w:p w14:paraId="0132FE7D" w14:textId="77777777" w:rsidR="00A50621" w:rsidRPr="00A50621" w:rsidRDefault="00DD7ADB" w:rsidP="00A50621">
      <w:pPr>
        <w:pStyle w:val="ListParagraph"/>
        <w:numPr>
          <w:ilvl w:val="0"/>
          <w:numId w:val="30"/>
        </w:numPr>
        <w:spacing w:after="0" w:line="240" w:lineRule="auto"/>
        <w:rPr>
          <w:rFonts w:cstheme="minorHAnsi"/>
          <w:color w:val="FF0000"/>
          <w:sz w:val="24"/>
          <w:szCs w:val="24"/>
        </w:rPr>
      </w:pPr>
      <w:r w:rsidRPr="00A50621">
        <w:rPr>
          <w:rFonts w:cstheme="minorHAnsi"/>
          <w:color w:val="FF0000"/>
          <w:sz w:val="24"/>
          <w:szCs w:val="24"/>
        </w:rPr>
        <w:t>E</w:t>
      </w:r>
      <w:r w:rsidR="005250BF" w:rsidRPr="00A50621">
        <w:rPr>
          <w:rFonts w:cstheme="minorHAnsi"/>
          <w:color w:val="FF0000"/>
          <w:sz w:val="24"/>
          <w:szCs w:val="24"/>
        </w:rPr>
        <w:t xml:space="preserve">qual opportunities </w:t>
      </w:r>
    </w:p>
    <w:p w14:paraId="0CD68B01" w14:textId="1C59BE1B" w:rsidR="00766D7A" w:rsidRPr="00A50621" w:rsidRDefault="00DD7ADB" w:rsidP="00A50621">
      <w:pPr>
        <w:pStyle w:val="ListParagraph"/>
        <w:numPr>
          <w:ilvl w:val="0"/>
          <w:numId w:val="30"/>
        </w:numPr>
        <w:spacing w:after="0" w:line="240" w:lineRule="auto"/>
        <w:rPr>
          <w:rFonts w:cstheme="minorHAnsi"/>
          <w:color w:val="FF0000"/>
          <w:sz w:val="24"/>
          <w:szCs w:val="24"/>
        </w:rPr>
      </w:pPr>
      <w:r w:rsidRPr="00A50621">
        <w:rPr>
          <w:rFonts w:cstheme="minorHAnsi"/>
          <w:color w:val="FF0000"/>
          <w:sz w:val="24"/>
          <w:szCs w:val="24"/>
        </w:rPr>
        <w:t>E</w:t>
      </w:r>
      <w:r w:rsidR="005250BF" w:rsidRPr="00A50621">
        <w:rPr>
          <w:rFonts w:cstheme="minorHAnsi"/>
          <w:color w:val="FF0000"/>
          <w:sz w:val="24"/>
          <w:szCs w:val="24"/>
        </w:rPr>
        <w:t xml:space="preserve">xclusion policy </w:t>
      </w:r>
      <w:bookmarkEnd w:id="6"/>
    </w:p>
    <w:bookmarkEnd w:id="7"/>
    <w:p w14:paraId="363BC86C" w14:textId="77777777" w:rsidR="00924291" w:rsidRDefault="00924291" w:rsidP="00766D7A">
      <w:pPr>
        <w:spacing w:after="0" w:line="240" w:lineRule="auto"/>
        <w:rPr>
          <w:rFonts w:ascii="Calibri" w:eastAsia="Times New Roman" w:hAnsi="Calibri" w:cs="Calibri"/>
          <w:sz w:val="24"/>
          <w:szCs w:val="24"/>
          <w:lang w:eastAsia="en-GB"/>
        </w:rPr>
      </w:pPr>
    </w:p>
    <w:p w14:paraId="3D789DAA" w14:textId="47015166" w:rsidR="00766D7A" w:rsidRPr="00766D7A" w:rsidRDefault="00766D7A" w:rsidP="00766D7A">
      <w:pPr>
        <w:spacing w:after="0" w:line="240" w:lineRule="auto"/>
        <w:rPr>
          <w:rStyle w:val="Hyperlink"/>
          <w:rFonts w:ascii="Calibri" w:eastAsia="Times New Roman" w:hAnsi="Calibri" w:cs="Calibri"/>
          <w:color w:val="000000" w:themeColor="text1"/>
          <w:sz w:val="24"/>
          <w:szCs w:val="24"/>
          <w:u w:val="none"/>
          <w:lang w:eastAsia="en-GB"/>
        </w:rPr>
      </w:pPr>
      <w:r w:rsidRPr="00766D7A">
        <w:rPr>
          <w:rFonts w:ascii="Calibri" w:eastAsia="Times New Roman" w:hAnsi="Calibri" w:cs="Calibri"/>
          <w:sz w:val="24"/>
          <w:szCs w:val="24"/>
          <w:lang w:eastAsia="en-GB"/>
        </w:rPr>
        <w:t xml:space="preserve">Exclusion </w:t>
      </w:r>
      <w:r w:rsidRPr="00766D7A">
        <w:rPr>
          <w:rFonts w:ascii="Calibri" w:eastAsia="Times New Roman" w:hAnsi="Calibri" w:cs="Calibri"/>
          <w:b/>
          <w:bCs/>
          <w:sz w:val="24"/>
          <w:szCs w:val="24"/>
          <w:lang w:eastAsia="en-GB"/>
        </w:rPr>
        <w:t>should not be</w:t>
      </w:r>
      <w:r w:rsidRPr="00766D7A">
        <w:rPr>
          <w:rFonts w:ascii="Calibri" w:eastAsia="Times New Roman" w:hAnsi="Calibri" w:cs="Calibri"/>
          <w:sz w:val="24"/>
          <w:szCs w:val="24"/>
          <w:lang w:eastAsia="en-GB"/>
        </w:rPr>
        <w:t xml:space="preserve"> the automatic response to a drug, alcohol or smoking incident and permanent exclusion should only be used in serious cases. More detail on excluding pupils can be found in the </w:t>
      </w:r>
      <w:hyperlink r:id="rId14" w:history="1">
        <w:r w:rsidRPr="00766D7A">
          <w:rPr>
            <w:rStyle w:val="Hyperlink"/>
            <w:rFonts w:ascii="Calibri" w:eastAsia="Times New Roman" w:hAnsi="Calibri" w:cs="Calibri"/>
            <w:sz w:val="24"/>
            <w:szCs w:val="24"/>
            <w:lang w:eastAsia="en-GB"/>
          </w:rPr>
          <w:t>DfE Exclusion Guidance.</w:t>
        </w:r>
      </w:hyperlink>
      <w:r w:rsidRPr="00766D7A">
        <w:rPr>
          <w:rStyle w:val="Hyperlink"/>
          <w:rFonts w:ascii="Calibri" w:eastAsia="Times New Roman" w:hAnsi="Calibri" w:cs="Calibri"/>
          <w:sz w:val="24"/>
          <w:szCs w:val="24"/>
          <w:lang w:eastAsia="en-GB"/>
        </w:rPr>
        <w:t xml:space="preserve"> </w:t>
      </w:r>
      <w:r w:rsidRPr="00766D7A">
        <w:rPr>
          <w:rStyle w:val="Hyperlink"/>
          <w:rFonts w:ascii="Calibri" w:eastAsia="Times New Roman" w:hAnsi="Calibri" w:cs="Calibri"/>
          <w:color w:val="000000" w:themeColor="text1"/>
          <w:sz w:val="24"/>
          <w:szCs w:val="24"/>
          <w:u w:val="none"/>
          <w:lang w:eastAsia="en-GB"/>
        </w:rPr>
        <w:t xml:space="preserve">School exclusions may make a pupil more vulnerable to criminal exploitation, including recruitment into county lines activity. </w:t>
      </w:r>
      <w:r w:rsidRPr="00766D7A">
        <w:rPr>
          <w:rStyle w:val="FootnoteReference"/>
          <w:rFonts w:ascii="Calibri" w:eastAsia="Times New Roman" w:hAnsi="Calibri" w:cs="Calibri"/>
          <w:color w:val="000000" w:themeColor="text1"/>
          <w:sz w:val="24"/>
          <w:szCs w:val="24"/>
          <w:lang w:eastAsia="en-GB"/>
        </w:rPr>
        <w:footnoteReference w:id="7"/>
      </w:r>
      <w:r w:rsidRPr="00766D7A">
        <w:rPr>
          <w:rStyle w:val="Hyperlink"/>
          <w:rFonts w:ascii="Calibri" w:eastAsia="Times New Roman" w:hAnsi="Calibri" w:cs="Calibri"/>
          <w:color w:val="000000" w:themeColor="text1"/>
          <w:sz w:val="24"/>
          <w:szCs w:val="24"/>
          <w:u w:val="none"/>
          <w:vertAlign w:val="superscript"/>
          <w:lang w:eastAsia="en-GB"/>
        </w:rPr>
        <w:t>,</w:t>
      </w:r>
      <w:r w:rsidRPr="00766D7A">
        <w:rPr>
          <w:rStyle w:val="FootnoteReference"/>
          <w:rFonts w:ascii="Calibri" w:eastAsia="Times New Roman" w:hAnsi="Calibri" w:cs="Calibri"/>
          <w:color w:val="000000" w:themeColor="text1"/>
          <w:sz w:val="24"/>
          <w:szCs w:val="24"/>
          <w:lang w:eastAsia="en-GB"/>
        </w:rPr>
        <w:footnoteReference w:id="8"/>
      </w:r>
      <w:r w:rsidR="00036FAF">
        <w:rPr>
          <w:rStyle w:val="Hyperlink"/>
          <w:rFonts w:ascii="Calibri" w:eastAsia="Times New Roman" w:hAnsi="Calibri" w:cs="Calibri"/>
          <w:color w:val="000000" w:themeColor="text1"/>
          <w:sz w:val="24"/>
          <w:szCs w:val="24"/>
          <w:u w:val="none"/>
          <w:vertAlign w:val="superscript"/>
          <w:lang w:eastAsia="en-GB"/>
        </w:rPr>
        <w:t>,</w:t>
      </w:r>
      <w:r w:rsidR="00036FAF">
        <w:rPr>
          <w:rStyle w:val="FootnoteReference"/>
          <w:rFonts w:ascii="Calibri" w:eastAsia="Times New Roman" w:hAnsi="Calibri" w:cs="Calibri"/>
          <w:color w:val="000000" w:themeColor="text1"/>
          <w:sz w:val="24"/>
          <w:szCs w:val="24"/>
          <w:lang w:eastAsia="en-GB"/>
        </w:rPr>
        <w:footnoteReference w:id="9"/>
      </w:r>
    </w:p>
    <w:p w14:paraId="574552B5" w14:textId="150B5320" w:rsidR="00766D7A" w:rsidRDefault="00486BD2" w:rsidP="00766D7A">
      <w:pPr>
        <w:spacing w:after="0" w:line="240" w:lineRule="auto"/>
        <w:rPr>
          <w:rFonts w:ascii="Calibri" w:eastAsia="Times New Roman" w:hAnsi="Calibri" w:cs="Calibri"/>
          <w:sz w:val="24"/>
          <w:szCs w:val="24"/>
          <w:lang w:eastAsia="en-GB"/>
        </w:rPr>
      </w:pPr>
      <w:bookmarkStart w:id="9" w:name="_Hlk74219325"/>
      <w:r>
        <w:rPr>
          <w:rFonts w:ascii="Calibri" w:eastAsia="Times New Roman" w:hAnsi="Calibri" w:cs="Calibri"/>
          <w:sz w:val="24"/>
          <w:szCs w:val="24"/>
          <w:lang w:eastAsia="en-GB"/>
        </w:rPr>
        <w:t>Concerns relating to Child Exploitation must be taken seriously – please see Appendix F for guidance on identifying and responding to child exploitation.</w:t>
      </w:r>
      <w:bookmarkEnd w:id="9"/>
      <w:r>
        <w:rPr>
          <w:rFonts w:ascii="Calibri" w:eastAsia="Times New Roman" w:hAnsi="Calibri" w:cs="Calibri"/>
          <w:sz w:val="24"/>
          <w:szCs w:val="24"/>
          <w:lang w:eastAsia="en-GB"/>
        </w:rPr>
        <w:t xml:space="preserve"> </w:t>
      </w:r>
    </w:p>
    <w:p w14:paraId="4D127189" w14:textId="77D48AB8" w:rsidR="00C71397" w:rsidRPr="00E50CB9" w:rsidRDefault="00C71397" w:rsidP="00C71397">
      <w:pPr>
        <w:pStyle w:val="NoSpacing"/>
        <w:rPr>
          <w:rFonts w:cs="Calibri"/>
          <w:b/>
          <w:bCs/>
          <w:sz w:val="24"/>
          <w:szCs w:val="24"/>
          <w:lang w:val="en-GB"/>
        </w:rPr>
      </w:pPr>
    </w:p>
    <w:p w14:paraId="2A61E2D4" w14:textId="77777777" w:rsidR="00C71397" w:rsidRDefault="00C71397" w:rsidP="00C71397">
      <w:pPr>
        <w:spacing w:after="0" w:line="240" w:lineRule="auto"/>
        <w:outlineLvl w:val="1"/>
        <w:rPr>
          <w:rFonts w:ascii="Calibri" w:eastAsia="Times New Roman" w:hAnsi="Calibri" w:cs="Times New Roman"/>
          <w:b/>
          <w:color w:val="4C9D2F"/>
          <w:sz w:val="28"/>
          <w:szCs w:val="24"/>
        </w:rPr>
      </w:pPr>
      <w:r>
        <w:rPr>
          <w:rFonts w:ascii="Calibri" w:eastAsia="Times New Roman" w:hAnsi="Calibri" w:cs="Times New Roman"/>
          <w:b/>
          <w:color w:val="4C9D2F"/>
          <w:sz w:val="28"/>
          <w:szCs w:val="24"/>
        </w:rPr>
        <w:t>Confidentiality</w:t>
      </w:r>
    </w:p>
    <w:p w14:paraId="08479A83" w14:textId="77777777" w:rsidR="00C71397" w:rsidRPr="0079247D" w:rsidRDefault="00C71397" w:rsidP="00C71397">
      <w:pPr>
        <w:spacing w:after="0" w:line="240" w:lineRule="auto"/>
        <w:outlineLvl w:val="1"/>
        <w:rPr>
          <w:rFonts w:ascii="Calibri" w:eastAsia="Times New Roman" w:hAnsi="Calibri" w:cs="Times New Roman"/>
          <w:b/>
          <w:color w:val="4C9D2F"/>
          <w:sz w:val="28"/>
          <w:szCs w:val="24"/>
        </w:rPr>
      </w:pPr>
    </w:p>
    <w:p w14:paraId="3DFF4F9C" w14:textId="72164F09" w:rsidR="00F67712" w:rsidRDefault="00C71397" w:rsidP="00F67712">
      <w:pPr>
        <w:pStyle w:val="NoSpacing"/>
        <w:rPr>
          <w:rFonts w:cs="Calibri"/>
          <w:sz w:val="24"/>
          <w:szCs w:val="24"/>
          <w:lang w:val="en-GB"/>
        </w:rPr>
      </w:pPr>
      <w:r w:rsidRPr="009F369D">
        <w:rPr>
          <w:rFonts w:cs="Calibri"/>
          <w:sz w:val="24"/>
          <w:szCs w:val="24"/>
          <w:lang w:val="en-GB"/>
        </w:rPr>
        <w:t>The welfare of children</w:t>
      </w:r>
      <w:r>
        <w:rPr>
          <w:rFonts w:cs="Calibri"/>
          <w:sz w:val="24"/>
          <w:szCs w:val="24"/>
          <w:lang w:val="en-GB"/>
        </w:rPr>
        <w:t xml:space="preserve"> and young people</w:t>
      </w:r>
      <w:r w:rsidRPr="009F369D">
        <w:rPr>
          <w:rFonts w:cs="Calibri"/>
          <w:sz w:val="24"/>
          <w:szCs w:val="24"/>
          <w:lang w:val="en-GB"/>
        </w:rPr>
        <w:t xml:space="preserve"> will always be central to school</w:t>
      </w:r>
      <w:r w:rsidR="00BD4A70">
        <w:rPr>
          <w:rFonts w:cs="Calibri"/>
          <w:sz w:val="24"/>
          <w:szCs w:val="24"/>
          <w:lang w:val="en-GB"/>
        </w:rPr>
        <w:t>/college</w:t>
      </w:r>
      <w:r w:rsidRPr="009F369D">
        <w:rPr>
          <w:rFonts w:cs="Calibri"/>
          <w:sz w:val="24"/>
          <w:szCs w:val="24"/>
          <w:lang w:val="en-GB"/>
        </w:rPr>
        <w:t xml:space="preserve"> policy and practice.  All pupils need to feel able to talk in confidence to a member of staff about drug</w:t>
      </w:r>
      <w:r w:rsidR="00FE4E8A">
        <w:rPr>
          <w:rFonts w:cs="Calibri"/>
          <w:sz w:val="24"/>
          <w:szCs w:val="24"/>
          <w:lang w:val="en-GB"/>
        </w:rPr>
        <w:t xml:space="preserve"> or alcohol </w:t>
      </w:r>
      <w:r w:rsidRPr="009F369D">
        <w:rPr>
          <w:rFonts w:cs="Calibri"/>
          <w:sz w:val="24"/>
          <w:szCs w:val="24"/>
          <w:lang w:val="en-GB"/>
        </w:rPr>
        <w:t>related problem</w:t>
      </w:r>
      <w:r w:rsidR="00FE4E8A">
        <w:rPr>
          <w:rFonts w:cs="Calibri"/>
          <w:sz w:val="24"/>
          <w:szCs w:val="24"/>
          <w:lang w:val="en-GB"/>
        </w:rPr>
        <w:t>s</w:t>
      </w:r>
      <w:r w:rsidRPr="009F369D">
        <w:rPr>
          <w:rFonts w:cs="Calibri"/>
          <w:sz w:val="24"/>
          <w:szCs w:val="24"/>
          <w:lang w:val="en-GB"/>
        </w:rPr>
        <w:t xml:space="preserve">.  However, in line with </w:t>
      </w:r>
      <w:r w:rsidR="00BD4A70">
        <w:rPr>
          <w:rFonts w:cs="Calibri"/>
          <w:sz w:val="24"/>
          <w:szCs w:val="24"/>
          <w:lang w:val="en-GB"/>
        </w:rPr>
        <w:t>s</w:t>
      </w:r>
      <w:r w:rsidRPr="009F369D">
        <w:rPr>
          <w:rFonts w:cs="Calibri"/>
          <w:sz w:val="24"/>
          <w:szCs w:val="24"/>
          <w:lang w:val="en-GB"/>
        </w:rPr>
        <w:t xml:space="preserve">afeguarding procedures, </w:t>
      </w:r>
      <w:r w:rsidR="00BD4A70">
        <w:rPr>
          <w:rFonts w:cs="Calibri"/>
          <w:sz w:val="24"/>
          <w:szCs w:val="24"/>
          <w:lang w:val="en-GB"/>
        </w:rPr>
        <w:t>staff</w:t>
      </w:r>
      <w:r w:rsidR="00BD4A70" w:rsidRPr="009F369D">
        <w:rPr>
          <w:rFonts w:cs="Calibri"/>
          <w:sz w:val="24"/>
          <w:szCs w:val="24"/>
          <w:lang w:val="en-GB"/>
        </w:rPr>
        <w:t xml:space="preserve"> </w:t>
      </w:r>
      <w:r w:rsidRPr="009F369D">
        <w:rPr>
          <w:rFonts w:cs="Calibri"/>
          <w:sz w:val="24"/>
          <w:szCs w:val="24"/>
          <w:lang w:val="en-GB"/>
        </w:rPr>
        <w:t xml:space="preserve">will not be able to promise complete confidentiality and information about a child in relation to drugs </w:t>
      </w:r>
      <w:r w:rsidR="00FE4E8A">
        <w:rPr>
          <w:rFonts w:cs="Calibri"/>
          <w:sz w:val="24"/>
          <w:szCs w:val="24"/>
          <w:lang w:val="en-GB"/>
        </w:rPr>
        <w:t>or alcohol</w:t>
      </w:r>
      <w:r w:rsidR="00BD4A70">
        <w:rPr>
          <w:rFonts w:cs="Calibri"/>
          <w:sz w:val="24"/>
          <w:szCs w:val="24"/>
          <w:lang w:val="en-GB"/>
        </w:rPr>
        <w:t>, and</w:t>
      </w:r>
      <w:r w:rsidR="00FE4E8A">
        <w:rPr>
          <w:rFonts w:cs="Calibri"/>
          <w:sz w:val="24"/>
          <w:szCs w:val="24"/>
          <w:lang w:val="en-GB"/>
        </w:rPr>
        <w:t xml:space="preserve"> </w:t>
      </w:r>
      <w:r w:rsidRPr="009F369D">
        <w:rPr>
          <w:rFonts w:cs="Calibri"/>
          <w:sz w:val="24"/>
          <w:szCs w:val="24"/>
          <w:lang w:val="en-GB"/>
        </w:rPr>
        <w:t>will follow the same procedure as for other sensitive information.</w:t>
      </w:r>
    </w:p>
    <w:p w14:paraId="5E1AC9EF" w14:textId="77777777" w:rsidR="00036FAF" w:rsidRDefault="00036FAF" w:rsidP="00F67712">
      <w:pPr>
        <w:pStyle w:val="NoSpacing"/>
        <w:rPr>
          <w:rFonts w:asciiTheme="minorHAnsi" w:hAnsiTheme="minorHAnsi" w:cstheme="minorHAnsi"/>
          <w:b/>
          <w:bCs/>
        </w:rPr>
      </w:pPr>
    </w:p>
    <w:p w14:paraId="7F02384B" w14:textId="5A1B2301" w:rsidR="00B75449" w:rsidRDefault="00C17D20" w:rsidP="00F67712">
      <w:pPr>
        <w:pStyle w:val="NoSpacing"/>
        <w:rPr>
          <w:rFonts w:asciiTheme="minorHAnsi" w:hAnsiTheme="minorHAnsi" w:cstheme="minorHAnsi"/>
        </w:rPr>
      </w:pPr>
      <w:r w:rsidRPr="00065A88">
        <w:rPr>
          <w:rFonts w:asciiTheme="minorHAnsi" w:hAnsiTheme="minorHAnsi" w:cstheme="minorHAnsi"/>
          <w:b/>
          <w:bCs/>
        </w:rPr>
        <w:t>Smoking</w:t>
      </w:r>
      <w:r w:rsidRPr="00580940">
        <w:rPr>
          <w:rFonts w:asciiTheme="minorHAnsi" w:hAnsiTheme="minorHAnsi" w:cstheme="minorHAnsi"/>
        </w:rPr>
        <w:t xml:space="preserve"> </w:t>
      </w:r>
    </w:p>
    <w:p w14:paraId="70C50DC1" w14:textId="759F6568" w:rsidR="00C85F3C" w:rsidRPr="00580940" w:rsidRDefault="00B75449" w:rsidP="00F67712">
      <w:pPr>
        <w:pStyle w:val="NoSpacing"/>
        <w:rPr>
          <w:rFonts w:cs="Calibri"/>
          <w:sz w:val="24"/>
          <w:szCs w:val="24"/>
          <w:lang w:val="en-GB"/>
        </w:rPr>
      </w:pPr>
      <w:r>
        <w:rPr>
          <w:rFonts w:asciiTheme="minorHAnsi" w:hAnsiTheme="minorHAnsi" w:cstheme="minorHAnsi"/>
        </w:rPr>
        <w:t>C</w:t>
      </w:r>
      <w:r w:rsidR="00C17D20" w:rsidRPr="00580940">
        <w:rPr>
          <w:rFonts w:asciiTheme="minorHAnsi" w:hAnsiTheme="minorHAnsi" w:cstheme="minorHAnsi"/>
          <w:sz w:val="24"/>
          <w:szCs w:val="24"/>
        </w:rPr>
        <w:t xml:space="preserve">hildren under the age of </w:t>
      </w:r>
      <w:proofErr w:type="gramStart"/>
      <w:r w:rsidR="00C17D20" w:rsidRPr="00580940">
        <w:rPr>
          <w:rFonts w:asciiTheme="minorHAnsi" w:hAnsiTheme="minorHAnsi" w:cstheme="minorHAnsi"/>
          <w:sz w:val="24"/>
          <w:szCs w:val="24"/>
        </w:rPr>
        <w:t>16</w:t>
      </w:r>
      <w:proofErr w:type="gramEnd"/>
      <w:r w:rsidR="00C17D20" w:rsidRPr="00580940">
        <w:rPr>
          <w:rFonts w:asciiTheme="minorHAnsi" w:hAnsiTheme="minorHAnsi" w:cstheme="minorHAnsi"/>
          <w:sz w:val="24"/>
          <w:szCs w:val="24"/>
        </w:rPr>
        <w:t xml:space="preserve"> can consent to their own treatment if they're believed </w:t>
      </w:r>
      <w:r w:rsidR="00F67712" w:rsidRPr="00580940">
        <w:rPr>
          <w:rFonts w:asciiTheme="minorHAnsi" w:hAnsiTheme="minorHAnsi" w:cstheme="minorHAnsi"/>
          <w:sz w:val="24"/>
          <w:szCs w:val="24"/>
        </w:rPr>
        <w:t xml:space="preserve">to have enough intelligence, competence and understanding to fully appreciate </w:t>
      </w:r>
      <w:r w:rsidR="004666C3" w:rsidRPr="00580940">
        <w:rPr>
          <w:rFonts w:asciiTheme="minorHAnsi" w:hAnsiTheme="minorHAnsi" w:cstheme="minorHAnsi"/>
          <w:sz w:val="24"/>
          <w:szCs w:val="24"/>
        </w:rPr>
        <w:t>what’s</w:t>
      </w:r>
      <w:r w:rsidR="00F67712" w:rsidRPr="00580940">
        <w:rPr>
          <w:rFonts w:asciiTheme="minorHAnsi" w:hAnsiTheme="minorHAnsi" w:cstheme="minorHAnsi"/>
          <w:sz w:val="24"/>
          <w:szCs w:val="24"/>
        </w:rPr>
        <w:t xml:space="preserve"> involved in </w:t>
      </w:r>
      <w:r w:rsidR="004753B4" w:rsidRPr="00580940">
        <w:rPr>
          <w:rFonts w:asciiTheme="minorHAnsi" w:hAnsiTheme="minorHAnsi" w:cstheme="minorHAnsi"/>
          <w:sz w:val="24"/>
          <w:szCs w:val="24"/>
        </w:rPr>
        <w:t>their</w:t>
      </w:r>
      <w:r w:rsidR="00F67712" w:rsidRPr="00580940">
        <w:rPr>
          <w:rFonts w:asciiTheme="minorHAnsi" w:hAnsiTheme="minorHAnsi" w:cstheme="minorHAnsi"/>
          <w:sz w:val="24"/>
          <w:szCs w:val="24"/>
        </w:rPr>
        <w:t xml:space="preserve"> treatment. This is known as Gillick competent</w:t>
      </w:r>
      <w:proofErr w:type="gramStart"/>
      <w:r w:rsidR="00F67712" w:rsidRPr="00580940">
        <w:rPr>
          <w:rFonts w:asciiTheme="minorHAnsi" w:hAnsiTheme="minorHAnsi" w:cstheme="minorHAnsi"/>
          <w:sz w:val="24"/>
          <w:szCs w:val="24"/>
        </w:rPr>
        <w:t xml:space="preserve">.  </w:t>
      </w:r>
      <w:proofErr w:type="gramEnd"/>
    </w:p>
    <w:p w14:paraId="52AD9E0C" w14:textId="77777777" w:rsidR="00C85F3C" w:rsidRPr="00580940" w:rsidRDefault="00C85F3C" w:rsidP="00C85F3C">
      <w:pPr>
        <w:spacing w:before="240" w:after="240" w:line="240" w:lineRule="auto"/>
        <w:contextualSpacing/>
        <w:rPr>
          <w:rFonts w:eastAsia="Times New Roman" w:cstheme="minorHAnsi"/>
          <w:sz w:val="24"/>
          <w:szCs w:val="24"/>
          <w:lang w:eastAsia="en-GB"/>
        </w:rPr>
      </w:pPr>
      <w:r w:rsidRPr="00580940">
        <w:rPr>
          <w:rFonts w:eastAsia="Times New Roman" w:cstheme="minorHAnsi"/>
          <w:sz w:val="24"/>
          <w:szCs w:val="24"/>
          <w:lang w:eastAsia="en-GB"/>
        </w:rPr>
        <w:t xml:space="preserve">Otherwise, someone with parental responsibility can consent for them. </w:t>
      </w:r>
    </w:p>
    <w:p w14:paraId="699512CA" w14:textId="77777777" w:rsidR="00C85F3C" w:rsidRPr="00580940" w:rsidRDefault="00C85F3C" w:rsidP="00C85F3C">
      <w:pPr>
        <w:spacing w:before="240" w:after="240" w:line="240" w:lineRule="auto"/>
        <w:contextualSpacing/>
        <w:rPr>
          <w:rFonts w:eastAsia="Times New Roman" w:cstheme="minorHAnsi"/>
          <w:sz w:val="24"/>
          <w:szCs w:val="24"/>
          <w:lang w:eastAsia="en-GB"/>
        </w:rPr>
      </w:pPr>
      <w:r w:rsidRPr="00580940">
        <w:rPr>
          <w:rFonts w:eastAsia="Times New Roman" w:cstheme="minorHAnsi"/>
          <w:sz w:val="24"/>
          <w:szCs w:val="24"/>
          <w:lang w:eastAsia="en-GB"/>
        </w:rPr>
        <w:t>This could be:</w:t>
      </w:r>
    </w:p>
    <w:p w14:paraId="16FEC6D2" w14:textId="77777777" w:rsidR="00C85F3C" w:rsidRPr="00580940" w:rsidRDefault="00C85F3C" w:rsidP="00C85F3C">
      <w:pPr>
        <w:numPr>
          <w:ilvl w:val="0"/>
          <w:numId w:val="12"/>
        </w:numPr>
        <w:spacing w:before="240" w:after="240" w:line="240" w:lineRule="auto"/>
        <w:contextualSpacing/>
        <w:rPr>
          <w:rFonts w:eastAsia="Times New Roman" w:cstheme="minorHAnsi"/>
          <w:sz w:val="24"/>
          <w:szCs w:val="24"/>
          <w:lang w:eastAsia="en-GB"/>
        </w:rPr>
      </w:pPr>
      <w:r w:rsidRPr="00580940">
        <w:rPr>
          <w:rFonts w:eastAsia="Times New Roman" w:cstheme="minorHAnsi"/>
          <w:sz w:val="24"/>
          <w:szCs w:val="24"/>
          <w:lang w:eastAsia="en-GB"/>
        </w:rPr>
        <w:lastRenderedPageBreak/>
        <w:t xml:space="preserve">the child's mother or father </w:t>
      </w:r>
    </w:p>
    <w:p w14:paraId="471E2E4C" w14:textId="77777777" w:rsidR="00C85F3C" w:rsidRPr="00580940" w:rsidRDefault="00C85F3C" w:rsidP="00C85F3C">
      <w:pPr>
        <w:numPr>
          <w:ilvl w:val="0"/>
          <w:numId w:val="12"/>
        </w:numPr>
        <w:spacing w:before="240" w:after="240" w:line="240" w:lineRule="auto"/>
        <w:contextualSpacing/>
        <w:rPr>
          <w:rFonts w:eastAsia="Times New Roman" w:cstheme="minorHAnsi"/>
          <w:sz w:val="24"/>
          <w:szCs w:val="24"/>
          <w:lang w:eastAsia="en-GB"/>
        </w:rPr>
      </w:pPr>
      <w:r w:rsidRPr="00580940">
        <w:rPr>
          <w:rFonts w:eastAsia="Times New Roman" w:cstheme="minorHAnsi"/>
          <w:sz w:val="24"/>
          <w:szCs w:val="24"/>
          <w:lang w:eastAsia="en-GB"/>
        </w:rPr>
        <w:t xml:space="preserve">the child's legally appointed guardian </w:t>
      </w:r>
    </w:p>
    <w:p w14:paraId="6BE2E270" w14:textId="77777777" w:rsidR="00C85F3C" w:rsidRPr="00580940" w:rsidRDefault="00C85F3C" w:rsidP="00C85F3C">
      <w:pPr>
        <w:numPr>
          <w:ilvl w:val="0"/>
          <w:numId w:val="12"/>
        </w:numPr>
        <w:spacing w:before="240" w:after="240" w:line="240" w:lineRule="auto"/>
        <w:ind w:left="714" w:hanging="357"/>
        <w:contextualSpacing/>
        <w:rPr>
          <w:rFonts w:eastAsia="Times New Roman" w:cstheme="minorHAnsi"/>
          <w:sz w:val="24"/>
          <w:szCs w:val="24"/>
          <w:lang w:eastAsia="en-GB"/>
        </w:rPr>
      </w:pPr>
      <w:r w:rsidRPr="00580940">
        <w:rPr>
          <w:rFonts w:eastAsia="Times New Roman" w:cstheme="minorHAnsi"/>
          <w:sz w:val="24"/>
          <w:szCs w:val="24"/>
          <w:lang w:eastAsia="en-GB"/>
        </w:rPr>
        <w:t xml:space="preserve">a person with a residence order concerning the child </w:t>
      </w:r>
    </w:p>
    <w:p w14:paraId="7A15D1CE" w14:textId="77777777" w:rsidR="00C85F3C" w:rsidRPr="00580940" w:rsidRDefault="00C85F3C" w:rsidP="00C85F3C">
      <w:pPr>
        <w:numPr>
          <w:ilvl w:val="0"/>
          <w:numId w:val="12"/>
        </w:numPr>
        <w:spacing w:before="240" w:after="240" w:line="240" w:lineRule="auto"/>
        <w:contextualSpacing/>
        <w:rPr>
          <w:rFonts w:eastAsia="Times New Roman" w:cstheme="minorHAnsi"/>
          <w:sz w:val="24"/>
          <w:szCs w:val="24"/>
          <w:lang w:eastAsia="en-GB"/>
        </w:rPr>
      </w:pPr>
      <w:r w:rsidRPr="00580940">
        <w:rPr>
          <w:rFonts w:eastAsia="Times New Roman" w:cstheme="minorHAnsi"/>
          <w:sz w:val="24"/>
          <w:szCs w:val="24"/>
          <w:lang w:eastAsia="en-GB"/>
        </w:rPr>
        <w:t xml:space="preserve">a local authority designated to care for the child </w:t>
      </w:r>
    </w:p>
    <w:p w14:paraId="321EB410" w14:textId="3A9B7A3C" w:rsidR="00C71397" w:rsidRPr="00580940" w:rsidRDefault="00C85F3C" w:rsidP="00C85F3C">
      <w:pPr>
        <w:numPr>
          <w:ilvl w:val="0"/>
          <w:numId w:val="12"/>
        </w:numPr>
        <w:spacing w:before="240" w:after="240" w:line="240" w:lineRule="auto"/>
        <w:contextualSpacing/>
        <w:rPr>
          <w:rFonts w:eastAsia="Times New Roman" w:cstheme="minorHAnsi"/>
          <w:sz w:val="24"/>
          <w:szCs w:val="24"/>
          <w:lang w:eastAsia="en-GB"/>
        </w:rPr>
      </w:pPr>
      <w:r w:rsidRPr="00580940">
        <w:rPr>
          <w:rFonts w:eastAsia="Times New Roman" w:cstheme="minorHAnsi"/>
          <w:sz w:val="24"/>
          <w:szCs w:val="24"/>
          <w:lang w:eastAsia="en-GB"/>
        </w:rPr>
        <w:t>a local authority or person with an emergency protection order for the child</w:t>
      </w:r>
      <w:r w:rsidR="00CB4863">
        <w:rPr>
          <w:rFonts w:eastAsia="Times New Roman" w:cstheme="minorHAnsi"/>
          <w:sz w:val="24"/>
          <w:szCs w:val="24"/>
          <w:lang w:eastAsia="en-GB"/>
        </w:rPr>
        <w:t>.</w:t>
      </w:r>
      <w:r w:rsidR="00580940">
        <w:rPr>
          <w:rStyle w:val="FootnoteReference"/>
          <w:rFonts w:eastAsia="Times New Roman" w:cstheme="minorHAnsi"/>
          <w:sz w:val="24"/>
          <w:szCs w:val="24"/>
          <w:lang w:eastAsia="en-GB"/>
        </w:rPr>
        <w:footnoteReference w:id="10"/>
      </w:r>
    </w:p>
    <w:p w14:paraId="021AA597" w14:textId="77777777" w:rsidR="002418B4" w:rsidRDefault="002418B4" w:rsidP="004753B4">
      <w:pPr>
        <w:spacing w:before="240" w:after="240" w:line="240" w:lineRule="auto"/>
        <w:contextualSpacing/>
        <w:rPr>
          <w:rFonts w:eastAsia="Times New Roman" w:cstheme="minorHAnsi"/>
          <w:color w:val="FF0000"/>
          <w:sz w:val="24"/>
          <w:szCs w:val="24"/>
          <w:lang w:eastAsia="en-GB"/>
        </w:rPr>
      </w:pPr>
    </w:p>
    <w:p w14:paraId="0EB98315" w14:textId="3CB4EEEB" w:rsidR="001D708F" w:rsidRDefault="00C71397" w:rsidP="001D708F">
      <w:pPr>
        <w:spacing w:after="0" w:line="240" w:lineRule="auto"/>
        <w:ind w:left="-227"/>
        <w:outlineLvl w:val="1"/>
        <w:rPr>
          <w:rFonts w:ascii="Calibri" w:eastAsia="Times New Roman" w:hAnsi="Calibri" w:cs="Times New Roman"/>
          <w:b/>
          <w:color w:val="4C9D2F"/>
          <w:sz w:val="28"/>
          <w:szCs w:val="24"/>
        </w:rPr>
      </w:pPr>
      <w:r>
        <w:rPr>
          <w:rFonts w:ascii="Calibri" w:eastAsia="Times New Roman" w:hAnsi="Calibri" w:cs="Times New Roman"/>
          <w:b/>
          <w:color w:val="4C9D2F"/>
          <w:sz w:val="28"/>
          <w:szCs w:val="24"/>
        </w:rPr>
        <w:t>Drug</w:t>
      </w:r>
      <w:r w:rsidR="00C057D1">
        <w:rPr>
          <w:rFonts w:ascii="Calibri" w:eastAsia="Times New Roman" w:hAnsi="Calibri" w:cs="Times New Roman"/>
          <w:b/>
          <w:color w:val="4C9D2F"/>
          <w:sz w:val="28"/>
          <w:szCs w:val="24"/>
        </w:rPr>
        <w:t>,</w:t>
      </w:r>
      <w:r>
        <w:rPr>
          <w:rFonts w:ascii="Calibri" w:eastAsia="Times New Roman" w:hAnsi="Calibri" w:cs="Times New Roman"/>
          <w:b/>
          <w:color w:val="4C9D2F"/>
          <w:sz w:val="28"/>
          <w:szCs w:val="24"/>
        </w:rPr>
        <w:t xml:space="preserve"> Alcohol</w:t>
      </w:r>
      <w:r w:rsidR="00C057D1">
        <w:rPr>
          <w:rFonts w:ascii="Calibri" w:eastAsia="Times New Roman" w:hAnsi="Calibri" w:cs="Times New Roman"/>
          <w:b/>
          <w:color w:val="4C9D2F"/>
          <w:sz w:val="28"/>
          <w:szCs w:val="24"/>
        </w:rPr>
        <w:t xml:space="preserve"> and Tobacco </w:t>
      </w:r>
      <w:r>
        <w:rPr>
          <w:rFonts w:ascii="Calibri" w:eastAsia="Times New Roman" w:hAnsi="Calibri" w:cs="Times New Roman"/>
          <w:b/>
          <w:color w:val="4C9D2F"/>
          <w:sz w:val="28"/>
          <w:szCs w:val="24"/>
        </w:rPr>
        <w:t>Education</w:t>
      </w:r>
    </w:p>
    <w:p w14:paraId="043E7708" w14:textId="77777777" w:rsidR="001D708F" w:rsidRPr="00B241FF" w:rsidRDefault="001D708F" w:rsidP="001D708F">
      <w:pPr>
        <w:spacing w:after="0" w:line="240" w:lineRule="auto"/>
        <w:ind w:left="-227"/>
        <w:outlineLvl w:val="1"/>
        <w:rPr>
          <w:rFonts w:ascii="Calibri" w:eastAsia="Times New Roman" w:hAnsi="Calibri" w:cs="Times New Roman"/>
          <w:b/>
          <w:color w:val="4C9D2F"/>
          <w:sz w:val="28"/>
          <w:szCs w:val="24"/>
        </w:rPr>
      </w:pPr>
    </w:p>
    <w:p w14:paraId="762663EE" w14:textId="175E3993" w:rsidR="001D708F" w:rsidRDefault="001D708F" w:rsidP="001D708F">
      <w:pPr>
        <w:pStyle w:val="Default"/>
        <w:rPr>
          <w:rFonts w:ascii="Calibri" w:hAnsi="Calibri" w:cs="Calibri"/>
        </w:rPr>
      </w:pPr>
      <w:r w:rsidRPr="001D708F">
        <w:rPr>
          <w:rFonts w:ascii="Calibri" w:hAnsi="Calibri" w:cs="Calibri"/>
        </w:rPr>
        <w:t>Drug, alcohol and tobacco education contributes to children’s health and safety; it is part of a broad and balanced curriculum. An understanding of drugs, alcohol and tobacco enables pupils to make informed decisions and forms part of the school’s duties under safeguarding (Keeping Children Safe in Education).</w:t>
      </w:r>
    </w:p>
    <w:p w14:paraId="14D37F3E" w14:textId="77777777" w:rsidR="00BD4A70" w:rsidRDefault="00BD4A70" w:rsidP="001D708F">
      <w:pPr>
        <w:pStyle w:val="Default"/>
        <w:rPr>
          <w:rFonts w:ascii="Calibri" w:hAnsi="Calibri" w:cs="Calibri"/>
        </w:rPr>
      </w:pPr>
    </w:p>
    <w:p w14:paraId="5860A382" w14:textId="77777777" w:rsidR="001D708F" w:rsidRDefault="00C71397" w:rsidP="001D708F">
      <w:pPr>
        <w:pStyle w:val="Default"/>
        <w:rPr>
          <w:rFonts w:ascii="Calibri" w:hAnsi="Calibri" w:cs="Calibri"/>
          <w:lang w:val="en" w:eastAsia="en-GB"/>
        </w:rPr>
      </w:pPr>
      <w:r w:rsidRPr="00C61E20">
        <w:rPr>
          <w:rFonts w:ascii="Calibri" w:hAnsi="Calibri" w:cs="Calibri"/>
          <w:lang w:val="en" w:eastAsia="en-GB"/>
        </w:rPr>
        <w:t xml:space="preserve">The </w:t>
      </w:r>
      <w:hyperlink r:id="rId15" w:history="1">
        <w:r w:rsidRPr="00C61E20">
          <w:rPr>
            <w:rStyle w:val="Hyperlink"/>
            <w:rFonts w:ascii="Calibri" w:hAnsi="Calibri" w:cs="Calibri"/>
            <w:lang w:val="en" w:eastAsia="en-GB"/>
          </w:rPr>
          <w:t>National Drug Strategy 2017</w:t>
        </w:r>
      </w:hyperlink>
      <w:r w:rsidRPr="00C61E20">
        <w:rPr>
          <w:rFonts w:ascii="Calibri" w:hAnsi="Calibri" w:cs="Calibri"/>
          <w:lang w:val="en" w:eastAsia="en-GB"/>
        </w:rPr>
        <w:t xml:space="preserve"> </w:t>
      </w:r>
      <w:r w:rsidR="001D708F">
        <w:rPr>
          <w:rFonts w:ascii="Calibri" w:hAnsi="Calibri" w:cs="Calibri"/>
          <w:lang w:val="en" w:eastAsia="en-GB"/>
        </w:rPr>
        <w:t xml:space="preserve">highlights </w:t>
      </w:r>
      <w:r w:rsidR="001D708F" w:rsidRPr="001D708F">
        <w:rPr>
          <w:rFonts w:ascii="Calibri" w:hAnsi="Calibri" w:cs="Calibri"/>
          <w:lang w:val="en" w:eastAsia="en-GB"/>
        </w:rPr>
        <w:t>the key role of schools and particularly PSHE in helping children and young people develop confidence and resilience, key protective factors in effective prevention.</w:t>
      </w:r>
    </w:p>
    <w:p w14:paraId="54A24B5C" w14:textId="213DBBF6" w:rsidR="001D708F" w:rsidRPr="001D708F" w:rsidRDefault="00C71397" w:rsidP="001D708F">
      <w:pPr>
        <w:pStyle w:val="Default"/>
        <w:rPr>
          <w:rFonts w:ascii="Calibri" w:hAnsi="Calibri" w:cs="Calibri"/>
        </w:rPr>
      </w:pPr>
      <w:r w:rsidRPr="003B7A21">
        <w:rPr>
          <w:rFonts w:eastAsia="Calibri"/>
        </w:rPr>
        <w:tab/>
      </w:r>
      <w:r w:rsidRPr="009F369D">
        <w:rPr>
          <w:rFonts w:ascii="Calibri" w:eastAsia="Calibri" w:hAnsi="Calibri" w:cs="Calibri"/>
        </w:rPr>
        <w:t xml:space="preserve"> </w:t>
      </w:r>
    </w:p>
    <w:p w14:paraId="1CC2E0FC" w14:textId="1EDA77F2" w:rsidR="00213798" w:rsidRPr="009D0D03" w:rsidRDefault="00213798" w:rsidP="009D0D03">
      <w:pPr>
        <w:rPr>
          <w:rFonts w:ascii="Calibri" w:eastAsia="Calibri" w:hAnsi="Calibri" w:cs="Calibri"/>
          <w:sz w:val="24"/>
          <w:szCs w:val="24"/>
        </w:rPr>
      </w:pPr>
      <w:r w:rsidRPr="00213798">
        <w:rPr>
          <w:rFonts w:cs="Calibri"/>
          <w:sz w:val="24"/>
          <w:szCs w:val="24"/>
        </w:rPr>
        <w:t xml:space="preserve">The </w:t>
      </w:r>
      <w:hyperlink r:id="rId16" w:history="1">
        <w:r w:rsidRPr="00213798">
          <w:rPr>
            <w:rStyle w:val="Hyperlink"/>
            <w:rFonts w:cs="Calibri"/>
            <w:sz w:val="24"/>
            <w:szCs w:val="24"/>
          </w:rPr>
          <w:t>Tobacco Control Plan for England</w:t>
        </w:r>
      </w:hyperlink>
      <w:r w:rsidRPr="00213798">
        <w:rPr>
          <w:rFonts w:cs="Calibri"/>
          <w:sz w:val="24"/>
          <w:szCs w:val="24"/>
        </w:rPr>
        <w:t xml:space="preserve"> aims to discourage young people from smoking by</w:t>
      </w:r>
      <w:r w:rsidR="009D0D03">
        <w:rPr>
          <w:rFonts w:cs="Calibri"/>
          <w:sz w:val="24"/>
          <w:szCs w:val="24"/>
        </w:rPr>
        <w:t xml:space="preserve"> </w:t>
      </w:r>
      <w:r w:rsidRPr="00213798">
        <w:rPr>
          <w:rFonts w:cs="Calibri"/>
          <w:sz w:val="24"/>
          <w:szCs w:val="24"/>
        </w:rPr>
        <w:t>reducing prevalence of regular smokers under the age of 15 to 3% by the end of 2022.</w:t>
      </w:r>
    </w:p>
    <w:p w14:paraId="624A75DB" w14:textId="0A239528" w:rsidR="00C71397" w:rsidRPr="001D708F" w:rsidRDefault="00C71397" w:rsidP="00C71397">
      <w:pPr>
        <w:pStyle w:val="NoSpacing"/>
        <w:rPr>
          <w:rFonts w:cs="Calibri"/>
          <w:sz w:val="24"/>
          <w:szCs w:val="24"/>
        </w:rPr>
      </w:pPr>
      <w:r w:rsidRPr="001D708F">
        <w:rPr>
          <w:rFonts w:cs="Calibri"/>
          <w:sz w:val="24"/>
          <w:szCs w:val="24"/>
        </w:rPr>
        <w:t>The Relationships Education, Relationships and Sex Education and Health Education (England) Regulations 2019, made under sections 34 and 35 of the Children and Social Work Act 2017, make Relationships Education compulsory for all pupils receiving primary education and Relationships and Sex Education (RSE) compulsory for all pupils receiving secondary education</w:t>
      </w:r>
      <w:r w:rsidR="00BD4A70">
        <w:rPr>
          <w:rFonts w:cs="Calibri"/>
          <w:sz w:val="24"/>
          <w:szCs w:val="24"/>
        </w:rPr>
        <w:t>, and Health Education compulsory for all school-aged children and young people.</w:t>
      </w:r>
    </w:p>
    <w:p w14:paraId="5D984CFE" w14:textId="77777777" w:rsidR="00C71397" w:rsidRDefault="00C71397" w:rsidP="00C71397">
      <w:pPr>
        <w:pStyle w:val="NoSpacing"/>
        <w:jc w:val="both"/>
        <w:rPr>
          <w:rFonts w:cs="Calibri"/>
          <w:b/>
          <w:bCs/>
          <w:sz w:val="24"/>
          <w:szCs w:val="24"/>
        </w:rPr>
      </w:pPr>
    </w:p>
    <w:p w14:paraId="36CE9579" w14:textId="77777777" w:rsidR="00C71397" w:rsidRPr="000313B6" w:rsidRDefault="00C71397" w:rsidP="00C71397">
      <w:pPr>
        <w:pStyle w:val="NoSpacing"/>
        <w:rPr>
          <w:rStyle w:val="Hyperlink"/>
          <w:rFonts w:cs="Calibri"/>
          <w:sz w:val="24"/>
          <w:szCs w:val="24"/>
        </w:rPr>
      </w:pPr>
      <w:r w:rsidRPr="002B69DE">
        <w:rPr>
          <w:rFonts w:cs="Calibri"/>
          <w:sz w:val="24"/>
          <w:szCs w:val="24"/>
        </w:rPr>
        <w:t xml:space="preserve">The table below outlines the drug and alcohol requirements </w:t>
      </w:r>
      <w:r>
        <w:rPr>
          <w:rFonts w:cs="Calibri"/>
          <w:sz w:val="24"/>
          <w:szCs w:val="24"/>
        </w:rPr>
        <w:t>detailed in</w:t>
      </w:r>
      <w:r w:rsidRPr="00766D7A">
        <w:rPr>
          <w:rFonts w:cs="Calibri"/>
          <w:sz w:val="24"/>
          <w:szCs w:val="24"/>
        </w:rPr>
        <w:fldChar w:fldCharType="begin"/>
      </w:r>
      <w:r>
        <w:rPr>
          <w:rFonts w:cs="Calibri"/>
          <w:sz w:val="24"/>
          <w:szCs w:val="24"/>
        </w:rPr>
        <w:instrText xml:space="preserve"> HYPERLINK "https://www.gov.uk/government/publications/relationships-education-relationships-and-sex-education-rse-and-health-education" </w:instrText>
      </w:r>
      <w:r w:rsidRPr="00766D7A">
        <w:rPr>
          <w:rFonts w:cs="Calibri"/>
          <w:sz w:val="24"/>
          <w:szCs w:val="24"/>
        </w:rPr>
        <w:fldChar w:fldCharType="separate"/>
      </w:r>
      <w:r w:rsidRPr="000313B6">
        <w:rPr>
          <w:rStyle w:val="Hyperlink"/>
          <w:rFonts w:cs="Calibri"/>
          <w:sz w:val="24"/>
          <w:szCs w:val="24"/>
        </w:rPr>
        <w:t xml:space="preserve">; </w:t>
      </w:r>
      <w:r w:rsidRPr="000313B6">
        <w:rPr>
          <w:rStyle w:val="Hyperlink"/>
          <w:rFonts w:cs="Calibri"/>
          <w:i/>
          <w:iCs/>
          <w:sz w:val="24"/>
          <w:szCs w:val="24"/>
        </w:rPr>
        <w:t>Education, Relationships and Sex Education (RSE) and Health Education; Statutory guidance for governing bodies, proprietors, head teachers, principals, senior leadership teams, teachers.</w:t>
      </w:r>
    </w:p>
    <w:p w14:paraId="2E491DB2" w14:textId="77777777" w:rsidR="00C71397" w:rsidRPr="00766D7A" w:rsidRDefault="00C71397" w:rsidP="00C71397">
      <w:pPr>
        <w:pStyle w:val="NoSpacing"/>
        <w:tabs>
          <w:tab w:val="left" w:pos="1141"/>
        </w:tabs>
        <w:jc w:val="both"/>
        <w:rPr>
          <w:rFonts w:cs="Calibri"/>
          <w:sz w:val="24"/>
          <w:szCs w:val="24"/>
        </w:rPr>
      </w:pPr>
      <w:r w:rsidRPr="00766D7A">
        <w:rPr>
          <w:rStyle w:val="Hyperlink"/>
          <w:rFonts w:cs="Calibri"/>
          <w:sz w:val="24"/>
          <w:szCs w:val="24"/>
          <w:u w:val="none"/>
        </w:rPr>
        <w:tab/>
      </w:r>
      <w:r w:rsidRPr="00766D7A">
        <w:rPr>
          <w:rFonts w:cs="Calibri"/>
          <w:sz w:val="24"/>
          <w:szCs w:val="24"/>
        </w:rPr>
        <w:fldChar w:fldCharType="end"/>
      </w:r>
    </w:p>
    <w:tbl>
      <w:tblPr>
        <w:tblStyle w:val="TableGrid"/>
        <w:tblW w:w="0" w:type="auto"/>
        <w:tblLook w:val="04A0" w:firstRow="1" w:lastRow="0" w:firstColumn="1" w:lastColumn="0" w:noHBand="0" w:noVBand="1"/>
      </w:tblPr>
      <w:tblGrid>
        <w:gridCol w:w="4508"/>
        <w:gridCol w:w="4508"/>
      </w:tblGrid>
      <w:tr w:rsidR="00C71397" w14:paraId="4AFFBBBC" w14:textId="77777777" w:rsidTr="00C71397">
        <w:tc>
          <w:tcPr>
            <w:tcW w:w="9016" w:type="dxa"/>
            <w:gridSpan w:val="2"/>
          </w:tcPr>
          <w:p w14:paraId="46050E3B" w14:textId="77777777" w:rsidR="00C71397" w:rsidRDefault="00C71397" w:rsidP="00C71397">
            <w:pPr>
              <w:pStyle w:val="NoSpacing"/>
              <w:tabs>
                <w:tab w:val="left" w:pos="1141"/>
              </w:tabs>
              <w:jc w:val="both"/>
              <w:rPr>
                <w:rFonts w:cs="Calibri"/>
                <w:sz w:val="24"/>
                <w:szCs w:val="24"/>
              </w:rPr>
            </w:pPr>
            <w:r>
              <w:rPr>
                <w:rFonts w:cs="Calibri"/>
                <w:sz w:val="24"/>
                <w:szCs w:val="24"/>
              </w:rPr>
              <w:t>Summary of requirements (</w:t>
            </w:r>
            <w:r w:rsidRPr="00AE124B">
              <w:rPr>
                <w:rFonts w:cs="Calibri"/>
                <w:sz w:val="24"/>
                <w:szCs w:val="24"/>
              </w:rPr>
              <w:t xml:space="preserve">Drugs, </w:t>
            </w:r>
            <w:proofErr w:type="gramStart"/>
            <w:r w:rsidRPr="00AE124B">
              <w:rPr>
                <w:rFonts w:cs="Calibri"/>
                <w:sz w:val="24"/>
                <w:szCs w:val="24"/>
              </w:rPr>
              <w:t>alcohol</w:t>
            </w:r>
            <w:proofErr w:type="gramEnd"/>
            <w:r w:rsidRPr="00AE124B">
              <w:rPr>
                <w:rFonts w:cs="Calibri"/>
                <w:sz w:val="24"/>
                <w:szCs w:val="24"/>
              </w:rPr>
              <w:t xml:space="preserve"> and tobacco</w:t>
            </w:r>
            <w:r>
              <w:rPr>
                <w:rFonts w:cs="Calibri"/>
                <w:sz w:val="24"/>
                <w:szCs w:val="24"/>
              </w:rPr>
              <w:t>)</w:t>
            </w:r>
          </w:p>
        </w:tc>
      </w:tr>
      <w:tr w:rsidR="00C71397" w14:paraId="2BA490BE" w14:textId="77777777" w:rsidTr="00C71397">
        <w:tc>
          <w:tcPr>
            <w:tcW w:w="4508" w:type="dxa"/>
          </w:tcPr>
          <w:p w14:paraId="4FD1EE04" w14:textId="77777777" w:rsidR="00C71397" w:rsidRPr="00CB0BAB" w:rsidRDefault="00C71397" w:rsidP="00C71397">
            <w:pPr>
              <w:pStyle w:val="NoSpacing"/>
              <w:tabs>
                <w:tab w:val="left" w:pos="1141"/>
              </w:tabs>
              <w:jc w:val="both"/>
              <w:rPr>
                <w:rFonts w:cs="Calibri"/>
                <w:b/>
                <w:bCs/>
                <w:sz w:val="24"/>
                <w:szCs w:val="24"/>
              </w:rPr>
            </w:pPr>
            <w:r w:rsidRPr="00CB0BAB">
              <w:rPr>
                <w:rFonts w:cs="Calibri"/>
                <w:b/>
                <w:bCs/>
                <w:sz w:val="24"/>
                <w:szCs w:val="24"/>
              </w:rPr>
              <w:t>Primary</w:t>
            </w:r>
          </w:p>
        </w:tc>
        <w:tc>
          <w:tcPr>
            <w:tcW w:w="4508" w:type="dxa"/>
          </w:tcPr>
          <w:p w14:paraId="43A4FDAC" w14:textId="77777777" w:rsidR="00C71397" w:rsidRPr="00CB0BAB" w:rsidRDefault="00C71397" w:rsidP="00C71397">
            <w:pPr>
              <w:pStyle w:val="NoSpacing"/>
              <w:tabs>
                <w:tab w:val="left" w:pos="1141"/>
              </w:tabs>
              <w:jc w:val="both"/>
              <w:rPr>
                <w:rFonts w:cs="Calibri"/>
                <w:b/>
                <w:bCs/>
                <w:sz w:val="24"/>
                <w:szCs w:val="24"/>
              </w:rPr>
            </w:pPr>
            <w:r w:rsidRPr="00CB0BAB">
              <w:rPr>
                <w:rFonts w:cs="Calibri"/>
                <w:b/>
                <w:bCs/>
                <w:sz w:val="24"/>
                <w:szCs w:val="24"/>
              </w:rPr>
              <w:t xml:space="preserve">Secondary </w:t>
            </w:r>
          </w:p>
        </w:tc>
      </w:tr>
      <w:tr w:rsidR="00C71397" w14:paraId="3F9E1F02" w14:textId="77777777" w:rsidTr="00C71397">
        <w:tc>
          <w:tcPr>
            <w:tcW w:w="4508" w:type="dxa"/>
          </w:tcPr>
          <w:p w14:paraId="63519A05" w14:textId="14561243" w:rsidR="00C71397" w:rsidRPr="00AE124B" w:rsidRDefault="00C71397" w:rsidP="00C71397">
            <w:pPr>
              <w:pStyle w:val="NoSpacing"/>
              <w:tabs>
                <w:tab w:val="left" w:pos="1141"/>
              </w:tabs>
              <w:jc w:val="both"/>
              <w:rPr>
                <w:rFonts w:cs="Calibri"/>
                <w:sz w:val="24"/>
                <w:szCs w:val="24"/>
              </w:rPr>
            </w:pPr>
            <w:r>
              <w:rPr>
                <w:rFonts w:cs="Calibri"/>
                <w:sz w:val="24"/>
                <w:szCs w:val="24"/>
              </w:rPr>
              <w:t>By the end of primary, p</w:t>
            </w:r>
            <w:r w:rsidRPr="00AE124B">
              <w:rPr>
                <w:rFonts w:cs="Calibri"/>
                <w:sz w:val="24"/>
                <w:szCs w:val="24"/>
              </w:rPr>
              <w:t>upils should know</w:t>
            </w:r>
            <w:r w:rsidR="00C80134">
              <w:rPr>
                <w:rFonts w:cs="Calibri"/>
                <w:sz w:val="24"/>
                <w:szCs w:val="24"/>
              </w:rPr>
              <w:t>:</w:t>
            </w:r>
          </w:p>
          <w:p w14:paraId="4C8E9938" w14:textId="77777777" w:rsidR="00C71397" w:rsidRDefault="00C71397" w:rsidP="00C71397">
            <w:pPr>
              <w:pStyle w:val="NoSpacing"/>
              <w:numPr>
                <w:ilvl w:val="0"/>
                <w:numId w:val="11"/>
              </w:numPr>
              <w:tabs>
                <w:tab w:val="left" w:pos="1141"/>
              </w:tabs>
              <w:jc w:val="both"/>
              <w:rPr>
                <w:rFonts w:cs="Calibri"/>
                <w:sz w:val="24"/>
                <w:szCs w:val="24"/>
              </w:rPr>
            </w:pPr>
            <w:r w:rsidRPr="00AE124B">
              <w:rPr>
                <w:rFonts w:cs="Calibri"/>
                <w:sz w:val="24"/>
                <w:szCs w:val="24"/>
              </w:rPr>
              <w:t>the facts about legal and illegal harmful substances and associated risks, including smoking, alcohol use and drug-taking.</w:t>
            </w:r>
          </w:p>
        </w:tc>
        <w:tc>
          <w:tcPr>
            <w:tcW w:w="4508" w:type="dxa"/>
          </w:tcPr>
          <w:p w14:paraId="1598C64C" w14:textId="1FB15C50" w:rsidR="00C71397" w:rsidRPr="002108B1" w:rsidRDefault="00C71397" w:rsidP="00C71397">
            <w:pPr>
              <w:pStyle w:val="NoSpacing"/>
              <w:tabs>
                <w:tab w:val="left" w:pos="1141"/>
              </w:tabs>
              <w:rPr>
                <w:rFonts w:cs="Calibri"/>
                <w:sz w:val="24"/>
                <w:szCs w:val="24"/>
              </w:rPr>
            </w:pPr>
            <w:r>
              <w:rPr>
                <w:rFonts w:cs="Calibri"/>
                <w:sz w:val="24"/>
                <w:szCs w:val="24"/>
              </w:rPr>
              <w:t>By the end of secondary, pupils should know</w:t>
            </w:r>
            <w:r w:rsidR="00C80134">
              <w:rPr>
                <w:rFonts w:cs="Calibri"/>
                <w:sz w:val="24"/>
                <w:szCs w:val="24"/>
              </w:rPr>
              <w:t>:</w:t>
            </w:r>
          </w:p>
          <w:p w14:paraId="20FC19FE" w14:textId="77777777" w:rsidR="00C71397" w:rsidRPr="002108B1" w:rsidRDefault="00C71397" w:rsidP="00C71397">
            <w:pPr>
              <w:pStyle w:val="NoSpacing"/>
              <w:numPr>
                <w:ilvl w:val="0"/>
                <w:numId w:val="11"/>
              </w:numPr>
              <w:tabs>
                <w:tab w:val="left" w:pos="1141"/>
              </w:tabs>
              <w:jc w:val="both"/>
              <w:rPr>
                <w:rFonts w:cs="Calibri"/>
                <w:sz w:val="24"/>
                <w:szCs w:val="24"/>
              </w:rPr>
            </w:pPr>
            <w:r w:rsidRPr="002108B1">
              <w:rPr>
                <w:rFonts w:cs="Calibri"/>
                <w:sz w:val="24"/>
                <w:szCs w:val="24"/>
              </w:rPr>
              <w:t>the facts about legal and illegal drugs and their associated risks, including the link between drug use, and the associated risks, including the link to serious mental health conditions.</w:t>
            </w:r>
          </w:p>
          <w:p w14:paraId="027DEA96" w14:textId="77777777" w:rsidR="00C71397" w:rsidRPr="002108B1" w:rsidRDefault="00C71397" w:rsidP="00C71397">
            <w:pPr>
              <w:pStyle w:val="NoSpacing"/>
              <w:numPr>
                <w:ilvl w:val="0"/>
                <w:numId w:val="11"/>
              </w:numPr>
              <w:tabs>
                <w:tab w:val="left" w:pos="1141"/>
              </w:tabs>
              <w:jc w:val="both"/>
              <w:rPr>
                <w:rFonts w:cs="Calibri"/>
                <w:sz w:val="24"/>
                <w:szCs w:val="24"/>
              </w:rPr>
            </w:pPr>
            <w:r w:rsidRPr="002108B1">
              <w:rPr>
                <w:rFonts w:cs="Calibri"/>
                <w:sz w:val="24"/>
                <w:szCs w:val="24"/>
              </w:rPr>
              <w:t>the law relating to the supply and possession of illegal substances.</w:t>
            </w:r>
          </w:p>
          <w:p w14:paraId="339D30A5" w14:textId="77777777" w:rsidR="00C71397" w:rsidRPr="002108B1" w:rsidRDefault="00C71397" w:rsidP="00C71397">
            <w:pPr>
              <w:pStyle w:val="NoSpacing"/>
              <w:numPr>
                <w:ilvl w:val="0"/>
                <w:numId w:val="11"/>
              </w:numPr>
              <w:tabs>
                <w:tab w:val="left" w:pos="1141"/>
              </w:tabs>
              <w:jc w:val="both"/>
              <w:rPr>
                <w:rFonts w:cs="Calibri"/>
                <w:sz w:val="24"/>
                <w:szCs w:val="24"/>
              </w:rPr>
            </w:pPr>
            <w:r w:rsidRPr="002108B1">
              <w:rPr>
                <w:rFonts w:cs="Calibri"/>
                <w:sz w:val="24"/>
                <w:szCs w:val="24"/>
              </w:rPr>
              <w:t xml:space="preserve">the physical and psychological risks associated with alcohol consumption </w:t>
            </w:r>
            <w:r w:rsidRPr="002108B1">
              <w:rPr>
                <w:rFonts w:cs="Calibri"/>
                <w:sz w:val="24"/>
                <w:szCs w:val="24"/>
              </w:rPr>
              <w:lastRenderedPageBreak/>
              <w:t xml:space="preserve">and what constitutes </w:t>
            </w:r>
            <w:proofErr w:type="gramStart"/>
            <w:r w:rsidRPr="002108B1">
              <w:rPr>
                <w:rFonts w:cs="Calibri"/>
                <w:sz w:val="24"/>
                <w:szCs w:val="24"/>
              </w:rPr>
              <w:t>low risk</w:t>
            </w:r>
            <w:proofErr w:type="gramEnd"/>
            <w:r w:rsidRPr="002108B1">
              <w:rPr>
                <w:rFonts w:cs="Calibri"/>
                <w:sz w:val="24"/>
                <w:szCs w:val="24"/>
              </w:rPr>
              <w:t xml:space="preserve"> alcohol consumption in adulthood.</w:t>
            </w:r>
          </w:p>
          <w:p w14:paraId="305FED9B" w14:textId="77777777" w:rsidR="00C71397" w:rsidRPr="002108B1" w:rsidRDefault="00C71397" w:rsidP="00C71397">
            <w:pPr>
              <w:pStyle w:val="NoSpacing"/>
              <w:numPr>
                <w:ilvl w:val="0"/>
                <w:numId w:val="11"/>
              </w:numPr>
              <w:tabs>
                <w:tab w:val="left" w:pos="1141"/>
              </w:tabs>
              <w:jc w:val="both"/>
              <w:rPr>
                <w:rFonts w:cs="Calibri"/>
                <w:sz w:val="24"/>
                <w:szCs w:val="24"/>
              </w:rPr>
            </w:pPr>
            <w:r w:rsidRPr="002108B1">
              <w:rPr>
                <w:rFonts w:cs="Calibri"/>
                <w:sz w:val="24"/>
                <w:szCs w:val="24"/>
              </w:rPr>
              <w:t>the physical and psychological consequences</w:t>
            </w:r>
            <w:r>
              <w:t xml:space="preserve"> </w:t>
            </w:r>
            <w:r w:rsidRPr="002108B1">
              <w:rPr>
                <w:rFonts w:cs="Calibri"/>
                <w:sz w:val="24"/>
                <w:szCs w:val="24"/>
              </w:rPr>
              <w:t>of addiction, including alcohol dependency.</w:t>
            </w:r>
          </w:p>
          <w:p w14:paraId="6B2B1E9C" w14:textId="77777777" w:rsidR="00C71397" w:rsidRDefault="00C71397" w:rsidP="00C71397">
            <w:pPr>
              <w:pStyle w:val="NoSpacing"/>
              <w:numPr>
                <w:ilvl w:val="0"/>
                <w:numId w:val="11"/>
              </w:numPr>
              <w:tabs>
                <w:tab w:val="left" w:pos="1141"/>
              </w:tabs>
              <w:jc w:val="both"/>
              <w:rPr>
                <w:rFonts w:cs="Calibri"/>
                <w:sz w:val="24"/>
                <w:szCs w:val="24"/>
              </w:rPr>
            </w:pPr>
            <w:r w:rsidRPr="002108B1">
              <w:rPr>
                <w:rFonts w:cs="Calibri"/>
                <w:sz w:val="24"/>
                <w:szCs w:val="24"/>
              </w:rPr>
              <w:t xml:space="preserve">awareness of the dangers of drugs which </w:t>
            </w:r>
            <w:proofErr w:type="gramStart"/>
            <w:r w:rsidRPr="002108B1">
              <w:rPr>
                <w:rFonts w:cs="Calibri"/>
                <w:sz w:val="24"/>
                <w:szCs w:val="24"/>
              </w:rPr>
              <w:t>are prescribed</w:t>
            </w:r>
            <w:proofErr w:type="gramEnd"/>
            <w:r w:rsidRPr="002108B1">
              <w:rPr>
                <w:rFonts w:cs="Calibri"/>
                <w:sz w:val="24"/>
                <w:szCs w:val="24"/>
              </w:rPr>
              <w:t xml:space="preserve"> but still present serious health risks.</w:t>
            </w:r>
          </w:p>
          <w:p w14:paraId="370DCEEC" w14:textId="77777777" w:rsidR="00C71397" w:rsidRPr="00580940" w:rsidRDefault="00C71397" w:rsidP="00C71397">
            <w:pPr>
              <w:pStyle w:val="NoSpacing"/>
              <w:numPr>
                <w:ilvl w:val="0"/>
                <w:numId w:val="11"/>
              </w:numPr>
              <w:tabs>
                <w:tab w:val="left" w:pos="1141"/>
              </w:tabs>
              <w:jc w:val="both"/>
              <w:rPr>
                <w:rFonts w:cs="Calibri"/>
                <w:sz w:val="24"/>
                <w:szCs w:val="24"/>
              </w:rPr>
            </w:pPr>
            <w:r w:rsidRPr="00580940">
              <w:rPr>
                <w:rFonts w:cs="Calibri"/>
                <w:sz w:val="24"/>
                <w:szCs w:val="24"/>
              </w:rPr>
              <w:t>the facts about the harms from smoking tobacco (particularly the link to lung cancer), the benefits of quitting and how to access</w:t>
            </w:r>
            <w:r w:rsidRPr="00580940">
              <w:t xml:space="preserve"> </w:t>
            </w:r>
            <w:r w:rsidRPr="00580940">
              <w:rPr>
                <w:rFonts w:cs="Calibri"/>
                <w:sz w:val="24"/>
                <w:szCs w:val="24"/>
              </w:rPr>
              <w:t>support to do so.</w:t>
            </w:r>
          </w:p>
          <w:p w14:paraId="27C80615" w14:textId="77777777" w:rsidR="00C71397" w:rsidRDefault="00C71397" w:rsidP="00C71397">
            <w:pPr>
              <w:pStyle w:val="NoSpacing"/>
              <w:tabs>
                <w:tab w:val="left" w:pos="1141"/>
              </w:tabs>
              <w:jc w:val="both"/>
              <w:rPr>
                <w:rFonts w:cs="Calibri"/>
                <w:sz w:val="24"/>
                <w:szCs w:val="24"/>
              </w:rPr>
            </w:pPr>
          </w:p>
        </w:tc>
      </w:tr>
    </w:tbl>
    <w:p w14:paraId="7B5664CE" w14:textId="77777777" w:rsidR="00C71397" w:rsidRPr="00241619" w:rsidRDefault="00C71397" w:rsidP="00C71397">
      <w:pPr>
        <w:pStyle w:val="NoSpacing"/>
        <w:jc w:val="both"/>
        <w:rPr>
          <w:rFonts w:cs="Calibri"/>
          <w:sz w:val="24"/>
          <w:szCs w:val="24"/>
        </w:rPr>
      </w:pPr>
    </w:p>
    <w:p w14:paraId="3C6622C8" w14:textId="7E5BAB3F" w:rsidR="00C71397" w:rsidRPr="001D708F" w:rsidRDefault="00C71397" w:rsidP="00C71397">
      <w:pPr>
        <w:pStyle w:val="NoSpacing"/>
        <w:jc w:val="both"/>
        <w:rPr>
          <w:rFonts w:cs="Calibri"/>
          <w:b/>
          <w:bCs/>
          <w:sz w:val="24"/>
          <w:szCs w:val="24"/>
        </w:rPr>
      </w:pPr>
      <w:r w:rsidRPr="001D708F">
        <w:rPr>
          <w:rFonts w:cs="Calibri"/>
          <w:b/>
          <w:bCs/>
          <w:sz w:val="24"/>
          <w:szCs w:val="24"/>
        </w:rPr>
        <w:t>Drug</w:t>
      </w:r>
      <w:r w:rsidR="001B555E" w:rsidRPr="001D708F">
        <w:rPr>
          <w:rFonts w:cs="Calibri"/>
          <w:b/>
          <w:bCs/>
          <w:sz w:val="24"/>
          <w:szCs w:val="24"/>
        </w:rPr>
        <w:t>s</w:t>
      </w:r>
      <w:r w:rsidR="00213798" w:rsidRPr="001D708F">
        <w:rPr>
          <w:rFonts w:cs="Calibri"/>
          <w:b/>
          <w:bCs/>
          <w:sz w:val="24"/>
          <w:szCs w:val="24"/>
        </w:rPr>
        <w:t>,</w:t>
      </w:r>
      <w:r w:rsidR="001B555E" w:rsidRPr="001D708F">
        <w:rPr>
          <w:rFonts w:cs="Calibri"/>
          <w:b/>
          <w:bCs/>
          <w:sz w:val="24"/>
          <w:szCs w:val="24"/>
        </w:rPr>
        <w:t xml:space="preserve"> Alcohol and Tobacco</w:t>
      </w:r>
      <w:r w:rsidRPr="001D708F">
        <w:rPr>
          <w:rFonts w:cs="Calibri"/>
          <w:b/>
          <w:bCs/>
          <w:sz w:val="24"/>
          <w:szCs w:val="24"/>
        </w:rPr>
        <w:t xml:space="preserve"> Education at </w:t>
      </w:r>
      <w:r w:rsidRPr="001D708F">
        <w:rPr>
          <w:rFonts w:cs="Calibri"/>
          <w:b/>
          <w:bCs/>
          <w:color w:val="FF0000"/>
          <w:sz w:val="24"/>
          <w:szCs w:val="24"/>
          <w:u w:val="single"/>
        </w:rPr>
        <w:t>enter school</w:t>
      </w:r>
      <w:r w:rsidR="00155EDB">
        <w:rPr>
          <w:rFonts w:cs="Calibri"/>
          <w:b/>
          <w:bCs/>
          <w:color w:val="FF0000"/>
          <w:sz w:val="24"/>
          <w:szCs w:val="24"/>
          <w:u w:val="single"/>
        </w:rPr>
        <w:t>/colleg</w:t>
      </w:r>
      <w:r w:rsidR="00065A88">
        <w:rPr>
          <w:rFonts w:cs="Calibri"/>
          <w:b/>
          <w:bCs/>
          <w:color w:val="FF0000"/>
          <w:sz w:val="24"/>
          <w:szCs w:val="24"/>
          <w:u w:val="single"/>
        </w:rPr>
        <w:t>e</w:t>
      </w:r>
      <w:r w:rsidRPr="001D708F">
        <w:rPr>
          <w:rFonts w:cs="Calibri"/>
          <w:b/>
          <w:bCs/>
          <w:color w:val="FF0000"/>
          <w:sz w:val="24"/>
          <w:szCs w:val="24"/>
          <w:u w:val="single"/>
        </w:rPr>
        <w:t xml:space="preserve"> name here</w:t>
      </w:r>
      <w:r w:rsidRPr="001D708F">
        <w:rPr>
          <w:rFonts w:cs="Calibri"/>
          <w:b/>
          <w:bCs/>
          <w:color w:val="FF0000"/>
          <w:sz w:val="24"/>
          <w:szCs w:val="24"/>
        </w:rPr>
        <w:t xml:space="preserve"> </w:t>
      </w:r>
      <w:r w:rsidRPr="001D708F">
        <w:rPr>
          <w:rFonts w:cs="Calibri"/>
          <w:b/>
          <w:bCs/>
          <w:sz w:val="24"/>
          <w:szCs w:val="24"/>
        </w:rPr>
        <w:t>aims to:</w:t>
      </w:r>
    </w:p>
    <w:p w14:paraId="35511485" w14:textId="77777777" w:rsidR="00C71397" w:rsidRPr="001D708F" w:rsidRDefault="00C71397" w:rsidP="00C71397">
      <w:pPr>
        <w:spacing w:after="0" w:line="240" w:lineRule="auto"/>
        <w:jc w:val="both"/>
        <w:rPr>
          <w:rFonts w:ascii="Calibri" w:eastAsia="Times New Roman" w:hAnsi="Calibri" w:cs="Calibri"/>
          <w:b/>
          <w:bCs/>
          <w:sz w:val="24"/>
          <w:szCs w:val="24"/>
        </w:rPr>
      </w:pPr>
    </w:p>
    <w:p w14:paraId="028CFF32" w14:textId="77777777" w:rsidR="00C71397" w:rsidRPr="001D708F" w:rsidRDefault="00C71397" w:rsidP="00C71397">
      <w:pPr>
        <w:numPr>
          <w:ilvl w:val="0"/>
          <w:numId w:val="2"/>
        </w:numPr>
        <w:spacing w:after="0" w:line="240" w:lineRule="auto"/>
        <w:jc w:val="both"/>
        <w:rPr>
          <w:rFonts w:ascii="Calibri" w:eastAsia="Times New Roman" w:hAnsi="Calibri" w:cs="Calibri"/>
          <w:b/>
          <w:bCs/>
          <w:sz w:val="24"/>
          <w:szCs w:val="24"/>
        </w:rPr>
      </w:pPr>
      <w:r w:rsidRPr="001D708F">
        <w:rPr>
          <w:rFonts w:ascii="Calibri" w:eastAsia="Times New Roman" w:hAnsi="Calibri" w:cs="Calibri"/>
          <w:b/>
          <w:bCs/>
          <w:sz w:val="24"/>
          <w:szCs w:val="24"/>
        </w:rPr>
        <w:t>Enable pupils to make informed healthy and safe choices by increasing their knowledge, challenge their understanding and develop their skills.</w:t>
      </w:r>
    </w:p>
    <w:p w14:paraId="7626E293" w14:textId="121DE238" w:rsidR="00C71397" w:rsidRPr="001D708F" w:rsidRDefault="00C71397" w:rsidP="00C71397">
      <w:pPr>
        <w:numPr>
          <w:ilvl w:val="0"/>
          <w:numId w:val="2"/>
        </w:numPr>
        <w:spacing w:after="0" w:line="240" w:lineRule="auto"/>
        <w:jc w:val="both"/>
        <w:rPr>
          <w:rFonts w:ascii="Calibri" w:eastAsia="Times New Roman" w:hAnsi="Calibri" w:cs="Calibri"/>
          <w:b/>
          <w:bCs/>
          <w:sz w:val="24"/>
          <w:szCs w:val="24"/>
        </w:rPr>
      </w:pPr>
      <w:r w:rsidRPr="001D708F">
        <w:rPr>
          <w:rFonts w:ascii="Calibri" w:eastAsia="Times New Roman" w:hAnsi="Calibri" w:cs="Calibri"/>
          <w:b/>
          <w:bCs/>
          <w:sz w:val="24"/>
          <w:szCs w:val="24"/>
        </w:rPr>
        <w:t>Support pupils to develop positive self-esteem and resilience in order to help them assert themselves, respond to pressure, assess risks and seek help, support and advice to keep them and others safe from harm.</w:t>
      </w:r>
    </w:p>
    <w:p w14:paraId="4CCF1132" w14:textId="420C8FA6" w:rsidR="00E74167" w:rsidRPr="001D708F" w:rsidRDefault="00C71397" w:rsidP="00C71397">
      <w:pPr>
        <w:pStyle w:val="NoSpacing"/>
        <w:numPr>
          <w:ilvl w:val="0"/>
          <w:numId w:val="2"/>
        </w:numPr>
        <w:jc w:val="both"/>
        <w:rPr>
          <w:rFonts w:ascii="Arial" w:hAnsi="Arial" w:cs="Arial"/>
          <w:b/>
          <w:bCs/>
          <w:sz w:val="24"/>
          <w:szCs w:val="24"/>
          <w:lang w:val="en-GB"/>
        </w:rPr>
      </w:pPr>
      <w:r w:rsidRPr="001D708F">
        <w:rPr>
          <w:rFonts w:cs="Calibri"/>
          <w:b/>
          <w:bCs/>
          <w:sz w:val="24"/>
          <w:szCs w:val="24"/>
        </w:rPr>
        <w:t xml:space="preserve">Provide accurate, </w:t>
      </w:r>
      <w:proofErr w:type="gramStart"/>
      <w:r w:rsidRPr="001D708F">
        <w:rPr>
          <w:rFonts w:cs="Calibri"/>
          <w:b/>
          <w:bCs/>
          <w:sz w:val="24"/>
          <w:szCs w:val="24"/>
        </w:rPr>
        <w:t>factual</w:t>
      </w:r>
      <w:proofErr w:type="gramEnd"/>
      <w:r w:rsidRPr="001D708F">
        <w:rPr>
          <w:rFonts w:cs="Calibri"/>
          <w:b/>
          <w:bCs/>
          <w:sz w:val="24"/>
          <w:szCs w:val="24"/>
        </w:rPr>
        <w:t xml:space="preserve"> and up to da</w:t>
      </w:r>
      <w:r w:rsidR="00E42467" w:rsidRPr="001D708F">
        <w:rPr>
          <w:rFonts w:cs="Calibri"/>
          <w:b/>
          <w:bCs/>
          <w:sz w:val="24"/>
          <w:szCs w:val="24"/>
        </w:rPr>
        <w:t>te information about substances</w:t>
      </w:r>
      <w:r w:rsidR="001B555E" w:rsidRPr="001D708F">
        <w:rPr>
          <w:rFonts w:cs="Calibri"/>
          <w:b/>
          <w:bCs/>
          <w:sz w:val="24"/>
          <w:szCs w:val="24"/>
        </w:rPr>
        <w:t xml:space="preserve"> and</w:t>
      </w:r>
      <w:r w:rsidR="00717AB3" w:rsidRPr="001D708F">
        <w:rPr>
          <w:rFonts w:cs="Calibri"/>
          <w:b/>
          <w:bCs/>
          <w:sz w:val="24"/>
          <w:szCs w:val="24"/>
        </w:rPr>
        <w:t xml:space="preserve"> the dangers of</w:t>
      </w:r>
      <w:r w:rsidR="001B555E" w:rsidRPr="001D708F">
        <w:rPr>
          <w:rFonts w:cs="Calibri"/>
          <w:b/>
          <w:bCs/>
          <w:sz w:val="24"/>
          <w:szCs w:val="24"/>
        </w:rPr>
        <w:t xml:space="preserve"> smoking</w:t>
      </w:r>
    </w:p>
    <w:p w14:paraId="3ED39C62" w14:textId="77777777" w:rsidR="00C71397" w:rsidRDefault="00C71397" w:rsidP="00E74167">
      <w:pPr>
        <w:pStyle w:val="NoSpacing"/>
        <w:ind w:left="720"/>
        <w:jc w:val="both"/>
        <w:rPr>
          <w:rFonts w:ascii="Arial" w:hAnsi="Arial" w:cs="Arial"/>
          <w:sz w:val="24"/>
          <w:szCs w:val="24"/>
          <w:lang w:val="en-GB"/>
        </w:rPr>
      </w:pPr>
      <w:r w:rsidRPr="009F369D">
        <w:rPr>
          <w:rFonts w:ascii="Arial" w:hAnsi="Arial" w:cs="Arial"/>
          <w:sz w:val="24"/>
          <w:szCs w:val="24"/>
        </w:rPr>
        <w:t xml:space="preserve"> </w:t>
      </w:r>
    </w:p>
    <w:p w14:paraId="115B1100" w14:textId="3B97E190" w:rsidR="00C71397" w:rsidRDefault="00C71397" w:rsidP="00CC357A">
      <w:pPr>
        <w:pStyle w:val="NoSpacing"/>
        <w:ind w:left="360"/>
        <w:jc w:val="both"/>
        <w:rPr>
          <w:rFonts w:cs="Calibri"/>
          <w:sz w:val="24"/>
          <w:szCs w:val="24"/>
          <w:lang w:val="en-GB"/>
        </w:rPr>
      </w:pPr>
      <w:r w:rsidRPr="00AE124B">
        <w:rPr>
          <w:rFonts w:cs="Calibri"/>
          <w:sz w:val="24"/>
          <w:szCs w:val="24"/>
          <w:lang w:val="en-GB"/>
        </w:rPr>
        <w:t xml:space="preserve">Our PSHE </w:t>
      </w:r>
      <w:r w:rsidR="00744CF3">
        <w:rPr>
          <w:rFonts w:cs="Calibri"/>
          <w:sz w:val="24"/>
          <w:szCs w:val="24"/>
          <w:lang w:val="en-GB"/>
        </w:rPr>
        <w:t xml:space="preserve">and Health Education </w:t>
      </w:r>
      <w:r w:rsidRPr="00AE124B">
        <w:rPr>
          <w:rFonts w:cs="Calibri"/>
          <w:sz w:val="24"/>
          <w:szCs w:val="24"/>
          <w:lang w:val="en-GB"/>
        </w:rPr>
        <w:t xml:space="preserve">programme is planned and taught in line with national curriculum guidance, DFE guidance, Ofsted requirements </w:t>
      </w:r>
      <w:r w:rsidR="00744CF3">
        <w:rPr>
          <w:rFonts w:cs="Calibri"/>
          <w:sz w:val="24"/>
          <w:szCs w:val="24"/>
          <w:lang w:val="en-GB"/>
        </w:rPr>
        <w:t>a</w:t>
      </w:r>
      <w:r w:rsidRPr="00AE124B">
        <w:rPr>
          <w:rFonts w:cs="Calibri"/>
          <w:sz w:val="24"/>
          <w:szCs w:val="24"/>
          <w:lang w:val="en-GB"/>
        </w:rPr>
        <w:t>nd evidence based high quality resources</w:t>
      </w:r>
      <w:r w:rsidR="00CC357A">
        <w:rPr>
          <w:rFonts w:cs="Calibri"/>
          <w:sz w:val="24"/>
          <w:szCs w:val="24"/>
          <w:lang w:val="en-GB"/>
        </w:rPr>
        <w:t>.</w:t>
      </w:r>
    </w:p>
    <w:p w14:paraId="4CB5150C" w14:textId="77777777" w:rsidR="00CC357A" w:rsidRPr="000878F8" w:rsidRDefault="00CC357A" w:rsidP="00CC357A">
      <w:pPr>
        <w:pStyle w:val="NoSpacing"/>
        <w:ind w:left="360"/>
        <w:jc w:val="both"/>
        <w:rPr>
          <w:rFonts w:cs="Calibri"/>
          <w:sz w:val="24"/>
          <w:szCs w:val="24"/>
        </w:rPr>
      </w:pPr>
    </w:p>
    <w:p w14:paraId="33CE58B4" w14:textId="51CB87DF" w:rsidR="00B241FF" w:rsidRDefault="00C71397" w:rsidP="00B1415B">
      <w:pPr>
        <w:pStyle w:val="NoSpacing"/>
        <w:rPr>
          <w:rFonts w:cs="Calibri"/>
          <w:sz w:val="24"/>
          <w:szCs w:val="24"/>
        </w:rPr>
      </w:pPr>
      <w:r w:rsidRPr="009257B7">
        <w:rPr>
          <w:rFonts w:cs="Calibri"/>
          <w:sz w:val="24"/>
          <w:szCs w:val="24"/>
          <w:lang w:val="en-GB"/>
        </w:rPr>
        <w:t xml:space="preserve">Our PSHE </w:t>
      </w:r>
      <w:r w:rsidR="00744CF3">
        <w:rPr>
          <w:rFonts w:cs="Calibri"/>
          <w:sz w:val="24"/>
          <w:szCs w:val="24"/>
          <w:lang w:val="en-GB"/>
        </w:rPr>
        <w:t>and Health Education</w:t>
      </w:r>
      <w:r w:rsidRPr="009257B7">
        <w:rPr>
          <w:rFonts w:cs="Calibri"/>
          <w:sz w:val="24"/>
          <w:szCs w:val="24"/>
          <w:lang w:val="en-GB"/>
        </w:rPr>
        <w:t xml:space="preserve"> addresses keeping safe, healthy relationships and understanding the world around you as part of a planned, progressive and age</w:t>
      </w:r>
      <w:r w:rsidR="00155EDB">
        <w:rPr>
          <w:rFonts w:cs="Calibri"/>
          <w:sz w:val="24"/>
          <w:szCs w:val="24"/>
          <w:lang w:val="en-GB"/>
        </w:rPr>
        <w:t>-</w:t>
      </w:r>
      <w:r w:rsidRPr="009257B7">
        <w:rPr>
          <w:rFonts w:cs="Calibri"/>
          <w:sz w:val="24"/>
          <w:szCs w:val="24"/>
          <w:lang w:val="en-GB"/>
        </w:rPr>
        <w:t xml:space="preserve">appropriate curriculum. </w:t>
      </w:r>
      <w:r w:rsidR="00155EDB">
        <w:rPr>
          <w:rFonts w:cs="Calibri"/>
          <w:sz w:val="24"/>
          <w:szCs w:val="24"/>
        </w:rPr>
        <w:t>It focuses</w:t>
      </w:r>
      <w:r w:rsidR="00155EDB" w:rsidRPr="009257B7">
        <w:rPr>
          <w:rFonts w:cs="Calibri"/>
          <w:sz w:val="24"/>
          <w:szCs w:val="24"/>
        </w:rPr>
        <w:t xml:space="preserve"> </w:t>
      </w:r>
      <w:r w:rsidRPr="009257B7">
        <w:rPr>
          <w:rFonts w:cs="Calibri"/>
          <w:sz w:val="24"/>
          <w:szCs w:val="24"/>
        </w:rPr>
        <w:t xml:space="preserve">on factors such as raising educational achievement, </w:t>
      </w:r>
      <w:proofErr w:type="gramStart"/>
      <w:r w:rsidRPr="009257B7">
        <w:rPr>
          <w:rFonts w:cs="Calibri"/>
          <w:sz w:val="24"/>
          <w:szCs w:val="24"/>
        </w:rPr>
        <w:t>training</w:t>
      </w:r>
      <w:proofErr w:type="gramEnd"/>
      <w:r w:rsidRPr="009257B7">
        <w:rPr>
          <w:rFonts w:cs="Calibri"/>
          <w:sz w:val="24"/>
          <w:szCs w:val="24"/>
        </w:rPr>
        <w:t xml:space="preserve"> and employment, promoting positive health and wellbeing, positive relationships and meaningful activities. </w:t>
      </w:r>
      <w:r>
        <w:rPr>
          <w:rFonts w:cs="Calibri"/>
          <w:sz w:val="24"/>
          <w:szCs w:val="24"/>
        </w:rPr>
        <w:t xml:space="preserve"> </w:t>
      </w:r>
    </w:p>
    <w:p w14:paraId="08285EB1" w14:textId="77777777" w:rsidR="004954C5" w:rsidRPr="009D0D03" w:rsidRDefault="004954C5" w:rsidP="00B1415B">
      <w:pPr>
        <w:pStyle w:val="NoSpacing"/>
        <w:rPr>
          <w:rFonts w:cs="Calibri"/>
          <w:sz w:val="24"/>
          <w:szCs w:val="24"/>
          <w:lang w:val="en-GB"/>
        </w:rPr>
      </w:pPr>
    </w:p>
    <w:p w14:paraId="67242249" w14:textId="787F62C5" w:rsidR="00C71397" w:rsidRPr="009257B7" w:rsidRDefault="00C71397" w:rsidP="00C71397">
      <w:pPr>
        <w:pStyle w:val="NoSpacing"/>
        <w:rPr>
          <w:rFonts w:cs="Calibri"/>
          <w:sz w:val="24"/>
          <w:szCs w:val="24"/>
          <w:lang w:val="en" w:eastAsia="en-GB"/>
        </w:rPr>
      </w:pPr>
      <w:r w:rsidRPr="009257B7">
        <w:rPr>
          <w:rFonts w:cs="Calibri"/>
          <w:sz w:val="24"/>
          <w:szCs w:val="24"/>
          <w:lang w:val="en" w:eastAsia="en-GB"/>
        </w:rPr>
        <w:t>Evidence</w:t>
      </w:r>
      <w:r>
        <w:rPr>
          <w:rFonts w:cs="Calibri"/>
          <w:sz w:val="24"/>
          <w:szCs w:val="24"/>
          <w:lang w:val="en" w:eastAsia="en-GB"/>
        </w:rPr>
        <w:t xml:space="preserve"> </w:t>
      </w:r>
      <w:r w:rsidRPr="009257B7">
        <w:rPr>
          <w:rFonts w:cs="Calibri"/>
          <w:sz w:val="24"/>
          <w:szCs w:val="24"/>
          <w:lang w:val="en" w:eastAsia="en-GB"/>
        </w:rPr>
        <w:t xml:space="preserve">shows that drug education programmes and approaches that </w:t>
      </w:r>
      <w:r>
        <w:rPr>
          <w:rFonts w:cs="Calibri"/>
          <w:sz w:val="24"/>
          <w:szCs w:val="24"/>
          <w:lang w:val="en" w:eastAsia="en-GB"/>
        </w:rPr>
        <w:t xml:space="preserve">solely </w:t>
      </w:r>
      <w:r w:rsidRPr="009257B7">
        <w:rPr>
          <w:rFonts w:cs="Calibri"/>
          <w:sz w:val="24"/>
          <w:szCs w:val="24"/>
          <w:lang w:val="en" w:eastAsia="en-GB"/>
        </w:rPr>
        <w:t>rely upon scare tactics, knowledge only approaches,</w:t>
      </w:r>
      <w:r>
        <w:rPr>
          <w:rFonts w:cs="Calibri"/>
          <w:sz w:val="24"/>
          <w:szCs w:val="24"/>
          <w:lang w:val="en" w:eastAsia="en-GB"/>
        </w:rPr>
        <w:t xml:space="preserve"> and </w:t>
      </w:r>
      <w:r w:rsidRPr="009257B7">
        <w:rPr>
          <w:rFonts w:cs="Calibri"/>
          <w:sz w:val="24"/>
          <w:szCs w:val="24"/>
          <w:lang w:val="en" w:eastAsia="en-GB"/>
        </w:rPr>
        <w:t>mass media campaign</w:t>
      </w:r>
      <w:r>
        <w:rPr>
          <w:rFonts w:cs="Calibri"/>
          <w:sz w:val="24"/>
          <w:szCs w:val="24"/>
          <w:lang w:val="en" w:eastAsia="en-GB"/>
        </w:rPr>
        <w:t>s</w:t>
      </w:r>
      <w:r w:rsidRPr="009257B7">
        <w:rPr>
          <w:rFonts w:cs="Calibri"/>
          <w:sz w:val="24"/>
          <w:szCs w:val="24"/>
          <w:lang w:val="en" w:eastAsia="en-GB"/>
        </w:rPr>
        <w:t xml:space="preserve"> are not effective.</w:t>
      </w:r>
    </w:p>
    <w:p w14:paraId="05A31C04" w14:textId="538D47A3" w:rsidR="00C71397" w:rsidRPr="009257B7" w:rsidRDefault="00C71397" w:rsidP="00C71397">
      <w:pPr>
        <w:pStyle w:val="NoSpacing"/>
        <w:rPr>
          <w:rFonts w:cs="Calibri"/>
          <w:sz w:val="24"/>
          <w:szCs w:val="24"/>
        </w:rPr>
      </w:pPr>
      <w:r w:rsidRPr="009257B7">
        <w:rPr>
          <w:rFonts w:cs="Calibri"/>
          <w:sz w:val="24"/>
          <w:szCs w:val="24"/>
        </w:rPr>
        <w:t>In addition,</w:t>
      </w:r>
      <w:r>
        <w:rPr>
          <w:rFonts w:cs="Calibri"/>
          <w:sz w:val="24"/>
          <w:szCs w:val="24"/>
        </w:rPr>
        <w:t xml:space="preserve"> </w:t>
      </w:r>
      <w:r w:rsidRPr="009257B7">
        <w:rPr>
          <w:rFonts w:cs="Calibri"/>
          <w:sz w:val="24"/>
          <w:szCs w:val="24"/>
        </w:rPr>
        <w:t xml:space="preserve">the PSHE Association advises caution about the use of </w:t>
      </w:r>
      <w:r w:rsidR="00155EDB">
        <w:rPr>
          <w:rFonts w:cs="Calibri"/>
          <w:sz w:val="24"/>
          <w:szCs w:val="24"/>
        </w:rPr>
        <w:t>‘</w:t>
      </w:r>
      <w:r w:rsidRPr="009257B7">
        <w:rPr>
          <w:rFonts w:cs="Calibri"/>
          <w:sz w:val="24"/>
          <w:szCs w:val="24"/>
        </w:rPr>
        <w:t>drop-down days</w:t>
      </w:r>
      <w:r w:rsidR="00155EDB">
        <w:rPr>
          <w:rFonts w:cs="Calibri"/>
          <w:sz w:val="24"/>
          <w:szCs w:val="24"/>
        </w:rPr>
        <w:t>’</w:t>
      </w:r>
      <w:r w:rsidRPr="009257B7">
        <w:rPr>
          <w:rFonts w:cs="Calibri"/>
          <w:sz w:val="24"/>
          <w:szCs w:val="24"/>
        </w:rPr>
        <w:t xml:space="preserve"> if used in isolation and not as part of a planned</w:t>
      </w:r>
      <w:r w:rsidR="00155EDB">
        <w:rPr>
          <w:rFonts w:cs="Calibri"/>
          <w:sz w:val="24"/>
          <w:szCs w:val="24"/>
        </w:rPr>
        <w:t>, and more comprehensive</w:t>
      </w:r>
      <w:r w:rsidR="00065A88">
        <w:rPr>
          <w:rFonts w:cs="Calibri"/>
          <w:sz w:val="24"/>
          <w:szCs w:val="24"/>
        </w:rPr>
        <w:t xml:space="preserve"> </w:t>
      </w:r>
      <w:r w:rsidRPr="009257B7">
        <w:rPr>
          <w:rFonts w:cs="Calibri"/>
          <w:sz w:val="24"/>
          <w:szCs w:val="24"/>
        </w:rPr>
        <w:t>PSHE programme</w:t>
      </w:r>
      <w:proofErr w:type="gramStart"/>
      <w:r w:rsidRPr="009257B7">
        <w:rPr>
          <w:rFonts w:cs="Calibri"/>
          <w:sz w:val="24"/>
          <w:szCs w:val="24"/>
        </w:rPr>
        <w:t xml:space="preserve">.  </w:t>
      </w:r>
      <w:proofErr w:type="gramEnd"/>
    </w:p>
    <w:p w14:paraId="64DF7B4C" w14:textId="77777777" w:rsidR="009D0D03" w:rsidRDefault="009D0D03" w:rsidP="009D0D03">
      <w:pPr>
        <w:pStyle w:val="NoSpacing"/>
        <w:rPr>
          <w:rFonts w:cs="Calibri"/>
          <w:sz w:val="24"/>
          <w:szCs w:val="24"/>
          <w:lang w:val="en-GB"/>
        </w:rPr>
      </w:pPr>
    </w:p>
    <w:p w14:paraId="2376A99D" w14:textId="6609CABD" w:rsidR="006940EF" w:rsidRDefault="009D0D03" w:rsidP="00C71397">
      <w:pPr>
        <w:pStyle w:val="NoSpacing"/>
        <w:rPr>
          <w:rFonts w:cs="Calibri"/>
          <w:sz w:val="24"/>
          <w:szCs w:val="24"/>
          <w:lang w:val="en-GB"/>
        </w:rPr>
      </w:pPr>
      <w:r w:rsidRPr="009D0D03">
        <w:rPr>
          <w:rFonts w:cs="Calibri"/>
          <w:sz w:val="24"/>
          <w:szCs w:val="24"/>
          <w:lang w:val="en-GB"/>
        </w:rPr>
        <w:t>Social and educational outcomes for young people are likely to be better if they attend school regularly. Young people who are unable to access education at school because they have been excluded for the use of alcohol or using illegal drugs are more likely to develop problematic use. Good management of drugs and alcohol in schools is therefore closely aligned with</w:t>
      </w:r>
      <w:r w:rsidR="00065A88">
        <w:rPr>
          <w:rFonts w:cs="Calibri"/>
          <w:sz w:val="24"/>
          <w:szCs w:val="24"/>
          <w:lang w:val="en-GB"/>
        </w:rPr>
        <w:t xml:space="preserve"> </w:t>
      </w:r>
      <w:r w:rsidRPr="009D0D03">
        <w:rPr>
          <w:rFonts w:cs="Calibri"/>
          <w:sz w:val="24"/>
          <w:szCs w:val="24"/>
          <w:lang w:val="en-GB"/>
        </w:rPr>
        <w:t>ensuring educational attainment and achievement for all</w:t>
      </w:r>
      <w:r w:rsidR="00155EDB">
        <w:rPr>
          <w:rFonts w:cs="Calibri"/>
          <w:sz w:val="24"/>
          <w:szCs w:val="24"/>
          <w:lang w:val="en-GB"/>
        </w:rPr>
        <w:t>,</w:t>
      </w:r>
      <w:r w:rsidRPr="009D0D03">
        <w:rPr>
          <w:rFonts w:cs="Calibri"/>
          <w:sz w:val="24"/>
          <w:szCs w:val="24"/>
          <w:lang w:val="en-GB"/>
        </w:rPr>
        <w:t xml:space="preserve"> and </w:t>
      </w:r>
      <w:r w:rsidR="00155EDB">
        <w:rPr>
          <w:rFonts w:cs="Calibri"/>
          <w:sz w:val="24"/>
          <w:szCs w:val="24"/>
          <w:lang w:val="en-GB"/>
        </w:rPr>
        <w:t xml:space="preserve">with robust </w:t>
      </w:r>
      <w:r w:rsidRPr="009D0D03">
        <w:rPr>
          <w:rFonts w:cs="Calibri"/>
          <w:sz w:val="24"/>
          <w:szCs w:val="24"/>
          <w:lang w:val="en-GB"/>
        </w:rPr>
        <w:t>safeguarding.</w:t>
      </w:r>
      <w:r>
        <w:rPr>
          <w:rFonts w:cs="Calibri"/>
          <w:sz w:val="24"/>
          <w:szCs w:val="24"/>
          <w:lang w:val="en-GB"/>
        </w:rPr>
        <w:t xml:space="preserve"> </w:t>
      </w:r>
      <w:r w:rsidRPr="009D0D03">
        <w:rPr>
          <w:rFonts w:cs="Calibri"/>
          <w:sz w:val="24"/>
          <w:szCs w:val="24"/>
          <w:lang w:val="en-GB"/>
        </w:rPr>
        <w:t xml:space="preserve">Young people who </w:t>
      </w:r>
      <w:proofErr w:type="gramStart"/>
      <w:r w:rsidRPr="009D0D03">
        <w:rPr>
          <w:rFonts w:cs="Calibri"/>
          <w:sz w:val="24"/>
          <w:szCs w:val="24"/>
          <w:lang w:val="en-GB"/>
        </w:rPr>
        <w:t>don’t</w:t>
      </w:r>
      <w:proofErr w:type="gramEnd"/>
      <w:r w:rsidRPr="009D0D03">
        <w:rPr>
          <w:rFonts w:cs="Calibri"/>
          <w:sz w:val="24"/>
          <w:szCs w:val="24"/>
          <w:lang w:val="en-GB"/>
        </w:rPr>
        <w:t xml:space="preserve"> attend lessons or who have been excluded from </w:t>
      </w:r>
      <w:r w:rsidRPr="009D0D03">
        <w:rPr>
          <w:rFonts w:cs="Calibri"/>
          <w:sz w:val="24"/>
          <w:szCs w:val="24"/>
          <w:lang w:val="en-GB"/>
        </w:rPr>
        <w:lastRenderedPageBreak/>
        <w:t>school are more likely to smoke regularly compared to those who had never truant</w:t>
      </w:r>
      <w:r w:rsidR="00155EDB">
        <w:rPr>
          <w:rFonts w:cs="Calibri"/>
          <w:sz w:val="24"/>
          <w:szCs w:val="24"/>
          <w:lang w:val="en-GB"/>
        </w:rPr>
        <w:t>ed</w:t>
      </w:r>
      <w:r w:rsidRPr="009D0D03">
        <w:rPr>
          <w:rFonts w:cs="Calibri"/>
          <w:sz w:val="24"/>
          <w:szCs w:val="24"/>
          <w:lang w:val="en-GB"/>
        </w:rPr>
        <w:t xml:space="preserve"> or </w:t>
      </w:r>
      <w:r w:rsidR="00155EDB">
        <w:rPr>
          <w:rFonts w:cs="Calibri"/>
          <w:sz w:val="24"/>
          <w:szCs w:val="24"/>
          <w:lang w:val="en-GB"/>
        </w:rPr>
        <w:t xml:space="preserve">been </w:t>
      </w:r>
      <w:r w:rsidRPr="009D0D03">
        <w:rPr>
          <w:rFonts w:cs="Calibri"/>
          <w:sz w:val="24"/>
          <w:szCs w:val="24"/>
          <w:lang w:val="en-GB"/>
        </w:rPr>
        <w:t>excluded.</w:t>
      </w:r>
    </w:p>
    <w:p w14:paraId="20B399D1" w14:textId="77777777" w:rsidR="004954C5" w:rsidRPr="009D0D03" w:rsidRDefault="004954C5" w:rsidP="00C71397">
      <w:pPr>
        <w:pStyle w:val="NoSpacing"/>
        <w:rPr>
          <w:rFonts w:cs="Calibri"/>
          <w:sz w:val="24"/>
          <w:szCs w:val="24"/>
          <w:lang w:val="en-GB"/>
        </w:rPr>
      </w:pPr>
    </w:p>
    <w:p w14:paraId="61FA9494" w14:textId="77777777" w:rsidR="00C71397" w:rsidRDefault="00C71397" w:rsidP="00C71397">
      <w:pPr>
        <w:spacing w:after="0" w:line="240" w:lineRule="auto"/>
        <w:outlineLvl w:val="1"/>
        <w:rPr>
          <w:rFonts w:ascii="Calibri" w:eastAsia="Times New Roman" w:hAnsi="Calibri" w:cs="Times New Roman"/>
          <w:b/>
          <w:color w:val="4C9D2F"/>
          <w:sz w:val="28"/>
          <w:szCs w:val="24"/>
        </w:rPr>
      </w:pPr>
      <w:bookmarkStart w:id="10" w:name="_Hlk14436759"/>
      <w:r>
        <w:rPr>
          <w:rFonts w:ascii="Calibri" w:eastAsia="Times New Roman" w:hAnsi="Calibri" w:cs="Times New Roman"/>
          <w:b/>
          <w:color w:val="4C9D2F"/>
          <w:sz w:val="28"/>
          <w:szCs w:val="24"/>
        </w:rPr>
        <w:t xml:space="preserve">Referring and Signposting </w:t>
      </w:r>
    </w:p>
    <w:bookmarkEnd w:id="10"/>
    <w:p w14:paraId="6522E24E" w14:textId="77777777" w:rsidR="00C71397" w:rsidRDefault="00C71397" w:rsidP="00C71397">
      <w:pPr>
        <w:pStyle w:val="NoSpacing"/>
      </w:pPr>
    </w:p>
    <w:p w14:paraId="0650C3CC" w14:textId="610C1DE7" w:rsidR="00C71397" w:rsidRPr="00344716" w:rsidRDefault="00C71397" w:rsidP="00C71397">
      <w:pPr>
        <w:spacing w:after="0" w:line="240" w:lineRule="auto"/>
        <w:jc w:val="both"/>
        <w:rPr>
          <w:rFonts w:ascii="Calibri" w:eastAsia="Times New Roman" w:hAnsi="Calibri" w:cs="Calibri"/>
          <w:b/>
          <w:bCs/>
          <w:sz w:val="24"/>
          <w:szCs w:val="24"/>
        </w:rPr>
      </w:pPr>
      <w:r w:rsidRPr="00344716">
        <w:rPr>
          <w:rFonts w:ascii="Calibri" w:eastAsia="Times New Roman" w:hAnsi="Calibri" w:cs="Calibri"/>
          <w:b/>
          <w:bCs/>
          <w:color w:val="FF0000"/>
          <w:sz w:val="24"/>
          <w:szCs w:val="24"/>
        </w:rPr>
        <w:t>School</w:t>
      </w:r>
      <w:r w:rsidR="00155EDB">
        <w:rPr>
          <w:rFonts w:ascii="Calibri" w:eastAsia="Times New Roman" w:hAnsi="Calibri" w:cs="Calibri"/>
          <w:b/>
          <w:bCs/>
          <w:color w:val="FF0000"/>
          <w:sz w:val="24"/>
          <w:szCs w:val="24"/>
        </w:rPr>
        <w:t>/college</w:t>
      </w:r>
      <w:r w:rsidRPr="00344716">
        <w:rPr>
          <w:rFonts w:ascii="Calibri" w:eastAsia="Times New Roman" w:hAnsi="Calibri" w:cs="Calibri"/>
          <w:b/>
          <w:bCs/>
          <w:color w:val="FF0000"/>
          <w:sz w:val="24"/>
          <w:szCs w:val="24"/>
        </w:rPr>
        <w:t xml:space="preserve"> name </w:t>
      </w:r>
      <w:bookmarkStart w:id="11" w:name="_Hlk31629106"/>
      <w:r w:rsidRPr="00344716">
        <w:rPr>
          <w:rFonts w:ascii="Calibri" w:eastAsia="Times New Roman" w:hAnsi="Calibri" w:cs="Calibri"/>
          <w:b/>
          <w:bCs/>
          <w:sz w:val="24"/>
          <w:szCs w:val="24"/>
        </w:rPr>
        <w:t>is mindful that some pupils will require targeted support. Bedfordshire Young People Substance Misuse Service</w:t>
      </w:r>
      <w:r w:rsidR="00155EDB">
        <w:rPr>
          <w:rFonts w:ascii="Calibri" w:eastAsia="Times New Roman" w:hAnsi="Calibri" w:cs="Calibri"/>
          <w:b/>
          <w:bCs/>
          <w:sz w:val="24"/>
          <w:szCs w:val="24"/>
        </w:rPr>
        <w:t>, provided by</w:t>
      </w:r>
      <w:r w:rsidRPr="00344716">
        <w:rPr>
          <w:rFonts w:ascii="Calibri" w:eastAsia="Times New Roman" w:hAnsi="Calibri" w:cs="Calibri"/>
          <w:b/>
          <w:bCs/>
          <w:sz w:val="24"/>
          <w:szCs w:val="24"/>
        </w:rPr>
        <w:t xml:space="preserve"> Aquarius</w:t>
      </w:r>
      <w:r w:rsidR="00155EDB">
        <w:rPr>
          <w:rFonts w:ascii="Calibri" w:eastAsia="Times New Roman" w:hAnsi="Calibri" w:cs="Calibri"/>
          <w:b/>
          <w:bCs/>
          <w:sz w:val="24"/>
          <w:szCs w:val="24"/>
        </w:rPr>
        <w:t>,</w:t>
      </w:r>
      <w:r w:rsidRPr="00344716">
        <w:rPr>
          <w:rFonts w:ascii="Calibri" w:eastAsia="Times New Roman" w:hAnsi="Calibri" w:cs="Calibri"/>
          <w:b/>
          <w:bCs/>
          <w:sz w:val="24"/>
          <w:szCs w:val="24"/>
        </w:rPr>
        <w:t xml:space="preserve"> supports 5 to 19-year olds impacted by substance misuse whether this is their own use, or if they are affected by someone else’s. </w:t>
      </w:r>
      <w:bookmarkEnd w:id="11"/>
    </w:p>
    <w:p w14:paraId="63742D71" w14:textId="77777777" w:rsidR="00C71397" w:rsidRDefault="00C71397" w:rsidP="00C71397">
      <w:pPr>
        <w:spacing w:after="0" w:line="240" w:lineRule="auto"/>
        <w:jc w:val="both"/>
        <w:rPr>
          <w:rFonts w:ascii="Calibri" w:eastAsia="Times New Roman" w:hAnsi="Calibri" w:cs="Calibri"/>
          <w:sz w:val="24"/>
          <w:szCs w:val="24"/>
        </w:rPr>
      </w:pPr>
    </w:p>
    <w:p w14:paraId="7B003B10" w14:textId="1D4D283B" w:rsidR="00C71397" w:rsidRDefault="00C71397" w:rsidP="00C71397">
      <w:pPr>
        <w:spacing w:after="0" w:line="240" w:lineRule="auto"/>
        <w:jc w:val="both"/>
        <w:rPr>
          <w:rFonts w:ascii="Calibri" w:eastAsia="Times New Roman" w:hAnsi="Calibri" w:cs="Calibri"/>
          <w:sz w:val="24"/>
          <w:szCs w:val="24"/>
        </w:rPr>
      </w:pPr>
      <w:r w:rsidRPr="002352D8">
        <w:rPr>
          <w:rFonts w:ascii="Calibri" w:eastAsia="Times New Roman" w:hAnsi="Calibri" w:cs="Calibri"/>
          <w:sz w:val="24"/>
          <w:szCs w:val="24"/>
        </w:rPr>
        <w:t xml:space="preserve">If we have any concerns over an individual young person’s drug and/or alcohol use, </w:t>
      </w:r>
      <w:r>
        <w:rPr>
          <w:rFonts w:ascii="Calibri" w:eastAsia="Times New Roman" w:hAnsi="Calibri" w:cs="Calibri"/>
          <w:sz w:val="24"/>
          <w:szCs w:val="24"/>
        </w:rPr>
        <w:t>or if the young person is an affected other, being affected by someone else’s drug and alcohol use</w:t>
      </w:r>
      <w:r w:rsidRPr="002352D8">
        <w:rPr>
          <w:rFonts w:ascii="Calibri" w:eastAsia="Times New Roman" w:hAnsi="Calibri" w:cs="Calibri"/>
          <w:sz w:val="24"/>
          <w:szCs w:val="24"/>
        </w:rPr>
        <w:t>, with the young person’s consent and involvement,</w:t>
      </w:r>
      <w:r>
        <w:rPr>
          <w:rFonts w:ascii="Calibri" w:eastAsia="Times New Roman" w:hAnsi="Calibri" w:cs="Calibri"/>
          <w:sz w:val="24"/>
          <w:szCs w:val="24"/>
        </w:rPr>
        <w:t xml:space="preserve"> a referral to Aquarius will be completed (see appendix B)</w:t>
      </w:r>
      <w:r w:rsidR="00155EDB">
        <w:rPr>
          <w:rFonts w:ascii="Calibri" w:eastAsia="Times New Roman" w:hAnsi="Calibri" w:cs="Calibri"/>
          <w:sz w:val="24"/>
          <w:szCs w:val="24"/>
        </w:rPr>
        <w:t>.</w:t>
      </w:r>
      <w:r>
        <w:rPr>
          <w:rFonts w:ascii="Calibri" w:eastAsia="Times New Roman" w:hAnsi="Calibri" w:cs="Calibri"/>
          <w:sz w:val="24"/>
          <w:szCs w:val="24"/>
        </w:rPr>
        <w:t xml:space="preserve"> </w:t>
      </w:r>
      <w:r w:rsidR="00155EDB">
        <w:rPr>
          <w:rFonts w:ascii="Calibri" w:eastAsia="Times New Roman" w:hAnsi="Calibri" w:cs="Calibri"/>
          <w:sz w:val="24"/>
          <w:szCs w:val="24"/>
        </w:rPr>
        <w:t>Aquarius</w:t>
      </w:r>
      <w:r>
        <w:rPr>
          <w:rFonts w:ascii="Calibri" w:eastAsia="Times New Roman" w:hAnsi="Calibri" w:cs="Calibri"/>
          <w:sz w:val="24"/>
          <w:szCs w:val="24"/>
        </w:rPr>
        <w:t xml:space="preserve"> </w:t>
      </w:r>
      <w:r w:rsidRPr="00F55333">
        <w:rPr>
          <w:rFonts w:ascii="Calibri" w:eastAsia="Times New Roman" w:hAnsi="Calibri" w:cs="Calibri"/>
          <w:sz w:val="24"/>
          <w:szCs w:val="24"/>
        </w:rPr>
        <w:t xml:space="preserve">offer </w:t>
      </w:r>
      <w:r w:rsidR="00155EDB">
        <w:rPr>
          <w:rFonts w:ascii="Calibri" w:eastAsia="Times New Roman" w:hAnsi="Calibri" w:cs="Calibri"/>
          <w:sz w:val="24"/>
          <w:szCs w:val="24"/>
        </w:rPr>
        <w:t>1 to 1</w:t>
      </w:r>
      <w:r w:rsidRPr="00F55333">
        <w:rPr>
          <w:rFonts w:ascii="Calibri" w:eastAsia="Times New Roman" w:hAnsi="Calibri" w:cs="Calibri"/>
          <w:sz w:val="24"/>
          <w:szCs w:val="24"/>
        </w:rPr>
        <w:t xml:space="preserve"> psychosocial support, family sessions</w:t>
      </w:r>
      <w:r>
        <w:rPr>
          <w:rFonts w:ascii="Calibri" w:eastAsia="Times New Roman" w:hAnsi="Calibri" w:cs="Calibri"/>
          <w:sz w:val="24"/>
          <w:szCs w:val="24"/>
        </w:rPr>
        <w:t xml:space="preserve"> and</w:t>
      </w:r>
      <w:r w:rsidRPr="00F55333">
        <w:rPr>
          <w:rFonts w:ascii="Calibri" w:eastAsia="Times New Roman" w:hAnsi="Calibri" w:cs="Calibri"/>
          <w:sz w:val="24"/>
          <w:szCs w:val="24"/>
        </w:rPr>
        <w:t xml:space="preserve"> group work.</w:t>
      </w:r>
      <w:r w:rsidR="005C4A76">
        <w:rPr>
          <w:rFonts w:ascii="Calibri" w:eastAsia="Times New Roman" w:hAnsi="Calibri" w:cs="Calibri"/>
          <w:sz w:val="24"/>
          <w:szCs w:val="24"/>
        </w:rPr>
        <w:t xml:space="preserve"> </w:t>
      </w:r>
      <w:bookmarkStart w:id="12" w:name="_Hlk78445156"/>
      <w:r w:rsidR="005C4A76" w:rsidRPr="005C4A76">
        <w:rPr>
          <w:rFonts w:ascii="Calibri" w:eastAsia="Times New Roman" w:hAnsi="Calibri" w:cs="Calibri"/>
          <w:sz w:val="24"/>
          <w:szCs w:val="24"/>
        </w:rPr>
        <w:t>The young person can choose to access brief intervention (1-3 sessions) looking at the risks of the specific drug</w:t>
      </w:r>
      <w:r w:rsidR="005C4A76">
        <w:rPr>
          <w:rFonts w:ascii="Calibri" w:eastAsia="Times New Roman" w:hAnsi="Calibri" w:cs="Calibri"/>
          <w:sz w:val="24"/>
          <w:szCs w:val="24"/>
        </w:rPr>
        <w:t>(</w:t>
      </w:r>
      <w:r w:rsidR="005C4A76" w:rsidRPr="005C4A76">
        <w:rPr>
          <w:rFonts w:ascii="Calibri" w:eastAsia="Times New Roman" w:hAnsi="Calibri" w:cs="Calibri"/>
          <w:sz w:val="24"/>
          <w:szCs w:val="24"/>
        </w:rPr>
        <w:t>s</w:t>
      </w:r>
      <w:r w:rsidR="005C4A76">
        <w:rPr>
          <w:rFonts w:ascii="Calibri" w:eastAsia="Times New Roman" w:hAnsi="Calibri" w:cs="Calibri"/>
          <w:sz w:val="24"/>
          <w:szCs w:val="24"/>
        </w:rPr>
        <w:t xml:space="preserve">) and/or </w:t>
      </w:r>
      <w:r w:rsidR="005C4A76" w:rsidRPr="005C4A76">
        <w:rPr>
          <w:rFonts w:ascii="Calibri" w:eastAsia="Times New Roman" w:hAnsi="Calibri" w:cs="Calibri"/>
          <w:sz w:val="24"/>
          <w:szCs w:val="24"/>
        </w:rPr>
        <w:t>alcohol</w:t>
      </w:r>
      <w:r w:rsidR="005C4A76">
        <w:rPr>
          <w:rFonts w:ascii="Calibri" w:eastAsia="Times New Roman" w:hAnsi="Calibri" w:cs="Calibri"/>
          <w:sz w:val="24"/>
          <w:szCs w:val="24"/>
        </w:rPr>
        <w:t>,</w:t>
      </w:r>
      <w:r w:rsidR="005C4A76" w:rsidRPr="005C4A76">
        <w:rPr>
          <w:rFonts w:ascii="Calibri" w:eastAsia="Times New Roman" w:hAnsi="Calibri" w:cs="Calibri"/>
          <w:sz w:val="24"/>
          <w:szCs w:val="24"/>
        </w:rPr>
        <w:t xml:space="preserve"> or they can access more long-term support looking at their social, emotional, and physical wellbeing (up to 12 sessions). </w:t>
      </w:r>
      <w:bookmarkEnd w:id="12"/>
      <w:r w:rsidR="00406109">
        <w:rPr>
          <w:rFonts w:ascii="Calibri" w:eastAsia="Times New Roman" w:hAnsi="Calibri" w:cs="Calibri"/>
          <w:sz w:val="24"/>
          <w:szCs w:val="24"/>
        </w:rPr>
        <w:t>T</w:t>
      </w:r>
      <w:r w:rsidR="00406109" w:rsidRPr="00406109">
        <w:rPr>
          <w:rFonts w:ascii="Calibri" w:eastAsia="Times New Roman" w:hAnsi="Calibri" w:cs="Calibri"/>
          <w:sz w:val="24"/>
          <w:szCs w:val="24"/>
        </w:rPr>
        <w:t xml:space="preserve">his may also be completed alongside other appropriate referrals for example </w:t>
      </w:r>
      <w:r w:rsidR="00744CF3">
        <w:rPr>
          <w:rFonts w:ascii="Calibri" w:eastAsia="Times New Roman" w:hAnsi="Calibri" w:cs="Calibri"/>
          <w:sz w:val="24"/>
          <w:szCs w:val="24"/>
        </w:rPr>
        <w:t xml:space="preserve">Safeguarding within the Local </w:t>
      </w:r>
      <w:r w:rsidR="00176C6A">
        <w:rPr>
          <w:rFonts w:ascii="Calibri" w:eastAsia="Times New Roman" w:hAnsi="Calibri" w:cs="Calibri"/>
          <w:sz w:val="24"/>
          <w:szCs w:val="24"/>
        </w:rPr>
        <w:t>Authority</w:t>
      </w:r>
      <w:r w:rsidR="00744CF3">
        <w:rPr>
          <w:rFonts w:ascii="Calibri" w:eastAsia="Times New Roman" w:hAnsi="Calibri" w:cs="Calibri"/>
          <w:sz w:val="24"/>
          <w:szCs w:val="24"/>
        </w:rPr>
        <w:t xml:space="preserve"> (front door), </w:t>
      </w:r>
      <w:r w:rsidR="00406109" w:rsidRPr="00406109">
        <w:rPr>
          <w:rFonts w:ascii="Calibri" w:eastAsia="Times New Roman" w:hAnsi="Calibri" w:cs="Calibri"/>
          <w:sz w:val="24"/>
          <w:szCs w:val="24"/>
        </w:rPr>
        <w:t xml:space="preserve">School Nurse, </w:t>
      </w:r>
      <w:r w:rsidR="00155EDB">
        <w:rPr>
          <w:rFonts w:ascii="Calibri" w:eastAsia="Times New Roman" w:hAnsi="Calibri" w:cs="Calibri"/>
          <w:sz w:val="24"/>
          <w:szCs w:val="24"/>
        </w:rPr>
        <w:t xml:space="preserve">or to the local </w:t>
      </w:r>
      <w:r w:rsidR="00744CF3">
        <w:rPr>
          <w:rFonts w:ascii="Calibri" w:eastAsia="Times New Roman" w:hAnsi="Calibri" w:cs="Calibri"/>
          <w:sz w:val="24"/>
          <w:szCs w:val="24"/>
        </w:rPr>
        <w:t>Child and Adolescent Mental Health Service (</w:t>
      </w:r>
      <w:r w:rsidR="00406109" w:rsidRPr="00406109">
        <w:rPr>
          <w:rFonts w:ascii="Calibri" w:eastAsia="Times New Roman" w:hAnsi="Calibri" w:cs="Calibri"/>
          <w:sz w:val="24"/>
          <w:szCs w:val="24"/>
        </w:rPr>
        <w:t>CAMHS</w:t>
      </w:r>
      <w:r w:rsidR="00744CF3">
        <w:rPr>
          <w:rFonts w:ascii="Calibri" w:eastAsia="Times New Roman" w:hAnsi="Calibri" w:cs="Calibri"/>
          <w:sz w:val="24"/>
          <w:szCs w:val="24"/>
        </w:rPr>
        <w:t>)</w:t>
      </w:r>
      <w:r w:rsidR="00406109">
        <w:rPr>
          <w:rFonts w:ascii="Calibri" w:eastAsia="Times New Roman" w:hAnsi="Calibri" w:cs="Calibri"/>
          <w:sz w:val="24"/>
          <w:szCs w:val="24"/>
        </w:rPr>
        <w:t>.</w:t>
      </w:r>
    </w:p>
    <w:p w14:paraId="3F192507" w14:textId="77777777" w:rsidR="00406109" w:rsidRPr="00406109" w:rsidRDefault="00406109" w:rsidP="00406109">
      <w:pPr>
        <w:spacing w:after="0" w:line="240" w:lineRule="auto"/>
        <w:jc w:val="both"/>
        <w:rPr>
          <w:rFonts w:ascii="Calibri" w:eastAsia="Times New Roman" w:hAnsi="Calibri" w:cs="Calibri"/>
          <w:sz w:val="24"/>
          <w:szCs w:val="24"/>
        </w:rPr>
      </w:pPr>
    </w:p>
    <w:p w14:paraId="12C4E557" w14:textId="7AAD1230" w:rsidR="00406109" w:rsidRDefault="00406109" w:rsidP="00C71397">
      <w:pPr>
        <w:spacing w:after="0" w:line="240" w:lineRule="auto"/>
        <w:jc w:val="both"/>
        <w:rPr>
          <w:rFonts w:ascii="Calibri" w:eastAsia="Times New Roman" w:hAnsi="Calibri" w:cs="Calibri"/>
          <w:sz w:val="24"/>
          <w:szCs w:val="24"/>
        </w:rPr>
      </w:pPr>
      <w:r w:rsidRPr="00406109">
        <w:rPr>
          <w:rFonts w:ascii="Calibri" w:eastAsia="Times New Roman" w:hAnsi="Calibri" w:cs="Calibri"/>
          <w:sz w:val="24"/>
          <w:szCs w:val="24"/>
        </w:rPr>
        <w:t xml:space="preserve">Details of additional locally available targeted support, around wider vulnerability as well as drug and alcohol support are detailed in the Contact information for schools for key Health and Wellbeing Commissioned Services/In House Services for Bedford Borough </w:t>
      </w:r>
      <w:r w:rsidR="004F2BC9">
        <w:rPr>
          <w:rFonts w:ascii="Calibri" w:eastAsia="Times New Roman" w:hAnsi="Calibri" w:cs="Calibri"/>
          <w:sz w:val="24"/>
          <w:szCs w:val="24"/>
        </w:rPr>
        <w:t>(</w:t>
      </w:r>
      <w:r w:rsidR="008F5A11">
        <w:rPr>
          <w:rFonts w:ascii="Calibri" w:eastAsia="Times New Roman" w:hAnsi="Calibri" w:cs="Calibri"/>
          <w:sz w:val="24"/>
          <w:szCs w:val="24"/>
        </w:rPr>
        <w:t>a</w:t>
      </w:r>
      <w:r w:rsidRPr="00406109">
        <w:rPr>
          <w:rFonts w:ascii="Calibri" w:eastAsia="Times New Roman" w:hAnsi="Calibri" w:cs="Calibri"/>
          <w:sz w:val="24"/>
          <w:szCs w:val="24"/>
        </w:rPr>
        <w:t xml:space="preserve">ppendix </w:t>
      </w:r>
      <w:r w:rsidR="004F2BC9">
        <w:rPr>
          <w:rFonts w:ascii="Calibri" w:eastAsia="Times New Roman" w:hAnsi="Calibri" w:cs="Calibri"/>
          <w:sz w:val="24"/>
          <w:szCs w:val="24"/>
        </w:rPr>
        <w:t>H)</w:t>
      </w:r>
      <w:r w:rsidRPr="00406109">
        <w:rPr>
          <w:rFonts w:ascii="Calibri" w:eastAsia="Times New Roman" w:hAnsi="Calibri" w:cs="Calibri"/>
          <w:sz w:val="24"/>
          <w:szCs w:val="24"/>
        </w:rPr>
        <w:t xml:space="preserve">. </w:t>
      </w:r>
    </w:p>
    <w:p w14:paraId="52E6CE0C" w14:textId="77777777" w:rsidR="00C71397" w:rsidRDefault="00C71397" w:rsidP="00C71397">
      <w:pPr>
        <w:spacing w:after="0" w:line="240" w:lineRule="auto"/>
        <w:jc w:val="both"/>
        <w:rPr>
          <w:rFonts w:ascii="Calibri" w:eastAsia="Times New Roman" w:hAnsi="Calibri" w:cs="Calibri"/>
          <w:sz w:val="24"/>
          <w:szCs w:val="24"/>
        </w:rPr>
      </w:pPr>
    </w:p>
    <w:p w14:paraId="7B7B784C" w14:textId="77777777" w:rsidR="00C71397" w:rsidRPr="00213798" w:rsidRDefault="003D1546" w:rsidP="00C71397">
      <w:pPr>
        <w:spacing w:after="0" w:line="240" w:lineRule="auto"/>
        <w:jc w:val="both"/>
        <w:rPr>
          <w:rFonts w:ascii="Calibri" w:eastAsia="Times New Roman" w:hAnsi="Calibri" w:cs="Calibri"/>
          <w:bCs/>
          <w:sz w:val="24"/>
          <w:szCs w:val="24"/>
        </w:rPr>
      </w:pPr>
      <w:r w:rsidRPr="00213798">
        <w:rPr>
          <w:rFonts w:ascii="Calibri" w:eastAsia="Times New Roman" w:hAnsi="Calibri" w:cs="Calibri"/>
          <w:bCs/>
          <w:sz w:val="24"/>
          <w:szCs w:val="24"/>
        </w:rPr>
        <w:t>The Stop Smoking Service</w:t>
      </w:r>
      <w:r w:rsidR="001B555E" w:rsidRPr="00213798">
        <w:rPr>
          <w:rFonts w:ascii="Calibri" w:eastAsia="Times New Roman" w:hAnsi="Calibri" w:cs="Calibri"/>
          <w:bCs/>
          <w:sz w:val="24"/>
          <w:szCs w:val="24"/>
        </w:rPr>
        <w:t xml:space="preserve"> </w:t>
      </w:r>
      <w:r w:rsidR="00B213F2" w:rsidRPr="00213798">
        <w:rPr>
          <w:rFonts w:ascii="Calibri" w:eastAsia="Times New Roman" w:hAnsi="Calibri" w:cs="Calibri"/>
          <w:bCs/>
          <w:sz w:val="24"/>
          <w:szCs w:val="24"/>
        </w:rPr>
        <w:t xml:space="preserve">supports </w:t>
      </w:r>
      <w:r w:rsidR="001B555E" w:rsidRPr="00213798">
        <w:rPr>
          <w:rFonts w:ascii="Calibri" w:eastAsia="Times New Roman" w:hAnsi="Calibri" w:cs="Calibri"/>
          <w:bCs/>
          <w:sz w:val="24"/>
          <w:szCs w:val="24"/>
        </w:rPr>
        <w:t xml:space="preserve">young people </w:t>
      </w:r>
      <w:r w:rsidR="00B213F2" w:rsidRPr="00213798">
        <w:rPr>
          <w:rFonts w:ascii="Calibri" w:eastAsia="Times New Roman" w:hAnsi="Calibri" w:cs="Calibri"/>
          <w:bCs/>
          <w:sz w:val="24"/>
          <w:szCs w:val="24"/>
        </w:rPr>
        <w:t xml:space="preserve">to quit </w:t>
      </w:r>
      <w:r w:rsidR="009649C1" w:rsidRPr="00213798">
        <w:rPr>
          <w:rFonts w:ascii="Calibri" w:eastAsia="Times New Roman" w:hAnsi="Calibri" w:cs="Calibri"/>
          <w:bCs/>
          <w:sz w:val="24"/>
          <w:szCs w:val="24"/>
        </w:rPr>
        <w:t>tobacco</w:t>
      </w:r>
      <w:r w:rsidR="00B213F2" w:rsidRPr="00213798">
        <w:rPr>
          <w:rFonts w:ascii="Calibri" w:eastAsia="Times New Roman" w:hAnsi="Calibri" w:cs="Calibri"/>
          <w:bCs/>
          <w:sz w:val="24"/>
          <w:szCs w:val="24"/>
        </w:rPr>
        <w:t xml:space="preserve"> and can provide further information around </w:t>
      </w:r>
      <w:r w:rsidR="009649C1" w:rsidRPr="00213798">
        <w:rPr>
          <w:rFonts w:ascii="Calibri" w:eastAsia="Times New Roman" w:hAnsi="Calibri" w:cs="Calibri"/>
          <w:bCs/>
          <w:sz w:val="24"/>
          <w:szCs w:val="24"/>
        </w:rPr>
        <w:t>tobacco use</w:t>
      </w:r>
      <w:r w:rsidR="00B213F2" w:rsidRPr="00213798">
        <w:rPr>
          <w:rFonts w:ascii="Calibri" w:eastAsia="Times New Roman" w:hAnsi="Calibri" w:cs="Calibri"/>
          <w:bCs/>
          <w:sz w:val="24"/>
          <w:szCs w:val="24"/>
        </w:rPr>
        <w:t>.</w:t>
      </w:r>
      <w:r w:rsidRPr="00213798">
        <w:rPr>
          <w:rFonts w:ascii="Calibri" w:eastAsia="Times New Roman" w:hAnsi="Calibri" w:cs="Calibri"/>
          <w:bCs/>
          <w:sz w:val="24"/>
          <w:szCs w:val="24"/>
        </w:rPr>
        <w:t xml:space="preserve"> </w:t>
      </w:r>
    </w:p>
    <w:p w14:paraId="026F2EF9" w14:textId="77777777" w:rsidR="00213798" w:rsidRDefault="00213798" w:rsidP="00C71397">
      <w:pPr>
        <w:spacing w:after="0" w:line="240" w:lineRule="auto"/>
        <w:jc w:val="both"/>
        <w:rPr>
          <w:rFonts w:ascii="Calibri" w:eastAsia="Times New Roman" w:hAnsi="Calibri" w:cs="Calibri"/>
          <w:sz w:val="24"/>
          <w:szCs w:val="24"/>
        </w:rPr>
      </w:pPr>
    </w:p>
    <w:p w14:paraId="0ADE4DEF" w14:textId="243E4218" w:rsidR="003D1546" w:rsidRDefault="00B213F2" w:rsidP="00C71397">
      <w:pPr>
        <w:spacing w:after="0" w:line="240" w:lineRule="auto"/>
        <w:jc w:val="both"/>
        <w:rPr>
          <w:rFonts w:ascii="Calibri" w:eastAsia="Times New Roman" w:hAnsi="Calibri" w:cs="Calibri"/>
          <w:sz w:val="24"/>
          <w:szCs w:val="24"/>
        </w:rPr>
      </w:pPr>
      <w:r w:rsidRPr="002352D8">
        <w:rPr>
          <w:rFonts w:ascii="Calibri" w:eastAsia="Times New Roman" w:hAnsi="Calibri" w:cs="Calibri"/>
          <w:sz w:val="24"/>
          <w:szCs w:val="24"/>
        </w:rPr>
        <w:t xml:space="preserve">If we have any concerns over an individual young person’s </w:t>
      </w:r>
      <w:r>
        <w:rPr>
          <w:rFonts w:ascii="Calibri" w:eastAsia="Times New Roman" w:hAnsi="Calibri" w:cs="Calibri"/>
          <w:sz w:val="24"/>
          <w:szCs w:val="24"/>
        </w:rPr>
        <w:t xml:space="preserve">tobacco </w:t>
      </w:r>
      <w:r w:rsidRPr="002352D8">
        <w:rPr>
          <w:rFonts w:ascii="Calibri" w:eastAsia="Times New Roman" w:hAnsi="Calibri" w:cs="Calibri"/>
          <w:sz w:val="24"/>
          <w:szCs w:val="24"/>
        </w:rPr>
        <w:t>use, with the young person’s consent and involvement,</w:t>
      </w:r>
      <w:r>
        <w:rPr>
          <w:rFonts w:ascii="Calibri" w:eastAsia="Times New Roman" w:hAnsi="Calibri" w:cs="Calibri"/>
          <w:sz w:val="24"/>
          <w:szCs w:val="24"/>
        </w:rPr>
        <w:t xml:space="preserve"> a referral to The Stop Smoking Service will be completed (see</w:t>
      </w:r>
      <w:r w:rsidR="006940EF">
        <w:rPr>
          <w:rFonts w:ascii="Calibri" w:eastAsia="Times New Roman" w:hAnsi="Calibri" w:cs="Calibri"/>
          <w:sz w:val="24"/>
          <w:szCs w:val="24"/>
        </w:rPr>
        <w:t xml:space="preserve"> appendix C</w:t>
      </w:r>
      <w:r>
        <w:rPr>
          <w:rFonts w:ascii="Calibri" w:eastAsia="Times New Roman" w:hAnsi="Calibri" w:cs="Calibri"/>
          <w:sz w:val="24"/>
          <w:szCs w:val="24"/>
        </w:rPr>
        <w:t xml:space="preserve">) </w:t>
      </w:r>
      <w:r w:rsidR="009D047F">
        <w:rPr>
          <w:rFonts w:ascii="Calibri" w:eastAsia="Times New Roman" w:hAnsi="Calibri" w:cs="Calibri"/>
          <w:sz w:val="24"/>
          <w:szCs w:val="24"/>
        </w:rPr>
        <w:t>where t</w:t>
      </w:r>
      <w:r>
        <w:rPr>
          <w:rFonts w:ascii="Calibri" w:eastAsia="Times New Roman" w:hAnsi="Calibri" w:cs="Calibri"/>
          <w:sz w:val="24"/>
          <w:szCs w:val="24"/>
        </w:rPr>
        <w:t>hey</w:t>
      </w:r>
      <w:r w:rsidR="009D047F">
        <w:rPr>
          <w:rFonts w:ascii="Calibri" w:eastAsia="Times New Roman" w:hAnsi="Calibri" w:cs="Calibri"/>
          <w:sz w:val="24"/>
          <w:szCs w:val="24"/>
        </w:rPr>
        <w:t xml:space="preserve"> will be </w:t>
      </w:r>
      <w:r w:rsidRPr="00F55333">
        <w:rPr>
          <w:rFonts w:ascii="Calibri" w:eastAsia="Times New Roman" w:hAnsi="Calibri" w:cs="Calibri"/>
          <w:sz w:val="24"/>
          <w:szCs w:val="24"/>
        </w:rPr>
        <w:t>offer</w:t>
      </w:r>
      <w:r w:rsidR="009D047F">
        <w:rPr>
          <w:rFonts w:ascii="Calibri" w:eastAsia="Times New Roman" w:hAnsi="Calibri" w:cs="Calibri"/>
          <w:sz w:val="24"/>
          <w:szCs w:val="24"/>
        </w:rPr>
        <w:t>ed</w:t>
      </w:r>
      <w:r w:rsidRPr="00F55333">
        <w:rPr>
          <w:rFonts w:ascii="Calibri" w:eastAsia="Times New Roman" w:hAnsi="Calibri" w:cs="Calibri"/>
          <w:sz w:val="24"/>
          <w:szCs w:val="24"/>
        </w:rPr>
        <w:t xml:space="preserve"> </w:t>
      </w:r>
      <w:r w:rsidR="00155EDB">
        <w:rPr>
          <w:rFonts w:ascii="Calibri" w:eastAsia="Times New Roman" w:hAnsi="Calibri" w:cs="Calibri"/>
          <w:sz w:val="24"/>
          <w:szCs w:val="24"/>
        </w:rPr>
        <w:t>1</w:t>
      </w:r>
      <w:r w:rsidRPr="00F55333">
        <w:rPr>
          <w:rFonts w:ascii="Calibri" w:eastAsia="Times New Roman" w:hAnsi="Calibri" w:cs="Calibri"/>
          <w:sz w:val="24"/>
          <w:szCs w:val="24"/>
        </w:rPr>
        <w:t xml:space="preserve"> to </w:t>
      </w:r>
      <w:r w:rsidR="00155EDB">
        <w:rPr>
          <w:rFonts w:ascii="Calibri" w:eastAsia="Times New Roman" w:hAnsi="Calibri" w:cs="Calibri"/>
          <w:sz w:val="24"/>
          <w:szCs w:val="24"/>
        </w:rPr>
        <w:t>1</w:t>
      </w:r>
      <w:r w:rsidR="00155EDB" w:rsidRPr="00F55333">
        <w:rPr>
          <w:rFonts w:ascii="Calibri" w:eastAsia="Times New Roman" w:hAnsi="Calibri" w:cs="Calibri"/>
          <w:sz w:val="24"/>
          <w:szCs w:val="24"/>
        </w:rPr>
        <w:t xml:space="preserve"> </w:t>
      </w:r>
      <w:r>
        <w:rPr>
          <w:rFonts w:ascii="Calibri" w:eastAsia="Times New Roman" w:hAnsi="Calibri" w:cs="Calibri"/>
          <w:sz w:val="24"/>
          <w:szCs w:val="24"/>
        </w:rPr>
        <w:t>support to quit smokin</w:t>
      </w:r>
      <w:r w:rsidR="00017D2F">
        <w:rPr>
          <w:rFonts w:ascii="Calibri" w:eastAsia="Times New Roman" w:hAnsi="Calibri" w:cs="Calibri"/>
          <w:sz w:val="24"/>
          <w:szCs w:val="24"/>
        </w:rPr>
        <w:t>g,</w:t>
      </w:r>
      <w:r>
        <w:rPr>
          <w:rFonts w:ascii="Calibri" w:eastAsia="Times New Roman" w:hAnsi="Calibri" w:cs="Calibri"/>
          <w:sz w:val="24"/>
          <w:szCs w:val="24"/>
        </w:rPr>
        <w:t xml:space="preserve"> family members are welcome to attend</w:t>
      </w:r>
      <w:r w:rsidR="007F36BE">
        <w:rPr>
          <w:rFonts w:ascii="Calibri" w:eastAsia="Times New Roman" w:hAnsi="Calibri" w:cs="Calibri"/>
          <w:sz w:val="24"/>
          <w:szCs w:val="24"/>
        </w:rPr>
        <w:t>.</w:t>
      </w:r>
      <w:r w:rsidRPr="00F55333">
        <w:rPr>
          <w:rFonts w:ascii="Calibri" w:eastAsia="Times New Roman" w:hAnsi="Calibri" w:cs="Calibri"/>
          <w:sz w:val="24"/>
          <w:szCs w:val="24"/>
        </w:rPr>
        <w:t xml:space="preserve"> </w:t>
      </w:r>
    </w:p>
    <w:p w14:paraId="107826BD" w14:textId="6C72CC7E" w:rsidR="00EE786A" w:rsidRDefault="00EE786A" w:rsidP="00C71397">
      <w:pPr>
        <w:spacing w:after="0" w:line="240" w:lineRule="auto"/>
        <w:jc w:val="both"/>
        <w:rPr>
          <w:rFonts w:ascii="Calibri" w:eastAsia="Times New Roman" w:hAnsi="Calibri" w:cs="Calibri"/>
          <w:sz w:val="24"/>
          <w:szCs w:val="24"/>
        </w:rPr>
      </w:pPr>
    </w:p>
    <w:p w14:paraId="47A9C282" w14:textId="1C17DFBF" w:rsidR="00EE786A" w:rsidRPr="00766D7A" w:rsidRDefault="00155EDB" w:rsidP="00EE786A">
      <w:pPr>
        <w:spacing w:after="0" w:line="240" w:lineRule="auto"/>
        <w:outlineLvl w:val="1"/>
        <w:rPr>
          <w:bCs/>
          <w:sz w:val="24"/>
        </w:rPr>
      </w:pPr>
      <w:r>
        <w:rPr>
          <w:bCs/>
          <w:sz w:val="24"/>
        </w:rPr>
        <w:t>We are committed to sustaining</w:t>
      </w:r>
      <w:r w:rsidR="00766D7A" w:rsidRPr="00766D7A">
        <w:rPr>
          <w:bCs/>
          <w:sz w:val="24"/>
        </w:rPr>
        <w:t xml:space="preserve"> a good level of professional curiosity and</w:t>
      </w:r>
      <w:r w:rsidR="00EE786A" w:rsidRPr="00766D7A">
        <w:rPr>
          <w:bCs/>
          <w:sz w:val="24"/>
        </w:rPr>
        <w:t xml:space="preserve"> submi</w:t>
      </w:r>
      <w:r w:rsidR="00766D7A" w:rsidRPr="00766D7A">
        <w:rPr>
          <w:bCs/>
          <w:sz w:val="24"/>
        </w:rPr>
        <w:t>t</w:t>
      </w:r>
      <w:r>
        <w:rPr>
          <w:bCs/>
          <w:sz w:val="24"/>
        </w:rPr>
        <w:t>ting</w:t>
      </w:r>
      <w:r w:rsidR="00766D7A" w:rsidRPr="00766D7A">
        <w:rPr>
          <w:bCs/>
          <w:sz w:val="24"/>
        </w:rPr>
        <w:t xml:space="preserve"> a</w:t>
      </w:r>
      <w:r w:rsidR="00EE786A" w:rsidRPr="00766D7A">
        <w:rPr>
          <w:bCs/>
          <w:sz w:val="24"/>
        </w:rPr>
        <w:t xml:space="preserve"> Multi-Agency Information Submission Form (Appendix D, E)</w:t>
      </w:r>
      <w:r>
        <w:rPr>
          <w:bCs/>
          <w:sz w:val="24"/>
        </w:rPr>
        <w:t xml:space="preserve"> where appropriate as</w:t>
      </w:r>
      <w:r w:rsidR="00E0192F" w:rsidRPr="00766D7A">
        <w:rPr>
          <w:bCs/>
          <w:sz w:val="24"/>
        </w:rPr>
        <w:t xml:space="preserve"> </w:t>
      </w:r>
      <w:r>
        <w:rPr>
          <w:bCs/>
          <w:sz w:val="24"/>
        </w:rPr>
        <w:t>s</w:t>
      </w:r>
      <w:r w:rsidR="00E0192F" w:rsidRPr="00766D7A">
        <w:rPr>
          <w:bCs/>
          <w:sz w:val="24"/>
        </w:rPr>
        <w:t xml:space="preserve">haring information </w:t>
      </w:r>
      <w:r>
        <w:rPr>
          <w:bCs/>
          <w:sz w:val="24"/>
        </w:rPr>
        <w:t xml:space="preserve">in this way </w:t>
      </w:r>
      <w:r w:rsidR="00E0192F" w:rsidRPr="00766D7A">
        <w:rPr>
          <w:bCs/>
          <w:sz w:val="24"/>
        </w:rPr>
        <w:t>may help other organisations with</w:t>
      </w:r>
      <w:r>
        <w:rPr>
          <w:bCs/>
          <w:sz w:val="24"/>
        </w:rPr>
        <w:t xml:space="preserve"> key</w:t>
      </w:r>
      <w:r w:rsidR="00E0192F" w:rsidRPr="00766D7A">
        <w:rPr>
          <w:bCs/>
          <w:sz w:val="24"/>
        </w:rPr>
        <w:t xml:space="preserve"> investigations</w:t>
      </w:r>
      <w:r>
        <w:rPr>
          <w:bCs/>
          <w:sz w:val="24"/>
        </w:rPr>
        <w:t xml:space="preserve"> and safeguarding issues</w:t>
      </w:r>
      <w:r w:rsidR="00E0192F" w:rsidRPr="00766D7A">
        <w:rPr>
          <w:bCs/>
          <w:sz w:val="24"/>
        </w:rPr>
        <w:t>.</w:t>
      </w:r>
    </w:p>
    <w:p w14:paraId="0D606D7E" w14:textId="77777777" w:rsidR="003D1546" w:rsidRPr="003D1546" w:rsidRDefault="003D1546" w:rsidP="00C71397">
      <w:pPr>
        <w:spacing w:after="0" w:line="240" w:lineRule="auto"/>
        <w:jc w:val="both"/>
        <w:rPr>
          <w:rFonts w:ascii="Calibri" w:eastAsia="Times New Roman" w:hAnsi="Calibri" w:cs="Calibri"/>
          <w:b/>
          <w:sz w:val="24"/>
          <w:szCs w:val="24"/>
        </w:rPr>
      </w:pPr>
    </w:p>
    <w:p w14:paraId="47553FEF" w14:textId="04840F9B" w:rsidR="00C71397" w:rsidRDefault="00C71397" w:rsidP="00C71397">
      <w:pPr>
        <w:spacing w:after="0" w:line="240" w:lineRule="auto"/>
        <w:outlineLvl w:val="1"/>
        <w:rPr>
          <w:rFonts w:ascii="Calibri" w:eastAsia="Times New Roman" w:hAnsi="Calibri" w:cs="Times New Roman"/>
          <w:b/>
          <w:color w:val="4C9D2F"/>
          <w:sz w:val="28"/>
          <w:szCs w:val="24"/>
        </w:rPr>
      </w:pPr>
      <w:r>
        <w:rPr>
          <w:rFonts w:ascii="Calibri" w:eastAsia="Times New Roman" w:hAnsi="Calibri" w:cs="Times New Roman"/>
          <w:b/>
          <w:color w:val="4C9D2F"/>
          <w:sz w:val="28"/>
          <w:szCs w:val="24"/>
        </w:rPr>
        <w:t>Drug</w:t>
      </w:r>
      <w:r w:rsidR="006940EF">
        <w:rPr>
          <w:rFonts w:ascii="Calibri" w:eastAsia="Times New Roman" w:hAnsi="Calibri" w:cs="Times New Roman"/>
          <w:b/>
          <w:color w:val="4C9D2F"/>
          <w:sz w:val="28"/>
          <w:szCs w:val="24"/>
        </w:rPr>
        <w:t>/</w:t>
      </w:r>
      <w:r>
        <w:rPr>
          <w:rFonts w:ascii="Calibri" w:eastAsia="Times New Roman" w:hAnsi="Calibri" w:cs="Times New Roman"/>
          <w:b/>
          <w:color w:val="4C9D2F"/>
          <w:sz w:val="28"/>
          <w:szCs w:val="24"/>
        </w:rPr>
        <w:t xml:space="preserve"> Alcohol</w:t>
      </w:r>
      <w:r w:rsidR="006940EF">
        <w:rPr>
          <w:rFonts w:ascii="Calibri" w:eastAsia="Times New Roman" w:hAnsi="Calibri" w:cs="Times New Roman"/>
          <w:b/>
          <w:color w:val="4C9D2F"/>
          <w:sz w:val="28"/>
          <w:szCs w:val="24"/>
        </w:rPr>
        <w:t xml:space="preserve"> and Tobacco</w:t>
      </w:r>
      <w:r>
        <w:rPr>
          <w:rFonts w:ascii="Calibri" w:eastAsia="Times New Roman" w:hAnsi="Calibri" w:cs="Times New Roman"/>
          <w:b/>
          <w:color w:val="4C9D2F"/>
          <w:sz w:val="28"/>
          <w:szCs w:val="24"/>
        </w:rPr>
        <w:t xml:space="preserve"> Related Incident Procedure</w:t>
      </w:r>
    </w:p>
    <w:p w14:paraId="59575851" w14:textId="06E3FF4F" w:rsidR="00F60438" w:rsidRDefault="00F60438" w:rsidP="00C71397">
      <w:pPr>
        <w:spacing w:after="0" w:line="240" w:lineRule="auto"/>
        <w:outlineLvl w:val="1"/>
        <w:rPr>
          <w:rFonts w:ascii="Calibri" w:eastAsia="Times New Roman" w:hAnsi="Calibri" w:cs="Times New Roman"/>
          <w:b/>
          <w:color w:val="4C9D2F"/>
          <w:sz w:val="28"/>
          <w:szCs w:val="24"/>
        </w:rPr>
      </w:pPr>
    </w:p>
    <w:p w14:paraId="2AD15E4F" w14:textId="77777777" w:rsidR="00F60438" w:rsidRPr="0089337F" w:rsidRDefault="00F60438" w:rsidP="00F60438">
      <w:pPr>
        <w:spacing w:line="240" w:lineRule="auto"/>
        <w:rPr>
          <w:rFonts w:ascii="Calibri" w:hAnsi="Calibri" w:cs="Calibri"/>
          <w:b/>
          <w:sz w:val="24"/>
          <w:szCs w:val="24"/>
        </w:rPr>
      </w:pPr>
      <w:r w:rsidRPr="0089337F">
        <w:rPr>
          <w:rFonts w:ascii="Calibri" w:hAnsi="Calibri" w:cs="Calibri"/>
          <w:b/>
          <w:sz w:val="24"/>
          <w:szCs w:val="24"/>
        </w:rPr>
        <w:t>Key Procedural Issues</w:t>
      </w:r>
    </w:p>
    <w:p w14:paraId="11423A02" w14:textId="5AEF6DD7" w:rsidR="00F60438" w:rsidRPr="00F60438" w:rsidRDefault="00F60438" w:rsidP="00F60438">
      <w:pPr>
        <w:pStyle w:val="ListParagraph"/>
        <w:numPr>
          <w:ilvl w:val="0"/>
          <w:numId w:val="24"/>
        </w:numPr>
        <w:spacing w:after="0" w:line="240" w:lineRule="auto"/>
        <w:outlineLvl w:val="1"/>
        <w:rPr>
          <w:bCs/>
          <w:sz w:val="24"/>
        </w:rPr>
      </w:pPr>
      <w:r w:rsidRPr="00F60438">
        <w:rPr>
          <w:bCs/>
          <w:sz w:val="24"/>
        </w:rPr>
        <w:t>Always inform the Head Teacher</w:t>
      </w:r>
      <w:r w:rsidR="00744CF3">
        <w:rPr>
          <w:bCs/>
          <w:sz w:val="24"/>
        </w:rPr>
        <w:t>/designated safeguarding lead</w:t>
      </w:r>
    </w:p>
    <w:p w14:paraId="34B80C36" w14:textId="270A7D68" w:rsidR="00F60438" w:rsidRPr="00F60438" w:rsidRDefault="00F60438" w:rsidP="00F60438">
      <w:pPr>
        <w:pStyle w:val="ListParagraph"/>
        <w:numPr>
          <w:ilvl w:val="0"/>
          <w:numId w:val="24"/>
        </w:numPr>
        <w:spacing w:after="0" w:line="240" w:lineRule="auto"/>
        <w:outlineLvl w:val="1"/>
        <w:rPr>
          <w:bCs/>
          <w:sz w:val="24"/>
        </w:rPr>
      </w:pPr>
      <w:r w:rsidRPr="00F60438">
        <w:rPr>
          <w:bCs/>
          <w:sz w:val="24"/>
        </w:rPr>
        <w:t xml:space="preserve">For </w:t>
      </w:r>
      <w:r w:rsidR="00155EDB">
        <w:rPr>
          <w:bCs/>
          <w:sz w:val="24"/>
        </w:rPr>
        <w:t>s</w:t>
      </w:r>
      <w:r w:rsidRPr="00F60438">
        <w:rPr>
          <w:bCs/>
          <w:sz w:val="24"/>
        </w:rPr>
        <w:t xml:space="preserve">afeguarding issues, refer to </w:t>
      </w:r>
      <w:r w:rsidR="00155EDB">
        <w:rPr>
          <w:bCs/>
          <w:sz w:val="24"/>
        </w:rPr>
        <w:t xml:space="preserve">the </w:t>
      </w:r>
      <w:r w:rsidRPr="00F60438">
        <w:rPr>
          <w:bCs/>
          <w:sz w:val="24"/>
        </w:rPr>
        <w:t>school</w:t>
      </w:r>
      <w:r w:rsidR="00155EDB">
        <w:rPr>
          <w:bCs/>
          <w:sz w:val="24"/>
        </w:rPr>
        <w:t>/college</w:t>
      </w:r>
      <w:r w:rsidRPr="00F60438">
        <w:rPr>
          <w:bCs/>
          <w:sz w:val="24"/>
        </w:rPr>
        <w:t xml:space="preserve"> Safeguarding Policy </w:t>
      </w:r>
    </w:p>
    <w:p w14:paraId="213C212D" w14:textId="5879D1CD" w:rsidR="00F60438" w:rsidRDefault="00F60438" w:rsidP="00C71397">
      <w:pPr>
        <w:pStyle w:val="ListParagraph"/>
        <w:numPr>
          <w:ilvl w:val="0"/>
          <w:numId w:val="24"/>
        </w:numPr>
        <w:spacing w:after="0" w:line="240" w:lineRule="auto"/>
        <w:outlineLvl w:val="1"/>
        <w:rPr>
          <w:bCs/>
          <w:sz w:val="24"/>
        </w:rPr>
      </w:pPr>
      <w:r w:rsidRPr="00F60438">
        <w:rPr>
          <w:bCs/>
          <w:sz w:val="24"/>
        </w:rPr>
        <w:t xml:space="preserve">Record ALL incidents </w:t>
      </w:r>
      <w:r w:rsidR="00EE786A">
        <w:rPr>
          <w:bCs/>
          <w:sz w:val="24"/>
        </w:rPr>
        <w:t>(</w:t>
      </w:r>
      <w:r w:rsidRPr="00F60438">
        <w:rPr>
          <w:bCs/>
          <w:sz w:val="24"/>
        </w:rPr>
        <w:t>appendix A</w:t>
      </w:r>
      <w:r w:rsidR="00EE786A">
        <w:rPr>
          <w:bCs/>
          <w:sz w:val="24"/>
        </w:rPr>
        <w:t>)</w:t>
      </w:r>
      <w:proofErr w:type="gramStart"/>
      <w:r w:rsidRPr="00F60438">
        <w:rPr>
          <w:bCs/>
          <w:sz w:val="24"/>
        </w:rPr>
        <w:t xml:space="preserve">.  </w:t>
      </w:r>
      <w:proofErr w:type="gramEnd"/>
      <w:r w:rsidRPr="00F60438">
        <w:rPr>
          <w:bCs/>
          <w:sz w:val="24"/>
        </w:rPr>
        <w:t xml:space="preserve">Disposal of illegal substances must </w:t>
      </w:r>
      <w:proofErr w:type="gramStart"/>
      <w:r w:rsidRPr="00F60438">
        <w:rPr>
          <w:bCs/>
          <w:sz w:val="24"/>
        </w:rPr>
        <w:t>be witnessed</w:t>
      </w:r>
      <w:proofErr w:type="gramEnd"/>
      <w:r w:rsidRPr="00F60438">
        <w:rPr>
          <w:bCs/>
          <w:sz w:val="24"/>
        </w:rPr>
        <w:t xml:space="preserve">. Police can dispose of drugs for </w:t>
      </w:r>
      <w:r w:rsidR="00155EDB">
        <w:rPr>
          <w:bCs/>
          <w:sz w:val="24"/>
        </w:rPr>
        <w:t>a setting</w:t>
      </w:r>
    </w:p>
    <w:p w14:paraId="000A69CA" w14:textId="77777777" w:rsidR="00486BD2" w:rsidRPr="00F60438" w:rsidRDefault="00486BD2" w:rsidP="00F60438">
      <w:pPr>
        <w:pStyle w:val="ListParagraph"/>
        <w:spacing w:after="0" w:line="240" w:lineRule="auto"/>
        <w:outlineLvl w:val="1"/>
        <w:rPr>
          <w:bCs/>
          <w:sz w:val="24"/>
        </w:rPr>
      </w:pPr>
    </w:p>
    <w:p w14:paraId="2C828067" w14:textId="05E002CA" w:rsidR="00C71397" w:rsidRPr="0089337F" w:rsidRDefault="00C71397" w:rsidP="00C71397">
      <w:pPr>
        <w:pStyle w:val="NoSpacing"/>
        <w:jc w:val="both"/>
        <w:rPr>
          <w:rFonts w:cs="Calibri"/>
          <w:b/>
          <w:sz w:val="24"/>
          <w:szCs w:val="24"/>
          <w:lang w:val="en-GB"/>
        </w:rPr>
      </w:pPr>
      <w:r w:rsidRPr="0089337F">
        <w:rPr>
          <w:rFonts w:cs="Calibri"/>
          <w:b/>
          <w:sz w:val="24"/>
          <w:szCs w:val="24"/>
          <w:lang w:val="en-GB"/>
        </w:rPr>
        <w:lastRenderedPageBreak/>
        <w:t>School</w:t>
      </w:r>
      <w:r w:rsidR="00155EDB">
        <w:rPr>
          <w:rFonts w:cs="Calibri"/>
          <w:b/>
          <w:sz w:val="24"/>
          <w:szCs w:val="24"/>
          <w:lang w:val="en-GB"/>
        </w:rPr>
        <w:t>/College</w:t>
      </w:r>
      <w:r w:rsidRPr="0089337F">
        <w:rPr>
          <w:rFonts w:cs="Calibri"/>
          <w:b/>
          <w:sz w:val="24"/>
          <w:szCs w:val="24"/>
          <w:lang w:val="en-GB"/>
        </w:rPr>
        <w:t xml:space="preserve"> Boundaries</w:t>
      </w:r>
    </w:p>
    <w:p w14:paraId="2584BB53" w14:textId="77777777" w:rsidR="00C71397" w:rsidRPr="0089337F" w:rsidRDefault="00C71397" w:rsidP="00C71397">
      <w:pPr>
        <w:pStyle w:val="NoSpacing"/>
        <w:jc w:val="both"/>
        <w:rPr>
          <w:rFonts w:cs="Calibri"/>
          <w:b/>
          <w:sz w:val="24"/>
          <w:szCs w:val="24"/>
          <w:lang w:val="en-GB"/>
        </w:rPr>
      </w:pPr>
    </w:p>
    <w:p w14:paraId="701312B3" w14:textId="10D085E6" w:rsidR="00C71397" w:rsidRPr="00065A88" w:rsidRDefault="00C71397" w:rsidP="004954C5">
      <w:pPr>
        <w:pStyle w:val="NoSpacing"/>
        <w:tabs>
          <w:tab w:val="left" w:pos="426"/>
        </w:tabs>
        <w:jc w:val="both"/>
        <w:rPr>
          <w:rFonts w:cs="Calibri"/>
          <w:color w:val="FF0000"/>
          <w:sz w:val="24"/>
          <w:szCs w:val="24"/>
          <w:lang w:val="en-GB"/>
        </w:rPr>
      </w:pPr>
      <w:r w:rsidRPr="0089337F">
        <w:rPr>
          <w:rFonts w:cs="Calibri"/>
          <w:sz w:val="24"/>
          <w:szCs w:val="24"/>
          <w:lang w:val="en-GB"/>
        </w:rPr>
        <w:t>•</w:t>
      </w:r>
      <w:r w:rsidRPr="0089337F">
        <w:rPr>
          <w:rFonts w:cs="Calibri"/>
          <w:sz w:val="24"/>
          <w:szCs w:val="24"/>
          <w:lang w:val="en-GB"/>
        </w:rPr>
        <w:tab/>
        <w:t>The school</w:t>
      </w:r>
      <w:r w:rsidR="00155EDB">
        <w:rPr>
          <w:rFonts w:cs="Calibri"/>
          <w:sz w:val="24"/>
          <w:szCs w:val="24"/>
          <w:lang w:val="en-GB"/>
        </w:rPr>
        <w:t>/college</w:t>
      </w:r>
      <w:r w:rsidRPr="0089337F">
        <w:rPr>
          <w:rFonts w:cs="Calibri"/>
          <w:sz w:val="24"/>
          <w:szCs w:val="24"/>
          <w:lang w:val="en-GB"/>
        </w:rPr>
        <w:t xml:space="preserve"> boundary is</w:t>
      </w:r>
      <w:r w:rsidR="00155EDB" w:rsidRPr="00065A88">
        <w:rPr>
          <w:rFonts w:cs="Calibri"/>
          <w:color w:val="FF0000"/>
          <w:sz w:val="24"/>
          <w:szCs w:val="24"/>
          <w:lang w:val="en-GB"/>
        </w:rPr>
        <w:t>………… (school/college to complete)</w:t>
      </w:r>
      <w:r w:rsidR="00065A88">
        <w:rPr>
          <w:rFonts w:cs="Calibri"/>
          <w:color w:val="FF0000"/>
          <w:sz w:val="24"/>
          <w:szCs w:val="24"/>
          <w:lang w:val="en-GB"/>
        </w:rPr>
        <w:t>.</w:t>
      </w:r>
      <w:r w:rsidRPr="00065A88">
        <w:rPr>
          <w:rFonts w:cs="Calibri"/>
          <w:color w:val="FF0000"/>
          <w:sz w:val="24"/>
          <w:szCs w:val="24"/>
          <w:lang w:val="en-GB"/>
        </w:rPr>
        <w:t xml:space="preserve"> </w:t>
      </w:r>
    </w:p>
    <w:p w14:paraId="26C15C08" w14:textId="77777777" w:rsidR="00C71397" w:rsidRPr="0089337F" w:rsidRDefault="00C71397" w:rsidP="004954C5">
      <w:pPr>
        <w:pStyle w:val="NoSpacing"/>
        <w:tabs>
          <w:tab w:val="left" w:pos="426"/>
        </w:tabs>
        <w:jc w:val="both"/>
        <w:rPr>
          <w:rFonts w:cs="Calibri"/>
          <w:sz w:val="24"/>
          <w:szCs w:val="24"/>
          <w:lang w:val="en-GB"/>
        </w:rPr>
      </w:pPr>
    </w:p>
    <w:p w14:paraId="62F4743F" w14:textId="203E7185" w:rsidR="00C71397" w:rsidRPr="0089337F" w:rsidRDefault="00C71397" w:rsidP="004954C5">
      <w:pPr>
        <w:pStyle w:val="NoSpacing"/>
        <w:tabs>
          <w:tab w:val="left" w:pos="426"/>
        </w:tabs>
        <w:jc w:val="both"/>
        <w:rPr>
          <w:rFonts w:cs="Calibri"/>
          <w:color w:val="FF0000"/>
          <w:sz w:val="24"/>
          <w:szCs w:val="24"/>
          <w:lang w:val="en-GB"/>
        </w:rPr>
      </w:pPr>
      <w:r w:rsidRPr="0089337F">
        <w:rPr>
          <w:rFonts w:cs="Calibri"/>
          <w:sz w:val="24"/>
          <w:szCs w:val="24"/>
          <w:lang w:val="en-GB"/>
        </w:rPr>
        <w:t>•</w:t>
      </w:r>
      <w:r w:rsidRPr="0089337F">
        <w:rPr>
          <w:rFonts w:cs="Calibri"/>
          <w:sz w:val="24"/>
          <w:szCs w:val="24"/>
          <w:lang w:val="en-GB"/>
        </w:rPr>
        <w:tab/>
        <w:t xml:space="preserve">The school day is …… </w:t>
      </w:r>
      <w:r w:rsidRPr="0089337F">
        <w:rPr>
          <w:rFonts w:cs="Calibri"/>
          <w:color w:val="FF0000"/>
          <w:sz w:val="24"/>
          <w:szCs w:val="24"/>
          <w:lang w:val="en-GB"/>
        </w:rPr>
        <w:t>a.m. to …… p.m. (school</w:t>
      </w:r>
      <w:r w:rsidR="00155EDB">
        <w:rPr>
          <w:rFonts w:cs="Calibri"/>
          <w:color w:val="FF0000"/>
          <w:sz w:val="24"/>
          <w:szCs w:val="24"/>
          <w:lang w:val="en-GB"/>
        </w:rPr>
        <w:t>/college</w:t>
      </w:r>
      <w:r w:rsidRPr="0089337F">
        <w:rPr>
          <w:rFonts w:cs="Calibri"/>
          <w:color w:val="FF0000"/>
          <w:sz w:val="24"/>
          <w:szCs w:val="24"/>
          <w:lang w:val="en-GB"/>
        </w:rPr>
        <w:t xml:space="preserve"> to complete).</w:t>
      </w:r>
    </w:p>
    <w:p w14:paraId="571C90D1" w14:textId="77777777" w:rsidR="00C71397" w:rsidRPr="0089337F" w:rsidRDefault="00C71397" w:rsidP="004954C5">
      <w:pPr>
        <w:pStyle w:val="NoSpacing"/>
        <w:jc w:val="both"/>
        <w:rPr>
          <w:rFonts w:cs="Calibri"/>
          <w:sz w:val="24"/>
          <w:szCs w:val="24"/>
          <w:lang w:val="en-GB"/>
        </w:rPr>
      </w:pPr>
    </w:p>
    <w:p w14:paraId="7DEC8C65" w14:textId="276AAF67" w:rsidR="00C71397" w:rsidRPr="0089337F" w:rsidRDefault="00C71397" w:rsidP="004954C5">
      <w:pPr>
        <w:pStyle w:val="NoSpacing"/>
        <w:ind w:left="360" w:hanging="360"/>
        <w:jc w:val="both"/>
        <w:rPr>
          <w:rFonts w:cs="Calibri"/>
          <w:sz w:val="24"/>
          <w:szCs w:val="24"/>
          <w:lang w:val="en-GB"/>
        </w:rPr>
      </w:pPr>
      <w:r w:rsidRPr="0089337F">
        <w:rPr>
          <w:rFonts w:cs="Calibri"/>
          <w:sz w:val="24"/>
          <w:szCs w:val="24"/>
          <w:lang w:val="en-GB"/>
        </w:rPr>
        <w:t>•</w:t>
      </w:r>
      <w:r w:rsidRPr="0089337F">
        <w:rPr>
          <w:rFonts w:cs="Calibri"/>
          <w:sz w:val="24"/>
          <w:szCs w:val="24"/>
          <w:lang w:val="en-GB"/>
        </w:rPr>
        <w:tab/>
        <w:t>If a drug</w:t>
      </w:r>
      <w:r w:rsidR="00127F7B">
        <w:rPr>
          <w:rFonts w:cs="Calibri"/>
          <w:sz w:val="24"/>
          <w:szCs w:val="24"/>
          <w:lang w:val="en-GB"/>
        </w:rPr>
        <w:t>,</w:t>
      </w:r>
      <w:r w:rsidR="00FE4E8A">
        <w:rPr>
          <w:rFonts w:cs="Calibri"/>
          <w:sz w:val="24"/>
          <w:szCs w:val="24"/>
          <w:lang w:val="en-GB"/>
        </w:rPr>
        <w:t xml:space="preserve"> alcohol</w:t>
      </w:r>
      <w:r w:rsidR="00127F7B">
        <w:rPr>
          <w:rFonts w:cs="Calibri"/>
          <w:sz w:val="24"/>
          <w:szCs w:val="24"/>
          <w:lang w:val="en-GB"/>
        </w:rPr>
        <w:t xml:space="preserve"> or smoking</w:t>
      </w:r>
      <w:r w:rsidRPr="0089337F">
        <w:rPr>
          <w:rFonts w:cs="Calibri"/>
          <w:sz w:val="24"/>
          <w:szCs w:val="24"/>
          <w:lang w:val="en-GB"/>
        </w:rPr>
        <w:t xml:space="preserve"> related incident takes place in the immediate vicinity of the school</w:t>
      </w:r>
      <w:r w:rsidR="00155EDB">
        <w:rPr>
          <w:rFonts w:cs="Calibri"/>
          <w:sz w:val="24"/>
          <w:szCs w:val="24"/>
          <w:lang w:val="en-GB"/>
        </w:rPr>
        <w:t>/college</w:t>
      </w:r>
      <w:r w:rsidRPr="0089337F">
        <w:rPr>
          <w:rFonts w:cs="Calibri"/>
          <w:sz w:val="24"/>
          <w:szCs w:val="24"/>
          <w:lang w:val="en-GB"/>
        </w:rPr>
        <w:t>, near the start or end of the school</w:t>
      </w:r>
      <w:r w:rsidR="00155EDB">
        <w:rPr>
          <w:rFonts w:cs="Calibri"/>
          <w:sz w:val="24"/>
          <w:szCs w:val="24"/>
          <w:lang w:val="en-GB"/>
        </w:rPr>
        <w:t>/college</w:t>
      </w:r>
      <w:r w:rsidRPr="0089337F">
        <w:rPr>
          <w:rFonts w:cs="Calibri"/>
          <w:sz w:val="24"/>
          <w:szCs w:val="24"/>
          <w:lang w:val="en-GB"/>
        </w:rPr>
        <w:t xml:space="preserve"> day, at an after-school</w:t>
      </w:r>
      <w:r w:rsidR="00155EDB">
        <w:rPr>
          <w:rFonts w:cs="Calibri"/>
          <w:sz w:val="24"/>
          <w:szCs w:val="24"/>
          <w:lang w:val="en-GB"/>
        </w:rPr>
        <w:t>/college</w:t>
      </w:r>
      <w:r w:rsidRPr="0089337F">
        <w:rPr>
          <w:rFonts w:cs="Calibri"/>
          <w:sz w:val="24"/>
          <w:szCs w:val="24"/>
          <w:lang w:val="en-GB"/>
        </w:rPr>
        <w:t xml:space="preserve"> club or at an evening school</w:t>
      </w:r>
      <w:r w:rsidR="00155EDB">
        <w:rPr>
          <w:rFonts w:cs="Calibri"/>
          <w:sz w:val="24"/>
          <w:szCs w:val="24"/>
          <w:lang w:val="en-GB"/>
        </w:rPr>
        <w:t>/college</w:t>
      </w:r>
      <w:r w:rsidRPr="0089337F">
        <w:rPr>
          <w:rFonts w:cs="Calibri"/>
          <w:sz w:val="24"/>
          <w:szCs w:val="24"/>
          <w:lang w:val="en-GB"/>
        </w:rPr>
        <w:t xml:space="preserve"> event, it will be dealt with at the discretion of the Head Teacher</w:t>
      </w:r>
      <w:r w:rsidR="00155EDB">
        <w:rPr>
          <w:rFonts w:cs="Calibri"/>
          <w:sz w:val="24"/>
          <w:szCs w:val="24"/>
          <w:lang w:val="en-GB"/>
        </w:rPr>
        <w:t>/Principal</w:t>
      </w:r>
      <w:r w:rsidRPr="0089337F">
        <w:rPr>
          <w:rFonts w:cs="Calibri"/>
          <w:sz w:val="24"/>
          <w:szCs w:val="24"/>
          <w:lang w:val="en-GB"/>
        </w:rPr>
        <w:t xml:space="preserve"> or other designated member of the senior management team.</w:t>
      </w:r>
      <w:r>
        <w:rPr>
          <w:rFonts w:cs="Calibri"/>
          <w:sz w:val="24"/>
          <w:szCs w:val="24"/>
          <w:lang w:val="en-GB"/>
        </w:rPr>
        <w:t xml:space="preserve">  </w:t>
      </w:r>
    </w:p>
    <w:p w14:paraId="76D30329" w14:textId="77777777" w:rsidR="00C71397" w:rsidRPr="0089337F" w:rsidRDefault="00C71397" w:rsidP="004954C5">
      <w:pPr>
        <w:pStyle w:val="NoSpacing"/>
        <w:ind w:left="360" w:hanging="360"/>
        <w:jc w:val="both"/>
        <w:rPr>
          <w:rFonts w:cs="Calibri"/>
          <w:sz w:val="24"/>
          <w:szCs w:val="24"/>
          <w:lang w:val="en-GB"/>
        </w:rPr>
      </w:pPr>
    </w:p>
    <w:p w14:paraId="182D417F" w14:textId="5DCF4151" w:rsidR="00C71397" w:rsidRPr="0089337F" w:rsidRDefault="00C71397" w:rsidP="004954C5">
      <w:pPr>
        <w:pStyle w:val="NoSpacing"/>
        <w:ind w:left="360" w:hanging="360"/>
        <w:jc w:val="both"/>
        <w:rPr>
          <w:rFonts w:cs="Calibri"/>
          <w:sz w:val="24"/>
          <w:szCs w:val="24"/>
          <w:lang w:val="en-GB"/>
        </w:rPr>
      </w:pPr>
      <w:r w:rsidRPr="0089337F">
        <w:rPr>
          <w:rFonts w:cs="Calibri"/>
          <w:sz w:val="24"/>
          <w:szCs w:val="24"/>
          <w:lang w:val="en-GB"/>
        </w:rPr>
        <w:t>•</w:t>
      </w:r>
      <w:r w:rsidRPr="0089337F">
        <w:rPr>
          <w:rFonts w:cs="Calibri"/>
          <w:sz w:val="24"/>
          <w:szCs w:val="24"/>
          <w:lang w:val="en-GB"/>
        </w:rPr>
        <w:tab/>
        <w:t>Drug</w:t>
      </w:r>
      <w:r w:rsidR="00127F7B">
        <w:rPr>
          <w:rFonts w:cs="Calibri"/>
          <w:sz w:val="24"/>
          <w:szCs w:val="24"/>
          <w:lang w:val="en-GB"/>
        </w:rPr>
        <w:t>,</w:t>
      </w:r>
      <w:r w:rsidR="00FE4E8A">
        <w:rPr>
          <w:rFonts w:cs="Calibri"/>
          <w:sz w:val="24"/>
          <w:szCs w:val="24"/>
          <w:lang w:val="en-GB"/>
        </w:rPr>
        <w:t xml:space="preserve"> alcohol</w:t>
      </w:r>
      <w:r w:rsidR="00127F7B">
        <w:rPr>
          <w:rFonts w:cs="Calibri"/>
          <w:sz w:val="24"/>
          <w:szCs w:val="24"/>
          <w:lang w:val="en-GB"/>
        </w:rPr>
        <w:t xml:space="preserve"> or smoking</w:t>
      </w:r>
      <w:r w:rsidRPr="0089337F">
        <w:rPr>
          <w:rFonts w:cs="Calibri"/>
          <w:sz w:val="24"/>
          <w:szCs w:val="24"/>
          <w:lang w:val="en-GB"/>
        </w:rPr>
        <w:t xml:space="preserve"> related incidents occurring during school</w:t>
      </w:r>
      <w:r w:rsidR="00155EDB">
        <w:rPr>
          <w:rFonts w:cs="Calibri"/>
          <w:sz w:val="24"/>
          <w:szCs w:val="24"/>
          <w:lang w:val="en-GB"/>
        </w:rPr>
        <w:t>/college</w:t>
      </w:r>
      <w:r w:rsidRPr="0089337F">
        <w:rPr>
          <w:rFonts w:cs="Calibri"/>
          <w:sz w:val="24"/>
          <w:szCs w:val="24"/>
          <w:lang w:val="en-GB"/>
        </w:rPr>
        <w:t xml:space="preserve"> day trips or residential trips will be dealt with as if </w:t>
      </w:r>
      <w:r w:rsidR="00155EDB">
        <w:rPr>
          <w:rFonts w:cs="Calibri"/>
          <w:sz w:val="24"/>
          <w:szCs w:val="24"/>
          <w:lang w:val="en-GB"/>
        </w:rPr>
        <w:t>they</w:t>
      </w:r>
      <w:r w:rsidR="00155EDB" w:rsidRPr="0089337F">
        <w:rPr>
          <w:rFonts w:cs="Calibri"/>
          <w:sz w:val="24"/>
          <w:szCs w:val="24"/>
          <w:lang w:val="en-GB"/>
        </w:rPr>
        <w:t xml:space="preserve"> </w:t>
      </w:r>
      <w:r w:rsidRPr="0089337F">
        <w:rPr>
          <w:rFonts w:cs="Calibri"/>
          <w:sz w:val="24"/>
          <w:szCs w:val="24"/>
          <w:lang w:val="en-GB"/>
        </w:rPr>
        <w:t xml:space="preserve">had occurred within the </w:t>
      </w:r>
      <w:r w:rsidR="00155EDB" w:rsidRPr="0089337F">
        <w:rPr>
          <w:rFonts w:cs="Calibri"/>
          <w:sz w:val="24"/>
          <w:szCs w:val="24"/>
          <w:lang w:val="en-GB"/>
        </w:rPr>
        <w:t>school</w:t>
      </w:r>
      <w:r w:rsidR="00155EDB">
        <w:rPr>
          <w:rFonts w:cs="Calibri"/>
          <w:sz w:val="24"/>
          <w:szCs w:val="24"/>
          <w:lang w:val="en-GB"/>
        </w:rPr>
        <w:t>/college</w:t>
      </w:r>
      <w:r w:rsidR="00155EDB" w:rsidRPr="0089337F">
        <w:rPr>
          <w:rFonts w:cs="Calibri"/>
          <w:sz w:val="24"/>
          <w:szCs w:val="24"/>
          <w:lang w:val="en-GB"/>
        </w:rPr>
        <w:t xml:space="preserve"> </w:t>
      </w:r>
      <w:r w:rsidRPr="0089337F">
        <w:rPr>
          <w:rFonts w:cs="Calibri"/>
          <w:sz w:val="24"/>
          <w:szCs w:val="24"/>
          <w:lang w:val="en-GB"/>
        </w:rPr>
        <w:t>boundaries.</w:t>
      </w:r>
    </w:p>
    <w:p w14:paraId="1B365385" w14:textId="77777777" w:rsidR="00C71397" w:rsidRPr="0089337F" w:rsidRDefault="00C71397" w:rsidP="00C71397">
      <w:pPr>
        <w:pStyle w:val="NoSpacing"/>
        <w:jc w:val="both"/>
        <w:rPr>
          <w:rFonts w:cs="Calibri"/>
          <w:i/>
          <w:sz w:val="24"/>
          <w:szCs w:val="24"/>
          <w:lang w:val="en-GB"/>
        </w:rPr>
      </w:pPr>
    </w:p>
    <w:p w14:paraId="0E2ED981" w14:textId="43792E77" w:rsidR="00C71397" w:rsidRPr="0089337F" w:rsidRDefault="00C71397" w:rsidP="00C71397">
      <w:pPr>
        <w:spacing w:line="240" w:lineRule="auto"/>
        <w:rPr>
          <w:rFonts w:ascii="Calibri" w:hAnsi="Calibri" w:cs="Calibri"/>
          <w:sz w:val="24"/>
          <w:szCs w:val="24"/>
        </w:rPr>
      </w:pPr>
      <w:r w:rsidRPr="0089337F">
        <w:rPr>
          <w:rFonts w:ascii="Calibri" w:hAnsi="Calibri" w:cs="Calibri"/>
          <w:sz w:val="24"/>
          <w:szCs w:val="24"/>
        </w:rPr>
        <w:t>Health and safety of the child</w:t>
      </w:r>
      <w:r w:rsidR="00744CF3">
        <w:rPr>
          <w:rFonts w:ascii="Calibri" w:hAnsi="Calibri" w:cs="Calibri"/>
          <w:sz w:val="24"/>
          <w:szCs w:val="24"/>
        </w:rPr>
        <w:t>/young person</w:t>
      </w:r>
      <w:r w:rsidRPr="0089337F">
        <w:rPr>
          <w:rFonts w:ascii="Calibri" w:hAnsi="Calibri" w:cs="Calibri"/>
          <w:sz w:val="24"/>
          <w:szCs w:val="24"/>
        </w:rPr>
        <w:t xml:space="preserve"> should always be the principal concern when responding to all incidents.</w:t>
      </w:r>
    </w:p>
    <w:p w14:paraId="364B31FF" w14:textId="7309A640" w:rsidR="006D2B78" w:rsidRDefault="00C71397" w:rsidP="00C71397">
      <w:pPr>
        <w:spacing w:after="0" w:line="240" w:lineRule="auto"/>
        <w:jc w:val="both"/>
        <w:rPr>
          <w:rFonts w:ascii="Calibri" w:eastAsia="Times New Roman" w:hAnsi="Calibri" w:cs="Calibri"/>
          <w:sz w:val="24"/>
          <w:szCs w:val="24"/>
        </w:rPr>
      </w:pPr>
      <w:r w:rsidRPr="003F7A62">
        <w:rPr>
          <w:rFonts w:ascii="Calibri" w:eastAsia="Times New Roman" w:hAnsi="Calibri" w:cs="Calibri"/>
          <w:sz w:val="24"/>
          <w:szCs w:val="24"/>
        </w:rPr>
        <w:t>A senior</w:t>
      </w:r>
      <w:r>
        <w:rPr>
          <w:rFonts w:ascii="Calibri" w:eastAsia="Times New Roman" w:hAnsi="Calibri" w:cs="Calibri"/>
          <w:sz w:val="24"/>
          <w:szCs w:val="24"/>
        </w:rPr>
        <w:t xml:space="preserve"> </w:t>
      </w:r>
      <w:r w:rsidRPr="003F7A62">
        <w:rPr>
          <w:rFonts w:ascii="Calibri" w:eastAsia="Times New Roman" w:hAnsi="Calibri" w:cs="Calibri"/>
          <w:sz w:val="24"/>
          <w:szCs w:val="24"/>
        </w:rPr>
        <w:t>member</w:t>
      </w:r>
      <w:r>
        <w:rPr>
          <w:rFonts w:ascii="Calibri" w:eastAsia="Times New Roman" w:hAnsi="Calibri" w:cs="Calibri"/>
          <w:sz w:val="24"/>
          <w:szCs w:val="24"/>
        </w:rPr>
        <w:t xml:space="preserve"> </w:t>
      </w:r>
      <w:r w:rsidRPr="003F7A62">
        <w:rPr>
          <w:rFonts w:ascii="Calibri" w:eastAsia="Times New Roman" w:hAnsi="Calibri" w:cs="Calibri"/>
          <w:sz w:val="24"/>
          <w:szCs w:val="24"/>
        </w:rPr>
        <w:t>of staff</w:t>
      </w:r>
      <w:r>
        <w:rPr>
          <w:rFonts w:ascii="Calibri" w:eastAsia="Times New Roman" w:hAnsi="Calibri" w:cs="Calibri"/>
          <w:sz w:val="24"/>
          <w:szCs w:val="24"/>
        </w:rPr>
        <w:t xml:space="preserve"> </w:t>
      </w:r>
      <w:r w:rsidRPr="003F7A62">
        <w:rPr>
          <w:rFonts w:ascii="Calibri" w:eastAsia="Times New Roman" w:hAnsi="Calibri" w:cs="Calibri"/>
          <w:sz w:val="24"/>
          <w:szCs w:val="24"/>
        </w:rPr>
        <w:t>who is responsible</w:t>
      </w:r>
      <w:r>
        <w:rPr>
          <w:rFonts w:ascii="Calibri" w:eastAsia="Times New Roman" w:hAnsi="Calibri" w:cs="Calibri"/>
          <w:sz w:val="24"/>
          <w:szCs w:val="24"/>
        </w:rPr>
        <w:t xml:space="preserve"> </w:t>
      </w:r>
      <w:r w:rsidRPr="003F7A62">
        <w:rPr>
          <w:rFonts w:ascii="Calibri" w:eastAsia="Times New Roman" w:hAnsi="Calibri" w:cs="Calibri"/>
          <w:sz w:val="24"/>
          <w:szCs w:val="24"/>
        </w:rPr>
        <w:t>for</w:t>
      </w:r>
      <w:r>
        <w:rPr>
          <w:rFonts w:ascii="Calibri" w:eastAsia="Times New Roman" w:hAnsi="Calibri" w:cs="Calibri"/>
          <w:sz w:val="24"/>
          <w:szCs w:val="24"/>
        </w:rPr>
        <w:t xml:space="preserve"> </w:t>
      </w:r>
      <w:r w:rsidRPr="003F7A62">
        <w:rPr>
          <w:rFonts w:ascii="Calibri" w:eastAsia="Times New Roman" w:hAnsi="Calibri" w:cs="Calibri"/>
          <w:sz w:val="24"/>
          <w:szCs w:val="24"/>
        </w:rPr>
        <w:t>the school</w:t>
      </w:r>
      <w:r w:rsidR="00155EDB">
        <w:rPr>
          <w:rFonts w:ascii="Calibri" w:eastAsia="Times New Roman" w:hAnsi="Calibri" w:cs="Calibri"/>
          <w:sz w:val="24"/>
          <w:szCs w:val="24"/>
        </w:rPr>
        <w:t>/college</w:t>
      </w:r>
      <w:r w:rsidR="00FE4E8A">
        <w:rPr>
          <w:rFonts w:ascii="Calibri" w:eastAsia="Times New Roman" w:hAnsi="Calibri" w:cs="Calibri"/>
          <w:sz w:val="24"/>
          <w:szCs w:val="24"/>
        </w:rPr>
        <w:t xml:space="preserve"> </w:t>
      </w:r>
      <w:r w:rsidRPr="003F7A62">
        <w:rPr>
          <w:rFonts w:ascii="Calibri" w:eastAsia="Times New Roman" w:hAnsi="Calibri" w:cs="Calibri"/>
          <w:sz w:val="24"/>
          <w:szCs w:val="24"/>
        </w:rPr>
        <w:t>policy</w:t>
      </w:r>
      <w:r>
        <w:rPr>
          <w:rFonts w:ascii="Calibri" w:eastAsia="Times New Roman" w:hAnsi="Calibri" w:cs="Calibri"/>
          <w:sz w:val="24"/>
          <w:szCs w:val="24"/>
        </w:rPr>
        <w:t xml:space="preserve"> </w:t>
      </w:r>
      <w:r w:rsidRPr="003F7A62">
        <w:rPr>
          <w:rFonts w:ascii="Calibri" w:eastAsia="Times New Roman" w:hAnsi="Calibri" w:cs="Calibri"/>
          <w:sz w:val="24"/>
          <w:szCs w:val="24"/>
        </w:rPr>
        <w:t>should liaise with the police and agree a shared approach to dealing with drug-related incidents. This approach should be updated as part</w:t>
      </w:r>
      <w:r>
        <w:rPr>
          <w:rFonts w:ascii="Calibri" w:eastAsia="Times New Roman" w:hAnsi="Calibri" w:cs="Calibri"/>
          <w:sz w:val="24"/>
          <w:szCs w:val="24"/>
        </w:rPr>
        <w:t xml:space="preserve"> </w:t>
      </w:r>
      <w:r w:rsidRPr="003F7A62">
        <w:rPr>
          <w:rFonts w:ascii="Calibri" w:eastAsia="Times New Roman" w:hAnsi="Calibri" w:cs="Calibri"/>
          <w:sz w:val="24"/>
          <w:szCs w:val="24"/>
        </w:rPr>
        <w:t>of a regular</w:t>
      </w:r>
      <w:r>
        <w:rPr>
          <w:rFonts w:ascii="Calibri" w:eastAsia="Times New Roman" w:hAnsi="Calibri" w:cs="Calibri"/>
          <w:sz w:val="24"/>
          <w:szCs w:val="24"/>
        </w:rPr>
        <w:t xml:space="preserve"> </w:t>
      </w:r>
      <w:r w:rsidRPr="003F7A62">
        <w:rPr>
          <w:rFonts w:ascii="Calibri" w:eastAsia="Times New Roman" w:hAnsi="Calibri" w:cs="Calibri"/>
          <w:sz w:val="24"/>
          <w:szCs w:val="24"/>
        </w:rPr>
        <w:t>review of</w:t>
      </w:r>
      <w:r>
        <w:rPr>
          <w:rFonts w:ascii="Calibri" w:eastAsia="Times New Roman" w:hAnsi="Calibri" w:cs="Calibri"/>
          <w:sz w:val="24"/>
          <w:szCs w:val="24"/>
        </w:rPr>
        <w:t xml:space="preserve"> </w:t>
      </w:r>
      <w:r w:rsidRPr="003F7A62">
        <w:rPr>
          <w:rFonts w:ascii="Calibri" w:eastAsia="Times New Roman" w:hAnsi="Calibri" w:cs="Calibri"/>
          <w:sz w:val="24"/>
          <w:szCs w:val="24"/>
        </w:rPr>
        <w:t>the policy.</w:t>
      </w:r>
      <w:r>
        <w:rPr>
          <w:rFonts w:ascii="Calibri" w:eastAsia="Times New Roman" w:hAnsi="Calibri" w:cs="Calibri"/>
          <w:sz w:val="24"/>
          <w:szCs w:val="24"/>
        </w:rPr>
        <w:t xml:space="preserve"> </w:t>
      </w:r>
      <w:r w:rsidRPr="008C120F">
        <w:rPr>
          <w:rFonts w:ascii="Calibri" w:eastAsia="Times New Roman" w:hAnsi="Calibri" w:cs="Calibri"/>
          <w:sz w:val="24"/>
          <w:szCs w:val="24"/>
        </w:rPr>
        <w:t xml:space="preserve">   </w:t>
      </w:r>
    </w:p>
    <w:p w14:paraId="0CC09CC9" w14:textId="33241065" w:rsidR="00C71397" w:rsidRPr="008C120F" w:rsidRDefault="00C71397" w:rsidP="00C71397">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 xml:space="preserve">If </w:t>
      </w:r>
      <w:r w:rsidRPr="008C120F">
        <w:rPr>
          <w:rFonts w:ascii="Calibri" w:eastAsia="Times New Roman" w:hAnsi="Calibri" w:cs="Calibri"/>
          <w:sz w:val="24"/>
          <w:szCs w:val="24"/>
        </w:rPr>
        <w:t>a pupil is</w:t>
      </w:r>
      <w:r>
        <w:rPr>
          <w:rFonts w:ascii="Calibri" w:eastAsia="Times New Roman" w:hAnsi="Calibri" w:cs="Calibri"/>
          <w:sz w:val="24"/>
          <w:szCs w:val="24"/>
        </w:rPr>
        <w:t xml:space="preserve"> </w:t>
      </w:r>
      <w:r w:rsidRPr="008C120F">
        <w:rPr>
          <w:rFonts w:ascii="Calibri" w:eastAsia="Times New Roman" w:hAnsi="Calibri" w:cs="Calibri"/>
          <w:sz w:val="24"/>
          <w:szCs w:val="24"/>
        </w:rPr>
        <w:t>suspected of</w:t>
      </w:r>
      <w:r>
        <w:rPr>
          <w:rFonts w:ascii="Calibri" w:eastAsia="Times New Roman" w:hAnsi="Calibri" w:cs="Calibri"/>
          <w:sz w:val="24"/>
          <w:szCs w:val="24"/>
        </w:rPr>
        <w:t xml:space="preserve"> </w:t>
      </w:r>
      <w:r w:rsidRPr="008C120F">
        <w:rPr>
          <w:rFonts w:ascii="Calibri" w:eastAsia="Times New Roman" w:hAnsi="Calibri" w:cs="Calibri"/>
          <w:sz w:val="24"/>
          <w:szCs w:val="24"/>
        </w:rPr>
        <w:t>being under</w:t>
      </w:r>
      <w:r>
        <w:rPr>
          <w:rFonts w:ascii="Calibri" w:eastAsia="Times New Roman" w:hAnsi="Calibri" w:cs="Calibri"/>
          <w:sz w:val="24"/>
          <w:szCs w:val="24"/>
        </w:rPr>
        <w:t xml:space="preserve"> </w:t>
      </w:r>
      <w:r w:rsidRPr="008C120F">
        <w:rPr>
          <w:rFonts w:ascii="Calibri" w:eastAsia="Times New Roman" w:hAnsi="Calibri" w:cs="Calibri"/>
          <w:sz w:val="24"/>
          <w:szCs w:val="24"/>
        </w:rPr>
        <w:t>the influence of</w:t>
      </w:r>
      <w:r>
        <w:rPr>
          <w:rFonts w:ascii="Calibri" w:eastAsia="Times New Roman" w:hAnsi="Calibri" w:cs="Calibri"/>
          <w:sz w:val="24"/>
          <w:szCs w:val="24"/>
        </w:rPr>
        <w:t xml:space="preserve"> </w:t>
      </w:r>
      <w:r w:rsidRPr="008C120F">
        <w:rPr>
          <w:rFonts w:ascii="Calibri" w:eastAsia="Times New Roman" w:hAnsi="Calibri" w:cs="Calibri"/>
          <w:sz w:val="24"/>
          <w:szCs w:val="24"/>
        </w:rPr>
        <w:t>drugs or</w:t>
      </w:r>
      <w:r>
        <w:rPr>
          <w:rFonts w:ascii="Calibri" w:eastAsia="Times New Roman" w:hAnsi="Calibri" w:cs="Calibri"/>
          <w:sz w:val="24"/>
          <w:szCs w:val="24"/>
        </w:rPr>
        <w:t xml:space="preserve"> </w:t>
      </w:r>
      <w:r w:rsidRPr="008C120F">
        <w:rPr>
          <w:rFonts w:ascii="Calibri" w:eastAsia="Times New Roman" w:hAnsi="Calibri" w:cs="Calibri"/>
          <w:sz w:val="24"/>
          <w:szCs w:val="24"/>
        </w:rPr>
        <w:t>alcohol on school</w:t>
      </w:r>
      <w:r w:rsidR="00155EDB">
        <w:rPr>
          <w:rFonts w:ascii="Calibri" w:eastAsia="Times New Roman" w:hAnsi="Calibri" w:cs="Calibri"/>
          <w:sz w:val="24"/>
          <w:szCs w:val="24"/>
        </w:rPr>
        <w:t>/college</w:t>
      </w:r>
      <w:r w:rsidRPr="008C120F">
        <w:rPr>
          <w:rFonts w:ascii="Calibri" w:eastAsia="Times New Roman" w:hAnsi="Calibri" w:cs="Calibri"/>
          <w:sz w:val="24"/>
          <w:szCs w:val="24"/>
        </w:rPr>
        <w:t xml:space="preserve"> premises,</w:t>
      </w:r>
      <w:r>
        <w:rPr>
          <w:rFonts w:ascii="Calibri" w:eastAsia="Times New Roman" w:hAnsi="Calibri" w:cs="Calibri"/>
          <w:sz w:val="24"/>
          <w:szCs w:val="24"/>
        </w:rPr>
        <w:t xml:space="preserve"> </w:t>
      </w:r>
      <w:r w:rsidRPr="008C120F">
        <w:rPr>
          <w:rFonts w:ascii="Calibri" w:eastAsia="Times New Roman" w:hAnsi="Calibri" w:cs="Calibri"/>
          <w:sz w:val="24"/>
          <w:szCs w:val="24"/>
        </w:rPr>
        <w:t>the school</w:t>
      </w:r>
      <w:r w:rsidR="00155EDB">
        <w:rPr>
          <w:rFonts w:ascii="Calibri" w:eastAsia="Times New Roman" w:hAnsi="Calibri" w:cs="Calibri"/>
          <w:sz w:val="24"/>
          <w:szCs w:val="24"/>
        </w:rPr>
        <w:t>/college</w:t>
      </w:r>
      <w:r>
        <w:rPr>
          <w:rFonts w:ascii="Calibri" w:eastAsia="Times New Roman" w:hAnsi="Calibri" w:cs="Calibri"/>
          <w:sz w:val="24"/>
          <w:szCs w:val="24"/>
        </w:rPr>
        <w:t xml:space="preserve"> will </w:t>
      </w:r>
      <w:r w:rsidRPr="008C120F">
        <w:rPr>
          <w:rFonts w:ascii="Calibri" w:eastAsia="Times New Roman" w:hAnsi="Calibri" w:cs="Calibri"/>
          <w:sz w:val="24"/>
          <w:szCs w:val="24"/>
        </w:rPr>
        <w:t>prioritise the safety of the young person</w:t>
      </w:r>
      <w:r>
        <w:rPr>
          <w:rFonts w:ascii="Calibri" w:eastAsia="Times New Roman" w:hAnsi="Calibri" w:cs="Calibri"/>
          <w:sz w:val="24"/>
          <w:szCs w:val="24"/>
        </w:rPr>
        <w:t xml:space="preserve"> </w:t>
      </w:r>
      <w:r w:rsidRPr="008C120F">
        <w:rPr>
          <w:rFonts w:ascii="Calibri" w:eastAsia="Times New Roman" w:hAnsi="Calibri" w:cs="Calibri"/>
          <w:sz w:val="24"/>
          <w:szCs w:val="24"/>
        </w:rPr>
        <w:t>and those around them.</w:t>
      </w:r>
    </w:p>
    <w:p w14:paraId="544B84B7" w14:textId="4EA59C8D" w:rsidR="00C71397" w:rsidRDefault="00C71397" w:rsidP="00C71397">
      <w:pPr>
        <w:spacing w:after="0" w:line="240" w:lineRule="auto"/>
        <w:jc w:val="both"/>
        <w:rPr>
          <w:rFonts w:ascii="Calibri" w:eastAsia="Times New Roman" w:hAnsi="Calibri" w:cs="Calibri"/>
          <w:sz w:val="24"/>
          <w:szCs w:val="24"/>
        </w:rPr>
      </w:pPr>
      <w:r w:rsidRPr="008C120F">
        <w:rPr>
          <w:rFonts w:ascii="Calibri" w:eastAsia="Times New Roman" w:hAnsi="Calibri" w:cs="Calibri"/>
          <w:sz w:val="24"/>
          <w:szCs w:val="24"/>
        </w:rPr>
        <w:t>If necessary, it</w:t>
      </w:r>
      <w:r>
        <w:rPr>
          <w:rFonts w:ascii="Calibri" w:eastAsia="Times New Roman" w:hAnsi="Calibri" w:cs="Calibri"/>
          <w:sz w:val="24"/>
          <w:szCs w:val="24"/>
        </w:rPr>
        <w:t xml:space="preserve"> </w:t>
      </w:r>
      <w:r w:rsidRPr="008C120F">
        <w:rPr>
          <w:rFonts w:ascii="Calibri" w:eastAsia="Times New Roman" w:hAnsi="Calibri" w:cs="Calibri"/>
          <w:sz w:val="24"/>
          <w:szCs w:val="24"/>
        </w:rPr>
        <w:t>should be dealt</w:t>
      </w:r>
      <w:r>
        <w:rPr>
          <w:rFonts w:ascii="Calibri" w:eastAsia="Times New Roman" w:hAnsi="Calibri" w:cs="Calibri"/>
          <w:sz w:val="24"/>
          <w:szCs w:val="24"/>
        </w:rPr>
        <w:t xml:space="preserve"> </w:t>
      </w:r>
      <w:r w:rsidRPr="008C120F">
        <w:rPr>
          <w:rFonts w:ascii="Calibri" w:eastAsia="Times New Roman" w:hAnsi="Calibri" w:cs="Calibri"/>
          <w:sz w:val="24"/>
          <w:szCs w:val="24"/>
        </w:rPr>
        <w:t>with as a medical emergency,</w:t>
      </w:r>
      <w:r>
        <w:rPr>
          <w:rFonts w:ascii="Calibri" w:eastAsia="Times New Roman" w:hAnsi="Calibri" w:cs="Calibri"/>
          <w:sz w:val="24"/>
          <w:szCs w:val="24"/>
        </w:rPr>
        <w:t xml:space="preserve"> </w:t>
      </w:r>
      <w:r w:rsidRPr="008C120F">
        <w:rPr>
          <w:rFonts w:ascii="Calibri" w:eastAsia="Times New Roman" w:hAnsi="Calibri" w:cs="Calibri"/>
          <w:sz w:val="24"/>
          <w:szCs w:val="24"/>
        </w:rPr>
        <w:t xml:space="preserve">administering </w:t>
      </w:r>
      <w:r>
        <w:rPr>
          <w:rFonts w:ascii="Calibri" w:eastAsia="Times New Roman" w:hAnsi="Calibri" w:cs="Calibri"/>
          <w:sz w:val="24"/>
          <w:szCs w:val="24"/>
        </w:rPr>
        <w:t>f</w:t>
      </w:r>
      <w:r w:rsidRPr="008C120F">
        <w:rPr>
          <w:rFonts w:ascii="Calibri" w:eastAsia="Times New Roman" w:hAnsi="Calibri" w:cs="Calibri"/>
          <w:sz w:val="24"/>
          <w:szCs w:val="24"/>
        </w:rPr>
        <w:t>irst</w:t>
      </w:r>
      <w:r>
        <w:rPr>
          <w:rFonts w:ascii="Calibri" w:eastAsia="Times New Roman" w:hAnsi="Calibri" w:cs="Calibri"/>
          <w:sz w:val="24"/>
          <w:szCs w:val="24"/>
        </w:rPr>
        <w:t xml:space="preserve"> a</w:t>
      </w:r>
      <w:r w:rsidRPr="008C120F">
        <w:rPr>
          <w:rFonts w:ascii="Calibri" w:eastAsia="Times New Roman" w:hAnsi="Calibri" w:cs="Calibri"/>
          <w:sz w:val="24"/>
          <w:szCs w:val="24"/>
        </w:rPr>
        <w:t xml:space="preserve">id and summoning appropriate support. Depending </w:t>
      </w:r>
      <w:r>
        <w:rPr>
          <w:rFonts w:ascii="Calibri" w:eastAsia="Times New Roman" w:hAnsi="Calibri" w:cs="Calibri"/>
          <w:sz w:val="24"/>
          <w:szCs w:val="24"/>
        </w:rPr>
        <w:t>o</w:t>
      </w:r>
      <w:r w:rsidRPr="008C120F">
        <w:rPr>
          <w:rFonts w:ascii="Calibri" w:eastAsia="Times New Roman" w:hAnsi="Calibri" w:cs="Calibri"/>
          <w:sz w:val="24"/>
          <w:szCs w:val="24"/>
        </w:rPr>
        <w:t>n the circumstances, parents</w:t>
      </w:r>
      <w:r w:rsidR="00155EDB">
        <w:rPr>
          <w:rFonts w:ascii="Calibri" w:eastAsia="Times New Roman" w:hAnsi="Calibri" w:cs="Calibri"/>
          <w:sz w:val="24"/>
          <w:szCs w:val="24"/>
        </w:rPr>
        <w:t>/carers</w:t>
      </w:r>
      <w:r w:rsidRPr="008C120F">
        <w:rPr>
          <w:rFonts w:ascii="Calibri" w:eastAsia="Times New Roman" w:hAnsi="Calibri" w:cs="Calibri"/>
          <w:sz w:val="24"/>
          <w:szCs w:val="24"/>
        </w:rPr>
        <w:t xml:space="preserve"> or the police may need to be contacted. If the</w:t>
      </w:r>
      <w:r>
        <w:rPr>
          <w:rFonts w:ascii="Calibri" w:eastAsia="Times New Roman" w:hAnsi="Calibri" w:cs="Calibri"/>
          <w:sz w:val="24"/>
          <w:szCs w:val="24"/>
        </w:rPr>
        <w:t xml:space="preserve"> </w:t>
      </w:r>
      <w:r w:rsidRPr="008C120F">
        <w:rPr>
          <w:rFonts w:ascii="Calibri" w:eastAsia="Times New Roman" w:hAnsi="Calibri" w:cs="Calibri"/>
          <w:sz w:val="24"/>
          <w:szCs w:val="24"/>
        </w:rPr>
        <w:t>child</w:t>
      </w:r>
      <w:r w:rsidR="00744CF3">
        <w:rPr>
          <w:rFonts w:ascii="Calibri" w:eastAsia="Times New Roman" w:hAnsi="Calibri" w:cs="Calibri"/>
          <w:sz w:val="24"/>
          <w:szCs w:val="24"/>
        </w:rPr>
        <w:t>/young person</w:t>
      </w:r>
      <w:r w:rsidRPr="008C120F">
        <w:rPr>
          <w:rFonts w:ascii="Calibri" w:eastAsia="Times New Roman" w:hAnsi="Calibri" w:cs="Calibri"/>
          <w:sz w:val="24"/>
          <w:szCs w:val="24"/>
        </w:rPr>
        <w:t xml:space="preserve"> is felt</w:t>
      </w:r>
      <w:r>
        <w:rPr>
          <w:rFonts w:ascii="Calibri" w:eastAsia="Times New Roman" w:hAnsi="Calibri" w:cs="Calibri"/>
          <w:sz w:val="24"/>
          <w:szCs w:val="24"/>
        </w:rPr>
        <w:t xml:space="preserve"> </w:t>
      </w:r>
      <w:r w:rsidRPr="008C120F">
        <w:rPr>
          <w:rFonts w:ascii="Calibri" w:eastAsia="Times New Roman" w:hAnsi="Calibri" w:cs="Calibri"/>
          <w:sz w:val="24"/>
          <w:szCs w:val="24"/>
        </w:rPr>
        <w:t>to be at risk</w:t>
      </w:r>
      <w:r w:rsidR="00155EDB">
        <w:rPr>
          <w:rFonts w:ascii="Calibri" w:eastAsia="Times New Roman" w:hAnsi="Calibri" w:cs="Calibri"/>
          <w:sz w:val="24"/>
          <w:szCs w:val="24"/>
        </w:rPr>
        <w:t>,</w:t>
      </w:r>
      <w:r w:rsidRPr="008C120F">
        <w:rPr>
          <w:rFonts w:ascii="Calibri" w:eastAsia="Times New Roman" w:hAnsi="Calibri" w:cs="Calibri"/>
          <w:sz w:val="24"/>
          <w:szCs w:val="24"/>
        </w:rPr>
        <w:t xml:space="preserve"> the Safeguarding Policy</w:t>
      </w:r>
      <w:r>
        <w:rPr>
          <w:rFonts w:ascii="Calibri" w:eastAsia="Times New Roman" w:hAnsi="Calibri" w:cs="Calibri"/>
          <w:sz w:val="24"/>
          <w:szCs w:val="24"/>
        </w:rPr>
        <w:t xml:space="preserve"> </w:t>
      </w:r>
      <w:r w:rsidRPr="008C120F">
        <w:rPr>
          <w:rFonts w:ascii="Calibri" w:eastAsia="Times New Roman" w:hAnsi="Calibri" w:cs="Calibri"/>
          <w:sz w:val="24"/>
          <w:szCs w:val="24"/>
        </w:rPr>
        <w:t>will come into ef</w:t>
      </w:r>
      <w:r>
        <w:rPr>
          <w:rFonts w:ascii="Calibri" w:eastAsia="Times New Roman" w:hAnsi="Calibri" w:cs="Calibri"/>
          <w:sz w:val="24"/>
          <w:szCs w:val="24"/>
        </w:rPr>
        <w:t>f</w:t>
      </w:r>
      <w:r w:rsidRPr="008C120F">
        <w:rPr>
          <w:rFonts w:ascii="Calibri" w:eastAsia="Times New Roman" w:hAnsi="Calibri" w:cs="Calibri"/>
          <w:sz w:val="24"/>
          <w:szCs w:val="24"/>
        </w:rPr>
        <w:t>ect</w:t>
      </w:r>
      <w:r>
        <w:rPr>
          <w:rFonts w:ascii="Calibri" w:eastAsia="Times New Roman" w:hAnsi="Calibri" w:cs="Calibri"/>
          <w:sz w:val="24"/>
          <w:szCs w:val="24"/>
        </w:rPr>
        <w:t xml:space="preserve">. </w:t>
      </w:r>
    </w:p>
    <w:p w14:paraId="2572E219" w14:textId="77777777" w:rsidR="00FE7678" w:rsidRPr="005250BF" w:rsidRDefault="00FE7678" w:rsidP="005250BF">
      <w:pPr>
        <w:spacing w:after="0" w:line="240" w:lineRule="auto"/>
        <w:rPr>
          <w:rFonts w:ascii="Calibri" w:eastAsia="Times New Roman" w:hAnsi="Calibri" w:cs="Calibri"/>
          <w:sz w:val="24"/>
          <w:szCs w:val="24"/>
          <w:lang w:eastAsia="en-GB"/>
        </w:rPr>
      </w:pPr>
    </w:p>
    <w:p w14:paraId="400ACCD8" w14:textId="77777777" w:rsidR="00C71397" w:rsidRDefault="00C71397" w:rsidP="00C71397">
      <w:pPr>
        <w:spacing w:after="0" w:line="240" w:lineRule="auto"/>
        <w:outlineLvl w:val="1"/>
        <w:rPr>
          <w:rFonts w:ascii="Calibri" w:eastAsia="Times New Roman" w:hAnsi="Calibri" w:cs="Times New Roman"/>
          <w:b/>
          <w:color w:val="4C9D2F"/>
          <w:sz w:val="28"/>
          <w:szCs w:val="24"/>
        </w:rPr>
      </w:pPr>
      <w:r>
        <w:rPr>
          <w:rFonts w:ascii="Calibri" w:eastAsia="Times New Roman" w:hAnsi="Calibri" w:cs="Times New Roman"/>
          <w:b/>
          <w:color w:val="4C9D2F"/>
          <w:sz w:val="28"/>
          <w:szCs w:val="24"/>
        </w:rPr>
        <w:t xml:space="preserve">Staff roles and responsibilities  </w:t>
      </w:r>
    </w:p>
    <w:p w14:paraId="79614971" w14:textId="77777777" w:rsidR="00C71397" w:rsidRDefault="00C71397" w:rsidP="00C71397">
      <w:pPr>
        <w:pStyle w:val="NoSpacing"/>
      </w:pPr>
    </w:p>
    <w:tbl>
      <w:tblPr>
        <w:tblStyle w:val="TableGrid"/>
        <w:tblW w:w="0" w:type="auto"/>
        <w:tblLook w:val="04A0" w:firstRow="1" w:lastRow="0" w:firstColumn="1" w:lastColumn="0" w:noHBand="0" w:noVBand="1"/>
      </w:tblPr>
      <w:tblGrid>
        <w:gridCol w:w="2273"/>
        <w:gridCol w:w="6743"/>
      </w:tblGrid>
      <w:tr w:rsidR="00805AC3" w14:paraId="14D47B7B" w14:textId="77777777" w:rsidTr="004954C5">
        <w:tc>
          <w:tcPr>
            <w:tcW w:w="1838" w:type="dxa"/>
          </w:tcPr>
          <w:p w14:paraId="112DD186" w14:textId="2ED509AA" w:rsidR="00805AC3" w:rsidRDefault="00805AC3" w:rsidP="00C71397">
            <w:pPr>
              <w:pStyle w:val="NoSpacing"/>
            </w:pPr>
            <w:r w:rsidRPr="00805AC3">
              <w:t>The Governing Body is responsible for:</w:t>
            </w:r>
          </w:p>
        </w:tc>
        <w:tc>
          <w:tcPr>
            <w:tcW w:w="7178" w:type="dxa"/>
          </w:tcPr>
          <w:p w14:paraId="0F0DE946" w14:textId="133324B6" w:rsidR="00805AC3" w:rsidRDefault="00805AC3" w:rsidP="00805AC3">
            <w:pPr>
              <w:pStyle w:val="NoSpacing"/>
              <w:numPr>
                <w:ilvl w:val="0"/>
                <w:numId w:val="20"/>
              </w:numPr>
            </w:pPr>
            <w:r>
              <w:t xml:space="preserve">Authorising the Drug, Alcohol and Tobacco Education policy and any subsequent reviews of the policy and ensuring that the terms and ethos of this policy </w:t>
            </w:r>
            <w:proofErr w:type="gramStart"/>
            <w:r>
              <w:t>are followed</w:t>
            </w:r>
            <w:proofErr w:type="gramEnd"/>
            <w:r>
              <w:t>.</w:t>
            </w:r>
          </w:p>
          <w:p w14:paraId="23BAD947" w14:textId="543BDFAF" w:rsidR="00805AC3" w:rsidRDefault="00805AC3" w:rsidP="00805AC3">
            <w:pPr>
              <w:pStyle w:val="NoSpacing"/>
              <w:numPr>
                <w:ilvl w:val="0"/>
                <w:numId w:val="20"/>
              </w:numPr>
            </w:pPr>
            <w:r>
              <w:t xml:space="preserve">Reviewing the policy every </w:t>
            </w:r>
            <w:r w:rsidR="00BA7424">
              <w:t xml:space="preserve">3 </w:t>
            </w:r>
            <w:r>
              <w:t xml:space="preserve">years. </w:t>
            </w:r>
          </w:p>
          <w:p w14:paraId="522E5122" w14:textId="4903703C" w:rsidR="00805AC3" w:rsidRDefault="00805AC3" w:rsidP="00805AC3">
            <w:pPr>
              <w:pStyle w:val="NoSpacing"/>
              <w:numPr>
                <w:ilvl w:val="0"/>
                <w:numId w:val="20"/>
              </w:numPr>
            </w:pPr>
            <w:r>
              <w:t xml:space="preserve">Monitoring the number and nature of drug, </w:t>
            </w:r>
            <w:proofErr w:type="gramStart"/>
            <w:r>
              <w:t>alcohol</w:t>
            </w:r>
            <w:proofErr w:type="gramEnd"/>
            <w:r>
              <w:t xml:space="preserve"> or tobacco related incidents </w:t>
            </w:r>
          </w:p>
          <w:p w14:paraId="25CBC1BF" w14:textId="18010EEC" w:rsidR="00805AC3" w:rsidRDefault="00F40D2F" w:rsidP="00805AC3">
            <w:pPr>
              <w:pStyle w:val="NoSpacing"/>
              <w:numPr>
                <w:ilvl w:val="0"/>
                <w:numId w:val="20"/>
              </w:numPr>
            </w:pPr>
            <w:r>
              <w:t>T</w:t>
            </w:r>
            <w:r w:rsidR="00805AC3">
              <w:t>he outcomes, including any disciplinary action.</w:t>
            </w:r>
          </w:p>
        </w:tc>
      </w:tr>
      <w:tr w:rsidR="00805AC3" w14:paraId="4413A258" w14:textId="77777777" w:rsidTr="004954C5">
        <w:tc>
          <w:tcPr>
            <w:tcW w:w="1838" w:type="dxa"/>
          </w:tcPr>
          <w:p w14:paraId="4BA46648" w14:textId="232E2842" w:rsidR="00805AC3" w:rsidRPr="008C120F" w:rsidRDefault="00805AC3" w:rsidP="00805AC3">
            <w:pPr>
              <w:ind w:right="340"/>
              <w:rPr>
                <w:rFonts w:ascii="Calibri" w:hAnsi="Calibri" w:cs="Calibri"/>
                <w:color w:val="000000"/>
                <w:sz w:val="24"/>
                <w:szCs w:val="24"/>
              </w:rPr>
            </w:pPr>
            <w:r w:rsidRPr="008C120F">
              <w:rPr>
                <w:rFonts w:ascii="Calibri" w:hAnsi="Calibri" w:cs="Calibri"/>
                <w:bCs/>
                <w:color w:val="000000"/>
                <w:sz w:val="24"/>
                <w:szCs w:val="24"/>
              </w:rPr>
              <w:t>The Head Teacher</w:t>
            </w:r>
            <w:r w:rsidR="00BA7424">
              <w:rPr>
                <w:rFonts w:ascii="Calibri" w:hAnsi="Calibri" w:cs="Calibri"/>
                <w:bCs/>
                <w:color w:val="000000"/>
                <w:sz w:val="24"/>
                <w:szCs w:val="24"/>
              </w:rPr>
              <w:t>/Principal</w:t>
            </w:r>
            <w:r w:rsidRPr="008C120F">
              <w:rPr>
                <w:rFonts w:ascii="Calibri" w:hAnsi="Calibri" w:cs="Calibri"/>
                <w:bCs/>
                <w:color w:val="000000"/>
                <w:sz w:val="24"/>
                <w:szCs w:val="24"/>
              </w:rPr>
              <w:t xml:space="preserve"> is responsible for:</w:t>
            </w:r>
          </w:p>
          <w:p w14:paraId="3691CEEA" w14:textId="77777777" w:rsidR="00805AC3" w:rsidRDefault="00805AC3" w:rsidP="00C71397">
            <w:pPr>
              <w:pStyle w:val="NoSpacing"/>
            </w:pPr>
          </w:p>
        </w:tc>
        <w:tc>
          <w:tcPr>
            <w:tcW w:w="7178" w:type="dxa"/>
          </w:tcPr>
          <w:p w14:paraId="16922888" w14:textId="1FB079DB" w:rsidR="00805AC3" w:rsidRDefault="00805AC3" w:rsidP="00805AC3">
            <w:pPr>
              <w:pStyle w:val="NoSpacing"/>
              <w:numPr>
                <w:ilvl w:val="0"/>
                <w:numId w:val="21"/>
              </w:numPr>
            </w:pPr>
            <w:r>
              <w:t xml:space="preserve">Ensuring that the terms and ethos of this policy </w:t>
            </w:r>
            <w:proofErr w:type="gramStart"/>
            <w:r>
              <w:t>are followed</w:t>
            </w:r>
            <w:proofErr w:type="gramEnd"/>
            <w:r>
              <w:t>.</w:t>
            </w:r>
          </w:p>
          <w:p w14:paraId="58856F7C" w14:textId="7BA63F1C" w:rsidR="00805AC3" w:rsidRDefault="00805AC3" w:rsidP="00805AC3">
            <w:pPr>
              <w:pStyle w:val="NoSpacing"/>
              <w:numPr>
                <w:ilvl w:val="0"/>
                <w:numId w:val="21"/>
              </w:numPr>
            </w:pPr>
            <w:r>
              <w:t xml:space="preserve">Appointing a Senior </w:t>
            </w:r>
            <w:r w:rsidR="00BA7424">
              <w:t xml:space="preserve">Management </w:t>
            </w:r>
            <w:r>
              <w:t xml:space="preserve">Team to implement the policy and ensure a planned drug and alcohol education curriculum </w:t>
            </w:r>
            <w:proofErr w:type="gramStart"/>
            <w:r>
              <w:t>is delivered</w:t>
            </w:r>
            <w:proofErr w:type="gramEnd"/>
            <w:r>
              <w:t xml:space="preserve"> in line with </w:t>
            </w:r>
            <w:r w:rsidRPr="00C80134">
              <w:rPr>
                <w:lang w:val="en-GB"/>
              </w:rPr>
              <w:t>recognised</w:t>
            </w:r>
            <w:r>
              <w:t xml:space="preserve"> good practice.</w:t>
            </w:r>
          </w:p>
          <w:p w14:paraId="0A6B683E" w14:textId="33D00B09" w:rsidR="00805AC3" w:rsidRDefault="00805AC3" w:rsidP="00805AC3">
            <w:pPr>
              <w:pStyle w:val="NoSpacing"/>
              <w:numPr>
                <w:ilvl w:val="0"/>
                <w:numId w:val="21"/>
              </w:numPr>
            </w:pPr>
            <w:r>
              <w:t xml:space="preserve">Ensuring that </w:t>
            </w:r>
            <w:r w:rsidR="00BA7424">
              <w:t xml:space="preserve">staff </w:t>
            </w:r>
            <w:proofErr w:type="gramStart"/>
            <w:r>
              <w:t>are provided</w:t>
            </w:r>
            <w:proofErr w:type="gramEnd"/>
            <w:r>
              <w:t xml:space="preserve"> with the required training and guidance to deliver effective drug education and respond to drug and alcohol related incidents.</w:t>
            </w:r>
          </w:p>
          <w:p w14:paraId="6B389D1D" w14:textId="4F442778" w:rsidR="00805AC3" w:rsidRPr="00805AC3" w:rsidRDefault="00805AC3" w:rsidP="00805AC3">
            <w:pPr>
              <w:pStyle w:val="ListParagraph"/>
              <w:numPr>
                <w:ilvl w:val="0"/>
                <w:numId w:val="21"/>
              </w:numPr>
              <w:suppressAutoHyphens/>
              <w:spacing w:after="0" w:line="240" w:lineRule="auto"/>
              <w:ind w:right="340"/>
              <w:rPr>
                <w:rFonts w:cs="Calibri"/>
                <w:color w:val="000000"/>
                <w:sz w:val="24"/>
                <w:szCs w:val="24"/>
              </w:rPr>
            </w:pPr>
            <w:r w:rsidRPr="00805AC3">
              <w:rPr>
                <w:rFonts w:cs="Calibri"/>
                <w:color w:val="000000"/>
                <w:sz w:val="24"/>
                <w:szCs w:val="24"/>
              </w:rPr>
              <w:t xml:space="preserve">Ensuring that </w:t>
            </w:r>
            <w:r w:rsidR="00BA7424">
              <w:rPr>
                <w:rFonts w:cs="Calibri"/>
                <w:color w:val="000000"/>
                <w:sz w:val="24"/>
                <w:szCs w:val="24"/>
              </w:rPr>
              <w:t>pupils</w:t>
            </w:r>
            <w:r w:rsidR="00BA7424" w:rsidRPr="00805AC3">
              <w:rPr>
                <w:rFonts w:cs="Calibri"/>
                <w:color w:val="000000"/>
                <w:sz w:val="24"/>
                <w:szCs w:val="24"/>
              </w:rPr>
              <w:t xml:space="preserve"> </w:t>
            </w:r>
            <w:r w:rsidRPr="00805AC3">
              <w:rPr>
                <w:rFonts w:cs="Calibri"/>
                <w:color w:val="000000"/>
                <w:sz w:val="24"/>
                <w:szCs w:val="24"/>
              </w:rPr>
              <w:t>are aware of the rules on drugs, alcohol and tobacco, and the consequences.</w:t>
            </w:r>
          </w:p>
          <w:p w14:paraId="1DB231B9" w14:textId="5699CC49" w:rsidR="00805AC3" w:rsidRPr="00805AC3" w:rsidRDefault="00805AC3" w:rsidP="00805AC3">
            <w:pPr>
              <w:pStyle w:val="ListParagraph"/>
              <w:numPr>
                <w:ilvl w:val="0"/>
                <w:numId w:val="21"/>
              </w:numPr>
              <w:suppressAutoHyphens/>
              <w:spacing w:after="0" w:line="240" w:lineRule="auto"/>
              <w:ind w:right="340"/>
              <w:rPr>
                <w:rFonts w:cs="Calibri"/>
                <w:color w:val="000000"/>
                <w:sz w:val="24"/>
                <w:szCs w:val="24"/>
              </w:rPr>
            </w:pPr>
            <w:r w:rsidRPr="00805AC3">
              <w:rPr>
                <w:rFonts w:cs="Calibri"/>
                <w:color w:val="000000"/>
                <w:sz w:val="24"/>
                <w:szCs w:val="24"/>
              </w:rPr>
              <w:lastRenderedPageBreak/>
              <w:t xml:space="preserve">Ensuring that clear procedures for drugs, </w:t>
            </w:r>
            <w:proofErr w:type="gramStart"/>
            <w:r w:rsidRPr="00805AC3">
              <w:rPr>
                <w:rFonts w:cs="Calibri"/>
                <w:color w:val="000000"/>
                <w:sz w:val="24"/>
                <w:szCs w:val="24"/>
              </w:rPr>
              <w:t>alcohol</w:t>
            </w:r>
            <w:proofErr w:type="gramEnd"/>
            <w:r w:rsidRPr="00805AC3">
              <w:rPr>
                <w:rFonts w:cs="Calibri"/>
                <w:color w:val="000000"/>
                <w:sz w:val="24"/>
                <w:szCs w:val="24"/>
              </w:rPr>
              <w:t xml:space="preserve"> and tobacco incidents with appropriate sanctions consistent with the school</w:t>
            </w:r>
            <w:r w:rsidR="00BA7424">
              <w:rPr>
                <w:rFonts w:cs="Calibri"/>
                <w:color w:val="000000"/>
                <w:sz w:val="24"/>
                <w:szCs w:val="24"/>
              </w:rPr>
              <w:t>/college</w:t>
            </w:r>
            <w:r w:rsidRPr="00805AC3">
              <w:rPr>
                <w:rFonts w:cs="Calibri"/>
                <w:color w:val="000000"/>
                <w:sz w:val="24"/>
                <w:szCs w:val="24"/>
              </w:rPr>
              <w:t xml:space="preserve"> </w:t>
            </w:r>
            <w:r w:rsidR="00BA7424">
              <w:rPr>
                <w:rFonts w:cs="Calibri"/>
                <w:color w:val="000000"/>
                <w:sz w:val="24"/>
                <w:szCs w:val="24"/>
              </w:rPr>
              <w:t>B</w:t>
            </w:r>
            <w:r w:rsidRPr="00805AC3">
              <w:rPr>
                <w:rFonts w:cs="Calibri"/>
                <w:color w:val="000000"/>
                <w:sz w:val="24"/>
                <w:szCs w:val="24"/>
              </w:rPr>
              <w:t xml:space="preserve">ehaviour, </w:t>
            </w:r>
            <w:r w:rsidR="00BA7424">
              <w:rPr>
                <w:rFonts w:cs="Calibri"/>
                <w:color w:val="000000"/>
                <w:sz w:val="24"/>
                <w:szCs w:val="24"/>
              </w:rPr>
              <w:t>E</w:t>
            </w:r>
            <w:r w:rsidRPr="00805AC3">
              <w:rPr>
                <w:rFonts w:cs="Calibri"/>
                <w:color w:val="000000"/>
                <w:sz w:val="24"/>
                <w:szCs w:val="24"/>
              </w:rPr>
              <w:t xml:space="preserve">xclusion and </w:t>
            </w:r>
            <w:r w:rsidR="00BA7424">
              <w:rPr>
                <w:rFonts w:cs="Calibri"/>
                <w:color w:val="000000"/>
                <w:sz w:val="24"/>
                <w:szCs w:val="24"/>
              </w:rPr>
              <w:t>S</w:t>
            </w:r>
            <w:r w:rsidRPr="00805AC3">
              <w:rPr>
                <w:rFonts w:cs="Calibri"/>
                <w:color w:val="000000"/>
                <w:sz w:val="24"/>
                <w:szCs w:val="24"/>
              </w:rPr>
              <w:t xml:space="preserve">afeguarding </w:t>
            </w:r>
            <w:r w:rsidR="00BA7424" w:rsidRPr="00805AC3">
              <w:rPr>
                <w:rFonts w:cs="Calibri"/>
                <w:color w:val="000000"/>
                <w:sz w:val="24"/>
                <w:szCs w:val="24"/>
              </w:rPr>
              <w:t>polic</w:t>
            </w:r>
            <w:r w:rsidR="00BA7424">
              <w:rPr>
                <w:rFonts w:cs="Calibri"/>
                <w:color w:val="000000"/>
                <w:sz w:val="24"/>
                <w:szCs w:val="24"/>
              </w:rPr>
              <w:t>ies</w:t>
            </w:r>
            <w:r w:rsidR="00BA7424" w:rsidRPr="00805AC3">
              <w:rPr>
                <w:rFonts w:cs="Calibri"/>
                <w:color w:val="000000"/>
                <w:sz w:val="24"/>
                <w:szCs w:val="24"/>
              </w:rPr>
              <w:t xml:space="preserve"> </w:t>
            </w:r>
            <w:r w:rsidRPr="00805AC3">
              <w:rPr>
                <w:rFonts w:cs="Calibri"/>
                <w:color w:val="000000"/>
                <w:sz w:val="24"/>
                <w:szCs w:val="24"/>
              </w:rPr>
              <w:t xml:space="preserve">are in place. </w:t>
            </w:r>
          </w:p>
          <w:p w14:paraId="12BBA773" w14:textId="7635D5FF" w:rsidR="00805AC3" w:rsidRPr="004954C5" w:rsidRDefault="00805AC3" w:rsidP="00805AC3">
            <w:pPr>
              <w:pStyle w:val="ListParagraph"/>
              <w:numPr>
                <w:ilvl w:val="0"/>
                <w:numId w:val="21"/>
              </w:numPr>
              <w:suppressAutoHyphens/>
              <w:spacing w:after="0" w:line="240" w:lineRule="auto"/>
              <w:ind w:right="340"/>
              <w:rPr>
                <w:rFonts w:cs="Calibri"/>
                <w:color w:val="000000"/>
                <w:sz w:val="24"/>
                <w:szCs w:val="24"/>
              </w:rPr>
            </w:pPr>
            <w:proofErr w:type="gramStart"/>
            <w:r w:rsidRPr="00805AC3">
              <w:rPr>
                <w:rFonts w:cs="Calibri"/>
                <w:color w:val="000000"/>
                <w:sz w:val="24"/>
                <w:szCs w:val="24"/>
              </w:rPr>
              <w:t>Liaising</w:t>
            </w:r>
            <w:proofErr w:type="gramEnd"/>
            <w:r w:rsidRPr="00805AC3">
              <w:rPr>
                <w:rFonts w:cs="Calibri"/>
                <w:color w:val="000000"/>
                <w:sz w:val="24"/>
                <w:szCs w:val="24"/>
              </w:rPr>
              <w:t xml:space="preserve"> with external agencies and organisations.</w:t>
            </w:r>
          </w:p>
        </w:tc>
      </w:tr>
      <w:tr w:rsidR="00805AC3" w14:paraId="0ED6DCC6" w14:textId="77777777" w:rsidTr="004954C5">
        <w:tc>
          <w:tcPr>
            <w:tcW w:w="1838" w:type="dxa"/>
          </w:tcPr>
          <w:p w14:paraId="4047F351" w14:textId="3F5A00CD" w:rsidR="00805AC3" w:rsidRDefault="00805AC3" w:rsidP="00C71397">
            <w:pPr>
              <w:pStyle w:val="NoSpacing"/>
            </w:pPr>
            <w:r w:rsidRPr="00805AC3">
              <w:lastRenderedPageBreak/>
              <w:t>The Personal Social Health Education Lead is responsible for:</w:t>
            </w:r>
          </w:p>
        </w:tc>
        <w:tc>
          <w:tcPr>
            <w:tcW w:w="7178" w:type="dxa"/>
          </w:tcPr>
          <w:p w14:paraId="5DF47757" w14:textId="37B9162F" w:rsidR="00805AC3" w:rsidRDefault="00805AC3" w:rsidP="00F60438">
            <w:pPr>
              <w:pStyle w:val="NoSpacing"/>
              <w:numPr>
                <w:ilvl w:val="0"/>
                <w:numId w:val="23"/>
              </w:numPr>
            </w:pPr>
            <w:r>
              <w:t xml:space="preserve">Reviewing and updating the Policy and Scheme of Work in the context of the PSHE programme </w:t>
            </w:r>
            <w:proofErr w:type="gramStart"/>
            <w:r>
              <w:t>in light of</w:t>
            </w:r>
            <w:proofErr w:type="gramEnd"/>
            <w:r>
              <w:t xml:space="preserve"> research and local and national data.</w:t>
            </w:r>
          </w:p>
          <w:p w14:paraId="59595B2A" w14:textId="21B6C0F2" w:rsidR="00805AC3" w:rsidRDefault="00805AC3" w:rsidP="00F60438">
            <w:pPr>
              <w:pStyle w:val="NoSpacing"/>
              <w:numPr>
                <w:ilvl w:val="0"/>
                <w:numId w:val="23"/>
              </w:numPr>
            </w:pPr>
            <w:r>
              <w:t>Monitoring the effectiveness and quality of the planned and delivered curriculum for PSHE</w:t>
            </w:r>
            <w:r w:rsidR="00BA7424">
              <w:t xml:space="preserve">, including </w:t>
            </w:r>
            <w:r>
              <w:t>Drug</w:t>
            </w:r>
            <w:r w:rsidR="00BA7424">
              <w:t>, Alcohol and Tobacco Education</w:t>
            </w:r>
          </w:p>
          <w:p w14:paraId="4FDCD218" w14:textId="7B14D835" w:rsidR="00805AC3" w:rsidRDefault="00805AC3" w:rsidP="00F60438">
            <w:pPr>
              <w:pStyle w:val="NoSpacing"/>
              <w:numPr>
                <w:ilvl w:val="0"/>
                <w:numId w:val="23"/>
              </w:numPr>
            </w:pPr>
            <w:r>
              <w:t xml:space="preserve">Providing leadership and training for </w:t>
            </w:r>
            <w:r w:rsidR="00BA7424">
              <w:t>staff</w:t>
            </w:r>
            <w:r>
              <w:t>.</w:t>
            </w:r>
          </w:p>
          <w:p w14:paraId="4B97BE6E" w14:textId="185A678A" w:rsidR="00805AC3" w:rsidRDefault="00805AC3" w:rsidP="00F60438">
            <w:pPr>
              <w:pStyle w:val="NoSpacing"/>
              <w:numPr>
                <w:ilvl w:val="0"/>
                <w:numId w:val="23"/>
              </w:numPr>
            </w:pPr>
            <w:r>
              <w:t>Auditing and monitoring resources for effective teaching and learning.</w:t>
            </w:r>
          </w:p>
          <w:p w14:paraId="234E531A" w14:textId="780EE3A6" w:rsidR="00805AC3" w:rsidRDefault="00805AC3" w:rsidP="00F60438">
            <w:pPr>
              <w:pStyle w:val="NoSpacing"/>
              <w:numPr>
                <w:ilvl w:val="0"/>
                <w:numId w:val="23"/>
              </w:numPr>
            </w:pPr>
            <w:r>
              <w:t>Producing an annual PSHE report for school</w:t>
            </w:r>
            <w:r w:rsidR="00BA7424">
              <w:t>/college</w:t>
            </w:r>
            <w:r>
              <w:t xml:space="preserve"> governors, to include recommendations and the identification of opportunities and threats to good practice.</w:t>
            </w:r>
          </w:p>
        </w:tc>
      </w:tr>
    </w:tbl>
    <w:p w14:paraId="6BE7F46D" w14:textId="77777777" w:rsidR="00C71397" w:rsidRPr="008C120F" w:rsidRDefault="00C71397" w:rsidP="00C71397">
      <w:pPr>
        <w:suppressAutoHyphens/>
        <w:spacing w:after="0" w:line="240" w:lineRule="auto"/>
        <w:ind w:right="340"/>
        <w:rPr>
          <w:rFonts w:ascii="Calibri" w:hAnsi="Calibri" w:cs="Calibri"/>
          <w:color w:val="000000"/>
          <w:sz w:val="24"/>
          <w:szCs w:val="24"/>
        </w:rPr>
      </w:pPr>
    </w:p>
    <w:p w14:paraId="7C1EFB6D" w14:textId="2A89158B" w:rsidR="004E4324" w:rsidRDefault="004E4324" w:rsidP="00C71397">
      <w:pPr>
        <w:ind w:right="340"/>
        <w:jc w:val="both"/>
        <w:rPr>
          <w:rFonts w:ascii="Calibri" w:hAnsi="Calibri" w:cs="Calibri"/>
          <w:b/>
          <w:bCs/>
          <w:color w:val="000000"/>
          <w:sz w:val="24"/>
          <w:szCs w:val="24"/>
        </w:rPr>
      </w:pPr>
      <w:bookmarkStart w:id="13" w:name="_Hlk15900145"/>
    </w:p>
    <w:p w14:paraId="680C40F3" w14:textId="39248E62" w:rsidR="00486BD2" w:rsidRDefault="00486BD2" w:rsidP="00C71397">
      <w:pPr>
        <w:ind w:right="340"/>
        <w:jc w:val="both"/>
        <w:rPr>
          <w:rFonts w:ascii="Calibri" w:hAnsi="Calibri" w:cs="Calibri"/>
          <w:b/>
          <w:bCs/>
          <w:color w:val="000000"/>
          <w:sz w:val="24"/>
          <w:szCs w:val="24"/>
        </w:rPr>
      </w:pPr>
    </w:p>
    <w:p w14:paraId="4A7712DA" w14:textId="551B1973" w:rsidR="00486BD2" w:rsidRDefault="00486BD2" w:rsidP="00C71397">
      <w:pPr>
        <w:ind w:right="340"/>
        <w:jc w:val="both"/>
        <w:rPr>
          <w:rFonts w:ascii="Calibri" w:hAnsi="Calibri" w:cs="Calibri"/>
          <w:b/>
          <w:bCs/>
          <w:color w:val="000000"/>
          <w:sz w:val="24"/>
          <w:szCs w:val="24"/>
        </w:rPr>
      </w:pPr>
    </w:p>
    <w:p w14:paraId="0BAC2BF8" w14:textId="671F7EBE" w:rsidR="00486BD2" w:rsidRDefault="00486BD2" w:rsidP="00C71397">
      <w:pPr>
        <w:ind w:right="340"/>
        <w:jc w:val="both"/>
        <w:rPr>
          <w:rFonts w:ascii="Calibri" w:hAnsi="Calibri" w:cs="Calibri"/>
          <w:b/>
          <w:bCs/>
          <w:color w:val="000000"/>
          <w:sz w:val="24"/>
          <w:szCs w:val="24"/>
        </w:rPr>
      </w:pPr>
    </w:p>
    <w:p w14:paraId="3E4E1AF6" w14:textId="556D2456" w:rsidR="00486BD2" w:rsidRDefault="00486BD2" w:rsidP="00C71397">
      <w:pPr>
        <w:ind w:right="340"/>
        <w:jc w:val="both"/>
        <w:rPr>
          <w:rFonts w:ascii="Calibri" w:hAnsi="Calibri" w:cs="Calibri"/>
          <w:b/>
          <w:bCs/>
          <w:color w:val="000000"/>
          <w:sz w:val="24"/>
          <w:szCs w:val="24"/>
        </w:rPr>
      </w:pPr>
    </w:p>
    <w:p w14:paraId="5717D055" w14:textId="77777777" w:rsidR="00486BD2" w:rsidRDefault="00486BD2" w:rsidP="00C71397">
      <w:pPr>
        <w:ind w:right="340"/>
        <w:jc w:val="both"/>
        <w:rPr>
          <w:rFonts w:ascii="Calibri" w:hAnsi="Calibri" w:cs="Calibri"/>
          <w:b/>
          <w:bCs/>
          <w:color w:val="000000"/>
          <w:sz w:val="24"/>
          <w:szCs w:val="24"/>
        </w:rPr>
      </w:pPr>
    </w:p>
    <w:p w14:paraId="587FD5B8" w14:textId="3B36D22E" w:rsidR="00845B44" w:rsidRDefault="00845B44" w:rsidP="00C71397">
      <w:pPr>
        <w:ind w:right="340"/>
        <w:jc w:val="both"/>
        <w:rPr>
          <w:rFonts w:ascii="Calibri" w:hAnsi="Calibri" w:cs="Calibri"/>
          <w:b/>
          <w:bCs/>
          <w:color w:val="000000"/>
          <w:sz w:val="24"/>
          <w:szCs w:val="24"/>
        </w:rPr>
      </w:pPr>
    </w:p>
    <w:p w14:paraId="4129FC7D" w14:textId="02C80FB8" w:rsidR="00845B44" w:rsidRDefault="00845B44" w:rsidP="00C71397">
      <w:pPr>
        <w:ind w:right="340"/>
        <w:jc w:val="both"/>
        <w:rPr>
          <w:rFonts w:ascii="Calibri" w:hAnsi="Calibri" w:cs="Calibri"/>
          <w:b/>
          <w:bCs/>
          <w:color w:val="000000"/>
          <w:sz w:val="24"/>
          <w:szCs w:val="24"/>
        </w:rPr>
      </w:pPr>
    </w:p>
    <w:p w14:paraId="500FC42F" w14:textId="07E61DB7" w:rsidR="00845B44" w:rsidRDefault="00845B44" w:rsidP="00C71397">
      <w:pPr>
        <w:ind w:right="340"/>
        <w:jc w:val="both"/>
        <w:rPr>
          <w:rFonts w:ascii="Calibri" w:hAnsi="Calibri" w:cs="Calibri"/>
          <w:b/>
          <w:bCs/>
          <w:color w:val="000000"/>
          <w:sz w:val="24"/>
          <w:szCs w:val="24"/>
        </w:rPr>
      </w:pPr>
    </w:p>
    <w:p w14:paraId="220EA968" w14:textId="59F54EFD" w:rsidR="00845B44" w:rsidRDefault="00845B44" w:rsidP="00C71397">
      <w:pPr>
        <w:ind w:right="340"/>
        <w:jc w:val="both"/>
        <w:rPr>
          <w:rFonts w:ascii="Calibri" w:hAnsi="Calibri" w:cs="Calibri"/>
          <w:b/>
          <w:bCs/>
          <w:color w:val="000000"/>
          <w:sz w:val="24"/>
          <w:szCs w:val="24"/>
        </w:rPr>
      </w:pPr>
    </w:p>
    <w:p w14:paraId="32E433C0" w14:textId="77A21F8B" w:rsidR="00CC357A" w:rsidRDefault="00CC357A" w:rsidP="00C71397">
      <w:pPr>
        <w:ind w:right="340"/>
        <w:jc w:val="both"/>
        <w:rPr>
          <w:rFonts w:ascii="Calibri" w:hAnsi="Calibri" w:cs="Calibri"/>
          <w:b/>
          <w:bCs/>
          <w:color w:val="000000"/>
          <w:sz w:val="24"/>
          <w:szCs w:val="24"/>
        </w:rPr>
      </w:pPr>
    </w:p>
    <w:p w14:paraId="21A10CB0" w14:textId="0BD509FB" w:rsidR="00CC357A" w:rsidRDefault="00CC357A" w:rsidP="00C71397">
      <w:pPr>
        <w:ind w:right="340"/>
        <w:jc w:val="both"/>
        <w:rPr>
          <w:rFonts w:ascii="Calibri" w:hAnsi="Calibri" w:cs="Calibri"/>
          <w:b/>
          <w:bCs/>
          <w:color w:val="000000"/>
          <w:sz w:val="24"/>
          <w:szCs w:val="24"/>
        </w:rPr>
      </w:pPr>
    </w:p>
    <w:p w14:paraId="06EC93A4" w14:textId="286A415F" w:rsidR="004954C5" w:rsidRDefault="004954C5" w:rsidP="00C71397">
      <w:pPr>
        <w:ind w:right="340"/>
        <w:jc w:val="both"/>
        <w:rPr>
          <w:rFonts w:ascii="Calibri" w:hAnsi="Calibri" w:cs="Calibri"/>
          <w:b/>
          <w:bCs/>
          <w:color w:val="000000"/>
          <w:sz w:val="24"/>
          <w:szCs w:val="24"/>
        </w:rPr>
      </w:pPr>
    </w:p>
    <w:p w14:paraId="0F5A93A9" w14:textId="4C1F129E" w:rsidR="004954C5" w:rsidRDefault="004954C5" w:rsidP="00C71397">
      <w:pPr>
        <w:ind w:right="340"/>
        <w:jc w:val="both"/>
        <w:rPr>
          <w:rFonts w:ascii="Calibri" w:hAnsi="Calibri" w:cs="Calibri"/>
          <w:b/>
          <w:bCs/>
          <w:color w:val="000000"/>
          <w:sz w:val="24"/>
          <w:szCs w:val="24"/>
        </w:rPr>
      </w:pPr>
    </w:p>
    <w:p w14:paraId="5F1A027A" w14:textId="7B8968C0" w:rsidR="004954C5" w:rsidRDefault="004954C5" w:rsidP="00C71397">
      <w:pPr>
        <w:ind w:right="340"/>
        <w:jc w:val="both"/>
        <w:rPr>
          <w:rFonts w:ascii="Calibri" w:hAnsi="Calibri" w:cs="Calibri"/>
          <w:b/>
          <w:bCs/>
          <w:color w:val="000000"/>
          <w:sz w:val="24"/>
          <w:szCs w:val="24"/>
        </w:rPr>
      </w:pPr>
    </w:p>
    <w:p w14:paraId="618474D9" w14:textId="2863E61D" w:rsidR="004954C5" w:rsidRDefault="004954C5" w:rsidP="00C71397">
      <w:pPr>
        <w:ind w:right="340"/>
        <w:jc w:val="both"/>
        <w:rPr>
          <w:rFonts w:ascii="Calibri" w:hAnsi="Calibri" w:cs="Calibri"/>
          <w:b/>
          <w:bCs/>
          <w:color w:val="000000"/>
          <w:sz w:val="24"/>
          <w:szCs w:val="24"/>
        </w:rPr>
      </w:pPr>
    </w:p>
    <w:p w14:paraId="1B7FBAD5" w14:textId="77777777" w:rsidR="004954C5" w:rsidRDefault="004954C5" w:rsidP="00C71397">
      <w:pPr>
        <w:ind w:right="340"/>
        <w:jc w:val="both"/>
        <w:rPr>
          <w:rFonts w:ascii="Calibri" w:hAnsi="Calibri" w:cs="Calibri"/>
          <w:b/>
          <w:bCs/>
          <w:color w:val="000000"/>
          <w:sz w:val="24"/>
          <w:szCs w:val="24"/>
        </w:rPr>
      </w:pPr>
    </w:p>
    <w:p w14:paraId="06ED817E" w14:textId="77777777" w:rsidR="00CC357A" w:rsidRDefault="00CC357A" w:rsidP="00C71397">
      <w:pPr>
        <w:ind w:right="340"/>
        <w:jc w:val="both"/>
        <w:rPr>
          <w:rFonts w:ascii="Calibri" w:hAnsi="Calibri" w:cs="Calibri"/>
          <w:b/>
          <w:bCs/>
          <w:color w:val="000000"/>
          <w:sz w:val="24"/>
          <w:szCs w:val="24"/>
        </w:rPr>
      </w:pPr>
    </w:p>
    <w:p w14:paraId="3BE505BB" w14:textId="7DDE453D" w:rsidR="00C71397" w:rsidRPr="0002400B" w:rsidRDefault="00C71397" w:rsidP="00C71397">
      <w:pPr>
        <w:ind w:right="340"/>
        <w:jc w:val="both"/>
        <w:rPr>
          <w:rFonts w:ascii="Calibri" w:hAnsi="Calibri" w:cs="Calibri"/>
          <w:b/>
          <w:bCs/>
          <w:color w:val="000000"/>
          <w:sz w:val="24"/>
          <w:szCs w:val="24"/>
        </w:rPr>
      </w:pPr>
      <w:r w:rsidRPr="0002400B">
        <w:rPr>
          <w:rFonts w:ascii="Calibri" w:hAnsi="Calibri" w:cs="Calibri"/>
          <w:b/>
          <w:bCs/>
          <w:color w:val="000000"/>
          <w:sz w:val="24"/>
          <w:szCs w:val="24"/>
        </w:rPr>
        <w:lastRenderedPageBreak/>
        <w:t>Appendix A</w:t>
      </w:r>
      <w:r w:rsidRPr="0002400B">
        <w:rPr>
          <w:rFonts w:ascii="Calibri" w:hAnsi="Calibri" w:cs="Calibri"/>
          <w:b/>
          <w:bCs/>
          <w:sz w:val="24"/>
          <w:szCs w:val="24"/>
        </w:rPr>
        <w:t xml:space="preserve">, </w:t>
      </w:r>
      <w:r w:rsidRPr="0002400B">
        <w:rPr>
          <w:rFonts w:ascii="Calibri" w:hAnsi="Calibri" w:cs="Calibri"/>
          <w:b/>
          <w:bCs/>
          <w:color w:val="000000"/>
          <w:sz w:val="24"/>
          <w:szCs w:val="24"/>
        </w:rPr>
        <w:t>School Record of Incident Involving Unauthorised Drugs or Alcohol</w:t>
      </w:r>
    </w:p>
    <w:bookmarkEnd w:id="13"/>
    <w:p w14:paraId="5C19A7C8" w14:textId="77777777" w:rsidR="00C71397" w:rsidRDefault="00C71397" w:rsidP="00C71397">
      <w:pPr>
        <w:pStyle w:val="NoSpacing"/>
      </w:pPr>
    </w:p>
    <w:tbl>
      <w:tblPr>
        <w:tblStyle w:val="TableGrid"/>
        <w:tblW w:w="10348" w:type="dxa"/>
        <w:tblInd w:w="-572" w:type="dxa"/>
        <w:tblLook w:val="04A0" w:firstRow="1" w:lastRow="0" w:firstColumn="1" w:lastColumn="0" w:noHBand="0" w:noVBand="1"/>
      </w:tblPr>
      <w:tblGrid>
        <w:gridCol w:w="4111"/>
        <w:gridCol w:w="851"/>
        <w:gridCol w:w="141"/>
        <w:gridCol w:w="4395"/>
        <w:gridCol w:w="850"/>
      </w:tblGrid>
      <w:tr w:rsidR="00C71397" w14:paraId="2E3AE375" w14:textId="77777777" w:rsidTr="00C71397">
        <w:tc>
          <w:tcPr>
            <w:tcW w:w="10348" w:type="dxa"/>
            <w:gridSpan w:val="5"/>
            <w:shd w:val="clear" w:color="auto" w:fill="E2EFD9" w:themeFill="accent6" w:themeFillTint="33"/>
          </w:tcPr>
          <w:p w14:paraId="5F467D1E" w14:textId="05AA3E7D" w:rsidR="00C71397" w:rsidRPr="00A80C86" w:rsidRDefault="00C71397" w:rsidP="00C71397">
            <w:pPr>
              <w:pStyle w:val="NoSpacing"/>
              <w:jc w:val="center"/>
              <w:rPr>
                <w:rFonts w:cs="Calibri"/>
              </w:rPr>
            </w:pPr>
            <w:bookmarkStart w:id="14" w:name="_Hlk14702990"/>
            <w:r w:rsidRPr="002B7A1D">
              <w:rPr>
                <w:rFonts w:cs="Calibri"/>
                <w:b/>
                <w:sz w:val="28"/>
                <w:szCs w:val="28"/>
                <w:lang w:val="en-GB"/>
              </w:rPr>
              <w:t>School</w:t>
            </w:r>
            <w:r w:rsidR="00F40D2F">
              <w:rPr>
                <w:rFonts w:cs="Calibri"/>
                <w:b/>
                <w:sz w:val="28"/>
                <w:szCs w:val="28"/>
                <w:lang w:val="en-GB"/>
              </w:rPr>
              <w:t>/College</w:t>
            </w:r>
            <w:r w:rsidRPr="002B7A1D">
              <w:rPr>
                <w:rFonts w:cs="Calibri"/>
                <w:b/>
                <w:sz w:val="28"/>
                <w:szCs w:val="28"/>
                <w:lang w:val="en-GB"/>
              </w:rPr>
              <w:t xml:space="preserve"> Record of Incident Involving Unauthorised Drugs or Alcohol</w:t>
            </w:r>
            <w:bookmarkEnd w:id="14"/>
          </w:p>
        </w:tc>
      </w:tr>
      <w:tr w:rsidR="00C71397" w14:paraId="17C85612" w14:textId="77777777" w:rsidTr="00C71397">
        <w:tc>
          <w:tcPr>
            <w:tcW w:w="10348" w:type="dxa"/>
            <w:gridSpan w:val="5"/>
          </w:tcPr>
          <w:p w14:paraId="2434C723" w14:textId="77777777" w:rsidR="00C71397" w:rsidRPr="00732001" w:rsidRDefault="00C71397" w:rsidP="00C71397">
            <w:pPr>
              <w:pStyle w:val="NoSpacing"/>
              <w:rPr>
                <w:b/>
                <w:bCs/>
              </w:rPr>
            </w:pPr>
            <w:r w:rsidRPr="00732001">
              <w:rPr>
                <w:b/>
                <w:bCs/>
              </w:rPr>
              <w:t>Tick to indicate the category</w:t>
            </w:r>
            <w:r>
              <w:rPr>
                <w:b/>
                <w:bCs/>
              </w:rPr>
              <w:t>, tick more than one if applicable</w:t>
            </w:r>
            <w:r w:rsidRPr="00732001">
              <w:rPr>
                <w:b/>
                <w:bCs/>
              </w:rPr>
              <w:t>:</w:t>
            </w:r>
          </w:p>
        </w:tc>
      </w:tr>
      <w:tr w:rsidR="00C71397" w14:paraId="1709BF68" w14:textId="77777777" w:rsidTr="00C71397">
        <w:tc>
          <w:tcPr>
            <w:tcW w:w="4111" w:type="dxa"/>
          </w:tcPr>
          <w:p w14:paraId="7B9AA788" w14:textId="1A0E0FB4" w:rsidR="00C71397" w:rsidRPr="00127F7B" w:rsidRDefault="00C71397" w:rsidP="00C71397">
            <w:pPr>
              <w:pStyle w:val="NoSpacing"/>
            </w:pPr>
            <w:r w:rsidRPr="00127F7B">
              <w:t>Drug</w:t>
            </w:r>
            <w:r w:rsidR="00127F7B">
              <w:t xml:space="preserve">, alcohol, </w:t>
            </w:r>
            <w:proofErr w:type="gramStart"/>
            <w:r w:rsidR="004E4324">
              <w:t>tobacco</w:t>
            </w:r>
            <w:proofErr w:type="gramEnd"/>
            <w:r w:rsidRPr="00127F7B">
              <w:t xml:space="preserve"> or paraphernalia found ON school</w:t>
            </w:r>
            <w:r w:rsidR="00F40D2F">
              <w:t>/college</w:t>
            </w:r>
            <w:r w:rsidRPr="00127F7B">
              <w:t xml:space="preserve"> premises</w:t>
            </w:r>
          </w:p>
        </w:tc>
        <w:tc>
          <w:tcPr>
            <w:tcW w:w="851" w:type="dxa"/>
          </w:tcPr>
          <w:p w14:paraId="771A190B" w14:textId="77777777" w:rsidR="00C71397" w:rsidRPr="00127F7B" w:rsidRDefault="00C71397" w:rsidP="00C71397">
            <w:pPr>
              <w:pStyle w:val="NoSpacing"/>
            </w:pPr>
          </w:p>
        </w:tc>
        <w:tc>
          <w:tcPr>
            <w:tcW w:w="4536" w:type="dxa"/>
            <w:gridSpan w:val="2"/>
          </w:tcPr>
          <w:p w14:paraId="3F3FB8F3" w14:textId="19293104" w:rsidR="00C71397" w:rsidRPr="00127F7B" w:rsidRDefault="00C71397" w:rsidP="00C71397">
            <w:pPr>
              <w:pStyle w:val="NoSpacing"/>
            </w:pPr>
            <w:r w:rsidRPr="00127F7B">
              <w:t>Pupil disclosure of drug</w:t>
            </w:r>
            <w:r w:rsidR="004E4324">
              <w:t xml:space="preserve">, </w:t>
            </w:r>
            <w:proofErr w:type="gramStart"/>
            <w:r w:rsidR="004E4324">
              <w:t>alcohol</w:t>
            </w:r>
            <w:proofErr w:type="gramEnd"/>
            <w:r w:rsidR="004E4324">
              <w:t xml:space="preserve"> or tobacco</w:t>
            </w:r>
            <w:r w:rsidRPr="00127F7B">
              <w:t xml:space="preserve"> use</w:t>
            </w:r>
          </w:p>
          <w:p w14:paraId="0AA72928" w14:textId="77777777" w:rsidR="00C71397" w:rsidRPr="00127F7B" w:rsidRDefault="00C71397" w:rsidP="00C71397">
            <w:pPr>
              <w:pStyle w:val="NoSpacing"/>
            </w:pPr>
          </w:p>
        </w:tc>
        <w:tc>
          <w:tcPr>
            <w:tcW w:w="850" w:type="dxa"/>
          </w:tcPr>
          <w:p w14:paraId="49E2A611" w14:textId="77777777" w:rsidR="00C71397" w:rsidRDefault="00C71397" w:rsidP="00C71397">
            <w:pPr>
              <w:pStyle w:val="NoSpacing"/>
            </w:pPr>
          </w:p>
        </w:tc>
      </w:tr>
      <w:tr w:rsidR="00C71397" w14:paraId="1B439040" w14:textId="77777777" w:rsidTr="00C71397">
        <w:tc>
          <w:tcPr>
            <w:tcW w:w="4111" w:type="dxa"/>
          </w:tcPr>
          <w:p w14:paraId="6C00BB77" w14:textId="77777777" w:rsidR="00C71397" w:rsidRPr="00127F7B" w:rsidRDefault="00C71397" w:rsidP="00C71397">
            <w:pPr>
              <w:pStyle w:val="NoSpacing"/>
            </w:pPr>
            <w:r w:rsidRPr="00127F7B">
              <w:t>Emergency/Intoxication</w:t>
            </w:r>
          </w:p>
        </w:tc>
        <w:tc>
          <w:tcPr>
            <w:tcW w:w="851" w:type="dxa"/>
          </w:tcPr>
          <w:p w14:paraId="7324B764" w14:textId="77777777" w:rsidR="00C71397" w:rsidRPr="00127F7B" w:rsidRDefault="00C71397" w:rsidP="00C71397">
            <w:pPr>
              <w:pStyle w:val="NoSpacing"/>
            </w:pPr>
          </w:p>
        </w:tc>
        <w:tc>
          <w:tcPr>
            <w:tcW w:w="4536" w:type="dxa"/>
            <w:gridSpan w:val="2"/>
          </w:tcPr>
          <w:p w14:paraId="629C7E92" w14:textId="67288B07" w:rsidR="00C71397" w:rsidRPr="00127F7B" w:rsidRDefault="00C71397" w:rsidP="00C71397">
            <w:pPr>
              <w:pStyle w:val="NoSpacing"/>
            </w:pPr>
            <w:r w:rsidRPr="00127F7B">
              <w:t>Disclosure of parent/carer drug</w:t>
            </w:r>
            <w:r w:rsidR="004E4324">
              <w:t xml:space="preserve"> or alcohol</w:t>
            </w:r>
            <w:r w:rsidRPr="00127F7B">
              <w:t xml:space="preserve"> misuse</w:t>
            </w:r>
          </w:p>
        </w:tc>
        <w:tc>
          <w:tcPr>
            <w:tcW w:w="850" w:type="dxa"/>
          </w:tcPr>
          <w:p w14:paraId="28B0A200" w14:textId="77777777" w:rsidR="00C71397" w:rsidRDefault="00C71397" w:rsidP="00C71397">
            <w:pPr>
              <w:pStyle w:val="NoSpacing"/>
            </w:pPr>
          </w:p>
        </w:tc>
      </w:tr>
      <w:tr w:rsidR="00C71397" w14:paraId="5082126F" w14:textId="77777777" w:rsidTr="00C71397">
        <w:tc>
          <w:tcPr>
            <w:tcW w:w="4111" w:type="dxa"/>
          </w:tcPr>
          <w:p w14:paraId="0A01AE36" w14:textId="35688693" w:rsidR="00C71397" w:rsidRPr="00127F7B" w:rsidRDefault="00C71397" w:rsidP="00C71397">
            <w:pPr>
              <w:pStyle w:val="NoSpacing"/>
            </w:pPr>
            <w:r w:rsidRPr="00127F7B">
              <w:t>Pupil in possession of unauthorised drugs</w:t>
            </w:r>
            <w:r w:rsidR="004E4324">
              <w:t xml:space="preserve">, </w:t>
            </w:r>
            <w:proofErr w:type="gramStart"/>
            <w:r w:rsidR="004E4324">
              <w:t>alcohol</w:t>
            </w:r>
            <w:proofErr w:type="gramEnd"/>
            <w:r w:rsidR="004E4324">
              <w:t xml:space="preserve"> or tobacco</w:t>
            </w:r>
          </w:p>
        </w:tc>
        <w:tc>
          <w:tcPr>
            <w:tcW w:w="851" w:type="dxa"/>
          </w:tcPr>
          <w:p w14:paraId="7D85019D" w14:textId="77777777" w:rsidR="00C71397" w:rsidRPr="00127F7B" w:rsidRDefault="00C71397" w:rsidP="00C71397">
            <w:pPr>
              <w:pStyle w:val="NoSpacing"/>
            </w:pPr>
          </w:p>
        </w:tc>
        <w:tc>
          <w:tcPr>
            <w:tcW w:w="4536" w:type="dxa"/>
            <w:gridSpan w:val="2"/>
          </w:tcPr>
          <w:p w14:paraId="729BE67C" w14:textId="77777777" w:rsidR="00C71397" w:rsidRPr="00127F7B" w:rsidRDefault="00C71397" w:rsidP="00C71397">
            <w:pPr>
              <w:pStyle w:val="NoSpacing"/>
            </w:pPr>
            <w:r w:rsidRPr="00127F7B">
              <w:t>Parent/carer expresses concern</w:t>
            </w:r>
          </w:p>
        </w:tc>
        <w:tc>
          <w:tcPr>
            <w:tcW w:w="850" w:type="dxa"/>
          </w:tcPr>
          <w:p w14:paraId="61E60607" w14:textId="77777777" w:rsidR="00C71397" w:rsidRDefault="00C71397" w:rsidP="00C71397">
            <w:pPr>
              <w:pStyle w:val="NoSpacing"/>
            </w:pPr>
          </w:p>
        </w:tc>
      </w:tr>
      <w:tr w:rsidR="00C71397" w14:paraId="4EFA0BAA" w14:textId="77777777" w:rsidTr="00C71397">
        <w:tc>
          <w:tcPr>
            <w:tcW w:w="4111" w:type="dxa"/>
          </w:tcPr>
          <w:p w14:paraId="290A08A3" w14:textId="49CB74B0" w:rsidR="00C71397" w:rsidRPr="00127F7B" w:rsidRDefault="00C71397" w:rsidP="00C71397">
            <w:pPr>
              <w:pStyle w:val="NoSpacing"/>
            </w:pPr>
            <w:r w:rsidRPr="00127F7B">
              <w:t>Pupil supplying unauthorised drug</w:t>
            </w:r>
            <w:r w:rsidR="004E4324">
              <w:t xml:space="preserve">, </w:t>
            </w:r>
            <w:proofErr w:type="gramStart"/>
            <w:r w:rsidR="004E4324">
              <w:t>alcohol</w:t>
            </w:r>
            <w:proofErr w:type="gramEnd"/>
            <w:r w:rsidR="004E4324">
              <w:t xml:space="preserve"> or tobacco</w:t>
            </w:r>
            <w:r w:rsidRPr="00127F7B">
              <w:t xml:space="preserve"> on school</w:t>
            </w:r>
            <w:r w:rsidR="00F40D2F">
              <w:t>/college</w:t>
            </w:r>
            <w:r w:rsidRPr="00127F7B">
              <w:t xml:space="preserve"> premises</w:t>
            </w:r>
          </w:p>
        </w:tc>
        <w:tc>
          <w:tcPr>
            <w:tcW w:w="851" w:type="dxa"/>
          </w:tcPr>
          <w:p w14:paraId="00FA26AB" w14:textId="77777777" w:rsidR="00C71397" w:rsidRPr="00127F7B" w:rsidRDefault="00C71397" w:rsidP="00C71397">
            <w:pPr>
              <w:pStyle w:val="NoSpacing"/>
            </w:pPr>
          </w:p>
        </w:tc>
        <w:tc>
          <w:tcPr>
            <w:tcW w:w="4536" w:type="dxa"/>
            <w:gridSpan w:val="2"/>
          </w:tcPr>
          <w:p w14:paraId="17AA0C3F" w14:textId="59AE9D1C" w:rsidR="00C71397" w:rsidRPr="00127F7B" w:rsidRDefault="00C71397" w:rsidP="00C71397">
            <w:pPr>
              <w:pStyle w:val="NoSpacing"/>
            </w:pPr>
            <w:r w:rsidRPr="00127F7B">
              <w:t>Incident occurring OFF school</w:t>
            </w:r>
            <w:r w:rsidR="00F40D2F">
              <w:t>/college</w:t>
            </w:r>
            <w:r w:rsidRPr="00127F7B">
              <w:t xml:space="preserve"> premises</w:t>
            </w:r>
          </w:p>
        </w:tc>
        <w:tc>
          <w:tcPr>
            <w:tcW w:w="850" w:type="dxa"/>
          </w:tcPr>
          <w:p w14:paraId="71A4811C" w14:textId="77777777" w:rsidR="00C71397" w:rsidRDefault="00C71397" w:rsidP="00C71397">
            <w:pPr>
              <w:pStyle w:val="NoSpacing"/>
            </w:pPr>
          </w:p>
        </w:tc>
      </w:tr>
      <w:tr w:rsidR="00C71397" w14:paraId="7B887598" w14:textId="77777777" w:rsidTr="00C71397">
        <w:tc>
          <w:tcPr>
            <w:tcW w:w="10348" w:type="dxa"/>
            <w:gridSpan w:val="5"/>
            <w:shd w:val="clear" w:color="auto" w:fill="E2EFD9" w:themeFill="accent6" w:themeFillTint="33"/>
          </w:tcPr>
          <w:p w14:paraId="699E5DFC" w14:textId="77777777" w:rsidR="00C71397" w:rsidRDefault="00C71397" w:rsidP="00C71397">
            <w:pPr>
              <w:pStyle w:val="NoSpacing"/>
            </w:pPr>
          </w:p>
        </w:tc>
      </w:tr>
      <w:tr w:rsidR="00C71397" w14:paraId="74F40C90" w14:textId="77777777" w:rsidTr="00C71397">
        <w:trPr>
          <w:trHeight w:val="113"/>
        </w:trPr>
        <w:tc>
          <w:tcPr>
            <w:tcW w:w="4962" w:type="dxa"/>
            <w:gridSpan w:val="2"/>
            <w:shd w:val="clear" w:color="auto" w:fill="auto"/>
          </w:tcPr>
          <w:p w14:paraId="3D143B62" w14:textId="77777777" w:rsidR="00C71397" w:rsidRDefault="00C71397" w:rsidP="00C71397">
            <w:pPr>
              <w:pStyle w:val="NoSpacing"/>
            </w:pPr>
            <w:r>
              <w:t>Name of pupil:</w:t>
            </w:r>
          </w:p>
        </w:tc>
        <w:tc>
          <w:tcPr>
            <w:tcW w:w="5386" w:type="dxa"/>
            <w:gridSpan w:val="3"/>
            <w:shd w:val="clear" w:color="auto" w:fill="auto"/>
          </w:tcPr>
          <w:p w14:paraId="4C36FF7C" w14:textId="56BA30DF" w:rsidR="00C71397" w:rsidRDefault="00C71397" w:rsidP="00C71397">
            <w:pPr>
              <w:pStyle w:val="NoSpacing"/>
            </w:pPr>
            <w:r>
              <w:t>Name of school</w:t>
            </w:r>
            <w:r w:rsidR="00F40D2F">
              <w:t>/college</w:t>
            </w:r>
            <w:r>
              <w:t>:</w:t>
            </w:r>
          </w:p>
        </w:tc>
      </w:tr>
      <w:tr w:rsidR="00C71397" w14:paraId="44DC8E82" w14:textId="77777777" w:rsidTr="00C71397">
        <w:trPr>
          <w:trHeight w:val="112"/>
        </w:trPr>
        <w:tc>
          <w:tcPr>
            <w:tcW w:w="4962" w:type="dxa"/>
            <w:gridSpan w:val="2"/>
            <w:shd w:val="clear" w:color="auto" w:fill="auto"/>
          </w:tcPr>
          <w:p w14:paraId="5192EC51" w14:textId="77777777" w:rsidR="00C71397" w:rsidRDefault="00C71397" w:rsidP="00C71397">
            <w:pPr>
              <w:pStyle w:val="NoSpacing"/>
            </w:pPr>
            <w:r>
              <w:t>Pupils’ form:</w:t>
            </w:r>
          </w:p>
        </w:tc>
        <w:tc>
          <w:tcPr>
            <w:tcW w:w="5386" w:type="dxa"/>
            <w:gridSpan w:val="3"/>
            <w:shd w:val="clear" w:color="auto" w:fill="auto"/>
          </w:tcPr>
          <w:p w14:paraId="0C80D0F2" w14:textId="77777777" w:rsidR="00C71397" w:rsidRDefault="00C71397" w:rsidP="00C71397">
            <w:pPr>
              <w:pStyle w:val="NoSpacing"/>
            </w:pPr>
            <w:r>
              <w:t>Date of incident:</w:t>
            </w:r>
          </w:p>
        </w:tc>
      </w:tr>
      <w:tr w:rsidR="00C71397" w14:paraId="78FFC3D0" w14:textId="77777777" w:rsidTr="00C71397">
        <w:trPr>
          <w:trHeight w:val="112"/>
        </w:trPr>
        <w:tc>
          <w:tcPr>
            <w:tcW w:w="4962" w:type="dxa"/>
            <w:gridSpan w:val="2"/>
            <w:shd w:val="clear" w:color="auto" w:fill="auto"/>
          </w:tcPr>
          <w:p w14:paraId="5C53ECB6" w14:textId="77777777" w:rsidR="00C71397" w:rsidRDefault="00C71397" w:rsidP="00C71397">
            <w:pPr>
              <w:pStyle w:val="NoSpacing"/>
            </w:pPr>
            <w:r>
              <w:t xml:space="preserve">Age of pupil: </w:t>
            </w:r>
          </w:p>
        </w:tc>
        <w:tc>
          <w:tcPr>
            <w:tcW w:w="5386" w:type="dxa"/>
            <w:gridSpan w:val="3"/>
            <w:shd w:val="clear" w:color="auto" w:fill="auto"/>
          </w:tcPr>
          <w:p w14:paraId="1AACFA01" w14:textId="77777777" w:rsidR="00C71397" w:rsidRDefault="00C71397" w:rsidP="00C71397">
            <w:pPr>
              <w:pStyle w:val="NoSpacing"/>
            </w:pPr>
            <w:r w:rsidRPr="00732001">
              <w:t>Time of incident:</w:t>
            </w:r>
          </w:p>
        </w:tc>
      </w:tr>
      <w:tr w:rsidR="00C71397" w14:paraId="470A8F6D" w14:textId="77777777" w:rsidTr="00C71397">
        <w:trPr>
          <w:trHeight w:val="112"/>
        </w:trPr>
        <w:tc>
          <w:tcPr>
            <w:tcW w:w="4962" w:type="dxa"/>
            <w:gridSpan w:val="2"/>
            <w:shd w:val="clear" w:color="auto" w:fill="auto"/>
          </w:tcPr>
          <w:p w14:paraId="0707FF66" w14:textId="77777777" w:rsidR="00C71397" w:rsidRDefault="00C71397" w:rsidP="00C71397">
            <w:pPr>
              <w:pStyle w:val="NoSpacing"/>
            </w:pPr>
            <w:r w:rsidRPr="00732001">
              <w:t>Ethnicity of pupil</w:t>
            </w:r>
          </w:p>
        </w:tc>
        <w:tc>
          <w:tcPr>
            <w:tcW w:w="5386" w:type="dxa"/>
            <w:gridSpan w:val="3"/>
            <w:shd w:val="clear" w:color="auto" w:fill="auto"/>
          </w:tcPr>
          <w:p w14:paraId="58DD90D8" w14:textId="77777777" w:rsidR="00C71397" w:rsidRDefault="00C71397" w:rsidP="00C71397">
            <w:pPr>
              <w:pStyle w:val="NoSpacing"/>
            </w:pPr>
            <w:r w:rsidRPr="00732001">
              <w:t xml:space="preserve">Indicate if second or subsequent incident involving </w:t>
            </w:r>
            <w:r>
              <w:t xml:space="preserve">the </w:t>
            </w:r>
            <w:r w:rsidRPr="00732001">
              <w:t>same pupil</w:t>
            </w:r>
          </w:p>
        </w:tc>
      </w:tr>
      <w:tr w:rsidR="00C71397" w14:paraId="0DCE3184" w14:textId="77777777" w:rsidTr="00C71397">
        <w:trPr>
          <w:trHeight w:val="112"/>
        </w:trPr>
        <w:tc>
          <w:tcPr>
            <w:tcW w:w="10348" w:type="dxa"/>
            <w:gridSpan w:val="5"/>
            <w:shd w:val="clear" w:color="auto" w:fill="E2EFD9" w:themeFill="accent6" w:themeFillTint="33"/>
          </w:tcPr>
          <w:p w14:paraId="7B2D2415" w14:textId="77777777" w:rsidR="00C71397" w:rsidRDefault="00C71397" w:rsidP="00C71397">
            <w:pPr>
              <w:pStyle w:val="NoSpacing"/>
            </w:pPr>
          </w:p>
        </w:tc>
      </w:tr>
      <w:tr w:rsidR="00C71397" w14:paraId="6BD54C3F" w14:textId="77777777" w:rsidTr="00C71397">
        <w:trPr>
          <w:trHeight w:val="112"/>
        </w:trPr>
        <w:tc>
          <w:tcPr>
            <w:tcW w:w="10348" w:type="dxa"/>
            <w:gridSpan w:val="5"/>
            <w:shd w:val="clear" w:color="auto" w:fill="auto"/>
          </w:tcPr>
          <w:p w14:paraId="3A4E6068" w14:textId="77777777" w:rsidR="00C71397" w:rsidRDefault="00C71397" w:rsidP="00C71397">
            <w:pPr>
              <w:pStyle w:val="NoSpacing"/>
            </w:pPr>
            <w:r>
              <w:t>First Aid given</w:t>
            </w:r>
            <w:proofErr w:type="gramStart"/>
            <w:r>
              <w:t xml:space="preserve">?  </w:t>
            </w:r>
            <w:proofErr w:type="gramEnd"/>
            <w:r>
              <w:t xml:space="preserve">                                   YES                                                         NO </w:t>
            </w:r>
          </w:p>
        </w:tc>
      </w:tr>
      <w:tr w:rsidR="00C71397" w14:paraId="1C58D6B6" w14:textId="77777777" w:rsidTr="00C71397">
        <w:trPr>
          <w:trHeight w:val="112"/>
        </w:trPr>
        <w:tc>
          <w:tcPr>
            <w:tcW w:w="10348" w:type="dxa"/>
            <w:gridSpan w:val="5"/>
            <w:shd w:val="clear" w:color="auto" w:fill="auto"/>
          </w:tcPr>
          <w:p w14:paraId="70DAFE40" w14:textId="77777777" w:rsidR="00C71397" w:rsidRDefault="00C71397" w:rsidP="00C71397">
            <w:pPr>
              <w:pStyle w:val="NoSpacing"/>
            </w:pPr>
            <w:r w:rsidRPr="00032567">
              <w:t>First Aid given by:</w:t>
            </w:r>
          </w:p>
        </w:tc>
      </w:tr>
      <w:tr w:rsidR="00C71397" w14:paraId="6BE6B6A9" w14:textId="77777777" w:rsidTr="00C71397">
        <w:trPr>
          <w:trHeight w:val="112"/>
        </w:trPr>
        <w:tc>
          <w:tcPr>
            <w:tcW w:w="10348" w:type="dxa"/>
            <w:gridSpan w:val="5"/>
            <w:shd w:val="clear" w:color="auto" w:fill="auto"/>
          </w:tcPr>
          <w:p w14:paraId="1731C888" w14:textId="77777777" w:rsidR="00C71397" w:rsidRPr="00032567" w:rsidRDefault="00C71397" w:rsidP="00C71397">
            <w:pPr>
              <w:pStyle w:val="NoSpacing"/>
            </w:pPr>
            <w:r w:rsidRPr="00032567">
              <w:t xml:space="preserve">Ambulance/Doctor called? </w:t>
            </w:r>
            <w:r w:rsidRPr="00032567">
              <w:tab/>
            </w:r>
            <w:r>
              <w:t xml:space="preserve">      </w:t>
            </w:r>
            <w:r w:rsidRPr="00032567">
              <w:t xml:space="preserve">YES </w:t>
            </w:r>
            <w:r w:rsidRPr="00032567">
              <w:tab/>
            </w:r>
            <w:r>
              <w:t xml:space="preserve">                                                        </w:t>
            </w:r>
            <w:r w:rsidRPr="00032567">
              <w:t>NO</w:t>
            </w:r>
          </w:p>
        </w:tc>
      </w:tr>
      <w:tr w:rsidR="00C71397" w14:paraId="69CA5B0E" w14:textId="77777777" w:rsidTr="00C71397">
        <w:trPr>
          <w:trHeight w:val="112"/>
        </w:trPr>
        <w:tc>
          <w:tcPr>
            <w:tcW w:w="5103" w:type="dxa"/>
            <w:gridSpan w:val="3"/>
            <w:shd w:val="clear" w:color="auto" w:fill="auto"/>
          </w:tcPr>
          <w:p w14:paraId="0CFA6683" w14:textId="77777777" w:rsidR="00C71397" w:rsidRPr="00032567" w:rsidRDefault="00C71397" w:rsidP="00C71397">
            <w:pPr>
              <w:rPr>
                <w:rFonts w:ascii="Calibri" w:eastAsia="Times New Roman" w:hAnsi="Calibri" w:cs="Times New Roman"/>
                <w:lang w:val="en-US"/>
              </w:rPr>
            </w:pPr>
            <w:r w:rsidRPr="00032567">
              <w:rPr>
                <w:rFonts w:ascii="Calibri" w:eastAsia="Times New Roman" w:hAnsi="Calibri" w:cs="Times New Roman"/>
                <w:lang w:val="en-US"/>
              </w:rPr>
              <w:t xml:space="preserve">Called by: </w:t>
            </w:r>
          </w:p>
        </w:tc>
        <w:tc>
          <w:tcPr>
            <w:tcW w:w="5245" w:type="dxa"/>
            <w:gridSpan w:val="2"/>
            <w:shd w:val="clear" w:color="auto" w:fill="auto"/>
          </w:tcPr>
          <w:p w14:paraId="7D3B5F77" w14:textId="77777777" w:rsidR="00C71397" w:rsidRPr="00032567" w:rsidRDefault="00C71397" w:rsidP="00C71397">
            <w:pPr>
              <w:pStyle w:val="NoSpacing"/>
            </w:pPr>
            <w:r w:rsidRPr="00032567">
              <w:t>Time:</w:t>
            </w:r>
          </w:p>
        </w:tc>
      </w:tr>
      <w:tr w:rsidR="00C71397" w14:paraId="027528F2" w14:textId="77777777" w:rsidTr="00C71397">
        <w:trPr>
          <w:trHeight w:val="112"/>
        </w:trPr>
        <w:tc>
          <w:tcPr>
            <w:tcW w:w="10348" w:type="dxa"/>
            <w:gridSpan w:val="5"/>
            <w:shd w:val="clear" w:color="auto" w:fill="E2EFD9" w:themeFill="accent6" w:themeFillTint="33"/>
          </w:tcPr>
          <w:p w14:paraId="1314079F" w14:textId="77777777" w:rsidR="00C71397" w:rsidRPr="00032567" w:rsidRDefault="00C71397" w:rsidP="00C71397">
            <w:pPr>
              <w:pStyle w:val="NoSpacing"/>
            </w:pPr>
          </w:p>
        </w:tc>
      </w:tr>
      <w:tr w:rsidR="00C71397" w:rsidRPr="00C80134" w14:paraId="2450433C" w14:textId="77777777" w:rsidTr="00C71397">
        <w:trPr>
          <w:trHeight w:val="112"/>
        </w:trPr>
        <w:tc>
          <w:tcPr>
            <w:tcW w:w="10348" w:type="dxa"/>
            <w:gridSpan w:val="5"/>
            <w:shd w:val="clear" w:color="auto" w:fill="auto"/>
          </w:tcPr>
          <w:p w14:paraId="63B078A5" w14:textId="2FC6C3F9" w:rsidR="00C71397" w:rsidRPr="00032567" w:rsidRDefault="00C71397" w:rsidP="00C71397">
            <w:pPr>
              <w:rPr>
                <w:rFonts w:ascii="Calibri" w:eastAsia="Times New Roman" w:hAnsi="Calibri" w:cs="Times New Roman"/>
                <w:lang w:val="en-US"/>
              </w:rPr>
            </w:pPr>
            <w:r w:rsidRPr="00032567">
              <w:rPr>
                <w:rFonts w:ascii="Calibri" w:eastAsia="Times New Roman" w:hAnsi="Calibri" w:cs="Times New Roman"/>
                <w:lang w:val="en-US"/>
              </w:rPr>
              <w:t>Drug</w:t>
            </w:r>
            <w:r>
              <w:rPr>
                <w:rFonts w:ascii="Calibri" w:eastAsia="Times New Roman" w:hAnsi="Calibri" w:cs="Times New Roman"/>
                <w:lang w:val="en-US"/>
              </w:rPr>
              <w:t>/ and or alcohol</w:t>
            </w:r>
            <w:r w:rsidR="004E4324">
              <w:rPr>
                <w:rFonts w:ascii="Calibri" w:eastAsia="Times New Roman" w:hAnsi="Calibri" w:cs="Times New Roman"/>
                <w:lang w:val="en-US"/>
              </w:rPr>
              <w:t xml:space="preserve"> or tobacco</w:t>
            </w:r>
            <w:r>
              <w:rPr>
                <w:rFonts w:ascii="Calibri" w:eastAsia="Times New Roman" w:hAnsi="Calibri" w:cs="Times New Roman"/>
                <w:lang w:val="en-US"/>
              </w:rPr>
              <w:t xml:space="preserve"> involved </w:t>
            </w:r>
            <w:r w:rsidRPr="00032567">
              <w:rPr>
                <w:rFonts w:ascii="Calibri" w:eastAsia="Times New Roman" w:hAnsi="Calibri" w:cs="Times New Roman"/>
                <w:lang w:val="en-US"/>
              </w:rPr>
              <w:t>(if known)</w:t>
            </w:r>
          </w:p>
          <w:p w14:paraId="04113CA5" w14:textId="77777777" w:rsidR="00C71397" w:rsidRPr="00C80134" w:rsidRDefault="00C71397" w:rsidP="00C71397">
            <w:pPr>
              <w:pStyle w:val="NoSpacing"/>
              <w:rPr>
                <w:lang w:val="it-IT"/>
              </w:rPr>
            </w:pPr>
            <w:r w:rsidRPr="00C80134">
              <w:rPr>
                <w:lang w:val="it-IT"/>
              </w:rPr>
              <w:t xml:space="preserve">(e.g. Alcohol, paracetamol, Ecstasy): </w:t>
            </w:r>
          </w:p>
        </w:tc>
      </w:tr>
      <w:tr w:rsidR="00C71397" w14:paraId="3FD7FD41" w14:textId="77777777" w:rsidTr="00C71397">
        <w:trPr>
          <w:trHeight w:val="112"/>
        </w:trPr>
        <w:tc>
          <w:tcPr>
            <w:tcW w:w="10348" w:type="dxa"/>
            <w:gridSpan w:val="5"/>
            <w:shd w:val="clear" w:color="auto" w:fill="auto"/>
          </w:tcPr>
          <w:p w14:paraId="36301E9A" w14:textId="5B8EE4A2" w:rsidR="00C71397" w:rsidRDefault="00C71397" w:rsidP="00C71397">
            <w:pPr>
              <w:rPr>
                <w:rFonts w:ascii="Calibri" w:eastAsia="Times New Roman" w:hAnsi="Calibri" w:cs="Times New Roman"/>
                <w:lang w:val="en-US"/>
              </w:rPr>
            </w:pPr>
            <w:r w:rsidRPr="00032567">
              <w:rPr>
                <w:rFonts w:ascii="Calibri" w:eastAsia="Times New Roman" w:hAnsi="Calibri" w:cs="Times New Roman"/>
                <w:lang w:val="en-US"/>
              </w:rPr>
              <w:t>Drug</w:t>
            </w:r>
            <w:r w:rsidR="004E4324">
              <w:rPr>
                <w:rFonts w:ascii="Calibri" w:eastAsia="Times New Roman" w:hAnsi="Calibri" w:cs="Times New Roman"/>
                <w:lang w:val="en-US"/>
              </w:rPr>
              <w:t xml:space="preserve">, </w:t>
            </w:r>
            <w:proofErr w:type="gramStart"/>
            <w:r w:rsidR="004E4324">
              <w:rPr>
                <w:rFonts w:ascii="Calibri" w:eastAsia="Times New Roman" w:hAnsi="Calibri" w:cs="Times New Roman"/>
                <w:lang w:val="en-US"/>
              </w:rPr>
              <w:t>alcohol</w:t>
            </w:r>
            <w:proofErr w:type="gramEnd"/>
            <w:r w:rsidR="004E4324">
              <w:rPr>
                <w:rFonts w:ascii="Calibri" w:eastAsia="Times New Roman" w:hAnsi="Calibri" w:cs="Times New Roman"/>
                <w:lang w:val="en-US"/>
              </w:rPr>
              <w:t xml:space="preserve"> or tobacco</w:t>
            </w:r>
            <w:r w:rsidRPr="00032567">
              <w:rPr>
                <w:rFonts w:ascii="Calibri" w:eastAsia="Times New Roman" w:hAnsi="Calibri" w:cs="Times New Roman"/>
                <w:lang w:val="en-US"/>
              </w:rPr>
              <w:t xml:space="preserve"> found/removed? </w:t>
            </w:r>
            <w:r w:rsidRPr="00032567">
              <w:rPr>
                <w:rFonts w:ascii="Calibri" w:eastAsia="Times New Roman" w:hAnsi="Calibri" w:cs="Times New Roman"/>
                <w:lang w:val="en-US"/>
              </w:rPr>
              <w:tab/>
            </w:r>
            <w:r>
              <w:rPr>
                <w:rFonts w:ascii="Calibri" w:eastAsia="Times New Roman" w:hAnsi="Calibri" w:cs="Times New Roman"/>
                <w:lang w:val="en-US"/>
              </w:rPr>
              <w:t xml:space="preserve">                </w:t>
            </w:r>
            <w:r w:rsidRPr="00032567">
              <w:rPr>
                <w:rFonts w:ascii="Calibri" w:eastAsia="Times New Roman" w:hAnsi="Calibri" w:cs="Times New Roman"/>
                <w:lang w:val="en-US"/>
              </w:rPr>
              <w:t>YES</w:t>
            </w:r>
            <w:r w:rsidRPr="00032567">
              <w:rPr>
                <w:rFonts w:ascii="Calibri" w:eastAsia="Times New Roman" w:hAnsi="Calibri" w:cs="Times New Roman"/>
                <w:lang w:val="en-US"/>
              </w:rPr>
              <w:tab/>
            </w:r>
            <w:r>
              <w:rPr>
                <w:rFonts w:ascii="Calibri" w:eastAsia="Times New Roman" w:hAnsi="Calibri" w:cs="Times New Roman"/>
                <w:lang w:val="en-US"/>
              </w:rPr>
              <w:t xml:space="preserve">                                                    </w:t>
            </w:r>
            <w:r w:rsidRPr="00032567">
              <w:rPr>
                <w:rFonts w:ascii="Calibri" w:eastAsia="Times New Roman" w:hAnsi="Calibri" w:cs="Times New Roman"/>
                <w:lang w:val="en-US"/>
              </w:rPr>
              <w:t>NO</w:t>
            </w:r>
          </w:p>
          <w:p w14:paraId="6F12D08F" w14:textId="77777777" w:rsidR="00C71397" w:rsidRPr="00032567" w:rsidRDefault="00C71397" w:rsidP="00C71397">
            <w:pPr>
              <w:rPr>
                <w:rFonts w:ascii="Calibri" w:eastAsia="Times New Roman" w:hAnsi="Calibri" w:cs="Times New Roman"/>
                <w:lang w:val="en-US"/>
              </w:rPr>
            </w:pPr>
          </w:p>
        </w:tc>
      </w:tr>
      <w:tr w:rsidR="00C71397" w14:paraId="23DCCDAE" w14:textId="77777777" w:rsidTr="00C71397">
        <w:trPr>
          <w:trHeight w:val="112"/>
        </w:trPr>
        <w:tc>
          <w:tcPr>
            <w:tcW w:w="10348" w:type="dxa"/>
            <w:gridSpan w:val="5"/>
            <w:shd w:val="clear" w:color="auto" w:fill="auto"/>
          </w:tcPr>
          <w:p w14:paraId="5C1B7177" w14:textId="183B9DA9" w:rsidR="00C71397" w:rsidRPr="00032567" w:rsidRDefault="00C71397" w:rsidP="00C71397">
            <w:pPr>
              <w:rPr>
                <w:rFonts w:ascii="Calibri" w:eastAsia="Times New Roman" w:hAnsi="Calibri" w:cs="Times New Roman"/>
                <w:lang w:val="en-US"/>
              </w:rPr>
            </w:pPr>
            <w:r w:rsidRPr="00032567">
              <w:rPr>
                <w:rFonts w:ascii="Calibri" w:eastAsia="Times New Roman" w:hAnsi="Calibri" w:cs="Times New Roman"/>
                <w:lang w:val="en-US"/>
              </w:rPr>
              <w:t xml:space="preserve">Where </w:t>
            </w:r>
            <w:r>
              <w:rPr>
                <w:rFonts w:ascii="Calibri" w:eastAsia="Times New Roman" w:hAnsi="Calibri" w:cs="Times New Roman"/>
                <w:lang w:val="en-US"/>
              </w:rPr>
              <w:t>was the drug</w:t>
            </w:r>
            <w:r w:rsidR="004E4324">
              <w:rPr>
                <w:rFonts w:ascii="Calibri" w:eastAsia="Times New Roman" w:hAnsi="Calibri" w:cs="Times New Roman"/>
                <w:lang w:val="en-US"/>
              </w:rPr>
              <w:t xml:space="preserve">, </w:t>
            </w:r>
            <w:r>
              <w:rPr>
                <w:rFonts w:ascii="Calibri" w:eastAsia="Times New Roman" w:hAnsi="Calibri" w:cs="Times New Roman"/>
                <w:lang w:val="en-US"/>
              </w:rPr>
              <w:t>alcohol</w:t>
            </w:r>
            <w:r w:rsidR="004E4324">
              <w:rPr>
                <w:rFonts w:ascii="Calibri" w:eastAsia="Times New Roman" w:hAnsi="Calibri" w:cs="Times New Roman"/>
                <w:lang w:val="en-US"/>
              </w:rPr>
              <w:t xml:space="preserve"> or tobacco</w:t>
            </w:r>
            <w:r>
              <w:rPr>
                <w:rFonts w:ascii="Calibri" w:eastAsia="Times New Roman" w:hAnsi="Calibri" w:cs="Times New Roman"/>
                <w:lang w:val="en-US"/>
              </w:rPr>
              <w:t xml:space="preserve"> </w:t>
            </w:r>
            <w:r w:rsidRPr="00032567">
              <w:rPr>
                <w:rFonts w:ascii="Calibri" w:eastAsia="Times New Roman" w:hAnsi="Calibri" w:cs="Times New Roman"/>
                <w:lang w:val="en-US"/>
              </w:rPr>
              <w:t>found/seized</w:t>
            </w:r>
          </w:p>
        </w:tc>
      </w:tr>
      <w:tr w:rsidR="00C71397" w14:paraId="081ACB1C" w14:textId="77777777" w:rsidTr="00C71397">
        <w:trPr>
          <w:trHeight w:val="112"/>
        </w:trPr>
        <w:tc>
          <w:tcPr>
            <w:tcW w:w="10348" w:type="dxa"/>
            <w:gridSpan w:val="5"/>
            <w:shd w:val="clear" w:color="auto" w:fill="auto"/>
          </w:tcPr>
          <w:p w14:paraId="68CB51D1" w14:textId="77777777" w:rsidR="00C71397" w:rsidRDefault="00C71397" w:rsidP="00C71397">
            <w:pPr>
              <w:rPr>
                <w:rFonts w:ascii="Calibri" w:eastAsia="Times New Roman" w:hAnsi="Calibri" w:cs="Times New Roman"/>
                <w:lang w:val="en-US"/>
              </w:rPr>
            </w:pPr>
            <w:r w:rsidRPr="00032567">
              <w:rPr>
                <w:rFonts w:ascii="Calibri" w:eastAsia="Times New Roman" w:hAnsi="Calibri" w:cs="Times New Roman"/>
                <w:lang w:val="en-US"/>
              </w:rPr>
              <w:t>Name and signature of witness:</w:t>
            </w:r>
          </w:p>
          <w:p w14:paraId="5B0EB550" w14:textId="77777777" w:rsidR="00C71397" w:rsidRPr="00032567" w:rsidRDefault="00C71397" w:rsidP="00C71397">
            <w:pPr>
              <w:rPr>
                <w:rFonts w:ascii="Calibri" w:eastAsia="Times New Roman" w:hAnsi="Calibri" w:cs="Times New Roman"/>
                <w:lang w:val="en-US"/>
              </w:rPr>
            </w:pPr>
          </w:p>
          <w:p w14:paraId="5E4E979A" w14:textId="77777777" w:rsidR="00C71397" w:rsidRPr="00032567" w:rsidRDefault="00C71397" w:rsidP="00C71397">
            <w:pPr>
              <w:rPr>
                <w:rFonts w:ascii="Calibri" w:eastAsia="Times New Roman" w:hAnsi="Calibri" w:cs="Times New Roman"/>
                <w:lang w:val="en-US"/>
              </w:rPr>
            </w:pPr>
            <w:r>
              <w:rPr>
                <w:rFonts w:ascii="Calibri" w:eastAsia="Times New Roman" w:hAnsi="Calibri" w:cs="Times New Roman"/>
                <w:lang w:val="en-US"/>
              </w:rPr>
              <w:t xml:space="preserve">Name:                                                                            Signature: </w:t>
            </w:r>
          </w:p>
        </w:tc>
      </w:tr>
      <w:tr w:rsidR="00C71397" w14:paraId="0E966A4E" w14:textId="77777777" w:rsidTr="00C71397">
        <w:trPr>
          <w:trHeight w:val="112"/>
        </w:trPr>
        <w:tc>
          <w:tcPr>
            <w:tcW w:w="10348" w:type="dxa"/>
            <w:gridSpan w:val="5"/>
            <w:shd w:val="clear" w:color="auto" w:fill="auto"/>
          </w:tcPr>
          <w:p w14:paraId="06EEB4B0" w14:textId="77777777" w:rsidR="00C71397" w:rsidRPr="00032567" w:rsidRDefault="00C71397" w:rsidP="00C71397">
            <w:pPr>
              <w:rPr>
                <w:rFonts w:ascii="Calibri" w:eastAsia="Times New Roman" w:hAnsi="Calibri" w:cs="Times New Roman"/>
                <w:lang w:val="en-US"/>
              </w:rPr>
            </w:pPr>
            <w:r w:rsidRPr="00032567">
              <w:rPr>
                <w:rFonts w:ascii="Calibri" w:eastAsia="Times New Roman" w:hAnsi="Calibri" w:cs="Times New Roman"/>
                <w:lang w:val="en-US"/>
              </w:rPr>
              <w:t>Disposal arranged with (Police/Parents/Other</w:t>
            </w:r>
            <w:r>
              <w:rPr>
                <w:rFonts w:ascii="Calibri" w:eastAsia="Times New Roman" w:hAnsi="Calibri" w:cs="Times New Roman"/>
                <w:lang w:val="en-US"/>
              </w:rPr>
              <w:t xml:space="preserve">):                                                           Time: </w:t>
            </w:r>
          </w:p>
        </w:tc>
      </w:tr>
      <w:tr w:rsidR="00C71397" w14:paraId="28152E3C" w14:textId="77777777" w:rsidTr="00C71397">
        <w:trPr>
          <w:trHeight w:val="112"/>
        </w:trPr>
        <w:tc>
          <w:tcPr>
            <w:tcW w:w="10348" w:type="dxa"/>
            <w:gridSpan w:val="5"/>
            <w:shd w:val="clear" w:color="auto" w:fill="auto"/>
          </w:tcPr>
          <w:p w14:paraId="3B78E5D0" w14:textId="77777777" w:rsidR="00C71397" w:rsidRPr="00032567" w:rsidRDefault="00C71397" w:rsidP="00C71397">
            <w:pPr>
              <w:rPr>
                <w:rFonts w:ascii="Calibri" w:eastAsia="Times New Roman" w:hAnsi="Calibri" w:cs="Times New Roman"/>
                <w:lang w:val="en-US"/>
              </w:rPr>
            </w:pPr>
            <w:r w:rsidRPr="00A75FB9">
              <w:rPr>
                <w:rFonts w:ascii="Calibri" w:eastAsia="Times New Roman" w:hAnsi="Calibri" w:cs="Times New Roman"/>
                <w:lang w:val="en-US"/>
              </w:rPr>
              <w:t>If Police, incident reference number:</w:t>
            </w:r>
          </w:p>
        </w:tc>
      </w:tr>
      <w:tr w:rsidR="00C71397" w14:paraId="1D8438AA" w14:textId="77777777" w:rsidTr="00C71397">
        <w:trPr>
          <w:trHeight w:val="112"/>
        </w:trPr>
        <w:tc>
          <w:tcPr>
            <w:tcW w:w="10348" w:type="dxa"/>
            <w:gridSpan w:val="5"/>
            <w:shd w:val="clear" w:color="auto" w:fill="E2EFD9" w:themeFill="accent6" w:themeFillTint="33"/>
          </w:tcPr>
          <w:p w14:paraId="4F9B8D30" w14:textId="77777777" w:rsidR="00C71397" w:rsidRPr="00A75FB9" w:rsidRDefault="00C71397" w:rsidP="00C71397">
            <w:pPr>
              <w:rPr>
                <w:rFonts w:ascii="Calibri" w:eastAsia="Times New Roman" w:hAnsi="Calibri" w:cs="Times New Roman"/>
                <w:lang w:val="en-US"/>
              </w:rPr>
            </w:pPr>
          </w:p>
        </w:tc>
      </w:tr>
      <w:tr w:rsidR="00C71397" w14:paraId="12F85ECF" w14:textId="77777777" w:rsidTr="00C71397">
        <w:trPr>
          <w:trHeight w:val="112"/>
        </w:trPr>
        <w:tc>
          <w:tcPr>
            <w:tcW w:w="10348" w:type="dxa"/>
            <w:gridSpan w:val="5"/>
            <w:shd w:val="clear" w:color="auto" w:fill="auto"/>
          </w:tcPr>
          <w:p w14:paraId="747E9D82" w14:textId="77777777" w:rsidR="00C71397" w:rsidRDefault="00C71397" w:rsidP="00C71397">
            <w:pPr>
              <w:rPr>
                <w:rFonts w:ascii="Calibri" w:eastAsia="Times New Roman" w:hAnsi="Calibri" w:cs="Times New Roman"/>
                <w:lang w:val="en-US"/>
              </w:rPr>
            </w:pPr>
            <w:r w:rsidRPr="00C0326D">
              <w:rPr>
                <w:rFonts w:ascii="Calibri" w:eastAsia="Times New Roman" w:hAnsi="Calibri" w:cs="Times New Roman"/>
                <w:lang w:val="en-US"/>
              </w:rPr>
              <w:t>Brief description of incident (including any physical symptoms):</w:t>
            </w:r>
          </w:p>
          <w:p w14:paraId="386D7691" w14:textId="77777777" w:rsidR="00C71397" w:rsidRDefault="00C71397" w:rsidP="00C71397">
            <w:pPr>
              <w:rPr>
                <w:rFonts w:ascii="Calibri" w:eastAsia="Times New Roman" w:hAnsi="Calibri" w:cs="Times New Roman"/>
                <w:lang w:val="en-US"/>
              </w:rPr>
            </w:pPr>
          </w:p>
          <w:p w14:paraId="5A6A79B5" w14:textId="77777777" w:rsidR="00C71397" w:rsidRDefault="00C71397" w:rsidP="00C71397">
            <w:pPr>
              <w:rPr>
                <w:rFonts w:ascii="Calibri" w:eastAsia="Times New Roman" w:hAnsi="Calibri" w:cs="Times New Roman"/>
                <w:lang w:val="en-US"/>
              </w:rPr>
            </w:pPr>
          </w:p>
          <w:p w14:paraId="41CBF736" w14:textId="77777777" w:rsidR="00C71397" w:rsidRDefault="00C71397" w:rsidP="00C71397">
            <w:pPr>
              <w:rPr>
                <w:rFonts w:ascii="Calibri" w:eastAsia="Times New Roman" w:hAnsi="Calibri" w:cs="Times New Roman"/>
                <w:lang w:val="en-US"/>
              </w:rPr>
            </w:pPr>
          </w:p>
          <w:p w14:paraId="48D7A005" w14:textId="77777777" w:rsidR="00C71397" w:rsidRDefault="00C71397" w:rsidP="00C71397">
            <w:pPr>
              <w:rPr>
                <w:rFonts w:ascii="Calibri" w:eastAsia="Times New Roman" w:hAnsi="Calibri" w:cs="Times New Roman"/>
                <w:lang w:val="en-US"/>
              </w:rPr>
            </w:pPr>
          </w:p>
          <w:p w14:paraId="1322ABA6" w14:textId="77777777" w:rsidR="00C71397" w:rsidRDefault="00C71397" w:rsidP="00C71397">
            <w:pPr>
              <w:rPr>
                <w:rFonts w:ascii="Calibri" w:eastAsia="Times New Roman" w:hAnsi="Calibri" w:cs="Times New Roman"/>
                <w:lang w:val="en-US"/>
              </w:rPr>
            </w:pPr>
          </w:p>
          <w:p w14:paraId="341FABE3" w14:textId="77777777" w:rsidR="00C71397" w:rsidRDefault="00C71397" w:rsidP="00C71397">
            <w:pPr>
              <w:rPr>
                <w:rFonts w:ascii="Calibri" w:eastAsia="Times New Roman" w:hAnsi="Calibri" w:cs="Times New Roman"/>
                <w:lang w:val="en-US"/>
              </w:rPr>
            </w:pPr>
          </w:p>
          <w:p w14:paraId="3E12003A" w14:textId="77777777" w:rsidR="00C71397" w:rsidRDefault="00C71397" w:rsidP="00C71397">
            <w:pPr>
              <w:rPr>
                <w:rFonts w:ascii="Calibri" w:eastAsia="Times New Roman" w:hAnsi="Calibri" w:cs="Times New Roman"/>
                <w:lang w:val="en-US"/>
              </w:rPr>
            </w:pPr>
          </w:p>
          <w:p w14:paraId="539F85F7" w14:textId="77777777" w:rsidR="00C71397" w:rsidRDefault="00C71397" w:rsidP="00C71397">
            <w:pPr>
              <w:rPr>
                <w:rFonts w:ascii="Calibri" w:eastAsia="Times New Roman" w:hAnsi="Calibri" w:cs="Times New Roman"/>
                <w:lang w:val="en-US"/>
              </w:rPr>
            </w:pPr>
          </w:p>
          <w:p w14:paraId="29E326DB" w14:textId="77777777" w:rsidR="00C71397" w:rsidRDefault="00C71397" w:rsidP="00C71397">
            <w:pPr>
              <w:rPr>
                <w:rFonts w:ascii="Calibri" w:eastAsia="Times New Roman" w:hAnsi="Calibri" w:cs="Times New Roman"/>
                <w:lang w:val="en-US"/>
              </w:rPr>
            </w:pPr>
          </w:p>
          <w:p w14:paraId="0A565609" w14:textId="77777777" w:rsidR="00C71397" w:rsidRDefault="00C71397" w:rsidP="00C71397">
            <w:pPr>
              <w:rPr>
                <w:rFonts w:ascii="Calibri" w:eastAsia="Times New Roman" w:hAnsi="Calibri" w:cs="Times New Roman"/>
                <w:lang w:val="en-US"/>
              </w:rPr>
            </w:pPr>
          </w:p>
          <w:p w14:paraId="2D2F4CC5" w14:textId="77777777" w:rsidR="00C71397" w:rsidRDefault="00C71397" w:rsidP="00C71397">
            <w:pPr>
              <w:rPr>
                <w:rFonts w:ascii="Calibri" w:eastAsia="Times New Roman" w:hAnsi="Calibri" w:cs="Times New Roman"/>
                <w:lang w:val="en-US"/>
              </w:rPr>
            </w:pPr>
          </w:p>
          <w:p w14:paraId="0AA0EF92" w14:textId="77777777" w:rsidR="00C71397" w:rsidRDefault="00C71397" w:rsidP="00C71397">
            <w:pPr>
              <w:rPr>
                <w:rFonts w:ascii="Calibri" w:eastAsia="Times New Roman" w:hAnsi="Calibri" w:cs="Times New Roman"/>
                <w:lang w:val="en-US"/>
              </w:rPr>
            </w:pPr>
          </w:p>
          <w:p w14:paraId="5B136AE3" w14:textId="77777777" w:rsidR="00C71397" w:rsidRPr="00A75FB9" w:rsidRDefault="00C71397" w:rsidP="00C71397">
            <w:pPr>
              <w:rPr>
                <w:rFonts w:ascii="Calibri" w:eastAsia="Times New Roman" w:hAnsi="Calibri" w:cs="Times New Roman"/>
                <w:lang w:val="en-US"/>
              </w:rPr>
            </w:pPr>
          </w:p>
        </w:tc>
      </w:tr>
      <w:tr w:rsidR="00C71397" w14:paraId="5CA37A4D" w14:textId="77777777" w:rsidTr="00C71397">
        <w:trPr>
          <w:trHeight w:val="112"/>
        </w:trPr>
        <w:tc>
          <w:tcPr>
            <w:tcW w:w="10348" w:type="dxa"/>
            <w:gridSpan w:val="5"/>
            <w:shd w:val="clear" w:color="auto" w:fill="auto"/>
          </w:tcPr>
          <w:p w14:paraId="5D59E498" w14:textId="77777777" w:rsidR="00C71397" w:rsidRPr="00C0326D" w:rsidRDefault="00C71397" w:rsidP="00C71397">
            <w:pPr>
              <w:rPr>
                <w:rFonts w:ascii="Calibri" w:eastAsia="Times New Roman" w:hAnsi="Calibri" w:cs="Times New Roman"/>
                <w:lang w:val="en-US"/>
              </w:rPr>
            </w:pPr>
            <w:r>
              <w:rPr>
                <w:rFonts w:ascii="Calibri" w:eastAsia="Times New Roman" w:hAnsi="Calibri" w:cs="Times New Roman"/>
                <w:lang w:val="en-US"/>
              </w:rPr>
              <w:lastRenderedPageBreak/>
              <w:t xml:space="preserve">Was parent/carer informed                                           YES                                                  NO </w:t>
            </w:r>
          </w:p>
        </w:tc>
      </w:tr>
      <w:tr w:rsidR="00C71397" w14:paraId="55CEA36B" w14:textId="77777777" w:rsidTr="00C71397">
        <w:trPr>
          <w:trHeight w:val="112"/>
        </w:trPr>
        <w:tc>
          <w:tcPr>
            <w:tcW w:w="10348" w:type="dxa"/>
            <w:gridSpan w:val="5"/>
            <w:shd w:val="clear" w:color="auto" w:fill="auto"/>
          </w:tcPr>
          <w:p w14:paraId="0697C912" w14:textId="77777777" w:rsidR="00C71397" w:rsidRDefault="00C71397" w:rsidP="00C71397">
            <w:pPr>
              <w:rPr>
                <w:rFonts w:ascii="Calibri" w:eastAsia="Times New Roman" w:hAnsi="Calibri" w:cs="Times New Roman"/>
                <w:lang w:val="en-US"/>
              </w:rPr>
            </w:pPr>
            <w:r>
              <w:rPr>
                <w:rFonts w:ascii="Calibri" w:eastAsia="Times New Roman" w:hAnsi="Calibri" w:cs="Times New Roman"/>
                <w:lang w:val="en-US"/>
              </w:rPr>
              <w:t>Is yes name of parent/carer:</w:t>
            </w:r>
          </w:p>
          <w:p w14:paraId="08097D00" w14:textId="77777777" w:rsidR="00C71397" w:rsidRDefault="00C71397" w:rsidP="00C71397">
            <w:pPr>
              <w:rPr>
                <w:rFonts w:ascii="Calibri" w:eastAsia="Times New Roman" w:hAnsi="Calibri" w:cs="Times New Roman"/>
                <w:lang w:val="en-US"/>
              </w:rPr>
            </w:pPr>
          </w:p>
          <w:p w14:paraId="6F0D2B16" w14:textId="77777777" w:rsidR="00C71397" w:rsidRDefault="00C71397" w:rsidP="00C71397">
            <w:pPr>
              <w:rPr>
                <w:rFonts w:ascii="Calibri" w:eastAsia="Times New Roman" w:hAnsi="Calibri" w:cs="Times New Roman"/>
                <w:lang w:val="en-US"/>
              </w:rPr>
            </w:pPr>
            <w:r w:rsidRPr="00C0326D">
              <w:rPr>
                <w:rFonts w:ascii="Calibri" w:eastAsia="Times New Roman" w:hAnsi="Calibri" w:cs="Times New Roman"/>
                <w:lang w:val="en-US"/>
              </w:rPr>
              <w:t>Informed by:</w:t>
            </w:r>
            <w:r w:rsidRPr="00C0326D">
              <w:rPr>
                <w:rFonts w:ascii="Calibri" w:eastAsia="Times New Roman" w:hAnsi="Calibri" w:cs="Times New Roman"/>
                <w:lang w:val="en-US"/>
              </w:rPr>
              <w:tab/>
            </w:r>
            <w:r>
              <w:rPr>
                <w:rFonts w:ascii="Calibri" w:eastAsia="Times New Roman" w:hAnsi="Calibri" w:cs="Times New Roman"/>
                <w:lang w:val="en-US"/>
              </w:rPr>
              <w:t xml:space="preserve">                                                                                        </w:t>
            </w:r>
            <w:r w:rsidRPr="00C0326D">
              <w:rPr>
                <w:rFonts w:ascii="Calibri" w:eastAsia="Times New Roman" w:hAnsi="Calibri" w:cs="Times New Roman"/>
                <w:lang w:val="en-US"/>
              </w:rPr>
              <w:t>At time</w:t>
            </w:r>
          </w:p>
          <w:p w14:paraId="673ACCC6" w14:textId="77777777" w:rsidR="00C71397" w:rsidRDefault="00C71397" w:rsidP="00C71397">
            <w:pPr>
              <w:rPr>
                <w:rFonts w:ascii="Calibri" w:eastAsia="Times New Roman" w:hAnsi="Calibri" w:cs="Times New Roman"/>
                <w:lang w:val="en-US"/>
              </w:rPr>
            </w:pPr>
          </w:p>
        </w:tc>
      </w:tr>
      <w:tr w:rsidR="00C71397" w14:paraId="27052996" w14:textId="77777777" w:rsidTr="00C71397">
        <w:trPr>
          <w:trHeight w:val="112"/>
        </w:trPr>
        <w:tc>
          <w:tcPr>
            <w:tcW w:w="10348" w:type="dxa"/>
            <w:gridSpan w:val="5"/>
            <w:shd w:val="clear" w:color="auto" w:fill="auto"/>
          </w:tcPr>
          <w:p w14:paraId="73601164" w14:textId="2AEF3020" w:rsidR="00C71397" w:rsidRDefault="00C71397" w:rsidP="00C71397">
            <w:pPr>
              <w:rPr>
                <w:rFonts w:ascii="Calibri" w:eastAsia="Times New Roman" w:hAnsi="Calibri" w:cs="Times New Roman"/>
                <w:lang w:val="en-US"/>
              </w:rPr>
            </w:pPr>
            <w:r w:rsidRPr="00C0326D">
              <w:rPr>
                <w:rFonts w:ascii="Calibri" w:eastAsia="Times New Roman" w:hAnsi="Calibri" w:cs="Times New Roman"/>
                <w:lang w:val="en-US"/>
              </w:rPr>
              <w:t>Other action taken: (</w:t>
            </w:r>
            <w:r>
              <w:rPr>
                <w:rFonts w:ascii="Calibri" w:eastAsia="Times New Roman" w:hAnsi="Calibri" w:cs="Times New Roman"/>
                <w:lang w:val="en-US"/>
              </w:rPr>
              <w:t>referral to drug and alcohol support services,</w:t>
            </w:r>
            <w:r w:rsidR="004E4324">
              <w:rPr>
                <w:rFonts w:ascii="Calibri" w:eastAsia="Times New Roman" w:hAnsi="Calibri" w:cs="Times New Roman"/>
                <w:lang w:val="en-US"/>
              </w:rPr>
              <w:t xml:space="preserve"> Stop Smoking Service,</w:t>
            </w:r>
            <w:r>
              <w:rPr>
                <w:rFonts w:ascii="Calibri" w:eastAsia="Times New Roman" w:hAnsi="Calibri" w:cs="Times New Roman"/>
                <w:lang w:val="en-US"/>
              </w:rPr>
              <w:t xml:space="preserve"> a</w:t>
            </w:r>
            <w:r w:rsidRPr="00C0326D">
              <w:rPr>
                <w:rFonts w:ascii="Calibri" w:eastAsia="Times New Roman" w:hAnsi="Calibri" w:cs="Times New Roman"/>
                <w:lang w:val="en-US"/>
              </w:rPr>
              <w:t xml:space="preserve">gencies involved, </w:t>
            </w:r>
            <w:r>
              <w:rPr>
                <w:rFonts w:ascii="Calibri" w:eastAsia="Times New Roman" w:hAnsi="Calibri" w:cs="Times New Roman"/>
                <w:lang w:val="en-US"/>
              </w:rPr>
              <w:t>e</w:t>
            </w:r>
            <w:r w:rsidRPr="00C0326D">
              <w:rPr>
                <w:rFonts w:ascii="Calibri" w:eastAsia="Times New Roman" w:hAnsi="Calibri" w:cs="Times New Roman"/>
                <w:lang w:val="en-US"/>
              </w:rPr>
              <w:t xml:space="preserve">ducational </w:t>
            </w:r>
            <w:r>
              <w:rPr>
                <w:rFonts w:ascii="Calibri" w:eastAsia="Times New Roman" w:hAnsi="Calibri" w:cs="Times New Roman"/>
                <w:lang w:val="en-US"/>
              </w:rPr>
              <w:t>p</w:t>
            </w:r>
            <w:r w:rsidRPr="00C0326D">
              <w:rPr>
                <w:rFonts w:ascii="Calibri" w:eastAsia="Times New Roman" w:hAnsi="Calibri" w:cs="Times New Roman"/>
                <w:lang w:val="en-US"/>
              </w:rPr>
              <w:t>sychologist report requested, case conference called, pupils/staff informed, LA/GP/Police consulted)</w:t>
            </w:r>
          </w:p>
          <w:p w14:paraId="47881B25" w14:textId="77777777" w:rsidR="00C71397" w:rsidRDefault="00C71397" w:rsidP="00C71397">
            <w:pPr>
              <w:rPr>
                <w:rFonts w:ascii="Calibri" w:eastAsia="Times New Roman" w:hAnsi="Calibri" w:cs="Times New Roman"/>
                <w:lang w:val="en-US"/>
              </w:rPr>
            </w:pPr>
          </w:p>
          <w:p w14:paraId="4B8630FC" w14:textId="77777777" w:rsidR="00C71397" w:rsidRDefault="00C71397" w:rsidP="00C71397">
            <w:pPr>
              <w:rPr>
                <w:rFonts w:ascii="Calibri" w:eastAsia="Times New Roman" w:hAnsi="Calibri" w:cs="Times New Roman"/>
                <w:lang w:val="en-US"/>
              </w:rPr>
            </w:pPr>
          </w:p>
          <w:p w14:paraId="76120584" w14:textId="77777777" w:rsidR="00C71397" w:rsidRDefault="00C71397" w:rsidP="00C71397">
            <w:pPr>
              <w:rPr>
                <w:rFonts w:ascii="Calibri" w:eastAsia="Times New Roman" w:hAnsi="Calibri" w:cs="Times New Roman"/>
                <w:lang w:val="en-US"/>
              </w:rPr>
            </w:pPr>
          </w:p>
          <w:p w14:paraId="2C6A8E38" w14:textId="77777777" w:rsidR="00C71397" w:rsidRDefault="00C71397" w:rsidP="00C71397">
            <w:pPr>
              <w:rPr>
                <w:rFonts w:ascii="Calibri" w:eastAsia="Times New Roman" w:hAnsi="Calibri" w:cs="Times New Roman"/>
                <w:lang w:val="en-US"/>
              </w:rPr>
            </w:pPr>
          </w:p>
          <w:p w14:paraId="0EDEB82A" w14:textId="77777777" w:rsidR="00C71397" w:rsidRDefault="00C71397" w:rsidP="00C71397">
            <w:pPr>
              <w:rPr>
                <w:rFonts w:ascii="Calibri" w:eastAsia="Times New Roman" w:hAnsi="Calibri" w:cs="Times New Roman"/>
                <w:lang w:val="en-US"/>
              </w:rPr>
            </w:pPr>
          </w:p>
          <w:p w14:paraId="114BD11E" w14:textId="77777777" w:rsidR="00C71397" w:rsidRDefault="00C71397" w:rsidP="00C71397">
            <w:pPr>
              <w:rPr>
                <w:rFonts w:ascii="Calibri" w:eastAsia="Times New Roman" w:hAnsi="Calibri" w:cs="Times New Roman"/>
                <w:lang w:val="en-US"/>
              </w:rPr>
            </w:pPr>
          </w:p>
          <w:p w14:paraId="24A225AC" w14:textId="77777777" w:rsidR="00C71397" w:rsidRDefault="00C71397" w:rsidP="00C71397">
            <w:pPr>
              <w:rPr>
                <w:rFonts w:ascii="Calibri" w:eastAsia="Times New Roman" w:hAnsi="Calibri" w:cs="Times New Roman"/>
                <w:lang w:val="en-US"/>
              </w:rPr>
            </w:pPr>
          </w:p>
          <w:p w14:paraId="7B8BECAE" w14:textId="77777777" w:rsidR="00C71397" w:rsidRDefault="00C71397" w:rsidP="00C71397">
            <w:pPr>
              <w:rPr>
                <w:rFonts w:ascii="Calibri" w:eastAsia="Times New Roman" w:hAnsi="Calibri" w:cs="Times New Roman"/>
                <w:lang w:val="en-US"/>
              </w:rPr>
            </w:pPr>
          </w:p>
          <w:p w14:paraId="4203CE11" w14:textId="77777777" w:rsidR="00C71397" w:rsidRDefault="00C71397" w:rsidP="00C71397">
            <w:pPr>
              <w:rPr>
                <w:rFonts w:ascii="Calibri" w:eastAsia="Times New Roman" w:hAnsi="Calibri" w:cs="Times New Roman"/>
                <w:lang w:val="en-US"/>
              </w:rPr>
            </w:pPr>
          </w:p>
        </w:tc>
      </w:tr>
      <w:tr w:rsidR="00C71397" w14:paraId="28C92CF8" w14:textId="77777777" w:rsidTr="00C71397">
        <w:trPr>
          <w:trHeight w:val="112"/>
        </w:trPr>
        <w:tc>
          <w:tcPr>
            <w:tcW w:w="10348" w:type="dxa"/>
            <w:gridSpan w:val="5"/>
            <w:shd w:val="clear" w:color="auto" w:fill="auto"/>
          </w:tcPr>
          <w:p w14:paraId="0C1916F1" w14:textId="77777777" w:rsidR="00C71397" w:rsidRDefault="00C71397" w:rsidP="00C71397">
            <w:pPr>
              <w:rPr>
                <w:rFonts w:ascii="Calibri" w:eastAsia="Times New Roman" w:hAnsi="Calibri" w:cs="Times New Roman"/>
                <w:lang w:val="en-US"/>
              </w:rPr>
            </w:pPr>
            <w:r>
              <w:rPr>
                <w:rFonts w:ascii="Calibri" w:eastAsia="Times New Roman" w:hAnsi="Calibri" w:cs="Times New Roman"/>
                <w:lang w:val="en-US"/>
              </w:rPr>
              <w:t xml:space="preserve">Completed by: </w:t>
            </w:r>
          </w:p>
          <w:p w14:paraId="3991DEE9" w14:textId="77777777" w:rsidR="00C71397" w:rsidRDefault="00C71397" w:rsidP="00C71397">
            <w:pPr>
              <w:rPr>
                <w:rFonts w:ascii="Calibri" w:eastAsia="Times New Roman" w:hAnsi="Calibri" w:cs="Times New Roman"/>
                <w:lang w:val="en-US"/>
              </w:rPr>
            </w:pPr>
          </w:p>
          <w:p w14:paraId="2C2175CD" w14:textId="77777777" w:rsidR="00C71397" w:rsidRDefault="00C71397" w:rsidP="00C71397">
            <w:pPr>
              <w:rPr>
                <w:rFonts w:ascii="Calibri" w:eastAsia="Times New Roman" w:hAnsi="Calibri" w:cs="Times New Roman"/>
                <w:lang w:val="en-US"/>
              </w:rPr>
            </w:pPr>
            <w:r>
              <w:rPr>
                <w:rFonts w:ascii="Calibri" w:eastAsia="Times New Roman" w:hAnsi="Calibri" w:cs="Times New Roman"/>
                <w:lang w:val="en-US"/>
              </w:rPr>
              <w:t xml:space="preserve">Contact details: </w:t>
            </w:r>
          </w:p>
          <w:p w14:paraId="1AB0F531" w14:textId="77777777" w:rsidR="00C71397" w:rsidRDefault="00C71397" w:rsidP="00C71397">
            <w:pPr>
              <w:rPr>
                <w:rFonts w:ascii="Calibri" w:eastAsia="Times New Roman" w:hAnsi="Calibri" w:cs="Times New Roman"/>
                <w:lang w:val="en-US"/>
              </w:rPr>
            </w:pPr>
          </w:p>
          <w:p w14:paraId="11BB29BA" w14:textId="77777777" w:rsidR="00C71397" w:rsidRDefault="00C71397" w:rsidP="00C71397">
            <w:pPr>
              <w:rPr>
                <w:rFonts w:ascii="Calibri" w:eastAsia="Times New Roman" w:hAnsi="Calibri" w:cs="Times New Roman"/>
                <w:lang w:val="en-US"/>
              </w:rPr>
            </w:pPr>
            <w:r>
              <w:rPr>
                <w:rFonts w:ascii="Calibri" w:eastAsia="Times New Roman" w:hAnsi="Calibri" w:cs="Times New Roman"/>
                <w:lang w:val="en-US"/>
              </w:rPr>
              <w:t>Date:</w:t>
            </w:r>
          </w:p>
          <w:p w14:paraId="543C7EA4" w14:textId="77777777" w:rsidR="00C71397" w:rsidRDefault="00C71397" w:rsidP="00C71397">
            <w:pPr>
              <w:rPr>
                <w:rFonts w:ascii="Calibri" w:eastAsia="Times New Roman" w:hAnsi="Calibri" w:cs="Times New Roman"/>
                <w:lang w:val="en-US"/>
              </w:rPr>
            </w:pPr>
          </w:p>
          <w:p w14:paraId="2FD32AA7" w14:textId="77777777" w:rsidR="00C71397" w:rsidRDefault="00C71397" w:rsidP="00C71397">
            <w:pPr>
              <w:rPr>
                <w:rFonts w:ascii="Calibri" w:eastAsia="Times New Roman" w:hAnsi="Calibri" w:cs="Times New Roman"/>
                <w:lang w:val="en-US"/>
              </w:rPr>
            </w:pPr>
            <w:r>
              <w:rPr>
                <w:rFonts w:ascii="Calibri" w:eastAsia="Times New Roman" w:hAnsi="Calibri" w:cs="Times New Roman"/>
                <w:lang w:val="en-US"/>
              </w:rPr>
              <w:t>Name of any other staff members involved in incident:</w:t>
            </w:r>
          </w:p>
          <w:p w14:paraId="531810AC" w14:textId="77777777" w:rsidR="00C71397" w:rsidRDefault="00C71397" w:rsidP="00C71397">
            <w:pPr>
              <w:rPr>
                <w:rFonts w:ascii="Calibri" w:eastAsia="Times New Roman" w:hAnsi="Calibri" w:cs="Times New Roman"/>
                <w:lang w:val="en-US"/>
              </w:rPr>
            </w:pPr>
          </w:p>
          <w:p w14:paraId="5D4485AD" w14:textId="77777777" w:rsidR="00C71397" w:rsidRPr="00C0326D" w:rsidRDefault="00C71397" w:rsidP="00C71397">
            <w:pPr>
              <w:rPr>
                <w:rFonts w:ascii="Calibri" w:eastAsia="Times New Roman" w:hAnsi="Calibri" w:cs="Times New Roman"/>
                <w:lang w:val="en-US"/>
              </w:rPr>
            </w:pPr>
            <w:r>
              <w:rPr>
                <w:rFonts w:ascii="Calibri" w:eastAsia="Times New Roman" w:hAnsi="Calibri" w:cs="Times New Roman"/>
                <w:lang w:val="en-US"/>
              </w:rPr>
              <w:t>Contact details:</w:t>
            </w:r>
          </w:p>
        </w:tc>
      </w:tr>
    </w:tbl>
    <w:p w14:paraId="48CEE7E1" w14:textId="77777777" w:rsidR="00C71397" w:rsidRDefault="00C71397" w:rsidP="00C71397">
      <w:pPr>
        <w:pStyle w:val="NoSpacing"/>
      </w:pPr>
      <w:r>
        <w:t xml:space="preserve"> </w:t>
      </w:r>
    </w:p>
    <w:p w14:paraId="7D77622D" w14:textId="77777777" w:rsidR="00C71397" w:rsidRDefault="00C71397" w:rsidP="00C71397">
      <w:pPr>
        <w:pStyle w:val="NoSpacing"/>
      </w:pPr>
    </w:p>
    <w:p w14:paraId="67FE5C5F" w14:textId="77777777" w:rsidR="00C71397" w:rsidRDefault="00C71397" w:rsidP="00C71397">
      <w:pPr>
        <w:pStyle w:val="NoSpacing"/>
      </w:pPr>
    </w:p>
    <w:p w14:paraId="272B7D92" w14:textId="22E57B28" w:rsidR="009D0D03" w:rsidRDefault="009D0D03" w:rsidP="00C71397">
      <w:pPr>
        <w:pStyle w:val="NoSpacing"/>
      </w:pPr>
    </w:p>
    <w:p w14:paraId="58B26AE5" w14:textId="4FBBCA54" w:rsidR="00845B44" w:rsidRDefault="00845B44" w:rsidP="00C71397">
      <w:pPr>
        <w:pStyle w:val="NoSpacing"/>
      </w:pPr>
    </w:p>
    <w:p w14:paraId="724DCB02" w14:textId="2D720B68" w:rsidR="00845B44" w:rsidRDefault="00845B44" w:rsidP="00C71397">
      <w:pPr>
        <w:pStyle w:val="NoSpacing"/>
      </w:pPr>
    </w:p>
    <w:p w14:paraId="0B2C5C0B" w14:textId="3FD3BB82" w:rsidR="00845B44" w:rsidRDefault="00845B44" w:rsidP="00C71397">
      <w:pPr>
        <w:pStyle w:val="NoSpacing"/>
      </w:pPr>
    </w:p>
    <w:p w14:paraId="38CD35D4" w14:textId="3396EA6C" w:rsidR="00845B44" w:rsidRDefault="00845B44" w:rsidP="00C71397">
      <w:pPr>
        <w:pStyle w:val="NoSpacing"/>
      </w:pPr>
    </w:p>
    <w:p w14:paraId="3FABF3FF" w14:textId="42BC5168" w:rsidR="00845B44" w:rsidRDefault="00845B44" w:rsidP="00C71397">
      <w:pPr>
        <w:pStyle w:val="NoSpacing"/>
      </w:pPr>
    </w:p>
    <w:p w14:paraId="4D8BDF78" w14:textId="0A08CC86" w:rsidR="00845B44" w:rsidRDefault="00845B44" w:rsidP="00C71397">
      <w:pPr>
        <w:pStyle w:val="NoSpacing"/>
      </w:pPr>
    </w:p>
    <w:p w14:paraId="0E9AE090" w14:textId="66A5AA69" w:rsidR="00845B44" w:rsidRDefault="00845B44" w:rsidP="00C71397">
      <w:pPr>
        <w:pStyle w:val="NoSpacing"/>
      </w:pPr>
    </w:p>
    <w:p w14:paraId="7C875D86" w14:textId="701BE6A5" w:rsidR="00845B44" w:rsidRDefault="00845B44" w:rsidP="00C71397">
      <w:pPr>
        <w:pStyle w:val="NoSpacing"/>
      </w:pPr>
    </w:p>
    <w:p w14:paraId="796C49A4" w14:textId="4A52029A" w:rsidR="00845B44" w:rsidRDefault="00845B44" w:rsidP="00C71397">
      <w:pPr>
        <w:pStyle w:val="NoSpacing"/>
      </w:pPr>
    </w:p>
    <w:p w14:paraId="473AA8AF" w14:textId="30661A24" w:rsidR="00845B44" w:rsidRDefault="00845B44" w:rsidP="00C71397">
      <w:pPr>
        <w:pStyle w:val="NoSpacing"/>
      </w:pPr>
    </w:p>
    <w:p w14:paraId="5805A561" w14:textId="6BA64CF5" w:rsidR="00845B44" w:rsidRDefault="00845B44" w:rsidP="00C71397">
      <w:pPr>
        <w:pStyle w:val="NoSpacing"/>
      </w:pPr>
    </w:p>
    <w:p w14:paraId="65E34139" w14:textId="5A4A090A" w:rsidR="00845B44" w:rsidRDefault="00845B44" w:rsidP="00C71397">
      <w:pPr>
        <w:pStyle w:val="NoSpacing"/>
      </w:pPr>
    </w:p>
    <w:p w14:paraId="65499C99" w14:textId="54097CDC" w:rsidR="00845B44" w:rsidRDefault="00845B44" w:rsidP="00C71397">
      <w:pPr>
        <w:pStyle w:val="NoSpacing"/>
      </w:pPr>
    </w:p>
    <w:p w14:paraId="0B07F79D" w14:textId="4BB306E5" w:rsidR="00845B44" w:rsidRDefault="00845B44" w:rsidP="00C71397">
      <w:pPr>
        <w:pStyle w:val="NoSpacing"/>
      </w:pPr>
    </w:p>
    <w:p w14:paraId="2E1C5642" w14:textId="1025FE5E" w:rsidR="00845B44" w:rsidRDefault="00845B44" w:rsidP="00C71397">
      <w:pPr>
        <w:pStyle w:val="NoSpacing"/>
      </w:pPr>
    </w:p>
    <w:p w14:paraId="1C9C0E34" w14:textId="29D9A141" w:rsidR="00845B44" w:rsidRDefault="00845B44" w:rsidP="00C71397">
      <w:pPr>
        <w:pStyle w:val="NoSpacing"/>
      </w:pPr>
    </w:p>
    <w:p w14:paraId="1D0C1594" w14:textId="73A495DF" w:rsidR="00845B44" w:rsidRDefault="00845B44" w:rsidP="00C71397">
      <w:pPr>
        <w:pStyle w:val="NoSpacing"/>
      </w:pPr>
    </w:p>
    <w:p w14:paraId="0C167451" w14:textId="5478F4E8" w:rsidR="00845B44" w:rsidRDefault="00845B44" w:rsidP="00C71397">
      <w:pPr>
        <w:pStyle w:val="NoSpacing"/>
      </w:pPr>
    </w:p>
    <w:p w14:paraId="3F584BF0" w14:textId="3965FFFE" w:rsidR="00845B44" w:rsidRDefault="00845B44" w:rsidP="00C71397">
      <w:pPr>
        <w:pStyle w:val="NoSpacing"/>
      </w:pPr>
    </w:p>
    <w:p w14:paraId="3D7D246B" w14:textId="2A28C8C5" w:rsidR="009D0D03" w:rsidRDefault="009D0D03" w:rsidP="00C71397">
      <w:pPr>
        <w:pStyle w:val="NoSpacing"/>
      </w:pPr>
    </w:p>
    <w:p w14:paraId="79AAF857" w14:textId="77777777" w:rsidR="00845B44" w:rsidRDefault="00845B44" w:rsidP="00C71397">
      <w:pPr>
        <w:pStyle w:val="NoSpacing"/>
      </w:pPr>
    </w:p>
    <w:p w14:paraId="6478E20F" w14:textId="4A7D218E" w:rsidR="00C71397" w:rsidRPr="00213798" w:rsidRDefault="00C71397" w:rsidP="00C71397">
      <w:pPr>
        <w:pStyle w:val="NoSpacing"/>
        <w:rPr>
          <w:noProof/>
        </w:rPr>
      </w:pPr>
      <w:r w:rsidRPr="00055514">
        <w:rPr>
          <w:b/>
          <w:noProof/>
          <w:lang w:val="en-GB" w:eastAsia="en-GB"/>
        </w:rPr>
        <w:lastRenderedPageBreak/>
        <mc:AlternateContent>
          <mc:Choice Requires="wps">
            <w:drawing>
              <wp:anchor distT="0" distB="0" distL="114300" distR="114300" simplePos="0" relativeHeight="251659264" behindDoc="0" locked="0" layoutInCell="0" allowOverlap="1" wp14:anchorId="2832C9F2" wp14:editId="3F7A066E">
                <wp:simplePos x="0" y="0"/>
                <wp:positionH relativeFrom="column">
                  <wp:posOffset>1943100</wp:posOffset>
                </wp:positionH>
                <wp:positionV relativeFrom="paragraph">
                  <wp:posOffset>5213985</wp:posOffset>
                </wp:positionV>
                <wp:extent cx="3383280" cy="457200"/>
                <wp:effectExtent l="0" t="127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AEAAF" w14:textId="77777777" w:rsidR="006D6973" w:rsidRDefault="006D6973" w:rsidP="00C7139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2C9F2" id="_x0000_t202" coordsize="21600,21600" o:spt="202" path="m,l,21600r21600,l21600,xe">
                <v:stroke joinstyle="miter"/>
                <v:path gradientshapeok="t" o:connecttype="rect"/>
              </v:shapetype>
              <v:shape id="Text Box 27" o:spid="_x0000_s1026" type="#_x0000_t202" style="position:absolute;margin-left:153pt;margin-top:410.55pt;width:266.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" o:allowincell="f" filled="f" stroked="f">
                <v:textbox>
                  <w:txbxContent>
                    <w:p w14:paraId="406AEAAF" w14:textId="77777777" w:rsidR="006D6973" w:rsidRDefault="006D6973" w:rsidP="00C71397">
                      <w:pPr>
                        <w:rPr>
                          <w:sz w:val="20"/>
                        </w:rPr>
                      </w:pPr>
                    </w:p>
                  </w:txbxContent>
                </v:textbox>
              </v:shape>
            </w:pict>
          </mc:Fallback>
        </mc:AlternateContent>
      </w:r>
      <w:r w:rsidRPr="0002400B">
        <w:rPr>
          <w:b/>
          <w:bCs/>
          <w:noProof/>
          <w:sz w:val="24"/>
          <w:szCs w:val="24"/>
        </w:rPr>
        <w:t xml:space="preserve">Appendix B, Aquarius referral form </w:t>
      </w:r>
    </w:p>
    <w:p w14:paraId="2D3551A8" w14:textId="77777777" w:rsidR="0074008F" w:rsidRDefault="0074008F" w:rsidP="0074008F">
      <w:pPr>
        <w:pStyle w:val="NoSpacing"/>
        <w:rPr>
          <w:b/>
          <w:bCs/>
          <w:noProof/>
          <w:sz w:val="24"/>
          <w:szCs w:val="24"/>
        </w:rPr>
      </w:pPr>
    </w:p>
    <w:tbl>
      <w:tblPr>
        <w:tblpPr w:leftFromText="180" w:rightFromText="180" w:vertAnchor="page" w:horzAnchor="page" w:tblpX="496" w:tblpY="1981"/>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1"/>
        <w:gridCol w:w="4072"/>
      </w:tblGrid>
      <w:tr w:rsidR="0074008F" w:rsidRPr="00F437A0" w14:paraId="6513A022" w14:textId="77777777" w:rsidTr="0017171C">
        <w:tc>
          <w:tcPr>
            <w:tcW w:w="11083" w:type="dxa"/>
            <w:gridSpan w:val="2"/>
            <w:shd w:val="clear" w:color="auto" w:fill="000000"/>
          </w:tcPr>
          <w:p w14:paraId="718A6362" w14:textId="77777777" w:rsidR="0074008F" w:rsidRPr="00F437A0" w:rsidRDefault="0074008F" w:rsidP="0017171C">
            <w:pPr>
              <w:jc w:val="center"/>
              <w:rPr>
                <w:rFonts w:ascii="Arial" w:hAnsi="Arial" w:cs="Arial"/>
                <w:color w:val="FFFFFF"/>
                <w:sz w:val="20"/>
                <w:szCs w:val="20"/>
              </w:rPr>
            </w:pPr>
            <w:r w:rsidRPr="00F437A0">
              <w:rPr>
                <w:rFonts w:ascii="Arial" w:hAnsi="Arial" w:cs="Arial"/>
                <w:color w:val="FFFFFF"/>
                <w:sz w:val="20"/>
                <w:szCs w:val="20"/>
              </w:rPr>
              <w:t>Once completed please return to:</w:t>
            </w:r>
          </w:p>
        </w:tc>
      </w:tr>
      <w:tr w:rsidR="0074008F" w:rsidRPr="00F437A0" w14:paraId="219BB190" w14:textId="77777777" w:rsidTr="0017171C">
        <w:trPr>
          <w:trHeight w:val="889"/>
        </w:trPr>
        <w:tc>
          <w:tcPr>
            <w:tcW w:w="7011" w:type="dxa"/>
            <w:shd w:val="clear" w:color="auto" w:fill="auto"/>
          </w:tcPr>
          <w:p w14:paraId="3CF32A2B" w14:textId="77777777" w:rsidR="0074008F" w:rsidRPr="006C79B2" w:rsidRDefault="0074008F" w:rsidP="0017171C">
            <w:pPr>
              <w:tabs>
                <w:tab w:val="left" w:pos="1515"/>
              </w:tabs>
              <w:rPr>
                <w:rFonts w:ascii="Arial" w:hAnsi="Arial" w:cs="Arial"/>
                <w:sz w:val="28"/>
                <w:szCs w:val="28"/>
              </w:rPr>
            </w:pPr>
            <w:r w:rsidRPr="006C79B2">
              <w:rPr>
                <w:rFonts w:ascii="Arial" w:hAnsi="Arial" w:cs="Arial"/>
                <w:sz w:val="28"/>
                <w:szCs w:val="28"/>
              </w:rPr>
              <w:tab/>
            </w:r>
          </w:p>
          <w:p w14:paraId="57A58A16" w14:textId="77777777" w:rsidR="0074008F" w:rsidRPr="006C79B2" w:rsidRDefault="0074008F" w:rsidP="0017171C">
            <w:pPr>
              <w:rPr>
                <w:rFonts w:ascii="Arial" w:hAnsi="Arial" w:cs="Arial"/>
                <w:sz w:val="28"/>
                <w:szCs w:val="28"/>
              </w:rPr>
            </w:pPr>
            <w:r w:rsidRPr="006C79B2">
              <w:rPr>
                <w:rFonts w:ascii="Arial" w:hAnsi="Arial" w:cs="Arial"/>
                <w:sz w:val="28"/>
                <w:szCs w:val="28"/>
              </w:rPr>
              <w:t>Young People’s Team</w:t>
            </w:r>
            <w:r>
              <w:rPr>
                <w:rFonts w:ascii="Arial" w:hAnsi="Arial" w:cs="Arial"/>
                <w:sz w:val="28"/>
                <w:szCs w:val="28"/>
              </w:rPr>
              <w:t xml:space="preserve">                Bedfordshire</w:t>
            </w:r>
          </w:p>
          <w:p w14:paraId="04AF5F5D" w14:textId="77777777" w:rsidR="0074008F" w:rsidRPr="00F437A0" w:rsidRDefault="0074008F" w:rsidP="0017171C">
            <w:pPr>
              <w:jc w:val="center"/>
              <w:rPr>
                <w:rFonts w:ascii="Arial" w:hAnsi="Arial" w:cs="Arial"/>
                <w:sz w:val="20"/>
                <w:szCs w:val="20"/>
              </w:rPr>
            </w:pPr>
            <w:r w:rsidRPr="00F437A0">
              <w:rPr>
                <w:noProof/>
                <w:color w:val="000000"/>
                <w:lang w:eastAsia="en-GB"/>
              </w:rPr>
              <w:drawing>
                <wp:anchor distT="0" distB="0" distL="114300" distR="114300" simplePos="0" relativeHeight="251675648" behindDoc="0" locked="0" layoutInCell="1" allowOverlap="1" wp14:anchorId="53EDE63F" wp14:editId="68A6F439">
                  <wp:simplePos x="0" y="0"/>
                  <wp:positionH relativeFrom="column">
                    <wp:posOffset>54610</wp:posOffset>
                  </wp:positionH>
                  <wp:positionV relativeFrom="paragraph">
                    <wp:posOffset>-300990</wp:posOffset>
                  </wp:positionV>
                  <wp:extent cx="1744980" cy="518160"/>
                  <wp:effectExtent l="0" t="0" r="7620" b="0"/>
                  <wp:wrapSquare wrapText="lef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74498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p>
        </w:tc>
        <w:tc>
          <w:tcPr>
            <w:tcW w:w="4072" w:type="dxa"/>
            <w:shd w:val="clear" w:color="auto" w:fill="auto"/>
            <w:vAlign w:val="center"/>
          </w:tcPr>
          <w:p w14:paraId="56EA1F71" w14:textId="77777777" w:rsidR="0074008F" w:rsidRDefault="0074008F" w:rsidP="0017171C">
            <w:pPr>
              <w:jc w:val="center"/>
              <w:rPr>
                <w:rFonts w:ascii="Arial" w:hAnsi="Arial" w:cs="Arial"/>
                <w:sz w:val="20"/>
                <w:szCs w:val="20"/>
              </w:rPr>
            </w:pPr>
          </w:p>
          <w:p w14:paraId="6EC515C7" w14:textId="77777777" w:rsidR="0074008F" w:rsidRPr="00C71DAE" w:rsidRDefault="005B30B8" w:rsidP="0017171C">
            <w:pPr>
              <w:jc w:val="center"/>
              <w:rPr>
                <w:rFonts w:ascii="Arial" w:hAnsi="Arial" w:cs="Arial"/>
                <w:b/>
                <w:sz w:val="20"/>
                <w:szCs w:val="20"/>
              </w:rPr>
            </w:pPr>
            <w:hyperlink r:id="rId19" w:history="1">
              <w:r w:rsidR="0074008F" w:rsidRPr="00C71DAE">
                <w:rPr>
                  <w:rStyle w:val="Hyperlink"/>
                  <w:rFonts w:ascii="Arial" w:hAnsi="Arial" w:cs="Arial"/>
                  <w:b/>
                  <w:sz w:val="20"/>
                  <w:szCs w:val="20"/>
                </w:rPr>
                <w:t>YPBedfordshire@aquarius.org.uk</w:t>
              </w:r>
            </w:hyperlink>
          </w:p>
          <w:p w14:paraId="19E16A6E" w14:textId="77777777" w:rsidR="0074008F" w:rsidRDefault="0074008F" w:rsidP="0017171C">
            <w:pPr>
              <w:jc w:val="center"/>
              <w:rPr>
                <w:rFonts w:ascii="Arial" w:hAnsi="Arial" w:cs="Arial"/>
                <w:b/>
                <w:color w:val="FF0000"/>
                <w:sz w:val="16"/>
                <w:szCs w:val="16"/>
              </w:rPr>
            </w:pPr>
          </w:p>
          <w:p w14:paraId="77BCD09B" w14:textId="77777777" w:rsidR="0074008F" w:rsidRPr="00C71DAE" w:rsidRDefault="0074008F" w:rsidP="0017171C">
            <w:pPr>
              <w:jc w:val="center"/>
              <w:rPr>
                <w:rFonts w:ascii="Arial" w:hAnsi="Arial" w:cs="Arial"/>
                <w:sz w:val="16"/>
                <w:szCs w:val="16"/>
              </w:rPr>
            </w:pPr>
            <w:r w:rsidRPr="00C71DAE">
              <w:rPr>
                <w:rFonts w:ascii="Arial" w:hAnsi="Arial" w:cs="Arial"/>
                <w:b/>
                <w:color w:val="FF0000"/>
                <w:sz w:val="16"/>
                <w:szCs w:val="16"/>
              </w:rPr>
              <w:t>(Please password protect the document before emailing</w:t>
            </w:r>
            <w:r>
              <w:rPr>
                <w:rFonts w:ascii="Arial" w:hAnsi="Arial" w:cs="Arial"/>
                <w:b/>
                <w:color w:val="FF0000"/>
                <w:sz w:val="16"/>
                <w:szCs w:val="16"/>
              </w:rPr>
              <w:t xml:space="preserve"> and send password in separate email</w:t>
            </w:r>
            <w:r w:rsidRPr="00C71DAE">
              <w:rPr>
                <w:rFonts w:ascii="Arial" w:hAnsi="Arial" w:cs="Arial"/>
                <w:b/>
                <w:color w:val="FF0000"/>
                <w:sz w:val="16"/>
                <w:szCs w:val="16"/>
              </w:rPr>
              <w:t>)</w:t>
            </w:r>
          </w:p>
        </w:tc>
      </w:tr>
    </w:tbl>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19"/>
        <w:gridCol w:w="2552"/>
        <w:gridCol w:w="25"/>
        <w:gridCol w:w="899"/>
        <w:gridCol w:w="1882"/>
        <w:gridCol w:w="1401"/>
        <w:gridCol w:w="31"/>
        <w:gridCol w:w="2307"/>
      </w:tblGrid>
      <w:tr w:rsidR="0074008F" w:rsidRPr="00711DC4" w14:paraId="004592FF" w14:textId="77777777" w:rsidTr="0017171C">
        <w:trPr>
          <w:trHeight w:val="20"/>
          <w:jc w:val="center"/>
        </w:trPr>
        <w:tc>
          <w:tcPr>
            <w:tcW w:w="11016" w:type="dxa"/>
            <w:gridSpan w:val="8"/>
            <w:tcBorders>
              <w:top w:val="nil"/>
              <w:left w:val="nil"/>
              <w:bottom w:val="single" w:sz="4" w:space="0" w:color="auto"/>
              <w:right w:val="nil"/>
            </w:tcBorders>
            <w:shd w:val="clear" w:color="auto" w:fill="FFFFFF"/>
            <w:vAlign w:val="center"/>
          </w:tcPr>
          <w:p w14:paraId="54B00891" w14:textId="77777777" w:rsidR="0074008F" w:rsidRPr="004E292D" w:rsidRDefault="0074008F" w:rsidP="0017171C">
            <w:pPr>
              <w:jc w:val="center"/>
              <w:rPr>
                <w:rFonts w:ascii="Arial" w:hAnsi="Arial" w:cs="Arial"/>
                <w:b/>
                <w:sz w:val="19"/>
                <w:szCs w:val="19"/>
              </w:rPr>
            </w:pPr>
            <w:r w:rsidRPr="004E292D">
              <w:rPr>
                <w:rFonts w:ascii="Arial" w:hAnsi="Arial" w:cs="Arial"/>
                <w:b/>
                <w:sz w:val="19"/>
                <w:szCs w:val="19"/>
              </w:rPr>
              <w:t>PLEASE COMPLETE ALL SECTIONS AS THOROUGHLY AS POSSIBLE TO AVOID DELAYS IN CASE ALLOCATION</w:t>
            </w:r>
          </w:p>
        </w:tc>
      </w:tr>
      <w:tr w:rsidR="0074008F" w:rsidRPr="00711DC4" w14:paraId="0E50DBB8" w14:textId="77777777" w:rsidTr="0017171C">
        <w:trPr>
          <w:trHeight w:val="20"/>
          <w:jc w:val="center"/>
        </w:trPr>
        <w:tc>
          <w:tcPr>
            <w:tcW w:w="11016" w:type="dxa"/>
            <w:gridSpan w:val="8"/>
            <w:shd w:val="clear" w:color="auto" w:fill="808080"/>
          </w:tcPr>
          <w:p w14:paraId="0824FED5" w14:textId="77777777" w:rsidR="0074008F" w:rsidRPr="00035F27" w:rsidRDefault="0074008F" w:rsidP="0017171C">
            <w:pPr>
              <w:tabs>
                <w:tab w:val="left" w:pos="2677"/>
              </w:tabs>
              <w:jc w:val="center"/>
              <w:rPr>
                <w:rFonts w:ascii="Arial" w:hAnsi="Arial" w:cs="Arial"/>
                <w:b/>
                <w:bCs/>
                <w:color w:val="FFFFFF"/>
              </w:rPr>
            </w:pPr>
            <w:r w:rsidRPr="00035F27">
              <w:rPr>
                <w:rFonts w:ascii="Arial" w:hAnsi="Arial" w:cs="Arial"/>
                <w:b/>
                <w:bCs/>
                <w:color w:val="FFFFFF"/>
              </w:rPr>
              <w:t>CONSENT</w:t>
            </w:r>
          </w:p>
        </w:tc>
      </w:tr>
      <w:tr w:rsidR="0074008F" w:rsidRPr="00711DC4" w14:paraId="5E29C1CF" w14:textId="77777777" w:rsidTr="0017171C">
        <w:trPr>
          <w:trHeight w:val="20"/>
          <w:jc w:val="center"/>
        </w:trPr>
        <w:tc>
          <w:tcPr>
            <w:tcW w:w="11016" w:type="dxa"/>
            <w:gridSpan w:val="8"/>
            <w:shd w:val="clear" w:color="auto" w:fill="FFFFFF"/>
          </w:tcPr>
          <w:p w14:paraId="4F09D562" w14:textId="77777777" w:rsidR="0074008F" w:rsidRDefault="0074008F" w:rsidP="0017171C">
            <w:pPr>
              <w:jc w:val="center"/>
              <w:rPr>
                <w:rFonts w:ascii="Arial" w:hAnsi="Arial" w:cs="Arial"/>
                <w:bCs/>
                <w:color w:val="FF0000"/>
                <w:sz w:val="20"/>
                <w:szCs w:val="20"/>
              </w:rPr>
            </w:pPr>
          </w:p>
          <w:p w14:paraId="474C005B" w14:textId="77777777" w:rsidR="0074008F" w:rsidRDefault="0074008F" w:rsidP="0017171C">
            <w:pPr>
              <w:jc w:val="center"/>
              <w:rPr>
                <w:rFonts w:ascii="Arial" w:hAnsi="Arial" w:cs="Arial"/>
                <w:bCs/>
                <w:color w:val="FF0000"/>
                <w:sz w:val="20"/>
                <w:szCs w:val="20"/>
              </w:rPr>
            </w:pPr>
            <w:r w:rsidRPr="00ED5C39">
              <w:rPr>
                <w:rFonts w:ascii="Arial" w:hAnsi="Arial" w:cs="Arial"/>
                <w:bCs/>
                <w:color w:val="FF0000"/>
                <w:sz w:val="20"/>
                <w:szCs w:val="20"/>
              </w:rPr>
              <w:t xml:space="preserve">We will </w:t>
            </w:r>
            <w:r w:rsidRPr="006C79B2">
              <w:rPr>
                <w:rFonts w:ascii="Arial" w:hAnsi="Arial" w:cs="Arial"/>
                <w:b/>
                <w:bCs/>
                <w:color w:val="FF0000"/>
                <w:sz w:val="20"/>
                <w:szCs w:val="20"/>
                <w:u w:val="single"/>
              </w:rPr>
              <w:t>not</w:t>
            </w:r>
            <w:r w:rsidRPr="00ED5C39">
              <w:rPr>
                <w:rFonts w:ascii="Arial" w:hAnsi="Arial" w:cs="Arial"/>
                <w:bCs/>
                <w:color w:val="FF0000"/>
                <w:sz w:val="20"/>
                <w:szCs w:val="20"/>
              </w:rPr>
              <w:t xml:space="preserve"> accept any referral without explicit consent from the young person</w:t>
            </w:r>
            <w:r>
              <w:rPr>
                <w:rFonts w:ascii="Arial" w:hAnsi="Arial" w:cs="Arial"/>
                <w:bCs/>
                <w:color w:val="FF0000"/>
                <w:sz w:val="20"/>
                <w:szCs w:val="20"/>
              </w:rPr>
              <w:t xml:space="preserve">. </w:t>
            </w:r>
          </w:p>
          <w:p w14:paraId="49B68CDB" w14:textId="77777777" w:rsidR="0074008F" w:rsidRDefault="0074008F" w:rsidP="0017171C">
            <w:pPr>
              <w:jc w:val="center"/>
              <w:rPr>
                <w:rFonts w:ascii="Arial" w:hAnsi="Arial" w:cs="Arial"/>
                <w:bCs/>
                <w:color w:val="FF0000"/>
                <w:sz w:val="20"/>
                <w:szCs w:val="20"/>
              </w:rPr>
            </w:pPr>
            <w:r>
              <w:rPr>
                <w:rFonts w:ascii="Arial" w:hAnsi="Arial" w:cs="Arial"/>
                <w:bCs/>
                <w:color w:val="FF0000"/>
                <w:sz w:val="20"/>
                <w:szCs w:val="20"/>
              </w:rPr>
              <w:t xml:space="preserve">Before completing this referral form, please ensure you have spoken to the young person, explained the service, shared our leaflet where possible, (electronic copies are available on request), and gained </w:t>
            </w:r>
            <w:r w:rsidRPr="00247384">
              <w:rPr>
                <w:rFonts w:ascii="Arial" w:hAnsi="Arial" w:cs="Arial"/>
                <w:b/>
                <w:bCs/>
                <w:color w:val="FF0000"/>
                <w:sz w:val="20"/>
                <w:szCs w:val="20"/>
                <w:u w:val="single"/>
              </w:rPr>
              <w:t>explicit consent</w:t>
            </w:r>
            <w:r>
              <w:rPr>
                <w:rFonts w:ascii="Arial" w:hAnsi="Arial" w:cs="Arial"/>
                <w:bCs/>
                <w:color w:val="FF0000"/>
                <w:sz w:val="20"/>
                <w:szCs w:val="20"/>
              </w:rPr>
              <w:t xml:space="preserve"> around the sharing of information and receiving support.  Aquarius is a</w:t>
            </w:r>
            <w:r w:rsidRPr="00852271">
              <w:rPr>
                <w:rFonts w:ascii="Arial" w:hAnsi="Arial" w:cs="Arial"/>
                <w:bCs/>
                <w:color w:val="FF0000"/>
                <w:sz w:val="20"/>
                <w:szCs w:val="20"/>
              </w:rPr>
              <w:t xml:space="preserve"> voluntary</w:t>
            </w:r>
            <w:r>
              <w:rPr>
                <w:rFonts w:ascii="Arial" w:hAnsi="Arial" w:cs="Arial"/>
                <w:bCs/>
                <w:color w:val="FF0000"/>
                <w:sz w:val="20"/>
                <w:szCs w:val="20"/>
              </w:rPr>
              <w:t xml:space="preserve"> service.</w:t>
            </w:r>
          </w:p>
          <w:p w14:paraId="7B4699AD" w14:textId="77777777" w:rsidR="0074008F" w:rsidRPr="00C356E5" w:rsidRDefault="0074008F" w:rsidP="0017171C">
            <w:pPr>
              <w:jc w:val="center"/>
              <w:rPr>
                <w:rFonts w:ascii="Arial" w:hAnsi="Arial" w:cs="Arial"/>
                <w:bCs/>
                <w:color w:val="FF0000"/>
                <w:sz w:val="20"/>
                <w:szCs w:val="20"/>
              </w:rPr>
            </w:pPr>
            <w:r>
              <w:rPr>
                <w:rFonts w:ascii="Arial" w:hAnsi="Arial" w:cs="Arial"/>
                <w:bCs/>
                <w:color w:val="FF0000"/>
                <w:sz w:val="20"/>
                <w:szCs w:val="20"/>
              </w:rPr>
              <w:t xml:space="preserve">.  </w:t>
            </w:r>
          </w:p>
          <w:p w14:paraId="5E82862B" w14:textId="77777777" w:rsidR="0074008F" w:rsidRDefault="0074008F" w:rsidP="0017171C">
            <w:pPr>
              <w:jc w:val="center"/>
              <w:rPr>
                <w:rFonts w:ascii="Arial" w:hAnsi="Arial" w:cs="Arial"/>
                <w:bCs/>
                <w:sz w:val="20"/>
                <w:szCs w:val="20"/>
              </w:rPr>
            </w:pPr>
            <w:r>
              <w:rPr>
                <w:rFonts w:ascii="Arial" w:hAnsi="Arial" w:cs="Arial"/>
                <w:bCs/>
                <w:sz w:val="20"/>
                <w:szCs w:val="20"/>
              </w:rPr>
              <w:t>If the young person refuses to consent to a referral and there is a clear need for Aquarius advice and support, please do not hesitate to contact the service as we can provide you with advice and guidance around supporting their needs.</w:t>
            </w:r>
          </w:p>
          <w:p w14:paraId="5062176E" w14:textId="77777777" w:rsidR="0074008F" w:rsidRPr="00247384" w:rsidRDefault="0074008F" w:rsidP="0017171C">
            <w:pPr>
              <w:rPr>
                <w:rFonts w:ascii="Arial" w:hAnsi="Arial" w:cs="Arial"/>
                <w:bCs/>
                <w:sz w:val="20"/>
                <w:szCs w:val="20"/>
              </w:rPr>
            </w:pPr>
          </w:p>
        </w:tc>
      </w:tr>
      <w:tr w:rsidR="0074008F" w:rsidRPr="00711DC4" w14:paraId="00BFF5A3" w14:textId="77777777" w:rsidTr="0017171C">
        <w:trPr>
          <w:trHeight w:val="233"/>
          <w:jc w:val="center"/>
        </w:trPr>
        <w:tc>
          <w:tcPr>
            <w:tcW w:w="8709" w:type="dxa"/>
            <w:gridSpan w:val="7"/>
            <w:vMerge w:val="restart"/>
            <w:shd w:val="clear" w:color="auto" w:fill="FFFFFF"/>
          </w:tcPr>
          <w:p w14:paraId="02FCFCCB" w14:textId="77777777" w:rsidR="0074008F" w:rsidRPr="002D2C27" w:rsidRDefault="0074008F" w:rsidP="0017171C">
            <w:pPr>
              <w:rPr>
                <w:rFonts w:ascii="Arial" w:hAnsi="Arial" w:cs="Arial"/>
                <w:bCs/>
                <w:i/>
                <w:sz w:val="20"/>
                <w:szCs w:val="20"/>
              </w:rPr>
            </w:pPr>
            <w:r w:rsidRPr="002D2C27">
              <w:rPr>
                <w:rFonts w:ascii="Arial" w:hAnsi="Arial" w:cs="Arial"/>
                <w:bCs/>
                <w:i/>
                <w:sz w:val="20"/>
                <w:szCs w:val="20"/>
              </w:rPr>
              <w:t>By completing this referral I confirm that I have spoken to the young person</w:t>
            </w:r>
            <w:r>
              <w:rPr>
                <w:rFonts w:ascii="Arial" w:hAnsi="Arial" w:cs="Arial"/>
                <w:bCs/>
                <w:i/>
                <w:sz w:val="20"/>
                <w:szCs w:val="20"/>
              </w:rPr>
              <w:t>, they have</w:t>
            </w:r>
            <w:r w:rsidRPr="002D2C27">
              <w:rPr>
                <w:rFonts w:ascii="Arial" w:hAnsi="Arial" w:cs="Arial"/>
                <w:bCs/>
                <w:i/>
                <w:sz w:val="20"/>
                <w:szCs w:val="20"/>
              </w:rPr>
              <w:t xml:space="preserve"> agreed to</w:t>
            </w:r>
            <w:r>
              <w:rPr>
                <w:rFonts w:ascii="Arial" w:hAnsi="Arial" w:cs="Arial"/>
                <w:bCs/>
                <w:i/>
                <w:sz w:val="20"/>
                <w:szCs w:val="20"/>
              </w:rPr>
              <w:t xml:space="preserve"> receiving</w:t>
            </w:r>
            <w:r w:rsidRPr="002D2C27">
              <w:rPr>
                <w:rFonts w:ascii="Arial" w:hAnsi="Arial" w:cs="Arial"/>
                <w:bCs/>
                <w:i/>
                <w:sz w:val="20"/>
                <w:szCs w:val="20"/>
              </w:rPr>
              <w:t xml:space="preserve"> support</w:t>
            </w:r>
            <w:r>
              <w:rPr>
                <w:rFonts w:ascii="Arial" w:hAnsi="Arial" w:cs="Arial"/>
                <w:bCs/>
                <w:i/>
                <w:sz w:val="20"/>
                <w:szCs w:val="20"/>
              </w:rPr>
              <w:t>, and they have</w:t>
            </w:r>
            <w:r w:rsidRPr="002D2C27">
              <w:rPr>
                <w:rFonts w:ascii="Arial" w:hAnsi="Arial" w:cs="Arial"/>
                <w:bCs/>
                <w:i/>
                <w:sz w:val="20"/>
                <w:szCs w:val="20"/>
              </w:rPr>
              <w:t xml:space="preserve"> consented to their information being shared</w:t>
            </w:r>
          </w:p>
        </w:tc>
        <w:tc>
          <w:tcPr>
            <w:tcW w:w="2307" w:type="dxa"/>
            <w:shd w:val="clear" w:color="auto" w:fill="FFFFFF"/>
          </w:tcPr>
          <w:p w14:paraId="3E7A9C03" w14:textId="77777777" w:rsidR="0074008F" w:rsidRPr="00247384" w:rsidRDefault="0074008F" w:rsidP="0017171C">
            <w:pPr>
              <w:jc w:val="center"/>
              <w:rPr>
                <w:rFonts w:ascii="Arial" w:hAnsi="Arial" w:cs="Arial"/>
                <w:bCs/>
                <w:sz w:val="20"/>
                <w:szCs w:val="20"/>
              </w:rPr>
            </w:pPr>
            <w:r w:rsidRPr="00247384">
              <w:rPr>
                <w:rFonts w:ascii="Arial" w:hAnsi="Arial" w:cs="Arial"/>
                <w:bCs/>
                <w:sz w:val="20"/>
                <w:szCs w:val="20"/>
              </w:rPr>
              <w:t>Date Consented</w:t>
            </w:r>
          </w:p>
        </w:tc>
      </w:tr>
      <w:tr w:rsidR="0074008F" w:rsidRPr="00711DC4" w14:paraId="55E44739" w14:textId="77777777" w:rsidTr="0017171C">
        <w:trPr>
          <w:trHeight w:val="286"/>
          <w:jc w:val="center"/>
        </w:trPr>
        <w:tc>
          <w:tcPr>
            <w:tcW w:w="8709" w:type="dxa"/>
            <w:gridSpan w:val="7"/>
            <w:vMerge/>
            <w:tcBorders>
              <w:bottom w:val="single" w:sz="4" w:space="0" w:color="auto"/>
            </w:tcBorders>
            <w:shd w:val="clear" w:color="auto" w:fill="FFFFFF"/>
          </w:tcPr>
          <w:p w14:paraId="5F3F30D3" w14:textId="77777777" w:rsidR="0074008F" w:rsidRPr="00247384" w:rsidRDefault="0074008F" w:rsidP="0017171C">
            <w:pPr>
              <w:rPr>
                <w:rFonts w:ascii="Arial" w:hAnsi="Arial" w:cs="Arial"/>
                <w:bCs/>
                <w:sz w:val="20"/>
                <w:szCs w:val="20"/>
              </w:rPr>
            </w:pPr>
          </w:p>
        </w:tc>
        <w:tc>
          <w:tcPr>
            <w:tcW w:w="2307" w:type="dxa"/>
            <w:tcBorders>
              <w:bottom w:val="single" w:sz="4" w:space="0" w:color="auto"/>
            </w:tcBorders>
            <w:shd w:val="clear" w:color="auto" w:fill="FFFFFF"/>
          </w:tcPr>
          <w:p w14:paraId="1640FADA" w14:textId="77777777" w:rsidR="0074008F" w:rsidRPr="00247384" w:rsidRDefault="0074008F" w:rsidP="0017171C">
            <w:pPr>
              <w:jc w:val="center"/>
              <w:rPr>
                <w:rFonts w:ascii="Arial" w:hAnsi="Arial" w:cs="Arial"/>
                <w:bCs/>
                <w:sz w:val="20"/>
                <w:szCs w:val="20"/>
              </w:rPr>
            </w:pPr>
          </w:p>
        </w:tc>
      </w:tr>
      <w:tr w:rsidR="0074008F" w:rsidRPr="00711DC4" w14:paraId="130C4103" w14:textId="77777777" w:rsidTr="0017171C">
        <w:trPr>
          <w:trHeight w:val="233"/>
          <w:jc w:val="center"/>
        </w:trPr>
        <w:tc>
          <w:tcPr>
            <w:tcW w:w="11016" w:type="dxa"/>
            <w:gridSpan w:val="8"/>
            <w:shd w:val="clear" w:color="auto" w:fill="808080"/>
          </w:tcPr>
          <w:p w14:paraId="318D413B" w14:textId="77777777" w:rsidR="0074008F" w:rsidRPr="00035F27" w:rsidRDefault="0074008F" w:rsidP="0017171C">
            <w:pPr>
              <w:jc w:val="center"/>
              <w:rPr>
                <w:rFonts w:ascii="Arial" w:hAnsi="Arial" w:cs="Arial"/>
                <w:b/>
                <w:bCs/>
                <w:color w:val="FFFFFF"/>
              </w:rPr>
            </w:pPr>
            <w:r w:rsidRPr="00035F27">
              <w:rPr>
                <w:rFonts w:ascii="Arial" w:hAnsi="Arial" w:cs="Arial"/>
                <w:b/>
                <w:bCs/>
                <w:color w:val="FFFFFF"/>
              </w:rPr>
              <w:t>CLIENT DETAILS</w:t>
            </w:r>
          </w:p>
        </w:tc>
      </w:tr>
      <w:tr w:rsidR="0074008F" w:rsidRPr="00711DC4" w14:paraId="567FFF14" w14:textId="77777777" w:rsidTr="0017171C">
        <w:trPr>
          <w:trHeight w:val="233"/>
          <w:jc w:val="center"/>
        </w:trPr>
        <w:tc>
          <w:tcPr>
            <w:tcW w:w="1919" w:type="dxa"/>
            <w:shd w:val="clear" w:color="auto" w:fill="FFFFFF"/>
          </w:tcPr>
          <w:p w14:paraId="5826DBFE" w14:textId="77777777" w:rsidR="0074008F" w:rsidRPr="00C71DAE" w:rsidRDefault="0074008F" w:rsidP="0017171C">
            <w:pPr>
              <w:rPr>
                <w:rFonts w:ascii="Arial" w:hAnsi="Arial" w:cs="Arial"/>
                <w:b/>
                <w:bCs/>
                <w:sz w:val="20"/>
                <w:szCs w:val="20"/>
              </w:rPr>
            </w:pPr>
            <w:r w:rsidRPr="00C71DAE">
              <w:rPr>
                <w:rFonts w:ascii="Arial" w:hAnsi="Arial" w:cs="Arial"/>
                <w:b/>
                <w:bCs/>
                <w:sz w:val="20"/>
                <w:szCs w:val="20"/>
              </w:rPr>
              <w:t xml:space="preserve">Name </w:t>
            </w:r>
          </w:p>
        </w:tc>
        <w:tc>
          <w:tcPr>
            <w:tcW w:w="9097" w:type="dxa"/>
            <w:gridSpan w:val="7"/>
            <w:shd w:val="clear" w:color="auto" w:fill="FFFFFF"/>
          </w:tcPr>
          <w:p w14:paraId="65D2792F" w14:textId="77777777" w:rsidR="0074008F" w:rsidRDefault="0074008F" w:rsidP="0017171C">
            <w:pPr>
              <w:jc w:val="center"/>
              <w:rPr>
                <w:rFonts w:ascii="Arial" w:hAnsi="Arial" w:cs="Arial"/>
                <w:bCs/>
                <w:color w:val="FF0000"/>
                <w:sz w:val="20"/>
                <w:szCs w:val="20"/>
              </w:rPr>
            </w:pPr>
          </w:p>
        </w:tc>
      </w:tr>
      <w:tr w:rsidR="0074008F" w:rsidRPr="00711DC4" w14:paraId="2943A3C3" w14:textId="77777777" w:rsidTr="0017171C">
        <w:trPr>
          <w:trHeight w:val="470"/>
          <w:jc w:val="center"/>
        </w:trPr>
        <w:tc>
          <w:tcPr>
            <w:tcW w:w="1919" w:type="dxa"/>
            <w:shd w:val="clear" w:color="auto" w:fill="FFFFFF"/>
            <w:vAlign w:val="center"/>
          </w:tcPr>
          <w:p w14:paraId="0769778A" w14:textId="77777777" w:rsidR="0074008F" w:rsidRPr="00D83354" w:rsidRDefault="0074008F" w:rsidP="0017171C">
            <w:pPr>
              <w:rPr>
                <w:rFonts w:ascii="Arial" w:hAnsi="Arial" w:cs="Arial"/>
                <w:b/>
                <w:sz w:val="20"/>
                <w:szCs w:val="20"/>
              </w:rPr>
            </w:pPr>
            <w:r w:rsidRPr="00D83354">
              <w:rPr>
                <w:rFonts w:ascii="Arial" w:hAnsi="Arial" w:cs="Arial"/>
                <w:b/>
                <w:sz w:val="20"/>
                <w:szCs w:val="20"/>
              </w:rPr>
              <w:t>Address</w:t>
            </w:r>
          </w:p>
        </w:tc>
        <w:tc>
          <w:tcPr>
            <w:tcW w:w="9097" w:type="dxa"/>
            <w:gridSpan w:val="7"/>
            <w:shd w:val="clear" w:color="auto" w:fill="FFFFFF"/>
            <w:vAlign w:val="center"/>
          </w:tcPr>
          <w:p w14:paraId="741B915E" w14:textId="77777777" w:rsidR="0074008F" w:rsidRDefault="0074008F" w:rsidP="0017171C">
            <w:pPr>
              <w:rPr>
                <w:rFonts w:ascii="Arial" w:hAnsi="Arial" w:cs="Arial"/>
                <w:b/>
                <w:sz w:val="20"/>
                <w:szCs w:val="20"/>
              </w:rPr>
            </w:pPr>
          </w:p>
          <w:p w14:paraId="60A4B1BE" w14:textId="77777777" w:rsidR="0074008F" w:rsidRPr="00D83354" w:rsidRDefault="0074008F" w:rsidP="0017171C">
            <w:pPr>
              <w:rPr>
                <w:rFonts w:ascii="Arial" w:hAnsi="Arial" w:cs="Arial"/>
                <w:sz w:val="20"/>
                <w:szCs w:val="20"/>
              </w:rPr>
            </w:pPr>
            <w:r>
              <w:rPr>
                <w:rFonts w:ascii="Arial" w:hAnsi="Arial" w:cs="Arial"/>
                <w:b/>
                <w:sz w:val="20"/>
                <w:szCs w:val="20"/>
              </w:rPr>
              <w:t xml:space="preserve">                                                                                                         </w:t>
            </w:r>
            <w:r w:rsidRPr="00D83354">
              <w:rPr>
                <w:rFonts w:ascii="Arial" w:hAnsi="Arial" w:cs="Arial"/>
                <w:b/>
                <w:sz w:val="20"/>
                <w:szCs w:val="20"/>
              </w:rPr>
              <w:t>Postcode</w:t>
            </w:r>
          </w:p>
        </w:tc>
      </w:tr>
      <w:tr w:rsidR="0074008F" w:rsidRPr="00711DC4" w14:paraId="00A77C51" w14:textId="77777777" w:rsidTr="0017171C">
        <w:trPr>
          <w:trHeight w:val="20"/>
          <w:jc w:val="center"/>
        </w:trPr>
        <w:tc>
          <w:tcPr>
            <w:tcW w:w="1919" w:type="dxa"/>
            <w:shd w:val="clear" w:color="auto" w:fill="FFFFFF"/>
            <w:vAlign w:val="center"/>
          </w:tcPr>
          <w:p w14:paraId="22EE2C3C" w14:textId="77777777" w:rsidR="0074008F" w:rsidRPr="00D83354" w:rsidRDefault="0074008F" w:rsidP="0017171C">
            <w:pPr>
              <w:rPr>
                <w:rFonts w:ascii="Arial" w:hAnsi="Arial" w:cs="Arial"/>
                <w:b/>
                <w:sz w:val="20"/>
                <w:szCs w:val="20"/>
              </w:rPr>
            </w:pPr>
            <w:r w:rsidRPr="00D83354">
              <w:rPr>
                <w:rFonts w:ascii="Arial" w:hAnsi="Arial" w:cs="Arial"/>
                <w:b/>
                <w:sz w:val="20"/>
                <w:szCs w:val="20"/>
              </w:rPr>
              <w:t>Tel</w:t>
            </w:r>
            <w:r>
              <w:rPr>
                <w:rFonts w:ascii="Arial" w:hAnsi="Arial" w:cs="Arial"/>
                <w:b/>
                <w:sz w:val="20"/>
                <w:szCs w:val="20"/>
              </w:rPr>
              <w:t>ephone:</w:t>
            </w:r>
          </w:p>
        </w:tc>
        <w:tc>
          <w:tcPr>
            <w:tcW w:w="2577" w:type="dxa"/>
            <w:gridSpan w:val="2"/>
            <w:shd w:val="clear" w:color="auto" w:fill="FFFFFF"/>
            <w:vAlign w:val="center"/>
          </w:tcPr>
          <w:p w14:paraId="2623BCB6" w14:textId="77777777" w:rsidR="0074008F" w:rsidRPr="00D83354" w:rsidRDefault="0074008F" w:rsidP="0017171C">
            <w:pPr>
              <w:rPr>
                <w:rFonts w:ascii="Arial" w:hAnsi="Arial" w:cs="Arial"/>
                <w:sz w:val="20"/>
                <w:szCs w:val="20"/>
              </w:rPr>
            </w:pPr>
          </w:p>
        </w:tc>
        <w:tc>
          <w:tcPr>
            <w:tcW w:w="6520" w:type="dxa"/>
            <w:gridSpan w:val="5"/>
            <w:shd w:val="clear" w:color="auto" w:fill="FFFFFF"/>
            <w:vAlign w:val="center"/>
          </w:tcPr>
          <w:p w14:paraId="440B4D76" w14:textId="77777777" w:rsidR="0074008F" w:rsidRPr="00D83354" w:rsidRDefault="0074008F" w:rsidP="0017171C">
            <w:pPr>
              <w:rPr>
                <w:rFonts w:ascii="Arial" w:hAnsi="Arial" w:cs="Arial"/>
                <w:sz w:val="20"/>
                <w:szCs w:val="20"/>
              </w:rPr>
            </w:pPr>
            <w:r w:rsidRPr="00D83354">
              <w:rPr>
                <w:rFonts w:ascii="Arial" w:hAnsi="Arial" w:cs="Arial"/>
                <w:b/>
                <w:sz w:val="20"/>
                <w:szCs w:val="20"/>
              </w:rPr>
              <w:t>Mobile Tel. Number</w:t>
            </w:r>
            <w:r>
              <w:rPr>
                <w:rFonts w:ascii="Arial" w:hAnsi="Arial" w:cs="Arial"/>
                <w:b/>
                <w:sz w:val="20"/>
                <w:szCs w:val="20"/>
              </w:rPr>
              <w:t>:</w:t>
            </w:r>
          </w:p>
        </w:tc>
      </w:tr>
      <w:tr w:rsidR="0074008F" w:rsidRPr="00711DC4" w14:paraId="2D80A90A" w14:textId="77777777" w:rsidTr="0017171C">
        <w:trPr>
          <w:trHeight w:val="20"/>
          <w:jc w:val="center"/>
        </w:trPr>
        <w:tc>
          <w:tcPr>
            <w:tcW w:w="1919" w:type="dxa"/>
            <w:shd w:val="clear" w:color="auto" w:fill="FFFFFF"/>
            <w:vAlign w:val="center"/>
          </w:tcPr>
          <w:p w14:paraId="3458D7BD" w14:textId="77777777" w:rsidR="0074008F" w:rsidRPr="00D83354" w:rsidRDefault="0074008F" w:rsidP="0017171C">
            <w:pPr>
              <w:rPr>
                <w:rFonts w:ascii="Arial" w:hAnsi="Arial" w:cs="Arial"/>
                <w:b/>
                <w:sz w:val="20"/>
                <w:szCs w:val="20"/>
              </w:rPr>
            </w:pPr>
            <w:r>
              <w:rPr>
                <w:rFonts w:ascii="Arial" w:hAnsi="Arial" w:cs="Arial"/>
                <w:b/>
                <w:sz w:val="20"/>
                <w:szCs w:val="20"/>
              </w:rPr>
              <w:t>Email address:</w:t>
            </w:r>
          </w:p>
        </w:tc>
        <w:tc>
          <w:tcPr>
            <w:tcW w:w="9097" w:type="dxa"/>
            <w:gridSpan w:val="7"/>
            <w:shd w:val="clear" w:color="auto" w:fill="FFFFFF"/>
            <w:vAlign w:val="center"/>
          </w:tcPr>
          <w:p w14:paraId="4F593CDC" w14:textId="77777777" w:rsidR="0074008F" w:rsidRPr="00C71DAE" w:rsidRDefault="0074008F" w:rsidP="0017171C">
            <w:pPr>
              <w:rPr>
                <w:rFonts w:ascii="Arial" w:hAnsi="Arial" w:cs="Arial"/>
                <w:b/>
                <w:sz w:val="20"/>
                <w:szCs w:val="20"/>
              </w:rPr>
            </w:pPr>
          </w:p>
        </w:tc>
      </w:tr>
      <w:tr w:rsidR="0074008F" w:rsidRPr="00711DC4" w14:paraId="3BA12044" w14:textId="77777777" w:rsidTr="0017171C">
        <w:trPr>
          <w:trHeight w:val="20"/>
          <w:jc w:val="center"/>
        </w:trPr>
        <w:tc>
          <w:tcPr>
            <w:tcW w:w="1919" w:type="dxa"/>
            <w:shd w:val="clear" w:color="auto" w:fill="FFFFFF"/>
            <w:vAlign w:val="center"/>
          </w:tcPr>
          <w:p w14:paraId="3BE1B003" w14:textId="77777777" w:rsidR="0074008F" w:rsidRPr="00D83354" w:rsidRDefault="0074008F" w:rsidP="0017171C">
            <w:pPr>
              <w:rPr>
                <w:rFonts w:ascii="Arial" w:hAnsi="Arial" w:cs="Arial"/>
                <w:b/>
                <w:sz w:val="20"/>
                <w:szCs w:val="20"/>
              </w:rPr>
            </w:pPr>
            <w:r w:rsidRPr="00D83354">
              <w:rPr>
                <w:rFonts w:ascii="Arial" w:hAnsi="Arial" w:cs="Arial"/>
                <w:b/>
                <w:sz w:val="20"/>
                <w:szCs w:val="20"/>
              </w:rPr>
              <w:t>Date of Birth</w:t>
            </w:r>
          </w:p>
        </w:tc>
        <w:tc>
          <w:tcPr>
            <w:tcW w:w="2577" w:type="dxa"/>
            <w:gridSpan w:val="2"/>
            <w:shd w:val="clear" w:color="auto" w:fill="FFFFFF"/>
            <w:vAlign w:val="center"/>
          </w:tcPr>
          <w:p w14:paraId="5C2A3296" w14:textId="77777777" w:rsidR="0074008F" w:rsidRPr="00D83354" w:rsidRDefault="0074008F" w:rsidP="0017171C">
            <w:pPr>
              <w:rPr>
                <w:rFonts w:ascii="Arial" w:hAnsi="Arial" w:cs="Arial"/>
                <w:sz w:val="20"/>
                <w:szCs w:val="20"/>
              </w:rPr>
            </w:pPr>
          </w:p>
        </w:tc>
        <w:tc>
          <w:tcPr>
            <w:tcW w:w="899" w:type="dxa"/>
            <w:shd w:val="clear" w:color="auto" w:fill="FFFFFF"/>
            <w:vAlign w:val="center"/>
          </w:tcPr>
          <w:p w14:paraId="59E399FA" w14:textId="77777777" w:rsidR="0074008F" w:rsidRPr="00D83354" w:rsidRDefault="0074008F" w:rsidP="0017171C">
            <w:pPr>
              <w:rPr>
                <w:rFonts w:ascii="Arial" w:hAnsi="Arial" w:cs="Arial"/>
                <w:b/>
                <w:sz w:val="20"/>
                <w:szCs w:val="20"/>
              </w:rPr>
            </w:pPr>
            <w:r w:rsidRPr="00D83354">
              <w:rPr>
                <w:rFonts w:ascii="Arial" w:hAnsi="Arial" w:cs="Arial"/>
                <w:b/>
                <w:sz w:val="20"/>
                <w:szCs w:val="20"/>
              </w:rPr>
              <w:t>Age</w:t>
            </w:r>
            <w:r>
              <w:rPr>
                <w:rFonts w:ascii="Arial" w:hAnsi="Arial" w:cs="Arial"/>
                <w:b/>
                <w:sz w:val="20"/>
                <w:szCs w:val="20"/>
              </w:rPr>
              <w:t>:</w:t>
            </w:r>
          </w:p>
        </w:tc>
        <w:tc>
          <w:tcPr>
            <w:tcW w:w="5621" w:type="dxa"/>
            <w:gridSpan w:val="4"/>
            <w:tcBorders>
              <w:bottom w:val="single" w:sz="4" w:space="0" w:color="auto"/>
            </w:tcBorders>
            <w:shd w:val="clear" w:color="auto" w:fill="FFFFFF"/>
            <w:vAlign w:val="center"/>
          </w:tcPr>
          <w:p w14:paraId="0B9704D5" w14:textId="77777777" w:rsidR="0074008F" w:rsidRPr="00C71DAE" w:rsidRDefault="0074008F" w:rsidP="0017171C">
            <w:pPr>
              <w:rPr>
                <w:rFonts w:ascii="Arial" w:hAnsi="Arial" w:cs="Arial"/>
                <w:b/>
                <w:sz w:val="20"/>
                <w:szCs w:val="20"/>
              </w:rPr>
            </w:pPr>
            <w:r w:rsidRPr="00C71DAE">
              <w:rPr>
                <w:rFonts w:ascii="Arial" w:hAnsi="Arial" w:cs="Arial"/>
                <w:b/>
                <w:sz w:val="20"/>
                <w:szCs w:val="20"/>
              </w:rPr>
              <w:t>Gender</w:t>
            </w:r>
            <w:r>
              <w:rPr>
                <w:rFonts w:ascii="Arial" w:hAnsi="Arial" w:cs="Arial"/>
                <w:b/>
                <w:sz w:val="20"/>
                <w:szCs w:val="20"/>
              </w:rPr>
              <w:t xml:space="preserve">           </w:t>
            </w:r>
            <w:r w:rsidRPr="00D83354">
              <w:rPr>
                <w:rFonts w:ascii="Arial" w:hAnsi="Arial" w:cs="Arial"/>
                <w:sz w:val="20"/>
                <w:szCs w:val="20"/>
              </w:rPr>
              <w:sym w:font="Wingdings" w:char="006F"/>
            </w:r>
            <w:r w:rsidRPr="00D83354">
              <w:rPr>
                <w:rFonts w:ascii="Arial" w:hAnsi="Arial" w:cs="Arial"/>
                <w:sz w:val="20"/>
                <w:szCs w:val="20"/>
              </w:rPr>
              <w:t xml:space="preserve"> Male</w:t>
            </w:r>
            <w:r>
              <w:rPr>
                <w:rFonts w:ascii="Arial" w:hAnsi="Arial" w:cs="Arial"/>
                <w:b/>
                <w:sz w:val="20"/>
                <w:szCs w:val="20"/>
              </w:rPr>
              <w:t xml:space="preserve">        </w:t>
            </w:r>
            <w:r w:rsidRPr="00D83354">
              <w:rPr>
                <w:rFonts w:ascii="Arial" w:hAnsi="Arial" w:cs="Arial"/>
                <w:sz w:val="20"/>
                <w:szCs w:val="20"/>
              </w:rPr>
              <w:sym w:font="Wingdings" w:char="006F"/>
            </w:r>
            <w:r w:rsidRPr="00D83354">
              <w:rPr>
                <w:rFonts w:ascii="Arial" w:hAnsi="Arial" w:cs="Arial"/>
                <w:sz w:val="20"/>
                <w:szCs w:val="20"/>
              </w:rPr>
              <w:t xml:space="preserve"> Female</w:t>
            </w:r>
            <w:r>
              <w:rPr>
                <w:rFonts w:ascii="Arial" w:hAnsi="Arial" w:cs="Arial"/>
                <w:sz w:val="20"/>
                <w:szCs w:val="20"/>
              </w:rPr>
              <w:t xml:space="preserve">        </w:t>
            </w:r>
            <w:r w:rsidRPr="00D83354">
              <w:rPr>
                <w:rFonts w:ascii="Arial" w:hAnsi="Arial" w:cs="Arial"/>
                <w:sz w:val="20"/>
                <w:szCs w:val="20"/>
              </w:rPr>
              <w:sym w:font="Wingdings" w:char="006F"/>
            </w:r>
            <w:r>
              <w:rPr>
                <w:rFonts w:ascii="Arial" w:hAnsi="Arial" w:cs="Arial"/>
                <w:sz w:val="20"/>
                <w:szCs w:val="20"/>
              </w:rPr>
              <w:t xml:space="preserve"> Other</w:t>
            </w:r>
          </w:p>
        </w:tc>
      </w:tr>
      <w:tr w:rsidR="0074008F" w:rsidRPr="00711DC4" w14:paraId="66AE0627" w14:textId="77777777" w:rsidTr="0017171C">
        <w:trPr>
          <w:trHeight w:val="20"/>
          <w:jc w:val="center"/>
        </w:trPr>
        <w:tc>
          <w:tcPr>
            <w:tcW w:w="1919" w:type="dxa"/>
            <w:tcBorders>
              <w:bottom w:val="single" w:sz="4" w:space="0" w:color="auto"/>
            </w:tcBorders>
            <w:shd w:val="clear" w:color="auto" w:fill="FFFFFF"/>
            <w:vAlign w:val="center"/>
          </w:tcPr>
          <w:p w14:paraId="2F5FB615" w14:textId="77777777" w:rsidR="0074008F" w:rsidRPr="00D83354" w:rsidRDefault="0074008F" w:rsidP="0017171C">
            <w:pPr>
              <w:rPr>
                <w:rFonts w:ascii="Arial" w:hAnsi="Arial" w:cs="Arial"/>
                <w:b/>
                <w:sz w:val="20"/>
                <w:szCs w:val="20"/>
              </w:rPr>
            </w:pPr>
            <w:r w:rsidRPr="00D83354">
              <w:rPr>
                <w:rFonts w:ascii="Arial" w:hAnsi="Arial" w:cs="Arial"/>
                <w:b/>
                <w:sz w:val="20"/>
                <w:szCs w:val="20"/>
              </w:rPr>
              <w:t>Nationality</w:t>
            </w:r>
          </w:p>
        </w:tc>
        <w:tc>
          <w:tcPr>
            <w:tcW w:w="2577" w:type="dxa"/>
            <w:gridSpan w:val="2"/>
            <w:tcBorders>
              <w:bottom w:val="single" w:sz="4" w:space="0" w:color="auto"/>
            </w:tcBorders>
            <w:shd w:val="clear" w:color="auto" w:fill="FFFFFF"/>
            <w:vAlign w:val="center"/>
          </w:tcPr>
          <w:p w14:paraId="05D91441" w14:textId="77777777" w:rsidR="0074008F" w:rsidRPr="00D83354" w:rsidRDefault="0074008F" w:rsidP="0017171C">
            <w:pPr>
              <w:ind w:right="-167"/>
              <w:rPr>
                <w:rFonts w:ascii="Arial" w:hAnsi="Arial" w:cs="Arial"/>
                <w:sz w:val="20"/>
                <w:szCs w:val="20"/>
              </w:rPr>
            </w:pPr>
          </w:p>
        </w:tc>
        <w:tc>
          <w:tcPr>
            <w:tcW w:w="2781" w:type="dxa"/>
            <w:gridSpan w:val="2"/>
            <w:tcBorders>
              <w:bottom w:val="single" w:sz="4" w:space="0" w:color="auto"/>
            </w:tcBorders>
            <w:shd w:val="clear" w:color="auto" w:fill="FFFFFF"/>
            <w:vAlign w:val="center"/>
          </w:tcPr>
          <w:p w14:paraId="73EAC62B" w14:textId="77777777" w:rsidR="0074008F" w:rsidRPr="00D83354" w:rsidRDefault="0074008F" w:rsidP="0017171C">
            <w:pPr>
              <w:rPr>
                <w:rFonts w:ascii="Arial" w:hAnsi="Arial" w:cs="Arial"/>
                <w:sz w:val="20"/>
                <w:szCs w:val="20"/>
              </w:rPr>
            </w:pPr>
            <w:r w:rsidRPr="00C71DAE">
              <w:rPr>
                <w:rFonts w:ascii="Arial" w:hAnsi="Arial" w:cs="Arial"/>
                <w:b/>
                <w:sz w:val="20"/>
                <w:szCs w:val="20"/>
              </w:rPr>
              <w:t>Ethnic Origin</w:t>
            </w:r>
            <w:r>
              <w:rPr>
                <w:rFonts w:ascii="Arial" w:hAnsi="Arial" w:cs="Arial"/>
                <w:b/>
                <w:sz w:val="20"/>
                <w:szCs w:val="20"/>
              </w:rPr>
              <w:t>:</w:t>
            </w:r>
          </w:p>
        </w:tc>
        <w:tc>
          <w:tcPr>
            <w:tcW w:w="3739" w:type="dxa"/>
            <w:gridSpan w:val="3"/>
            <w:tcBorders>
              <w:bottom w:val="single" w:sz="4" w:space="0" w:color="auto"/>
            </w:tcBorders>
            <w:shd w:val="clear" w:color="auto" w:fill="FFFFFF"/>
            <w:vAlign w:val="center"/>
          </w:tcPr>
          <w:p w14:paraId="10C1678B" w14:textId="77777777" w:rsidR="0074008F" w:rsidRPr="00D83354" w:rsidRDefault="0074008F" w:rsidP="0017171C">
            <w:pPr>
              <w:rPr>
                <w:rFonts w:ascii="Arial" w:hAnsi="Arial" w:cs="Arial"/>
                <w:sz w:val="20"/>
                <w:szCs w:val="20"/>
              </w:rPr>
            </w:pPr>
            <w:r w:rsidRPr="00C71DAE">
              <w:rPr>
                <w:rFonts w:ascii="Arial" w:hAnsi="Arial" w:cs="Arial"/>
                <w:b/>
                <w:sz w:val="20"/>
                <w:szCs w:val="20"/>
              </w:rPr>
              <w:t>Country of Birth</w:t>
            </w:r>
            <w:r>
              <w:rPr>
                <w:rFonts w:ascii="Arial" w:hAnsi="Arial" w:cs="Arial"/>
                <w:b/>
                <w:sz w:val="20"/>
                <w:szCs w:val="20"/>
              </w:rPr>
              <w:t>:</w:t>
            </w:r>
          </w:p>
        </w:tc>
      </w:tr>
      <w:tr w:rsidR="0074008F" w:rsidRPr="00F437A0" w14:paraId="4BFB0B63" w14:textId="77777777" w:rsidTr="0017171C">
        <w:trPr>
          <w:trHeight w:val="20"/>
          <w:jc w:val="center"/>
        </w:trPr>
        <w:tc>
          <w:tcPr>
            <w:tcW w:w="11016" w:type="dxa"/>
            <w:gridSpan w:val="8"/>
            <w:shd w:val="clear" w:color="auto" w:fill="808080"/>
            <w:vAlign w:val="center"/>
          </w:tcPr>
          <w:p w14:paraId="3D2EEB06" w14:textId="77777777" w:rsidR="0074008F" w:rsidRPr="00F437A0" w:rsidRDefault="0074008F" w:rsidP="0017171C">
            <w:pPr>
              <w:jc w:val="center"/>
              <w:rPr>
                <w:rFonts w:ascii="Arial" w:hAnsi="Arial" w:cs="Arial"/>
                <w:b/>
                <w:color w:val="FFFFFF"/>
                <w:sz w:val="20"/>
                <w:szCs w:val="20"/>
              </w:rPr>
            </w:pPr>
            <w:r w:rsidRPr="00F437A0">
              <w:rPr>
                <w:rFonts w:ascii="Arial" w:hAnsi="Arial" w:cs="Arial"/>
                <w:b/>
                <w:color w:val="FFFFFF"/>
                <w:sz w:val="20"/>
                <w:szCs w:val="20"/>
              </w:rPr>
              <w:t>If the YP is aged between 5 and 13s old and bein</w:t>
            </w:r>
            <w:r>
              <w:rPr>
                <w:rFonts w:ascii="Arial" w:hAnsi="Arial" w:cs="Arial"/>
                <w:b/>
                <w:color w:val="FFFFFF"/>
                <w:sz w:val="20"/>
                <w:szCs w:val="20"/>
              </w:rPr>
              <w:t xml:space="preserve">g </w:t>
            </w:r>
            <w:r w:rsidRPr="00F437A0">
              <w:rPr>
                <w:rFonts w:ascii="Arial" w:hAnsi="Arial" w:cs="Arial"/>
                <w:b/>
                <w:color w:val="FFFFFF"/>
                <w:sz w:val="20"/>
                <w:szCs w:val="20"/>
              </w:rPr>
              <w:t>referred because of someone else’s drug or alcohol use please complete the below:</w:t>
            </w:r>
          </w:p>
        </w:tc>
      </w:tr>
      <w:tr w:rsidR="0074008F" w:rsidRPr="00711DC4" w14:paraId="6F55A9A5" w14:textId="77777777" w:rsidTr="0017171C">
        <w:trPr>
          <w:trHeight w:val="20"/>
          <w:jc w:val="center"/>
        </w:trPr>
        <w:tc>
          <w:tcPr>
            <w:tcW w:w="1919" w:type="dxa"/>
            <w:shd w:val="clear" w:color="auto" w:fill="FFFFFF"/>
            <w:vAlign w:val="center"/>
          </w:tcPr>
          <w:p w14:paraId="78F0B65E" w14:textId="7E26224E" w:rsidR="0074008F" w:rsidRPr="00D83354" w:rsidRDefault="0074008F" w:rsidP="0017171C">
            <w:pPr>
              <w:rPr>
                <w:rFonts w:ascii="Arial" w:hAnsi="Arial" w:cs="Arial"/>
                <w:sz w:val="20"/>
                <w:szCs w:val="20"/>
              </w:rPr>
            </w:pPr>
            <w:r>
              <w:rPr>
                <w:rFonts w:ascii="Arial" w:hAnsi="Arial" w:cs="Arial"/>
                <w:b/>
                <w:sz w:val="20"/>
                <w:szCs w:val="20"/>
              </w:rPr>
              <w:t xml:space="preserve">Parent/Carer </w:t>
            </w:r>
            <w:r w:rsidRPr="00E61BC6">
              <w:rPr>
                <w:rFonts w:ascii="Arial" w:hAnsi="Arial" w:cs="Arial"/>
                <w:b/>
                <w:sz w:val="20"/>
                <w:szCs w:val="20"/>
              </w:rPr>
              <w:t>na</w:t>
            </w:r>
            <w:r w:rsidR="00E61BC6">
              <w:rPr>
                <w:rFonts w:ascii="Arial" w:hAnsi="Arial" w:cs="Arial"/>
                <w:b/>
                <w:sz w:val="20"/>
                <w:szCs w:val="20"/>
              </w:rPr>
              <w:t>me:</w:t>
            </w:r>
          </w:p>
        </w:tc>
        <w:tc>
          <w:tcPr>
            <w:tcW w:w="9097" w:type="dxa"/>
            <w:gridSpan w:val="7"/>
            <w:shd w:val="clear" w:color="auto" w:fill="FFFFFF"/>
            <w:vAlign w:val="center"/>
          </w:tcPr>
          <w:p w14:paraId="45913972" w14:textId="77777777" w:rsidR="0074008F" w:rsidRPr="00D83354" w:rsidRDefault="0074008F" w:rsidP="0017171C">
            <w:pPr>
              <w:rPr>
                <w:rFonts w:ascii="Arial" w:hAnsi="Arial" w:cs="Arial"/>
                <w:sz w:val="20"/>
                <w:szCs w:val="20"/>
              </w:rPr>
            </w:pPr>
          </w:p>
        </w:tc>
      </w:tr>
      <w:tr w:rsidR="0074008F" w:rsidRPr="00711DC4" w14:paraId="463B8736" w14:textId="77777777" w:rsidTr="0017171C">
        <w:trPr>
          <w:trHeight w:val="25"/>
          <w:jc w:val="center"/>
        </w:trPr>
        <w:tc>
          <w:tcPr>
            <w:tcW w:w="1919" w:type="dxa"/>
            <w:tcBorders>
              <w:left w:val="single" w:sz="4" w:space="0" w:color="auto"/>
              <w:right w:val="single" w:sz="4" w:space="0" w:color="auto"/>
            </w:tcBorders>
            <w:shd w:val="clear" w:color="auto" w:fill="FFFFFF"/>
            <w:vAlign w:val="center"/>
          </w:tcPr>
          <w:p w14:paraId="445A19F9" w14:textId="77777777" w:rsidR="0074008F" w:rsidRPr="00711DC4" w:rsidRDefault="0074008F" w:rsidP="0017171C">
            <w:pPr>
              <w:rPr>
                <w:rFonts w:ascii="Tahoma" w:hAnsi="Tahoma" w:cs="Tahoma"/>
                <w:b/>
              </w:rPr>
            </w:pPr>
            <w:r>
              <w:rPr>
                <w:rFonts w:ascii="Arial" w:hAnsi="Arial" w:cs="Arial"/>
                <w:b/>
                <w:sz w:val="20"/>
                <w:szCs w:val="20"/>
              </w:rPr>
              <w:t>Parent/Carer  a</w:t>
            </w:r>
            <w:r w:rsidRPr="00D83354">
              <w:rPr>
                <w:rFonts w:ascii="Arial" w:hAnsi="Arial" w:cs="Arial"/>
                <w:b/>
                <w:sz w:val="20"/>
                <w:szCs w:val="20"/>
              </w:rPr>
              <w:t>ddress</w:t>
            </w:r>
          </w:p>
        </w:tc>
        <w:tc>
          <w:tcPr>
            <w:tcW w:w="9097" w:type="dxa"/>
            <w:gridSpan w:val="7"/>
            <w:tcBorders>
              <w:left w:val="single" w:sz="4" w:space="0" w:color="auto"/>
              <w:right w:val="single" w:sz="4" w:space="0" w:color="auto"/>
            </w:tcBorders>
            <w:shd w:val="clear" w:color="auto" w:fill="FFFFFF"/>
            <w:vAlign w:val="center"/>
          </w:tcPr>
          <w:p w14:paraId="4FA34930" w14:textId="77777777" w:rsidR="0074008F" w:rsidRPr="00711DC4" w:rsidRDefault="0074008F" w:rsidP="0017171C">
            <w:pPr>
              <w:rPr>
                <w:rFonts w:ascii="Tahoma" w:hAnsi="Tahoma" w:cs="Tahoma"/>
                <w:b/>
              </w:rPr>
            </w:pPr>
          </w:p>
        </w:tc>
      </w:tr>
      <w:tr w:rsidR="0074008F" w:rsidRPr="00711DC4" w14:paraId="6D819C73" w14:textId="77777777" w:rsidTr="0017171C">
        <w:trPr>
          <w:trHeight w:val="25"/>
          <w:jc w:val="center"/>
        </w:trPr>
        <w:tc>
          <w:tcPr>
            <w:tcW w:w="1919" w:type="dxa"/>
            <w:tcBorders>
              <w:left w:val="single" w:sz="4" w:space="0" w:color="auto"/>
              <w:right w:val="single" w:sz="4" w:space="0" w:color="auto"/>
            </w:tcBorders>
            <w:shd w:val="clear" w:color="auto" w:fill="FFFFFF"/>
            <w:vAlign w:val="center"/>
          </w:tcPr>
          <w:p w14:paraId="74BEF51C" w14:textId="77777777" w:rsidR="0074008F" w:rsidRPr="00711DC4" w:rsidRDefault="0074008F" w:rsidP="0017171C">
            <w:pPr>
              <w:rPr>
                <w:rFonts w:ascii="Tahoma" w:hAnsi="Tahoma" w:cs="Tahoma"/>
                <w:b/>
              </w:rPr>
            </w:pPr>
            <w:r>
              <w:rPr>
                <w:rFonts w:ascii="Arial" w:hAnsi="Arial" w:cs="Arial"/>
                <w:b/>
                <w:sz w:val="20"/>
                <w:szCs w:val="20"/>
              </w:rPr>
              <w:lastRenderedPageBreak/>
              <w:t xml:space="preserve">Parent/Carer </w:t>
            </w:r>
            <w:r w:rsidRPr="00D83354">
              <w:rPr>
                <w:rFonts w:ascii="Arial" w:hAnsi="Arial" w:cs="Arial"/>
                <w:b/>
                <w:sz w:val="20"/>
                <w:szCs w:val="20"/>
              </w:rPr>
              <w:t>Tel. Number</w:t>
            </w:r>
          </w:p>
        </w:tc>
        <w:tc>
          <w:tcPr>
            <w:tcW w:w="9097" w:type="dxa"/>
            <w:gridSpan w:val="7"/>
            <w:tcBorders>
              <w:left w:val="single" w:sz="4" w:space="0" w:color="auto"/>
              <w:right w:val="single" w:sz="4" w:space="0" w:color="auto"/>
            </w:tcBorders>
            <w:shd w:val="clear" w:color="auto" w:fill="FFFFFF"/>
            <w:vAlign w:val="center"/>
          </w:tcPr>
          <w:p w14:paraId="5CCE32D9" w14:textId="77777777" w:rsidR="0074008F" w:rsidRPr="00711DC4" w:rsidRDefault="0074008F" w:rsidP="0017171C">
            <w:pPr>
              <w:rPr>
                <w:rFonts w:ascii="Tahoma" w:hAnsi="Tahoma" w:cs="Tahoma"/>
                <w:b/>
              </w:rPr>
            </w:pPr>
          </w:p>
        </w:tc>
      </w:tr>
      <w:tr w:rsidR="0074008F" w:rsidRPr="00711DC4" w14:paraId="48F7BC3B" w14:textId="77777777" w:rsidTr="0017171C">
        <w:trPr>
          <w:trHeight w:val="25"/>
          <w:jc w:val="center"/>
        </w:trPr>
        <w:tc>
          <w:tcPr>
            <w:tcW w:w="4496" w:type="dxa"/>
            <w:gridSpan w:val="3"/>
            <w:tcBorders>
              <w:left w:val="single" w:sz="4" w:space="0" w:color="auto"/>
              <w:right w:val="single" w:sz="4" w:space="0" w:color="auto"/>
            </w:tcBorders>
            <w:shd w:val="clear" w:color="auto" w:fill="FFFFFF"/>
            <w:vAlign w:val="center"/>
          </w:tcPr>
          <w:p w14:paraId="205BDE04" w14:textId="77777777" w:rsidR="0074008F" w:rsidRPr="00711DC4" w:rsidRDefault="0074008F" w:rsidP="0017171C">
            <w:pPr>
              <w:rPr>
                <w:rFonts w:ascii="Tahoma" w:hAnsi="Tahoma" w:cs="Tahoma"/>
                <w:b/>
              </w:rPr>
            </w:pPr>
            <w:r>
              <w:rPr>
                <w:rFonts w:ascii="Arial" w:hAnsi="Arial" w:cs="Arial"/>
                <w:b/>
                <w:sz w:val="20"/>
                <w:szCs w:val="20"/>
              </w:rPr>
              <w:t>Is the parent/carer aware of the referral?</w:t>
            </w:r>
          </w:p>
        </w:tc>
        <w:tc>
          <w:tcPr>
            <w:tcW w:w="6520" w:type="dxa"/>
            <w:gridSpan w:val="5"/>
            <w:tcBorders>
              <w:left w:val="single" w:sz="4" w:space="0" w:color="auto"/>
              <w:right w:val="single" w:sz="4" w:space="0" w:color="auto"/>
            </w:tcBorders>
            <w:shd w:val="clear" w:color="auto" w:fill="FFFFFF"/>
            <w:vAlign w:val="center"/>
          </w:tcPr>
          <w:p w14:paraId="7F610B34" w14:textId="77777777" w:rsidR="0074008F" w:rsidRPr="00711DC4" w:rsidRDefault="0074008F" w:rsidP="0017171C">
            <w:pPr>
              <w:rPr>
                <w:rFonts w:ascii="Tahoma" w:hAnsi="Tahoma" w:cs="Tahoma"/>
                <w:b/>
              </w:rPr>
            </w:pPr>
            <w:r w:rsidRPr="00711DC4">
              <w:rPr>
                <w:rFonts w:ascii="Tahoma" w:hAnsi="Tahoma" w:cs="Tahoma"/>
                <w:sz w:val="20"/>
                <w:szCs w:val="20"/>
              </w:rPr>
              <w:sym w:font="Wingdings" w:char="006F"/>
            </w:r>
            <w:r w:rsidRPr="00711DC4">
              <w:rPr>
                <w:rFonts w:ascii="Tahoma" w:hAnsi="Tahoma" w:cs="Tahoma"/>
                <w:sz w:val="20"/>
                <w:szCs w:val="20"/>
              </w:rPr>
              <w:t xml:space="preserve"> Yes</w:t>
            </w:r>
            <w:r>
              <w:rPr>
                <w:rFonts w:ascii="Tahoma" w:hAnsi="Tahoma" w:cs="Tahoma"/>
                <w:sz w:val="20"/>
                <w:szCs w:val="20"/>
              </w:rPr>
              <w:t xml:space="preserve">               </w:t>
            </w:r>
            <w:r w:rsidRPr="00711DC4">
              <w:rPr>
                <w:rFonts w:ascii="Tahoma" w:hAnsi="Tahoma" w:cs="Tahoma"/>
                <w:sz w:val="20"/>
                <w:szCs w:val="20"/>
              </w:rPr>
              <w:sym w:font="Wingdings" w:char="006F"/>
            </w:r>
            <w:r w:rsidRPr="00711DC4">
              <w:rPr>
                <w:rFonts w:ascii="Tahoma" w:hAnsi="Tahoma" w:cs="Tahoma"/>
                <w:sz w:val="20"/>
                <w:szCs w:val="20"/>
              </w:rPr>
              <w:t xml:space="preserve"> No</w:t>
            </w:r>
          </w:p>
        </w:tc>
      </w:tr>
      <w:tr w:rsidR="0074008F" w:rsidRPr="00711DC4" w14:paraId="0515CC58" w14:textId="77777777" w:rsidTr="0017171C">
        <w:trPr>
          <w:trHeight w:val="25"/>
          <w:jc w:val="center"/>
        </w:trPr>
        <w:tc>
          <w:tcPr>
            <w:tcW w:w="4496" w:type="dxa"/>
            <w:gridSpan w:val="3"/>
            <w:tcBorders>
              <w:bottom w:val="single" w:sz="4" w:space="0" w:color="auto"/>
            </w:tcBorders>
            <w:shd w:val="clear" w:color="auto" w:fill="FFFFFF"/>
            <w:vAlign w:val="center"/>
          </w:tcPr>
          <w:p w14:paraId="62FD0477" w14:textId="77777777" w:rsidR="0074008F" w:rsidRPr="00F437A0" w:rsidRDefault="0074008F" w:rsidP="0017171C">
            <w:pPr>
              <w:rPr>
                <w:rFonts w:ascii="Arial" w:hAnsi="Arial" w:cs="Arial"/>
                <w:b/>
                <w:color w:val="FFFFFF"/>
                <w:sz w:val="20"/>
                <w:szCs w:val="20"/>
              </w:rPr>
            </w:pPr>
            <w:r w:rsidRPr="00965A75">
              <w:rPr>
                <w:rFonts w:ascii="Arial" w:hAnsi="Arial" w:cs="Arial"/>
                <w:b/>
                <w:sz w:val="20"/>
                <w:szCs w:val="20"/>
              </w:rPr>
              <w:t xml:space="preserve">Is it </w:t>
            </w:r>
            <w:r>
              <w:rPr>
                <w:rFonts w:ascii="Arial" w:hAnsi="Arial" w:cs="Arial"/>
                <w:b/>
                <w:sz w:val="20"/>
                <w:szCs w:val="20"/>
              </w:rPr>
              <w:t>safe to complete home visits?</w:t>
            </w:r>
          </w:p>
        </w:tc>
        <w:tc>
          <w:tcPr>
            <w:tcW w:w="6520" w:type="dxa"/>
            <w:gridSpan w:val="5"/>
            <w:tcBorders>
              <w:bottom w:val="single" w:sz="4" w:space="0" w:color="auto"/>
            </w:tcBorders>
            <w:shd w:val="clear" w:color="auto" w:fill="FFFFFF"/>
            <w:vAlign w:val="center"/>
          </w:tcPr>
          <w:p w14:paraId="1FA12BB0" w14:textId="77777777" w:rsidR="0074008F" w:rsidRPr="00F437A0" w:rsidRDefault="0074008F" w:rsidP="0017171C">
            <w:pPr>
              <w:rPr>
                <w:rFonts w:ascii="Arial" w:hAnsi="Arial" w:cs="Arial"/>
                <w:b/>
                <w:color w:val="FFFFFF"/>
                <w:sz w:val="20"/>
                <w:szCs w:val="20"/>
              </w:rPr>
            </w:pPr>
            <w:r w:rsidRPr="00711DC4">
              <w:rPr>
                <w:rFonts w:ascii="Tahoma" w:hAnsi="Tahoma" w:cs="Tahoma"/>
                <w:sz w:val="20"/>
                <w:szCs w:val="20"/>
              </w:rPr>
              <w:sym w:font="Wingdings" w:char="006F"/>
            </w:r>
            <w:r w:rsidRPr="00711DC4">
              <w:rPr>
                <w:rFonts w:ascii="Tahoma" w:hAnsi="Tahoma" w:cs="Tahoma"/>
                <w:sz w:val="20"/>
                <w:szCs w:val="20"/>
              </w:rPr>
              <w:t xml:space="preserve"> Yes</w:t>
            </w:r>
            <w:r>
              <w:rPr>
                <w:rFonts w:ascii="Tahoma" w:hAnsi="Tahoma" w:cs="Tahoma"/>
                <w:sz w:val="20"/>
                <w:szCs w:val="20"/>
              </w:rPr>
              <w:t xml:space="preserve">               </w:t>
            </w:r>
            <w:r w:rsidRPr="00711DC4">
              <w:rPr>
                <w:rFonts w:ascii="Tahoma" w:hAnsi="Tahoma" w:cs="Tahoma"/>
                <w:sz w:val="20"/>
                <w:szCs w:val="20"/>
              </w:rPr>
              <w:sym w:font="Wingdings" w:char="006F"/>
            </w:r>
            <w:r w:rsidRPr="00711DC4">
              <w:rPr>
                <w:rFonts w:ascii="Tahoma" w:hAnsi="Tahoma" w:cs="Tahoma"/>
                <w:sz w:val="20"/>
                <w:szCs w:val="20"/>
              </w:rPr>
              <w:t xml:space="preserve"> No</w:t>
            </w:r>
            <w:r>
              <w:rPr>
                <w:rFonts w:ascii="Tahoma" w:hAnsi="Tahoma" w:cs="Tahoma"/>
                <w:sz w:val="20"/>
                <w:szCs w:val="20"/>
              </w:rPr>
              <w:t xml:space="preserve">               </w:t>
            </w:r>
            <w:r w:rsidRPr="00711DC4">
              <w:rPr>
                <w:rFonts w:ascii="Tahoma" w:hAnsi="Tahoma" w:cs="Tahoma"/>
                <w:sz w:val="20"/>
                <w:szCs w:val="20"/>
              </w:rPr>
              <w:sym w:font="Wingdings" w:char="006F"/>
            </w:r>
            <w:r w:rsidRPr="00711DC4">
              <w:rPr>
                <w:rFonts w:ascii="Tahoma" w:hAnsi="Tahoma" w:cs="Tahoma"/>
                <w:sz w:val="20"/>
                <w:szCs w:val="20"/>
              </w:rPr>
              <w:t xml:space="preserve"> No</w:t>
            </w:r>
            <w:r>
              <w:rPr>
                <w:rFonts w:ascii="Tahoma" w:hAnsi="Tahoma" w:cs="Tahoma"/>
                <w:sz w:val="20"/>
                <w:szCs w:val="20"/>
              </w:rPr>
              <w:t>t Known</w:t>
            </w:r>
          </w:p>
        </w:tc>
      </w:tr>
      <w:tr w:rsidR="0074008F" w:rsidRPr="00711DC4" w14:paraId="12D70246" w14:textId="77777777" w:rsidTr="0017171C">
        <w:trPr>
          <w:trHeight w:val="25"/>
          <w:jc w:val="center"/>
        </w:trPr>
        <w:tc>
          <w:tcPr>
            <w:tcW w:w="11016" w:type="dxa"/>
            <w:gridSpan w:val="8"/>
            <w:shd w:val="clear" w:color="auto" w:fill="808080"/>
            <w:vAlign w:val="center"/>
          </w:tcPr>
          <w:p w14:paraId="304CF16F" w14:textId="77777777" w:rsidR="0074008F" w:rsidRPr="00852271" w:rsidRDefault="0074008F" w:rsidP="0017171C">
            <w:pPr>
              <w:jc w:val="center"/>
              <w:rPr>
                <w:rFonts w:ascii="Arial" w:hAnsi="Arial" w:cs="Arial"/>
                <w:b/>
                <w:color w:val="FFFFFF"/>
              </w:rPr>
            </w:pPr>
            <w:r w:rsidRPr="00852271">
              <w:rPr>
                <w:rFonts w:ascii="Arial" w:hAnsi="Arial" w:cs="Arial"/>
                <w:b/>
                <w:color w:val="FFFFFF"/>
              </w:rPr>
              <w:t>DETAILS OF REFERRER</w:t>
            </w:r>
          </w:p>
        </w:tc>
      </w:tr>
      <w:tr w:rsidR="0074008F" w:rsidRPr="00711DC4" w14:paraId="09BA66C5" w14:textId="77777777" w:rsidTr="0017171C">
        <w:trPr>
          <w:trHeight w:val="20"/>
          <w:jc w:val="center"/>
        </w:trPr>
        <w:tc>
          <w:tcPr>
            <w:tcW w:w="1919" w:type="dxa"/>
            <w:shd w:val="clear" w:color="auto" w:fill="FFFFFF"/>
            <w:vAlign w:val="center"/>
          </w:tcPr>
          <w:p w14:paraId="5D7EEDD3" w14:textId="77777777" w:rsidR="0074008F" w:rsidRPr="009E7668" w:rsidRDefault="0074008F" w:rsidP="0017171C">
            <w:pPr>
              <w:rPr>
                <w:rFonts w:ascii="Arial" w:hAnsi="Arial" w:cs="Arial"/>
                <w:b/>
                <w:sz w:val="20"/>
                <w:szCs w:val="20"/>
              </w:rPr>
            </w:pPr>
            <w:r w:rsidRPr="009E7668">
              <w:rPr>
                <w:rFonts w:ascii="Arial" w:hAnsi="Arial" w:cs="Arial"/>
                <w:b/>
                <w:sz w:val="20"/>
                <w:szCs w:val="20"/>
              </w:rPr>
              <w:t>Name</w:t>
            </w:r>
          </w:p>
        </w:tc>
        <w:tc>
          <w:tcPr>
            <w:tcW w:w="9097" w:type="dxa"/>
            <w:gridSpan w:val="7"/>
            <w:shd w:val="clear" w:color="auto" w:fill="FFFFFF"/>
            <w:vAlign w:val="center"/>
          </w:tcPr>
          <w:p w14:paraId="6976B2E8" w14:textId="77777777" w:rsidR="0074008F" w:rsidRPr="009E7668" w:rsidRDefault="0074008F" w:rsidP="0017171C">
            <w:pPr>
              <w:rPr>
                <w:rFonts w:ascii="Arial" w:hAnsi="Arial" w:cs="Arial"/>
                <w:sz w:val="20"/>
                <w:szCs w:val="20"/>
              </w:rPr>
            </w:pPr>
          </w:p>
        </w:tc>
      </w:tr>
      <w:tr w:rsidR="0074008F" w:rsidRPr="00711DC4" w14:paraId="3B3A6270" w14:textId="77777777" w:rsidTr="0017171C">
        <w:trPr>
          <w:trHeight w:val="20"/>
          <w:jc w:val="center"/>
        </w:trPr>
        <w:tc>
          <w:tcPr>
            <w:tcW w:w="1919" w:type="dxa"/>
            <w:shd w:val="clear" w:color="auto" w:fill="FFFFFF"/>
            <w:vAlign w:val="center"/>
          </w:tcPr>
          <w:p w14:paraId="4F054A0A" w14:textId="77777777" w:rsidR="0074008F" w:rsidRPr="009E7668" w:rsidRDefault="0074008F" w:rsidP="0017171C">
            <w:pPr>
              <w:rPr>
                <w:rFonts w:ascii="Arial" w:hAnsi="Arial" w:cs="Arial"/>
                <w:b/>
                <w:sz w:val="20"/>
                <w:szCs w:val="20"/>
              </w:rPr>
            </w:pPr>
            <w:r w:rsidRPr="009E7668">
              <w:rPr>
                <w:rFonts w:ascii="Arial" w:hAnsi="Arial" w:cs="Arial"/>
                <w:b/>
                <w:sz w:val="20"/>
                <w:szCs w:val="20"/>
              </w:rPr>
              <w:t>Organisation</w:t>
            </w:r>
          </w:p>
        </w:tc>
        <w:tc>
          <w:tcPr>
            <w:tcW w:w="2577" w:type="dxa"/>
            <w:gridSpan w:val="2"/>
            <w:shd w:val="clear" w:color="auto" w:fill="FFFFFF"/>
            <w:vAlign w:val="center"/>
          </w:tcPr>
          <w:p w14:paraId="18F63D7F" w14:textId="77777777" w:rsidR="0074008F" w:rsidRDefault="0074008F" w:rsidP="0017171C">
            <w:pPr>
              <w:rPr>
                <w:rFonts w:ascii="Arial" w:hAnsi="Arial" w:cs="Arial"/>
                <w:sz w:val="20"/>
                <w:szCs w:val="20"/>
              </w:rPr>
            </w:pPr>
          </w:p>
          <w:p w14:paraId="39A1FF23" w14:textId="77777777" w:rsidR="0074008F" w:rsidRPr="009E7668" w:rsidRDefault="0074008F" w:rsidP="0017171C">
            <w:pPr>
              <w:rPr>
                <w:rFonts w:ascii="Arial" w:hAnsi="Arial" w:cs="Arial"/>
                <w:sz w:val="20"/>
                <w:szCs w:val="20"/>
              </w:rPr>
            </w:pPr>
          </w:p>
        </w:tc>
        <w:tc>
          <w:tcPr>
            <w:tcW w:w="6520" w:type="dxa"/>
            <w:gridSpan w:val="5"/>
            <w:shd w:val="clear" w:color="auto" w:fill="FFFFFF"/>
            <w:vAlign w:val="center"/>
          </w:tcPr>
          <w:p w14:paraId="16C5BEEE" w14:textId="77777777" w:rsidR="0074008F" w:rsidRPr="009E7668" w:rsidRDefault="0074008F" w:rsidP="0017171C">
            <w:pPr>
              <w:rPr>
                <w:rFonts w:ascii="Arial" w:hAnsi="Arial" w:cs="Arial"/>
                <w:sz w:val="20"/>
                <w:szCs w:val="20"/>
              </w:rPr>
            </w:pPr>
            <w:r w:rsidRPr="009E7668">
              <w:rPr>
                <w:rFonts w:ascii="Arial" w:hAnsi="Arial" w:cs="Arial"/>
                <w:b/>
                <w:sz w:val="20"/>
                <w:szCs w:val="20"/>
              </w:rPr>
              <w:t>Relationship</w:t>
            </w:r>
            <w:r>
              <w:rPr>
                <w:rFonts w:ascii="Arial" w:hAnsi="Arial" w:cs="Arial"/>
                <w:b/>
                <w:sz w:val="20"/>
                <w:szCs w:val="20"/>
              </w:rPr>
              <w:t>:</w:t>
            </w:r>
          </w:p>
        </w:tc>
      </w:tr>
      <w:tr w:rsidR="0074008F" w:rsidRPr="00711DC4" w14:paraId="6AA4A241" w14:textId="77777777" w:rsidTr="0017171C">
        <w:trPr>
          <w:trHeight w:val="470"/>
          <w:jc w:val="center"/>
        </w:trPr>
        <w:tc>
          <w:tcPr>
            <w:tcW w:w="1919" w:type="dxa"/>
            <w:shd w:val="clear" w:color="auto" w:fill="FFFFFF"/>
            <w:vAlign w:val="center"/>
          </w:tcPr>
          <w:p w14:paraId="49DF4272" w14:textId="77777777" w:rsidR="0074008F" w:rsidRPr="009E7668" w:rsidRDefault="0074008F" w:rsidP="0017171C">
            <w:pPr>
              <w:rPr>
                <w:rFonts w:ascii="Arial" w:hAnsi="Arial" w:cs="Arial"/>
                <w:b/>
                <w:sz w:val="20"/>
                <w:szCs w:val="20"/>
              </w:rPr>
            </w:pPr>
            <w:r w:rsidRPr="009E7668">
              <w:rPr>
                <w:rFonts w:ascii="Arial" w:hAnsi="Arial" w:cs="Arial"/>
                <w:b/>
                <w:sz w:val="20"/>
                <w:szCs w:val="20"/>
              </w:rPr>
              <w:t>Address</w:t>
            </w:r>
          </w:p>
        </w:tc>
        <w:tc>
          <w:tcPr>
            <w:tcW w:w="9097" w:type="dxa"/>
            <w:gridSpan w:val="7"/>
            <w:shd w:val="clear" w:color="auto" w:fill="FFFFFF"/>
            <w:vAlign w:val="center"/>
          </w:tcPr>
          <w:p w14:paraId="1504EE80" w14:textId="77777777" w:rsidR="0074008F" w:rsidRDefault="0074008F" w:rsidP="0017171C">
            <w:pPr>
              <w:rPr>
                <w:rFonts w:ascii="Arial" w:hAnsi="Arial" w:cs="Arial"/>
                <w:b/>
                <w:sz w:val="20"/>
                <w:szCs w:val="20"/>
              </w:rPr>
            </w:pPr>
          </w:p>
          <w:p w14:paraId="793E6B3B" w14:textId="77777777" w:rsidR="0074008F" w:rsidRPr="009E7668" w:rsidRDefault="0074008F" w:rsidP="0017171C">
            <w:pPr>
              <w:rPr>
                <w:rFonts w:ascii="Arial" w:hAnsi="Arial" w:cs="Arial"/>
                <w:sz w:val="20"/>
                <w:szCs w:val="20"/>
              </w:rPr>
            </w:pPr>
            <w:r>
              <w:rPr>
                <w:rFonts w:ascii="Arial" w:hAnsi="Arial" w:cs="Arial"/>
                <w:b/>
                <w:sz w:val="20"/>
                <w:szCs w:val="20"/>
              </w:rPr>
              <w:t xml:space="preserve">                                                                                                         </w:t>
            </w:r>
            <w:r w:rsidRPr="009E7668">
              <w:rPr>
                <w:rFonts w:ascii="Arial" w:hAnsi="Arial" w:cs="Arial"/>
                <w:b/>
                <w:sz w:val="20"/>
                <w:szCs w:val="20"/>
              </w:rPr>
              <w:t>Postcode</w:t>
            </w:r>
          </w:p>
        </w:tc>
      </w:tr>
      <w:tr w:rsidR="0074008F" w:rsidRPr="00711DC4" w14:paraId="5C907AAE" w14:textId="77777777" w:rsidTr="0017171C">
        <w:trPr>
          <w:trHeight w:val="20"/>
          <w:jc w:val="center"/>
        </w:trPr>
        <w:tc>
          <w:tcPr>
            <w:tcW w:w="1919" w:type="dxa"/>
            <w:shd w:val="clear" w:color="auto" w:fill="FFFFFF"/>
            <w:vAlign w:val="center"/>
          </w:tcPr>
          <w:p w14:paraId="48F18023" w14:textId="77777777" w:rsidR="0074008F" w:rsidRPr="009E7668" w:rsidRDefault="0074008F" w:rsidP="0017171C">
            <w:pPr>
              <w:rPr>
                <w:rFonts w:ascii="Arial" w:hAnsi="Arial" w:cs="Arial"/>
                <w:b/>
                <w:sz w:val="20"/>
                <w:szCs w:val="20"/>
              </w:rPr>
            </w:pPr>
            <w:r>
              <w:rPr>
                <w:rFonts w:ascii="Arial" w:hAnsi="Arial" w:cs="Arial"/>
                <w:b/>
                <w:sz w:val="20"/>
                <w:szCs w:val="20"/>
              </w:rPr>
              <w:t>Telephone</w:t>
            </w:r>
          </w:p>
        </w:tc>
        <w:tc>
          <w:tcPr>
            <w:tcW w:w="2577" w:type="dxa"/>
            <w:gridSpan w:val="2"/>
            <w:shd w:val="clear" w:color="auto" w:fill="FFFFFF"/>
            <w:vAlign w:val="center"/>
          </w:tcPr>
          <w:p w14:paraId="73CDA776" w14:textId="77777777" w:rsidR="0074008F" w:rsidRPr="009E7668" w:rsidRDefault="0074008F" w:rsidP="0017171C">
            <w:pPr>
              <w:rPr>
                <w:rFonts w:ascii="Arial" w:hAnsi="Arial" w:cs="Arial"/>
                <w:sz w:val="20"/>
                <w:szCs w:val="20"/>
              </w:rPr>
            </w:pPr>
          </w:p>
        </w:tc>
        <w:tc>
          <w:tcPr>
            <w:tcW w:w="6520" w:type="dxa"/>
            <w:gridSpan w:val="5"/>
            <w:shd w:val="clear" w:color="auto" w:fill="FFFFFF"/>
            <w:vAlign w:val="center"/>
          </w:tcPr>
          <w:p w14:paraId="339E5786" w14:textId="77777777" w:rsidR="0074008F" w:rsidRPr="009E7668" w:rsidRDefault="0074008F" w:rsidP="0017171C">
            <w:pPr>
              <w:rPr>
                <w:rFonts w:ascii="Arial" w:hAnsi="Arial" w:cs="Arial"/>
                <w:sz w:val="20"/>
                <w:szCs w:val="20"/>
              </w:rPr>
            </w:pPr>
            <w:r w:rsidRPr="009E7668">
              <w:rPr>
                <w:rFonts w:ascii="Arial" w:hAnsi="Arial" w:cs="Arial"/>
                <w:b/>
                <w:sz w:val="20"/>
                <w:szCs w:val="20"/>
              </w:rPr>
              <w:t>Mobile Number</w:t>
            </w:r>
            <w:r>
              <w:rPr>
                <w:rFonts w:ascii="Arial" w:hAnsi="Arial" w:cs="Arial"/>
                <w:b/>
                <w:sz w:val="20"/>
                <w:szCs w:val="20"/>
              </w:rPr>
              <w:t>:</w:t>
            </w:r>
          </w:p>
        </w:tc>
      </w:tr>
      <w:tr w:rsidR="0074008F" w:rsidRPr="00711DC4" w14:paraId="1808CB0E" w14:textId="77777777" w:rsidTr="0017171C">
        <w:trPr>
          <w:trHeight w:val="20"/>
          <w:jc w:val="center"/>
        </w:trPr>
        <w:tc>
          <w:tcPr>
            <w:tcW w:w="1919" w:type="dxa"/>
            <w:tcBorders>
              <w:bottom w:val="single" w:sz="4" w:space="0" w:color="auto"/>
            </w:tcBorders>
            <w:shd w:val="clear" w:color="auto" w:fill="FFFFFF"/>
            <w:vAlign w:val="center"/>
          </w:tcPr>
          <w:p w14:paraId="2DBF5E99" w14:textId="77777777" w:rsidR="0074008F" w:rsidRPr="009E7668" w:rsidRDefault="0074008F" w:rsidP="0017171C">
            <w:pPr>
              <w:rPr>
                <w:rFonts w:ascii="Arial" w:hAnsi="Arial" w:cs="Arial"/>
                <w:b/>
                <w:sz w:val="20"/>
                <w:szCs w:val="20"/>
              </w:rPr>
            </w:pPr>
            <w:r w:rsidRPr="009E7668">
              <w:rPr>
                <w:rFonts w:ascii="Arial" w:hAnsi="Arial" w:cs="Arial"/>
                <w:b/>
                <w:sz w:val="20"/>
                <w:szCs w:val="20"/>
              </w:rPr>
              <w:t>Email Address</w:t>
            </w:r>
          </w:p>
        </w:tc>
        <w:tc>
          <w:tcPr>
            <w:tcW w:w="9097" w:type="dxa"/>
            <w:gridSpan w:val="7"/>
            <w:tcBorders>
              <w:bottom w:val="single" w:sz="4" w:space="0" w:color="auto"/>
            </w:tcBorders>
            <w:shd w:val="clear" w:color="auto" w:fill="FFFFFF"/>
            <w:vAlign w:val="center"/>
          </w:tcPr>
          <w:p w14:paraId="219CD0F3" w14:textId="77777777" w:rsidR="0074008F" w:rsidRPr="009E7668" w:rsidRDefault="0074008F" w:rsidP="0017171C">
            <w:pPr>
              <w:rPr>
                <w:rFonts w:ascii="Arial" w:hAnsi="Arial" w:cs="Arial"/>
                <w:sz w:val="20"/>
                <w:szCs w:val="20"/>
              </w:rPr>
            </w:pPr>
          </w:p>
        </w:tc>
      </w:tr>
      <w:tr w:rsidR="0074008F" w:rsidRPr="00711DC4" w14:paraId="61B8E7A6" w14:textId="77777777" w:rsidTr="0017171C">
        <w:trPr>
          <w:trHeight w:val="20"/>
          <w:jc w:val="center"/>
        </w:trPr>
        <w:tc>
          <w:tcPr>
            <w:tcW w:w="1919" w:type="dxa"/>
            <w:tcBorders>
              <w:bottom w:val="single" w:sz="4" w:space="0" w:color="auto"/>
            </w:tcBorders>
            <w:shd w:val="clear" w:color="auto" w:fill="FFFFFF"/>
            <w:vAlign w:val="center"/>
          </w:tcPr>
          <w:p w14:paraId="24628439" w14:textId="77777777" w:rsidR="0074008F" w:rsidRPr="00A77861" w:rsidRDefault="0074008F" w:rsidP="0017171C">
            <w:pPr>
              <w:rPr>
                <w:rFonts w:ascii="Arial" w:hAnsi="Arial" w:cs="Arial"/>
                <w:b/>
                <w:sz w:val="18"/>
                <w:szCs w:val="18"/>
              </w:rPr>
            </w:pPr>
            <w:r w:rsidRPr="00A77861">
              <w:rPr>
                <w:rFonts w:ascii="Arial" w:hAnsi="Arial" w:cs="Arial"/>
                <w:b/>
                <w:sz w:val="18"/>
                <w:szCs w:val="18"/>
              </w:rPr>
              <w:t>How did you hear of service?</w:t>
            </w:r>
          </w:p>
        </w:tc>
        <w:tc>
          <w:tcPr>
            <w:tcW w:w="9097" w:type="dxa"/>
            <w:gridSpan w:val="7"/>
            <w:tcBorders>
              <w:bottom w:val="single" w:sz="4" w:space="0" w:color="auto"/>
            </w:tcBorders>
            <w:shd w:val="clear" w:color="auto" w:fill="FFFFFF"/>
            <w:vAlign w:val="center"/>
          </w:tcPr>
          <w:p w14:paraId="727731A8" w14:textId="77777777" w:rsidR="0074008F" w:rsidRPr="009E7668" w:rsidRDefault="0074008F" w:rsidP="0017171C">
            <w:pPr>
              <w:rPr>
                <w:rFonts w:ascii="Arial" w:hAnsi="Arial" w:cs="Arial"/>
                <w:sz w:val="20"/>
                <w:szCs w:val="20"/>
              </w:rPr>
            </w:pPr>
          </w:p>
        </w:tc>
      </w:tr>
      <w:tr w:rsidR="0074008F" w:rsidRPr="00711DC4" w14:paraId="2B5F9CF9" w14:textId="77777777" w:rsidTr="0017171C">
        <w:trPr>
          <w:trHeight w:val="20"/>
          <w:jc w:val="center"/>
        </w:trPr>
        <w:tc>
          <w:tcPr>
            <w:tcW w:w="11016" w:type="dxa"/>
            <w:gridSpan w:val="8"/>
            <w:shd w:val="clear" w:color="auto" w:fill="808080"/>
            <w:vAlign w:val="center"/>
          </w:tcPr>
          <w:p w14:paraId="0D9BC19F" w14:textId="77777777" w:rsidR="0074008F" w:rsidRPr="00852271" w:rsidRDefault="0074008F" w:rsidP="0017171C">
            <w:pPr>
              <w:jc w:val="center"/>
              <w:rPr>
                <w:rFonts w:ascii="Arial" w:hAnsi="Arial" w:cs="Arial"/>
                <w:color w:val="FFFFFF"/>
              </w:rPr>
            </w:pPr>
            <w:r w:rsidRPr="00852271">
              <w:rPr>
                <w:rFonts w:ascii="Arial" w:hAnsi="Arial" w:cs="Arial"/>
                <w:b/>
                <w:color w:val="FFFFFF"/>
              </w:rPr>
              <w:t>Details of Young Person Continued</w:t>
            </w:r>
          </w:p>
        </w:tc>
      </w:tr>
      <w:tr w:rsidR="0074008F" w:rsidRPr="00E87C54" w14:paraId="5FAC54C8" w14:textId="77777777" w:rsidTr="0017171C">
        <w:trPr>
          <w:trHeight w:val="389"/>
          <w:jc w:val="center"/>
        </w:trPr>
        <w:tc>
          <w:tcPr>
            <w:tcW w:w="1919" w:type="dxa"/>
            <w:shd w:val="clear" w:color="auto" w:fill="FFFFFF"/>
            <w:vAlign w:val="center"/>
          </w:tcPr>
          <w:p w14:paraId="0E15B661" w14:textId="77777777" w:rsidR="0074008F" w:rsidRPr="009F3C36" w:rsidRDefault="0074008F" w:rsidP="0017171C">
            <w:pPr>
              <w:rPr>
                <w:rFonts w:ascii="Arial" w:hAnsi="Arial" w:cs="Arial"/>
                <w:b/>
                <w:sz w:val="16"/>
                <w:szCs w:val="16"/>
              </w:rPr>
            </w:pPr>
            <w:r w:rsidRPr="009F3C36">
              <w:rPr>
                <w:rFonts w:ascii="Arial" w:hAnsi="Arial" w:cs="Arial"/>
                <w:b/>
                <w:sz w:val="16"/>
                <w:szCs w:val="16"/>
              </w:rPr>
              <w:t>Registered Disabled</w:t>
            </w:r>
          </w:p>
        </w:tc>
        <w:tc>
          <w:tcPr>
            <w:tcW w:w="2552" w:type="dxa"/>
            <w:shd w:val="clear" w:color="auto" w:fill="FFFFFF"/>
            <w:vAlign w:val="center"/>
          </w:tcPr>
          <w:p w14:paraId="72026A5F" w14:textId="77777777" w:rsidR="0074008F" w:rsidRPr="00E87C54" w:rsidRDefault="0074008F" w:rsidP="0017171C">
            <w:pPr>
              <w:rPr>
                <w:rFonts w:ascii="Arial" w:hAnsi="Arial" w:cs="Arial"/>
                <w:sz w:val="20"/>
                <w:szCs w:val="20"/>
              </w:rPr>
            </w:pPr>
            <w:r>
              <w:rPr>
                <w:rFonts w:ascii="Arial" w:hAnsi="Arial" w:cs="Arial"/>
                <w:sz w:val="20"/>
                <w:szCs w:val="20"/>
              </w:rPr>
              <w:t xml:space="preserve"> </w:t>
            </w:r>
            <w:r w:rsidRPr="00E87C54">
              <w:rPr>
                <w:rFonts w:ascii="Arial" w:hAnsi="Arial" w:cs="Arial"/>
                <w:sz w:val="20"/>
                <w:szCs w:val="20"/>
              </w:rPr>
              <w:sym w:font="Wingdings" w:char="006F"/>
            </w:r>
            <w:r w:rsidRPr="00E87C54">
              <w:rPr>
                <w:rFonts w:ascii="Arial" w:hAnsi="Arial" w:cs="Arial"/>
                <w:sz w:val="20"/>
                <w:szCs w:val="20"/>
              </w:rPr>
              <w:t xml:space="preserve"> Yes</w:t>
            </w:r>
            <w:r>
              <w:rPr>
                <w:rFonts w:ascii="Arial" w:hAnsi="Arial" w:cs="Arial"/>
                <w:sz w:val="20"/>
                <w:szCs w:val="20"/>
              </w:rPr>
              <w:t xml:space="preserve">                   </w:t>
            </w:r>
            <w:r w:rsidRPr="00E87C54">
              <w:rPr>
                <w:rFonts w:ascii="Arial" w:hAnsi="Arial" w:cs="Arial"/>
                <w:sz w:val="20"/>
                <w:szCs w:val="20"/>
              </w:rPr>
              <w:sym w:font="Wingdings" w:char="006F"/>
            </w:r>
            <w:r w:rsidRPr="00E87C54">
              <w:rPr>
                <w:rFonts w:ascii="Arial" w:hAnsi="Arial" w:cs="Arial"/>
                <w:sz w:val="20"/>
                <w:szCs w:val="20"/>
              </w:rPr>
              <w:t xml:space="preserve"> No</w:t>
            </w:r>
          </w:p>
        </w:tc>
        <w:tc>
          <w:tcPr>
            <w:tcW w:w="6545" w:type="dxa"/>
            <w:gridSpan w:val="6"/>
            <w:shd w:val="clear" w:color="auto" w:fill="FFFFFF"/>
            <w:vAlign w:val="center"/>
          </w:tcPr>
          <w:p w14:paraId="61B7B51F" w14:textId="77777777" w:rsidR="0074008F" w:rsidRPr="009F3C36" w:rsidRDefault="0074008F" w:rsidP="0017171C">
            <w:pPr>
              <w:rPr>
                <w:rFonts w:ascii="Arial" w:hAnsi="Arial" w:cs="Arial"/>
                <w:b/>
                <w:sz w:val="20"/>
                <w:szCs w:val="20"/>
              </w:rPr>
            </w:pPr>
            <w:r w:rsidRPr="00E87C54">
              <w:rPr>
                <w:rFonts w:ascii="Arial" w:hAnsi="Arial" w:cs="Arial"/>
                <w:b/>
                <w:sz w:val="20"/>
                <w:szCs w:val="20"/>
              </w:rPr>
              <w:t>Primary Impairment</w:t>
            </w:r>
            <w:r>
              <w:rPr>
                <w:rFonts w:ascii="Arial" w:hAnsi="Arial" w:cs="Arial"/>
                <w:b/>
                <w:sz w:val="20"/>
                <w:szCs w:val="20"/>
              </w:rPr>
              <w:t>:</w:t>
            </w:r>
          </w:p>
        </w:tc>
      </w:tr>
      <w:tr w:rsidR="0074008F" w:rsidRPr="00E87C54" w14:paraId="2F6A2BA4" w14:textId="77777777" w:rsidTr="0017171C">
        <w:trPr>
          <w:trHeight w:val="20"/>
          <w:jc w:val="center"/>
        </w:trPr>
        <w:tc>
          <w:tcPr>
            <w:tcW w:w="1919" w:type="dxa"/>
            <w:shd w:val="clear" w:color="auto" w:fill="FFFFFF"/>
            <w:vAlign w:val="center"/>
          </w:tcPr>
          <w:p w14:paraId="713D536C" w14:textId="77777777" w:rsidR="0074008F" w:rsidRPr="00E87C54" w:rsidRDefault="0074008F" w:rsidP="0017171C">
            <w:pPr>
              <w:rPr>
                <w:rFonts w:ascii="Arial" w:hAnsi="Arial" w:cs="Arial"/>
                <w:b/>
                <w:sz w:val="20"/>
                <w:szCs w:val="20"/>
              </w:rPr>
            </w:pPr>
            <w:r>
              <w:rPr>
                <w:rFonts w:ascii="Arial" w:hAnsi="Arial" w:cs="Arial"/>
                <w:b/>
                <w:sz w:val="20"/>
                <w:szCs w:val="20"/>
              </w:rPr>
              <w:t>GP Details:</w:t>
            </w:r>
          </w:p>
        </w:tc>
        <w:tc>
          <w:tcPr>
            <w:tcW w:w="9097" w:type="dxa"/>
            <w:gridSpan w:val="7"/>
            <w:shd w:val="clear" w:color="auto" w:fill="FFFFFF"/>
            <w:vAlign w:val="center"/>
          </w:tcPr>
          <w:p w14:paraId="58B63D1C" w14:textId="77777777" w:rsidR="0074008F" w:rsidRDefault="0074008F" w:rsidP="0017171C">
            <w:pPr>
              <w:rPr>
                <w:rFonts w:ascii="Arial" w:hAnsi="Arial" w:cs="Arial"/>
                <w:b/>
                <w:sz w:val="20"/>
                <w:szCs w:val="20"/>
              </w:rPr>
            </w:pPr>
          </w:p>
          <w:p w14:paraId="62534425" w14:textId="77777777" w:rsidR="0074008F" w:rsidRPr="00E87C54" w:rsidRDefault="0074008F" w:rsidP="0017171C">
            <w:pPr>
              <w:rPr>
                <w:rFonts w:ascii="Arial" w:hAnsi="Arial" w:cs="Arial"/>
                <w:sz w:val="20"/>
                <w:szCs w:val="20"/>
              </w:rPr>
            </w:pPr>
          </w:p>
        </w:tc>
      </w:tr>
      <w:tr w:rsidR="0074008F" w:rsidRPr="00E87C54" w14:paraId="0652A0F0" w14:textId="77777777" w:rsidTr="0017171C">
        <w:trPr>
          <w:trHeight w:val="20"/>
          <w:jc w:val="center"/>
        </w:trPr>
        <w:tc>
          <w:tcPr>
            <w:tcW w:w="4496" w:type="dxa"/>
            <w:gridSpan w:val="3"/>
            <w:shd w:val="clear" w:color="auto" w:fill="FFFFFF"/>
            <w:vAlign w:val="center"/>
          </w:tcPr>
          <w:p w14:paraId="1718F125" w14:textId="77777777" w:rsidR="0074008F" w:rsidRPr="00E87C54" w:rsidRDefault="0074008F" w:rsidP="0017171C">
            <w:pPr>
              <w:rPr>
                <w:rFonts w:ascii="Arial" w:hAnsi="Arial" w:cs="Arial"/>
                <w:b/>
                <w:sz w:val="20"/>
                <w:szCs w:val="20"/>
              </w:rPr>
            </w:pPr>
            <w:r w:rsidRPr="00E87C54">
              <w:rPr>
                <w:rFonts w:ascii="Arial" w:hAnsi="Arial" w:cs="Arial"/>
                <w:b/>
                <w:sz w:val="20"/>
                <w:szCs w:val="20"/>
              </w:rPr>
              <w:t>How would the Young Person like to be contacted?</w:t>
            </w:r>
          </w:p>
        </w:tc>
        <w:tc>
          <w:tcPr>
            <w:tcW w:w="4182" w:type="dxa"/>
            <w:gridSpan w:val="3"/>
            <w:tcBorders>
              <w:bottom w:val="single" w:sz="4" w:space="0" w:color="auto"/>
            </w:tcBorders>
            <w:shd w:val="clear" w:color="auto" w:fill="FFFFFF"/>
            <w:vAlign w:val="center"/>
          </w:tcPr>
          <w:p w14:paraId="32E7E59E" w14:textId="77777777" w:rsidR="0074008F" w:rsidRPr="00E87C54" w:rsidRDefault="0074008F" w:rsidP="0017171C">
            <w:pPr>
              <w:rPr>
                <w:rFonts w:ascii="Arial" w:hAnsi="Arial" w:cs="Arial"/>
                <w:sz w:val="20"/>
                <w:szCs w:val="20"/>
              </w:rPr>
            </w:pPr>
            <w:r w:rsidRPr="00E87C54">
              <w:rPr>
                <w:rFonts w:ascii="Arial" w:hAnsi="Arial" w:cs="Arial"/>
                <w:sz w:val="20"/>
                <w:szCs w:val="20"/>
              </w:rPr>
              <w:sym w:font="Wingdings" w:char="006F"/>
            </w:r>
            <w:r w:rsidRPr="00E87C54">
              <w:rPr>
                <w:rFonts w:ascii="Arial" w:hAnsi="Arial" w:cs="Arial"/>
                <w:sz w:val="20"/>
                <w:szCs w:val="20"/>
              </w:rPr>
              <w:t xml:space="preserve"> Letter</w:t>
            </w:r>
          </w:p>
          <w:p w14:paraId="0560BBB0" w14:textId="77777777" w:rsidR="0074008F" w:rsidRPr="00E87C54" w:rsidRDefault="0074008F" w:rsidP="0017171C">
            <w:pPr>
              <w:rPr>
                <w:rFonts w:ascii="Arial" w:hAnsi="Arial" w:cs="Arial"/>
                <w:sz w:val="20"/>
                <w:szCs w:val="20"/>
              </w:rPr>
            </w:pPr>
            <w:r w:rsidRPr="00E87C54">
              <w:rPr>
                <w:rFonts w:ascii="Arial" w:hAnsi="Arial" w:cs="Arial"/>
                <w:sz w:val="20"/>
                <w:szCs w:val="20"/>
              </w:rPr>
              <w:sym w:font="Wingdings" w:char="006F"/>
            </w:r>
            <w:r w:rsidRPr="00E87C54">
              <w:rPr>
                <w:rFonts w:ascii="Arial" w:hAnsi="Arial" w:cs="Arial"/>
                <w:sz w:val="20"/>
                <w:szCs w:val="20"/>
              </w:rPr>
              <w:t xml:space="preserve"> Home Tel.</w:t>
            </w:r>
          </w:p>
          <w:p w14:paraId="6B0D07E1" w14:textId="77777777" w:rsidR="0074008F" w:rsidRPr="00E87C54" w:rsidRDefault="0074008F" w:rsidP="0017171C">
            <w:pPr>
              <w:rPr>
                <w:rFonts w:ascii="Arial" w:hAnsi="Arial" w:cs="Arial"/>
                <w:sz w:val="20"/>
                <w:szCs w:val="20"/>
              </w:rPr>
            </w:pPr>
            <w:r w:rsidRPr="00E87C54">
              <w:rPr>
                <w:rFonts w:ascii="Arial" w:hAnsi="Arial" w:cs="Arial"/>
                <w:sz w:val="20"/>
                <w:szCs w:val="20"/>
              </w:rPr>
              <w:sym w:font="Wingdings" w:char="006F"/>
            </w:r>
            <w:r w:rsidRPr="00E87C54">
              <w:rPr>
                <w:rFonts w:ascii="Arial" w:hAnsi="Arial" w:cs="Arial"/>
                <w:sz w:val="20"/>
                <w:szCs w:val="20"/>
              </w:rPr>
              <w:t xml:space="preserve"> Mobile</w:t>
            </w:r>
          </w:p>
        </w:tc>
        <w:tc>
          <w:tcPr>
            <w:tcW w:w="2338" w:type="dxa"/>
            <w:gridSpan w:val="2"/>
            <w:tcBorders>
              <w:bottom w:val="single" w:sz="4" w:space="0" w:color="auto"/>
            </w:tcBorders>
            <w:shd w:val="clear" w:color="auto" w:fill="FFFFFF"/>
            <w:vAlign w:val="center"/>
          </w:tcPr>
          <w:p w14:paraId="6DF444BD" w14:textId="77777777" w:rsidR="0074008F" w:rsidRPr="00E87C54" w:rsidRDefault="0074008F" w:rsidP="0017171C">
            <w:pPr>
              <w:rPr>
                <w:rFonts w:ascii="Arial" w:hAnsi="Arial" w:cs="Arial"/>
                <w:sz w:val="20"/>
                <w:szCs w:val="20"/>
              </w:rPr>
            </w:pPr>
            <w:r w:rsidRPr="00E87C54">
              <w:rPr>
                <w:rFonts w:ascii="Arial" w:hAnsi="Arial" w:cs="Arial"/>
                <w:sz w:val="20"/>
                <w:szCs w:val="20"/>
              </w:rPr>
              <w:sym w:font="Wingdings" w:char="006F"/>
            </w:r>
            <w:r w:rsidRPr="00E87C54">
              <w:rPr>
                <w:rFonts w:ascii="Arial" w:hAnsi="Arial" w:cs="Arial"/>
                <w:sz w:val="20"/>
                <w:szCs w:val="20"/>
              </w:rPr>
              <w:t xml:space="preserve"> Referrer</w:t>
            </w:r>
          </w:p>
          <w:p w14:paraId="4EFDE631" w14:textId="77777777" w:rsidR="0074008F" w:rsidRPr="00E87C54" w:rsidRDefault="0074008F" w:rsidP="0017171C">
            <w:pPr>
              <w:rPr>
                <w:rFonts w:ascii="Arial" w:hAnsi="Arial" w:cs="Arial"/>
                <w:sz w:val="20"/>
                <w:szCs w:val="20"/>
              </w:rPr>
            </w:pPr>
            <w:r w:rsidRPr="00E87C54">
              <w:rPr>
                <w:rFonts w:ascii="Arial" w:hAnsi="Arial" w:cs="Arial"/>
                <w:sz w:val="20"/>
                <w:szCs w:val="20"/>
              </w:rPr>
              <w:sym w:font="Wingdings" w:char="006F"/>
            </w:r>
            <w:r w:rsidRPr="00E87C54">
              <w:rPr>
                <w:rFonts w:ascii="Arial" w:hAnsi="Arial" w:cs="Arial"/>
                <w:sz w:val="20"/>
                <w:szCs w:val="20"/>
              </w:rPr>
              <w:t xml:space="preserve"> School / Education</w:t>
            </w:r>
          </w:p>
          <w:p w14:paraId="7D74D66A" w14:textId="77777777" w:rsidR="0074008F" w:rsidRPr="00E87C54" w:rsidRDefault="0074008F" w:rsidP="0017171C">
            <w:pPr>
              <w:rPr>
                <w:rFonts w:ascii="Arial" w:hAnsi="Arial" w:cs="Arial"/>
                <w:sz w:val="20"/>
                <w:szCs w:val="20"/>
              </w:rPr>
            </w:pPr>
            <w:r w:rsidRPr="00E87C54">
              <w:rPr>
                <w:rFonts w:ascii="Arial" w:hAnsi="Arial" w:cs="Arial"/>
                <w:sz w:val="20"/>
                <w:szCs w:val="20"/>
              </w:rPr>
              <w:sym w:font="Wingdings" w:char="006F"/>
            </w:r>
            <w:r w:rsidRPr="00E87C54">
              <w:rPr>
                <w:rFonts w:ascii="Arial" w:hAnsi="Arial" w:cs="Arial"/>
                <w:sz w:val="20"/>
                <w:szCs w:val="20"/>
              </w:rPr>
              <w:t xml:space="preserve"> Parent / Carer</w:t>
            </w:r>
          </w:p>
        </w:tc>
      </w:tr>
      <w:tr w:rsidR="0074008F" w:rsidRPr="00E87C54" w14:paraId="7511604B" w14:textId="77777777" w:rsidTr="0017171C">
        <w:trPr>
          <w:trHeight w:val="664"/>
          <w:jc w:val="center"/>
        </w:trPr>
        <w:tc>
          <w:tcPr>
            <w:tcW w:w="4496" w:type="dxa"/>
            <w:gridSpan w:val="3"/>
            <w:shd w:val="clear" w:color="auto" w:fill="FFFFFF"/>
            <w:vAlign w:val="center"/>
          </w:tcPr>
          <w:p w14:paraId="2AF4D78D" w14:textId="77777777" w:rsidR="0074008F" w:rsidRPr="00E87C54" w:rsidRDefault="0074008F" w:rsidP="0017171C">
            <w:pPr>
              <w:rPr>
                <w:rFonts w:ascii="Arial" w:hAnsi="Arial" w:cs="Arial"/>
                <w:b/>
                <w:sz w:val="20"/>
                <w:szCs w:val="20"/>
              </w:rPr>
            </w:pPr>
            <w:r w:rsidRPr="00E87C54">
              <w:rPr>
                <w:rFonts w:ascii="Arial" w:hAnsi="Arial" w:cs="Arial"/>
                <w:b/>
                <w:sz w:val="20"/>
                <w:szCs w:val="20"/>
              </w:rPr>
              <w:t>Can</w:t>
            </w:r>
            <w:r>
              <w:rPr>
                <w:rFonts w:ascii="Arial" w:hAnsi="Arial" w:cs="Arial"/>
                <w:b/>
                <w:sz w:val="20"/>
                <w:szCs w:val="20"/>
              </w:rPr>
              <w:t xml:space="preserve"> Aquarius leave messages on their</w:t>
            </w:r>
            <w:r w:rsidRPr="00E87C54">
              <w:rPr>
                <w:rFonts w:ascii="Arial" w:hAnsi="Arial" w:cs="Arial"/>
                <w:b/>
                <w:sz w:val="20"/>
                <w:szCs w:val="20"/>
              </w:rPr>
              <w:t>:</w:t>
            </w:r>
          </w:p>
        </w:tc>
        <w:tc>
          <w:tcPr>
            <w:tcW w:w="4182" w:type="dxa"/>
            <w:gridSpan w:val="3"/>
            <w:shd w:val="clear" w:color="auto" w:fill="FFFFFF"/>
            <w:vAlign w:val="center"/>
          </w:tcPr>
          <w:p w14:paraId="0DFE1730" w14:textId="77777777" w:rsidR="0074008F" w:rsidRPr="00E87C54" w:rsidRDefault="0074008F" w:rsidP="0017171C">
            <w:pPr>
              <w:rPr>
                <w:rFonts w:ascii="Arial" w:hAnsi="Arial" w:cs="Arial"/>
                <w:sz w:val="20"/>
                <w:szCs w:val="20"/>
              </w:rPr>
            </w:pPr>
            <w:r w:rsidRPr="00E87C54">
              <w:rPr>
                <w:rFonts w:ascii="Arial" w:hAnsi="Arial" w:cs="Arial"/>
                <w:sz w:val="20"/>
                <w:szCs w:val="20"/>
              </w:rPr>
              <w:sym w:font="Wingdings" w:char="006F"/>
            </w:r>
            <w:r>
              <w:rPr>
                <w:rFonts w:ascii="Arial" w:hAnsi="Arial" w:cs="Arial"/>
                <w:sz w:val="20"/>
                <w:szCs w:val="20"/>
              </w:rPr>
              <w:t xml:space="preserve"> </w:t>
            </w:r>
            <w:r w:rsidRPr="00E87C54">
              <w:rPr>
                <w:rFonts w:ascii="Arial" w:hAnsi="Arial" w:cs="Arial"/>
                <w:sz w:val="20"/>
                <w:szCs w:val="20"/>
              </w:rPr>
              <w:t>Home phone</w:t>
            </w:r>
          </w:p>
          <w:p w14:paraId="67CC538B" w14:textId="77777777" w:rsidR="0074008F" w:rsidRPr="00E87C54" w:rsidRDefault="0074008F" w:rsidP="0017171C">
            <w:pPr>
              <w:rPr>
                <w:rFonts w:ascii="Arial" w:hAnsi="Arial" w:cs="Arial"/>
                <w:sz w:val="20"/>
                <w:szCs w:val="20"/>
              </w:rPr>
            </w:pPr>
            <w:r w:rsidRPr="00E87C54">
              <w:rPr>
                <w:rFonts w:ascii="Arial" w:hAnsi="Arial" w:cs="Arial"/>
                <w:sz w:val="20"/>
                <w:szCs w:val="20"/>
              </w:rPr>
              <w:sym w:font="Wingdings" w:char="006F"/>
            </w:r>
            <w:r>
              <w:rPr>
                <w:rFonts w:ascii="Arial" w:hAnsi="Arial" w:cs="Arial"/>
                <w:sz w:val="20"/>
                <w:szCs w:val="20"/>
              </w:rPr>
              <w:t xml:space="preserve"> </w:t>
            </w:r>
            <w:r w:rsidRPr="00E87C54">
              <w:rPr>
                <w:rFonts w:ascii="Arial" w:hAnsi="Arial" w:cs="Arial"/>
                <w:sz w:val="20"/>
                <w:szCs w:val="20"/>
              </w:rPr>
              <w:t>Mobile phone</w:t>
            </w:r>
          </w:p>
        </w:tc>
        <w:tc>
          <w:tcPr>
            <w:tcW w:w="2338" w:type="dxa"/>
            <w:gridSpan w:val="2"/>
            <w:shd w:val="clear" w:color="auto" w:fill="FFFFFF"/>
            <w:vAlign w:val="center"/>
          </w:tcPr>
          <w:p w14:paraId="24ADE3CC" w14:textId="77777777" w:rsidR="0074008F" w:rsidRPr="00E87C54" w:rsidRDefault="0074008F" w:rsidP="0017171C">
            <w:pPr>
              <w:rPr>
                <w:rFonts w:ascii="Arial" w:hAnsi="Arial" w:cs="Arial"/>
                <w:sz w:val="20"/>
                <w:szCs w:val="20"/>
              </w:rPr>
            </w:pPr>
            <w:r w:rsidRPr="00E87C54">
              <w:rPr>
                <w:rFonts w:ascii="Arial" w:hAnsi="Arial" w:cs="Arial"/>
                <w:sz w:val="20"/>
                <w:szCs w:val="20"/>
              </w:rPr>
              <w:sym w:font="Wingdings" w:char="006F"/>
            </w:r>
            <w:r>
              <w:rPr>
                <w:rFonts w:ascii="Arial" w:hAnsi="Arial" w:cs="Arial"/>
                <w:sz w:val="20"/>
                <w:szCs w:val="20"/>
              </w:rPr>
              <w:t xml:space="preserve"> </w:t>
            </w:r>
            <w:r w:rsidRPr="00E87C54">
              <w:rPr>
                <w:rFonts w:ascii="Arial" w:hAnsi="Arial" w:cs="Arial"/>
                <w:sz w:val="20"/>
                <w:szCs w:val="20"/>
              </w:rPr>
              <w:t>Send text messages</w:t>
            </w:r>
          </w:p>
          <w:p w14:paraId="3E08DCF4" w14:textId="77777777" w:rsidR="0074008F" w:rsidRPr="00E87C54" w:rsidRDefault="0074008F" w:rsidP="0017171C">
            <w:pPr>
              <w:rPr>
                <w:rFonts w:ascii="Arial" w:hAnsi="Arial" w:cs="Arial"/>
                <w:sz w:val="20"/>
                <w:szCs w:val="20"/>
              </w:rPr>
            </w:pPr>
            <w:r w:rsidRPr="00E87C54">
              <w:rPr>
                <w:rFonts w:ascii="Arial" w:hAnsi="Arial" w:cs="Arial"/>
                <w:sz w:val="20"/>
                <w:szCs w:val="20"/>
              </w:rPr>
              <w:sym w:font="Wingdings" w:char="006F"/>
            </w:r>
            <w:r>
              <w:rPr>
                <w:rFonts w:ascii="Arial" w:hAnsi="Arial" w:cs="Arial"/>
                <w:sz w:val="20"/>
                <w:szCs w:val="20"/>
              </w:rPr>
              <w:t xml:space="preserve"> </w:t>
            </w:r>
            <w:r w:rsidRPr="00E87C54">
              <w:rPr>
                <w:rFonts w:ascii="Arial" w:hAnsi="Arial" w:cs="Arial"/>
                <w:sz w:val="20"/>
                <w:szCs w:val="20"/>
              </w:rPr>
              <w:t>Send letters</w:t>
            </w:r>
          </w:p>
        </w:tc>
      </w:tr>
      <w:tr w:rsidR="0074008F" w:rsidRPr="00E87C54" w14:paraId="6684EE6F" w14:textId="77777777" w:rsidTr="0017171C">
        <w:trPr>
          <w:trHeight w:val="279"/>
          <w:jc w:val="center"/>
        </w:trPr>
        <w:tc>
          <w:tcPr>
            <w:tcW w:w="4496" w:type="dxa"/>
            <w:gridSpan w:val="3"/>
            <w:tcBorders>
              <w:bottom w:val="single" w:sz="4" w:space="0" w:color="auto"/>
            </w:tcBorders>
            <w:shd w:val="clear" w:color="auto" w:fill="FFFFFF"/>
            <w:vAlign w:val="center"/>
          </w:tcPr>
          <w:p w14:paraId="36A80D6A" w14:textId="77777777" w:rsidR="0074008F" w:rsidRPr="00E87C54" w:rsidRDefault="0074008F" w:rsidP="0017171C">
            <w:pPr>
              <w:rPr>
                <w:rFonts w:ascii="Arial" w:hAnsi="Arial" w:cs="Arial"/>
                <w:b/>
                <w:sz w:val="20"/>
                <w:szCs w:val="20"/>
              </w:rPr>
            </w:pPr>
            <w:r w:rsidRPr="00E87C54">
              <w:rPr>
                <w:rFonts w:ascii="Arial" w:hAnsi="Arial" w:cs="Arial"/>
                <w:b/>
                <w:sz w:val="20"/>
                <w:szCs w:val="20"/>
              </w:rPr>
              <w:t>Best time to contact YP</w:t>
            </w:r>
          </w:p>
        </w:tc>
        <w:tc>
          <w:tcPr>
            <w:tcW w:w="6520" w:type="dxa"/>
            <w:gridSpan w:val="5"/>
            <w:shd w:val="clear" w:color="auto" w:fill="FFFFFF"/>
            <w:vAlign w:val="center"/>
          </w:tcPr>
          <w:p w14:paraId="68177233" w14:textId="77777777" w:rsidR="0074008F" w:rsidRPr="00E87C54" w:rsidRDefault="0074008F" w:rsidP="0017171C">
            <w:pPr>
              <w:rPr>
                <w:rFonts w:ascii="Arial" w:hAnsi="Arial" w:cs="Arial"/>
                <w:sz w:val="20"/>
                <w:szCs w:val="20"/>
              </w:rPr>
            </w:pPr>
          </w:p>
        </w:tc>
      </w:tr>
      <w:tr w:rsidR="0074008F" w:rsidRPr="00E87C54" w14:paraId="24EE95DD" w14:textId="77777777" w:rsidTr="0017171C">
        <w:trPr>
          <w:trHeight w:val="325"/>
          <w:jc w:val="center"/>
        </w:trPr>
        <w:tc>
          <w:tcPr>
            <w:tcW w:w="4496" w:type="dxa"/>
            <w:gridSpan w:val="3"/>
            <w:tcBorders>
              <w:bottom w:val="single" w:sz="4" w:space="0" w:color="auto"/>
            </w:tcBorders>
            <w:shd w:val="clear" w:color="auto" w:fill="FFFFFF"/>
            <w:vAlign w:val="center"/>
          </w:tcPr>
          <w:p w14:paraId="14BC0559" w14:textId="77777777" w:rsidR="0074008F" w:rsidRPr="00E87C54" w:rsidRDefault="0074008F" w:rsidP="0017171C">
            <w:pPr>
              <w:rPr>
                <w:rFonts w:ascii="Arial" w:hAnsi="Arial" w:cs="Arial"/>
                <w:b/>
                <w:sz w:val="20"/>
                <w:szCs w:val="20"/>
              </w:rPr>
            </w:pPr>
            <w:r w:rsidRPr="00E87C54">
              <w:rPr>
                <w:rFonts w:ascii="Arial" w:hAnsi="Arial" w:cs="Arial"/>
                <w:b/>
                <w:sz w:val="20"/>
                <w:szCs w:val="20"/>
              </w:rPr>
              <w:t>Which school does the Young Person attend?</w:t>
            </w:r>
          </w:p>
        </w:tc>
        <w:tc>
          <w:tcPr>
            <w:tcW w:w="6520" w:type="dxa"/>
            <w:gridSpan w:val="5"/>
            <w:shd w:val="clear" w:color="auto" w:fill="FFFFFF"/>
            <w:vAlign w:val="center"/>
          </w:tcPr>
          <w:p w14:paraId="0C25E5D3" w14:textId="77777777" w:rsidR="0074008F" w:rsidRPr="00E87C54" w:rsidRDefault="0074008F" w:rsidP="0017171C">
            <w:pPr>
              <w:rPr>
                <w:rFonts w:ascii="Arial" w:hAnsi="Arial" w:cs="Arial"/>
                <w:sz w:val="20"/>
                <w:szCs w:val="20"/>
              </w:rPr>
            </w:pPr>
          </w:p>
        </w:tc>
      </w:tr>
      <w:tr w:rsidR="0074008F" w:rsidRPr="00E87C54" w14:paraId="3E00E603" w14:textId="77777777" w:rsidTr="0017171C">
        <w:trPr>
          <w:trHeight w:val="20"/>
          <w:jc w:val="center"/>
        </w:trPr>
        <w:tc>
          <w:tcPr>
            <w:tcW w:w="4496" w:type="dxa"/>
            <w:gridSpan w:val="3"/>
            <w:shd w:val="clear" w:color="auto" w:fill="FFFFFF"/>
            <w:vAlign w:val="center"/>
          </w:tcPr>
          <w:p w14:paraId="6FF7FA53" w14:textId="77777777" w:rsidR="0074008F" w:rsidRPr="00E87C54" w:rsidRDefault="0074008F" w:rsidP="0017171C">
            <w:pPr>
              <w:rPr>
                <w:rFonts w:ascii="Arial" w:hAnsi="Arial" w:cs="Arial"/>
                <w:b/>
                <w:sz w:val="20"/>
                <w:szCs w:val="20"/>
              </w:rPr>
            </w:pPr>
            <w:r w:rsidRPr="00E87C54">
              <w:rPr>
                <w:rFonts w:ascii="Arial" w:hAnsi="Arial" w:cs="Arial"/>
                <w:b/>
                <w:sz w:val="20"/>
                <w:szCs w:val="20"/>
              </w:rPr>
              <w:t>Where / When would the Young Person like to meet?</w:t>
            </w:r>
          </w:p>
        </w:tc>
        <w:tc>
          <w:tcPr>
            <w:tcW w:w="6520" w:type="dxa"/>
            <w:gridSpan w:val="5"/>
            <w:shd w:val="clear" w:color="auto" w:fill="FFFFFF"/>
            <w:vAlign w:val="center"/>
          </w:tcPr>
          <w:p w14:paraId="174B4774" w14:textId="77777777" w:rsidR="0074008F" w:rsidRPr="00E87C54" w:rsidRDefault="0074008F" w:rsidP="0017171C">
            <w:pPr>
              <w:rPr>
                <w:rFonts w:ascii="Arial" w:hAnsi="Arial" w:cs="Arial"/>
                <w:sz w:val="20"/>
                <w:szCs w:val="20"/>
              </w:rPr>
            </w:pPr>
          </w:p>
        </w:tc>
      </w:tr>
      <w:tr w:rsidR="0074008F" w:rsidRPr="00E87C54" w14:paraId="5A09570E" w14:textId="77777777" w:rsidTr="0017171C">
        <w:trPr>
          <w:trHeight w:val="366"/>
          <w:jc w:val="center"/>
        </w:trPr>
        <w:tc>
          <w:tcPr>
            <w:tcW w:w="11016" w:type="dxa"/>
            <w:gridSpan w:val="8"/>
            <w:shd w:val="clear" w:color="auto" w:fill="808080"/>
            <w:vAlign w:val="center"/>
          </w:tcPr>
          <w:p w14:paraId="4384D5C2" w14:textId="77777777" w:rsidR="0074008F" w:rsidRPr="00035F27" w:rsidRDefault="0074008F" w:rsidP="0017171C">
            <w:pPr>
              <w:rPr>
                <w:rFonts w:ascii="Tahoma" w:hAnsi="Tahoma" w:cs="Tahoma"/>
                <w:color w:val="FFFFFF"/>
              </w:rPr>
            </w:pPr>
            <w:r w:rsidRPr="00035F27">
              <w:rPr>
                <w:rFonts w:ascii="Arial" w:hAnsi="Arial" w:cs="Arial"/>
                <w:b/>
                <w:color w:val="FFFFFF"/>
                <w:sz w:val="20"/>
                <w:szCs w:val="20"/>
              </w:rPr>
              <w:t xml:space="preserve">                                                                 </w:t>
            </w:r>
            <w:r w:rsidRPr="00035F27">
              <w:rPr>
                <w:rFonts w:ascii="Arial" w:hAnsi="Arial" w:cs="Arial"/>
                <w:b/>
                <w:color w:val="FFFFFF"/>
              </w:rPr>
              <w:t>DETAILS OF CONCERNS</w:t>
            </w:r>
          </w:p>
        </w:tc>
      </w:tr>
      <w:tr w:rsidR="0074008F" w:rsidRPr="00E87C54" w14:paraId="285562CC" w14:textId="77777777" w:rsidTr="0017171C">
        <w:trPr>
          <w:trHeight w:val="557"/>
          <w:jc w:val="center"/>
        </w:trPr>
        <w:tc>
          <w:tcPr>
            <w:tcW w:w="4496" w:type="dxa"/>
            <w:gridSpan w:val="3"/>
            <w:shd w:val="clear" w:color="auto" w:fill="FFFFFF"/>
            <w:vAlign w:val="center"/>
          </w:tcPr>
          <w:p w14:paraId="335D9D49" w14:textId="77777777" w:rsidR="0074008F" w:rsidRPr="00E87C54" w:rsidRDefault="0074008F" w:rsidP="0017171C">
            <w:pPr>
              <w:rPr>
                <w:rFonts w:ascii="Arial" w:hAnsi="Arial" w:cs="Arial"/>
                <w:sz w:val="20"/>
                <w:szCs w:val="20"/>
              </w:rPr>
            </w:pPr>
            <w:r>
              <w:rPr>
                <w:rFonts w:ascii="Arial" w:hAnsi="Arial" w:cs="Arial"/>
                <w:b/>
                <w:sz w:val="20"/>
                <w:szCs w:val="20"/>
              </w:rPr>
              <w:t>Is the YP being referred for:</w:t>
            </w:r>
          </w:p>
        </w:tc>
        <w:tc>
          <w:tcPr>
            <w:tcW w:w="6520" w:type="dxa"/>
            <w:gridSpan w:val="5"/>
            <w:shd w:val="clear" w:color="auto" w:fill="FFFFFF"/>
            <w:vAlign w:val="center"/>
          </w:tcPr>
          <w:p w14:paraId="2967D442" w14:textId="77777777" w:rsidR="0074008F" w:rsidRDefault="0074008F" w:rsidP="0017171C">
            <w:pPr>
              <w:rPr>
                <w:rFonts w:ascii="Tahoma" w:hAnsi="Tahoma" w:cs="Tahoma"/>
                <w:sz w:val="20"/>
                <w:szCs w:val="20"/>
              </w:rPr>
            </w:pPr>
            <w:r w:rsidRPr="00E87C54">
              <w:rPr>
                <w:rFonts w:ascii="Arial" w:hAnsi="Arial" w:cs="Arial"/>
                <w:sz w:val="20"/>
                <w:szCs w:val="20"/>
              </w:rPr>
              <w:sym w:font="Wingdings" w:char="006F"/>
            </w:r>
            <w:r w:rsidRPr="00E87C54">
              <w:rPr>
                <w:rFonts w:ascii="Arial" w:hAnsi="Arial" w:cs="Arial"/>
                <w:sz w:val="20"/>
                <w:szCs w:val="20"/>
              </w:rPr>
              <w:t xml:space="preserve"> </w:t>
            </w:r>
            <w:r>
              <w:rPr>
                <w:rFonts w:ascii="Arial" w:hAnsi="Arial" w:cs="Arial"/>
                <w:sz w:val="20"/>
                <w:szCs w:val="20"/>
              </w:rPr>
              <w:t xml:space="preserve">Own </w:t>
            </w:r>
            <w:r w:rsidRPr="00E87C54">
              <w:rPr>
                <w:rFonts w:ascii="Arial" w:hAnsi="Arial" w:cs="Arial"/>
                <w:sz w:val="20"/>
                <w:szCs w:val="20"/>
              </w:rPr>
              <w:t>Drug / Alcohol use</w:t>
            </w:r>
            <w:r>
              <w:rPr>
                <w:rFonts w:ascii="Arial" w:hAnsi="Arial" w:cs="Arial"/>
                <w:sz w:val="20"/>
                <w:szCs w:val="20"/>
              </w:rPr>
              <w:t xml:space="preserve"> (FOCAL CLIENT)</w:t>
            </w:r>
          </w:p>
          <w:p w14:paraId="0F46C08C" w14:textId="77777777" w:rsidR="0074008F" w:rsidRPr="00E87C54" w:rsidRDefault="0074008F" w:rsidP="0017171C">
            <w:pPr>
              <w:rPr>
                <w:rFonts w:ascii="Arial" w:hAnsi="Arial" w:cs="Arial"/>
                <w:sz w:val="20"/>
                <w:szCs w:val="20"/>
              </w:rPr>
            </w:pPr>
            <w:r w:rsidRPr="00711DC4">
              <w:rPr>
                <w:rFonts w:ascii="Tahoma" w:hAnsi="Tahoma" w:cs="Tahoma"/>
                <w:sz w:val="20"/>
                <w:szCs w:val="20"/>
              </w:rPr>
              <w:sym w:font="Wingdings" w:char="006F"/>
            </w:r>
            <w:r>
              <w:rPr>
                <w:rFonts w:ascii="Tahoma" w:hAnsi="Tahoma" w:cs="Tahoma"/>
                <w:sz w:val="20"/>
                <w:szCs w:val="20"/>
              </w:rPr>
              <w:t xml:space="preserve"> Parental/Sibling drug/alcohol use (AFFECTED OTHER) </w:t>
            </w:r>
          </w:p>
        </w:tc>
      </w:tr>
      <w:tr w:rsidR="0074008F" w:rsidRPr="00711DC4" w14:paraId="3D2BF93C" w14:textId="77777777" w:rsidTr="0017171C">
        <w:trPr>
          <w:trHeight w:val="95"/>
          <w:jc w:val="center"/>
        </w:trPr>
        <w:tc>
          <w:tcPr>
            <w:tcW w:w="11016" w:type="dxa"/>
            <w:gridSpan w:val="8"/>
            <w:tcBorders>
              <w:left w:val="nil"/>
              <w:right w:val="nil"/>
            </w:tcBorders>
            <w:shd w:val="clear" w:color="auto" w:fill="FFFFFF"/>
            <w:vAlign w:val="center"/>
          </w:tcPr>
          <w:p w14:paraId="6EBBFED4" w14:textId="77777777" w:rsidR="0074008F" w:rsidRPr="009F3C36" w:rsidRDefault="0074008F" w:rsidP="0017171C">
            <w:pPr>
              <w:rPr>
                <w:rFonts w:ascii="Tahoma" w:hAnsi="Tahoma" w:cs="Tahoma"/>
                <w:b/>
                <w:color w:val="FFFFFF"/>
                <w:sz w:val="2"/>
                <w:szCs w:val="2"/>
              </w:rPr>
            </w:pPr>
          </w:p>
        </w:tc>
      </w:tr>
      <w:tr w:rsidR="0074008F" w:rsidRPr="00F437A0" w14:paraId="76794DF3" w14:textId="77777777" w:rsidTr="0017171C">
        <w:trPr>
          <w:trHeight w:val="123"/>
          <w:jc w:val="center"/>
        </w:trPr>
        <w:tc>
          <w:tcPr>
            <w:tcW w:w="11016" w:type="dxa"/>
            <w:gridSpan w:val="8"/>
            <w:tcBorders>
              <w:top w:val="single" w:sz="4" w:space="0" w:color="auto"/>
            </w:tcBorders>
            <w:shd w:val="clear" w:color="auto" w:fill="808080"/>
            <w:vAlign w:val="center"/>
          </w:tcPr>
          <w:p w14:paraId="5B055421" w14:textId="77777777" w:rsidR="0074008F" w:rsidRPr="00035F27" w:rsidRDefault="0074008F" w:rsidP="0017171C">
            <w:pPr>
              <w:jc w:val="center"/>
              <w:rPr>
                <w:rFonts w:ascii="Arial" w:hAnsi="Arial" w:cs="Arial"/>
                <w:b/>
                <w:color w:val="FFFFFF"/>
              </w:rPr>
            </w:pPr>
            <w:r w:rsidRPr="00035F27">
              <w:rPr>
                <w:rFonts w:ascii="Arial" w:hAnsi="Arial" w:cs="Arial"/>
                <w:b/>
                <w:color w:val="FFFFFF"/>
              </w:rPr>
              <w:t>Please tick Exploitation risk and other known risk indicators:</w:t>
            </w:r>
          </w:p>
        </w:tc>
      </w:tr>
      <w:tr w:rsidR="0074008F" w:rsidRPr="00711DC4" w14:paraId="358E2871" w14:textId="77777777" w:rsidTr="0017171C">
        <w:trPr>
          <w:trHeight w:val="1005"/>
          <w:jc w:val="center"/>
        </w:trPr>
        <w:tc>
          <w:tcPr>
            <w:tcW w:w="11016" w:type="dxa"/>
            <w:gridSpan w:val="8"/>
            <w:shd w:val="clear" w:color="auto" w:fill="FFFFFF"/>
            <w:vAlign w:val="center"/>
          </w:tcPr>
          <w:p w14:paraId="26B06CEC" w14:textId="77777777" w:rsidR="0074008F" w:rsidRDefault="0074008F" w:rsidP="0017171C">
            <w:pPr>
              <w:rPr>
                <w:rFonts w:ascii="Tahoma" w:hAnsi="Tahoma" w:cs="Tahoma"/>
                <w:sz w:val="20"/>
                <w:szCs w:val="20"/>
              </w:rPr>
            </w:pPr>
            <w:r w:rsidRPr="00D83354">
              <w:rPr>
                <w:rFonts w:ascii="Arial" w:hAnsi="Arial" w:cs="Arial"/>
                <w:sz w:val="20"/>
                <w:szCs w:val="20"/>
              </w:rPr>
              <w:sym w:font="Wingdings" w:char="006F"/>
            </w:r>
            <w:r>
              <w:rPr>
                <w:rFonts w:ascii="Arial" w:hAnsi="Arial" w:cs="Arial"/>
                <w:sz w:val="20"/>
                <w:szCs w:val="20"/>
              </w:rPr>
              <w:t xml:space="preserve"> </w:t>
            </w:r>
            <w:r>
              <w:rPr>
                <w:rFonts w:ascii="Tahoma" w:hAnsi="Tahoma" w:cs="Tahoma"/>
                <w:sz w:val="20"/>
                <w:szCs w:val="20"/>
              </w:rPr>
              <w:t xml:space="preserve">Links with older peer group                  </w:t>
            </w:r>
            <w:r w:rsidRPr="00D83354">
              <w:rPr>
                <w:rFonts w:ascii="Arial" w:hAnsi="Arial" w:cs="Arial"/>
                <w:sz w:val="20"/>
                <w:szCs w:val="20"/>
              </w:rPr>
              <w:sym w:font="Wingdings" w:char="006F"/>
            </w:r>
            <w:r>
              <w:rPr>
                <w:rFonts w:ascii="Arial" w:hAnsi="Arial" w:cs="Arial"/>
                <w:sz w:val="20"/>
                <w:szCs w:val="20"/>
              </w:rPr>
              <w:t xml:space="preserve"> </w:t>
            </w:r>
            <w:r>
              <w:rPr>
                <w:rFonts w:ascii="Tahoma" w:hAnsi="Tahoma" w:cs="Tahoma"/>
                <w:sz w:val="20"/>
                <w:szCs w:val="20"/>
              </w:rPr>
              <w:t xml:space="preserve">History of abuse                           </w:t>
            </w:r>
            <w:r w:rsidRPr="00D83354">
              <w:rPr>
                <w:rFonts w:ascii="Arial" w:hAnsi="Arial" w:cs="Arial"/>
                <w:sz w:val="20"/>
                <w:szCs w:val="20"/>
              </w:rPr>
              <w:sym w:font="Wingdings" w:char="006F"/>
            </w:r>
            <w:r>
              <w:rPr>
                <w:rFonts w:ascii="Arial" w:hAnsi="Arial" w:cs="Arial"/>
                <w:sz w:val="20"/>
                <w:szCs w:val="20"/>
              </w:rPr>
              <w:t xml:space="preserve"> </w:t>
            </w:r>
            <w:r>
              <w:rPr>
                <w:rFonts w:ascii="Tahoma" w:hAnsi="Tahoma" w:cs="Tahoma"/>
                <w:sz w:val="20"/>
                <w:szCs w:val="20"/>
              </w:rPr>
              <w:t xml:space="preserve">Engaging in sex for money/drugs </w:t>
            </w:r>
          </w:p>
          <w:p w14:paraId="594F6722" w14:textId="77777777" w:rsidR="0074008F" w:rsidRDefault="0074008F" w:rsidP="0017171C">
            <w:pPr>
              <w:rPr>
                <w:rFonts w:ascii="Tahoma" w:hAnsi="Tahoma" w:cs="Tahoma"/>
                <w:sz w:val="20"/>
                <w:szCs w:val="20"/>
              </w:rPr>
            </w:pPr>
            <w:r w:rsidRPr="00D83354">
              <w:rPr>
                <w:rFonts w:ascii="Arial" w:hAnsi="Arial" w:cs="Arial"/>
                <w:sz w:val="20"/>
                <w:szCs w:val="20"/>
              </w:rPr>
              <w:sym w:font="Wingdings" w:char="006F"/>
            </w:r>
            <w:r>
              <w:rPr>
                <w:rFonts w:ascii="Arial" w:hAnsi="Arial" w:cs="Arial"/>
                <w:sz w:val="20"/>
                <w:szCs w:val="20"/>
              </w:rPr>
              <w:t xml:space="preserve"> </w:t>
            </w:r>
            <w:r>
              <w:rPr>
                <w:rFonts w:ascii="Tahoma" w:hAnsi="Tahoma" w:cs="Tahoma"/>
                <w:sz w:val="20"/>
                <w:szCs w:val="20"/>
              </w:rPr>
              <w:t xml:space="preserve">Missing/staying out                              </w:t>
            </w:r>
            <w:r w:rsidRPr="00D83354">
              <w:rPr>
                <w:rFonts w:ascii="Arial" w:hAnsi="Arial" w:cs="Arial"/>
                <w:sz w:val="20"/>
                <w:szCs w:val="20"/>
              </w:rPr>
              <w:sym w:font="Wingdings" w:char="006F"/>
            </w:r>
            <w:r>
              <w:rPr>
                <w:rFonts w:ascii="Arial" w:hAnsi="Arial" w:cs="Arial"/>
                <w:sz w:val="20"/>
                <w:szCs w:val="20"/>
              </w:rPr>
              <w:t xml:space="preserve"> </w:t>
            </w:r>
            <w:r>
              <w:rPr>
                <w:rFonts w:ascii="Tahoma" w:hAnsi="Tahoma" w:cs="Tahoma"/>
                <w:sz w:val="20"/>
                <w:szCs w:val="20"/>
              </w:rPr>
              <w:t xml:space="preserve">Risk taking behaviour                   </w:t>
            </w:r>
            <w:r w:rsidRPr="00D83354">
              <w:rPr>
                <w:rFonts w:ascii="Arial" w:hAnsi="Arial" w:cs="Arial"/>
                <w:sz w:val="20"/>
                <w:szCs w:val="20"/>
              </w:rPr>
              <w:sym w:font="Wingdings" w:char="006F"/>
            </w:r>
            <w:r>
              <w:rPr>
                <w:rFonts w:ascii="Arial" w:hAnsi="Arial" w:cs="Arial"/>
                <w:sz w:val="20"/>
                <w:szCs w:val="20"/>
              </w:rPr>
              <w:t xml:space="preserve"> </w:t>
            </w:r>
            <w:r>
              <w:rPr>
                <w:rFonts w:ascii="Tahoma" w:hAnsi="Tahoma" w:cs="Tahoma"/>
                <w:sz w:val="20"/>
                <w:szCs w:val="20"/>
              </w:rPr>
              <w:t xml:space="preserve">Challenging Behaviour                   </w:t>
            </w:r>
          </w:p>
          <w:p w14:paraId="5634758B" w14:textId="77777777" w:rsidR="0074008F" w:rsidRPr="00711DC4" w:rsidRDefault="0074008F" w:rsidP="0017171C">
            <w:pPr>
              <w:rPr>
                <w:rFonts w:ascii="Tahoma" w:hAnsi="Tahoma" w:cs="Tahoma"/>
                <w:sz w:val="20"/>
                <w:szCs w:val="20"/>
              </w:rPr>
            </w:pPr>
            <w:r w:rsidRPr="00D83354">
              <w:rPr>
                <w:rFonts w:ascii="Arial" w:hAnsi="Arial" w:cs="Arial"/>
                <w:sz w:val="20"/>
                <w:szCs w:val="20"/>
              </w:rPr>
              <w:lastRenderedPageBreak/>
              <w:sym w:font="Wingdings" w:char="006F"/>
            </w:r>
            <w:r>
              <w:rPr>
                <w:rFonts w:ascii="Arial" w:hAnsi="Arial" w:cs="Arial"/>
                <w:sz w:val="20"/>
                <w:szCs w:val="20"/>
              </w:rPr>
              <w:t xml:space="preserve"> </w:t>
            </w:r>
            <w:r>
              <w:rPr>
                <w:rFonts w:ascii="Tahoma" w:hAnsi="Tahoma" w:cs="Tahoma"/>
                <w:sz w:val="20"/>
                <w:szCs w:val="20"/>
              </w:rPr>
              <w:t xml:space="preserve">Previous or Current LAC                       </w:t>
            </w:r>
            <w:r w:rsidRPr="00D83354">
              <w:rPr>
                <w:rFonts w:ascii="Arial" w:hAnsi="Arial" w:cs="Arial"/>
                <w:sz w:val="20"/>
                <w:szCs w:val="20"/>
              </w:rPr>
              <w:sym w:font="Wingdings" w:char="006F"/>
            </w:r>
            <w:r>
              <w:rPr>
                <w:rFonts w:ascii="Arial" w:hAnsi="Arial" w:cs="Arial"/>
                <w:sz w:val="20"/>
                <w:szCs w:val="20"/>
              </w:rPr>
              <w:t xml:space="preserve"> </w:t>
            </w:r>
            <w:r>
              <w:rPr>
                <w:rFonts w:ascii="Tahoma" w:hAnsi="Tahoma" w:cs="Tahoma"/>
                <w:sz w:val="20"/>
                <w:szCs w:val="20"/>
              </w:rPr>
              <w:t xml:space="preserve">Peers engaged in exploitation        </w:t>
            </w:r>
            <w:r w:rsidRPr="00D83354">
              <w:rPr>
                <w:rFonts w:ascii="Arial" w:hAnsi="Arial" w:cs="Arial"/>
                <w:sz w:val="20"/>
                <w:szCs w:val="20"/>
              </w:rPr>
              <w:sym w:font="Wingdings" w:char="006F"/>
            </w:r>
            <w:r>
              <w:rPr>
                <w:rFonts w:ascii="Arial" w:hAnsi="Arial" w:cs="Arial"/>
                <w:sz w:val="20"/>
                <w:szCs w:val="20"/>
              </w:rPr>
              <w:t xml:space="preserve"> </w:t>
            </w:r>
            <w:r>
              <w:rPr>
                <w:rFonts w:ascii="Tahoma" w:hAnsi="Tahoma" w:cs="Tahoma"/>
                <w:sz w:val="20"/>
                <w:szCs w:val="20"/>
              </w:rPr>
              <w:t>Offending behaviour</w:t>
            </w:r>
          </w:p>
        </w:tc>
      </w:tr>
      <w:tr w:rsidR="0074008F" w14:paraId="536485A0" w14:textId="77777777" w:rsidTr="0017171C">
        <w:trPr>
          <w:trHeight w:val="20"/>
          <w:jc w:val="center"/>
        </w:trPr>
        <w:tc>
          <w:tcPr>
            <w:tcW w:w="11016" w:type="dxa"/>
            <w:gridSpan w:val="8"/>
            <w:tcBorders>
              <w:top w:val="single" w:sz="4" w:space="0" w:color="auto"/>
              <w:left w:val="single" w:sz="4" w:space="0" w:color="auto"/>
              <w:bottom w:val="single" w:sz="4" w:space="0" w:color="auto"/>
              <w:right w:val="single" w:sz="4" w:space="0" w:color="auto"/>
            </w:tcBorders>
            <w:shd w:val="clear" w:color="auto" w:fill="808080"/>
            <w:vAlign w:val="center"/>
            <w:hideMark/>
          </w:tcPr>
          <w:p w14:paraId="29B253D0" w14:textId="77777777" w:rsidR="0074008F" w:rsidRPr="00035F27" w:rsidRDefault="0074008F" w:rsidP="0017171C">
            <w:pPr>
              <w:jc w:val="center"/>
              <w:rPr>
                <w:rFonts w:ascii="Arial" w:hAnsi="Arial" w:cs="Arial"/>
                <w:b/>
                <w:color w:val="FFFFFF"/>
              </w:rPr>
            </w:pPr>
            <w:r w:rsidRPr="00035F27">
              <w:rPr>
                <w:rFonts w:ascii="Arial" w:hAnsi="Arial" w:cs="Arial"/>
                <w:b/>
                <w:color w:val="FFFFFF"/>
              </w:rPr>
              <w:lastRenderedPageBreak/>
              <w:t xml:space="preserve">Reason For Referral </w:t>
            </w:r>
          </w:p>
          <w:p w14:paraId="39462775" w14:textId="77777777" w:rsidR="0074008F" w:rsidRPr="00035F27" w:rsidRDefault="0074008F" w:rsidP="0017171C">
            <w:pPr>
              <w:jc w:val="center"/>
              <w:rPr>
                <w:rFonts w:ascii="Arial" w:hAnsi="Arial" w:cs="Arial"/>
                <w:b/>
                <w:color w:val="FFFFFF"/>
              </w:rPr>
            </w:pPr>
            <w:r w:rsidRPr="00035F27">
              <w:rPr>
                <w:rFonts w:ascii="Arial" w:hAnsi="Arial" w:cs="Arial"/>
                <w:b/>
                <w:color w:val="FFFFFF"/>
                <w:sz w:val="20"/>
                <w:szCs w:val="20"/>
              </w:rPr>
              <w:t>(including current drug use and concerns, what led to referral, whether it is open to Early help or Social Care, mental or physical health concerns)</w:t>
            </w:r>
            <w:r w:rsidRPr="00035F27">
              <w:rPr>
                <w:rFonts w:ascii="Arial" w:hAnsi="Arial" w:cs="Arial"/>
                <w:b/>
                <w:color w:val="FFFFFF"/>
              </w:rPr>
              <w:t xml:space="preserve">   </w:t>
            </w:r>
          </w:p>
        </w:tc>
      </w:tr>
      <w:tr w:rsidR="0074008F" w14:paraId="7F01CAAF" w14:textId="77777777" w:rsidTr="0017171C">
        <w:trPr>
          <w:trHeight w:val="20"/>
          <w:jc w:val="center"/>
        </w:trPr>
        <w:tc>
          <w:tcPr>
            <w:tcW w:w="1101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26727F6" w14:textId="77777777" w:rsidR="0074008F" w:rsidRDefault="0074008F" w:rsidP="0017171C">
            <w:pPr>
              <w:rPr>
                <w:rFonts w:ascii="Tahoma" w:hAnsi="Tahoma" w:cs="Tahoma"/>
                <w:sz w:val="20"/>
                <w:szCs w:val="20"/>
              </w:rPr>
            </w:pPr>
          </w:p>
          <w:p w14:paraId="5A74E43A" w14:textId="77777777" w:rsidR="0074008F" w:rsidRDefault="0074008F" w:rsidP="0017171C">
            <w:pPr>
              <w:rPr>
                <w:rFonts w:ascii="Tahoma" w:hAnsi="Tahoma" w:cs="Tahoma"/>
                <w:sz w:val="20"/>
                <w:szCs w:val="20"/>
              </w:rPr>
            </w:pPr>
          </w:p>
          <w:p w14:paraId="5164796F" w14:textId="77777777" w:rsidR="0074008F" w:rsidRDefault="0074008F" w:rsidP="0017171C">
            <w:pPr>
              <w:rPr>
                <w:rFonts w:ascii="Tahoma" w:hAnsi="Tahoma" w:cs="Tahoma"/>
                <w:sz w:val="20"/>
                <w:szCs w:val="20"/>
              </w:rPr>
            </w:pPr>
          </w:p>
          <w:p w14:paraId="1693748A" w14:textId="77777777" w:rsidR="0074008F" w:rsidRDefault="0074008F" w:rsidP="0017171C">
            <w:pPr>
              <w:rPr>
                <w:rFonts w:ascii="Tahoma" w:hAnsi="Tahoma" w:cs="Tahoma"/>
                <w:sz w:val="20"/>
                <w:szCs w:val="20"/>
              </w:rPr>
            </w:pPr>
          </w:p>
          <w:p w14:paraId="31EA841C" w14:textId="77777777" w:rsidR="0074008F" w:rsidRDefault="0074008F" w:rsidP="0017171C">
            <w:pPr>
              <w:rPr>
                <w:rFonts w:ascii="Tahoma" w:hAnsi="Tahoma" w:cs="Tahoma"/>
                <w:sz w:val="20"/>
                <w:szCs w:val="20"/>
              </w:rPr>
            </w:pPr>
          </w:p>
          <w:p w14:paraId="0CDB05EF" w14:textId="77777777" w:rsidR="0074008F" w:rsidRDefault="0074008F" w:rsidP="0017171C">
            <w:pPr>
              <w:rPr>
                <w:rFonts w:ascii="Tahoma" w:hAnsi="Tahoma" w:cs="Tahoma"/>
                <w:sz w:val="20"/>
                <w:szCs w:val="20"/>
              </w:rPr>
            </w:pPr>
          </w:p>
          <w:p w14:paraId="497F5A8B" w14:textId="77777777" w:rsidR="0074008F" w:rsidRDefault="0074008F" w:rsidP="0017171C">
            <w:pPr>
              <w:rPr>
                <w:rFonts w:ascii="Tahoma" w:hAnsi="Tahoma" w:cs="Tahoma"/>
                <w:sz w:val="20"/>
                <w:szCs w:val="20"/>
              </w:rPr>
            </w:pPr>
          </w:p>
          <w:p w14:paraId="35C17398" w14:textId="77777777" w:rsidR="0074008F" w:rsidRDefault="0074008F" w:rsidP="0017171C">
            <w:pPr>
              <w:rPr>
                <w:rFonts w:ascii="Tahoma" w:hAnsi="Tahoma" w:cs="Tahoma"/>
                <w:sz w:val="20"/>
                <w:szCs w:val="20"/>
              </w:rPr>
            </w:pPr>
          </w:p>
          <w:p w14:paraId="597C53AD" w14:textId="77777777" w:rsidR="0074008F" w:rsidRDefault="0074008F" w:rsidP="0017171C">
            <w:pPr>
              <w:rPr>
                <w:rFonts w:ascii="Tahoma" w:hAnsi="Tahoma" w:cs="Tahoma"/>
                <w:sz w:val="20"/>
                <w:szCs w:val="20"/>
              </w:rPr>
            </w:pPr>
          </w:p>
          <w:p w14:paraId="11A2FC4D" w14:textId="77777777" w:rsidR="0074008F" w:rsidRDefault="0074008F" w:rsidP="0017171C">
            <w:pPr>
              <w:rPr>
                <w:rFonts w:ascii="Tahoma" w:hAnsi="Tahoma" w:cs="Tahoma"/>
                <w:sz w:val="20"/>
                <w:szCs w:val="20"/>
              </w:rPr>
            </w:pPr>
          </w:p>
          <w:p w14:paraId="34B5D164" w14:textId="77777777" w:rsidR="0074008F" w:rsidRDefault="0074008F" w:rsidP="0017171C">
            <w:pPr>
              <w:rPr>
                <w:rFonts w:ascii="Tahoma" w:hAnsi="Tahoma" w:cs="Tahoma"/>
                <w:sz w:val="20"/>
                <w:szCs w:val="20"/>
              </w:rPr>
            </w:pPr>
          </w:p>
          <w:p w14:paraId="3E2EC4BE" w14:textId="77777777" w:rsidR="0074008F" w:rsidRDefault="0074008F" w:rsidP="0017171C">
            <w:pPr>
              <w:rPr>
                <w:rFonts w:ascii="Tahoma" w:hAnsi="Tahoma" w:cs="Tahoma"/>
                <w:sz w:val="20"/>
                <w:szCs w:val="20"/>
              </w:rPr>
            </w:pPr>
          </w:p>
          <w:p w14:paraId="233E7794" w14:textId="77777777" w:rsidR="0074008F" w:rsidRDefault="0074008F" w:rsidP="0017171C">
            <w:pPr>
              <w:rPr>
                <w:rFonts w:ascii="Tahoma" w:hAnsi="Tahoma" w:cs="Tahoma"/>
                <w:sz w:val="20"/>
                <w:szCs w:val="20"/>
              </w:rPr>
            </w:pPr>
          </w:p>
          <w:p w14:paraId="2E7E3857" w14:textId="77777777" w:rsidR="0074008F" w:rsidRDefault="0074008F" w:rsidP="0017171C">
            <w:pPr>
              <w:rPr>
                <w:rFonts w:ascii="Tahoma" w:hAnsi="Tahoma" w:cs="Tahoma"/>
                <w:sz w:val="20"/>
                <w:szCs w:val="20"/>
              </w:rPr>
            </w:pPr>
          </w:p>
          <w:p w14:paraId="3B4437B3" w14:textId="77777777" w:rsidR="0074008F" w:rsidRDefault="0074008F" w:rsidP="0017171C">
            <w:pPr>
              <w:rPr>
                <w:rFonts w:ascii="Tahoma" w:hAnsi="Tahoma" w:cs="Tahoma"/>
                <w:sz w:val="20"/>
                <w:szCs w:val="20"/>
              </w:rPr>
            </w:pPr>
          </w:p>
          <w:p w14:paraId="43199C8D" w14:textId="77777777" w:rsidR="0074008F" w:rsidRDefault="0074008F" w:rsidP="0017171C">
            <w:pPr>
              <w:rPr>
                <w:rFonts w:ascii="Tahoma" w:hAnsi="Tahoma" w:cs="Tahoma"/>
                <w:sz w:val="20"/>
                <w:szCs w:val="20"/>
              </w:rPr>
            </w:pPr>
          </w:p>
          <w:p w14:paraId="4897B4D9" w14:textId="77777777" w:rsidR="0074008F" w:rsidRDefault="0074008F" w:rsidP="0017171C">
            <w:pPr>
              <w:rPr>
                <w:rFonts w:ascii="Tahoma" w:hAnsi="Tahoma" w:cs="Tahoma"/>
                <w:sz w:val="20"/>
                <w:szCs w:val="20"/>
              </w:rPr>
            </w:pPr>
          </w:p>
        </w:tc>
      </w:tr>
      <w:tr w:rsidR="0074008F" w:rsidRPr="00711DC4" w14:paraId="0CB1A44D" w14:textId="77777777" w:rsidTr="0017171C">
        <w:trPr>
          <w:trHeight w:val="20"/>
          <w:jc w:val="center"/>
        </w:trPr>
        <w:tc>
          <w:tcPr>
            <w:tcW w:w="11016" w:type="dxa"/>
            <w:gridSpan w:val="8"/>
            <w:tcBorders>
              <w:bottom w:val="single" w:sz="4" w:space="0" w:color="auto"/>
            </w:tcBorders>
            <w:shd w:val="clear" w:color="auto" w:fill="808080"/>
            <w:vAlign w:val="center"/>
          </w:tcPr>
          <w:p w14:paraId="02C9A453" w14:textId="77777777" w:rsidR="0074008F" w:rsidRPr="001329FC" w:rsidRDefault="0074008F" w:rsidP="0017171C">
            <w:pPr>
              <w:jc w:val="center"/>
              <w:rPr>
                <w:rFonts w:ascii="Tahoma" w:hAnsi="Tahoma" w:cs="Tahoma"/>
                <w:b/>
                <w:color w:val="FFFFFF"/>
              </w:rPr>
            </w:pPr>
            <w:r w:rsidRPr="001329FC">
              <w:rPr>
                <w:rFonts w:ascii="Tahoma" w:hAnsi="Tahoma" w:cs="Tahoma"/>
                <w:b/>
                <w:color w:val="FFFFFF"/>
              </w:rPr>
              <w:t>OTHER AGENCIES INVOLVED</w:t>
            </w:r>
          </w:p>
        </w:tc>
      </w:tr>
      <w:tr w:rsidR="0074008F" w:rsidRPr="00711DC4" w14:paraId="0357E1C2" w14:textId="77777777" w:rsidTr="0017171C">
        <w:trPr>
          <w:trHeight w:val="20"/>
          <w:jc w:val="center"/>
        </w:trPr>
        <w:tc>
          <w:tcPr>
            <w:tcW w:w="1919" w:type="dxa"/>
            <w:shd w:val="clear" w:color="auto" w:fill="FFFFFF"/>
            <w:vAlign w:val="center"/>
          </w:tcPr>
          <w:p w14:paraId="15F8CE88" w14:textId="77777777" w:rsidR="0074008F" w:rsidRPr="00711DC4" w:rsidRDefault="0074008F" w:rsidP="0074008F">
            <w:pPr>
              <w:numPr>
                <w:ilvl w:val="0"/>
                <w:numId w:val="25"/>
              </w:numPr>
              <w:spacing w:after="0" w:line="240" w:lineRule="auto"/>
              <w:rPr>
                <w:rFonts w:ascii="Tahoma" w:hAnsi="Tahoma" w:cs="Tahoma"/>
                <w:b/>
                <w:sz w:val="20"/>
                <w:szCs w:val="20"/>
              </w:rPr>
            </w:pPr>
            <w:r>
              <w:rPr>
                <w:rFonts w:ascii="Tahoma" w:hAnsi="Tahoma" w:cs="Tahoma"/>
                <w:b/>
                <w:sz w:val="20"/>
                <w:szCs w:val="20"/>
              </w:rPr>
              <w:t>Name of Professional</w:t>
            </w:r>
          </w:p>
        </w:tc>
        <w:tc>
          <w:tcPr>
            <w:tcW w:w="9097" w:type="dxa"/>
            <w:gridSpan w:val="7"/>
            <w:tcBorders>
              <w:right w:val="single" w:sz="4" w:space="0" w:color="auto"/>
            </w:tcBorders>
            <w:shd w:val="clear" w:color="auto" w:fill="FFFFFF"/>
            <w:vAlign w:val="center"/>
          </w:tcPr>
          <w:p w14:paraId="0517F67E" w14:textId="77777777" w:rsidR="0074008F" w:rsidRPr="00711DC4" w:rsidRDefault="0074008F" w:rsidP="0017171C">
            <w:pPr>
              <w:rPr>
                <w:rFonts w:ascii="Tahoma" w:hAnsi="Tahoma" w:cs="Tahoma"/>
                <w:sz w:val="20"/>
                <w:szCs w:val="20"/>
              </w:rPr>
            </w:pPr>
          </w:p>
        </w:tc>
      </w:tr>
      <w:tr w:rsidR="0074008F" w:rsidRPr="00711DC4" w14:paraId="3A4AC55A" w14:textId="77777777" w:rsidTr="0017171C">
        <w:trPr>
          <w:trHeight w:val="20"/>
          <w:jc w:val="center"/>
        </w:trPr>
        <w:tc>
          <w:tcPr>
            <w:tcW w:w="1919" w:type="dxa"/>
            <w:shd w:val="clear" w:color="auto" w:fill="FFFFFF"/>
            <w:vAlign w:val="center"/>
          </w:tcPr>
          <w:p w14:paraId="5D7C7E1E" w14:textId="77777777" w:rsidR="0074008F" w:rsidRPr="00711DC4" w:rsidRDefault="0074008F" w:rsidP="0017171C">
            <w:pPr>
              <w:rPr>
                <w:rFonts w:ascii="Tahoma" w:hAnsi="Tahoma" w:cs="Tahoma"/>
                <w:b/>
                <w:sz w:val="20"/>
                <w:szCs w:val="20"/>
              </w:rPr>
            </w:pPr>
            <w:r>
              <w:rPr>
                <w:rFonts w:ascii="Tahoma" w:hAnsi="Tahoma" w:cs="Tahoma"/>
                <w:b/>
                <w:sz w:val="20"/>
                <w:szCs w:val="20"/>
              </w:rPr>
              <w:t>Service</w:t>
            </w:r>
          </w:p>
        </w:tc>
        <w:tc>
          <w:tcPr>
            <w:tcW w:w="9097" w:type="dxa"/>
            <w:gridSpan w:val="7"/>
            <w:tcBorders>
              <w:right w:val="single" w:sz="4" w:space="0" w:color="auto"/>
            </w:tcBorders>
            <w:shd w:val="clear" w:color="auto" w:fill="FFFFFF"/>
            <w:vAlign w:val="center"/>
          </w:tcPr>
          <w:p w14:paraId="0BFF34A8" w14:textId="77777777" w:rsidR="0074008F" w:rsidRDefault="0074008F" w:rsidP="0017171C">
            <w:pPr>
              <w:rPr>
                <w:rFonts w:ascii="Tahoma" w:hAnsi="Tahoma" w:cs="Tahoma"/>
                <w:b/>
                <w:sz w:val="20"/>
                <w:szCs w:val="20"/>
              </w:rPr>
            </w:pPr>
          </w:p>
          <w:p w14:paraId="5893D477" w14:textId="77777777" w:rsidR="0074008F" w:rsidRPr="00711DC4" w:rsidRDefault="0074008F" w:rsidP="0017171C">
            <w:pPr>
              <w:rPr>
                <w:rFonts w:ascii="Tahoma" w:hAnsi="Tahoma" w:cs="Tahoma"/>
                <w:sz w:val="20"/>
                <w:szCs w:val="20"/>
              </w:rPr>
            </w:pPr>
            <w:r>
              <w:rPr>
                <w:rFonts w:ascii="Tahoma" w:hAnsi="Tahoma" w:cs="Tahoma"/>
                <w:b/>
                <w:sz w:val="20"/>
                <w:szCs w:val="20"/>
              </w:rPr>
              <w:t xml:space="preserve">                                                                      </w:t>
            </w:r>
            <w:r w:rsidRPr="00711DC4">
              <w:rPr>
                <w:rFonts w:ascii="Tahoma" w:hAnsi="Tahoma" w:cs="Tahoma"/>
                <w:b/>
                <w:sz w:val="20"/>
                <w:szCs w:val="20"/>
              </w:rPr>
              <w:t>Contact Tel. Number</w:t>
            </w:r>
            <w:r>
              <w:rPr>
                <w:rFonts w:ascii="Tahoma" w:hAnsi="Tahoma" w:cs="Tahoma"/>
                <w:b/>
                <w:sz w:val="20"/>
                <w:szCs w:val="20"/>
              </w:rPr>
              <w:t>:</w:t>
            </w:r>
          </w:p>
        </w:tc>
      </w:tr>
      <w:tr w:rsidR="0074008F" w:rsidRPr="00711DC4" w14:paraId="6A1B3C6D" w14:textId="77777777" w:rsidTr="0017171C">
        <w:trPr>
          <w:trHeight w:val="20"/>
          <w:jc w:val="center"/>
        </w:trPr>
        <w:tc>
          <w:tcPr>
            <w:tcW w:w="1919" w:type="dxa"/>
            <w:shd w:val="clear" w:color="auto" w:fill="FFFFFF"/>
            <w:vAlign w:val="center"/>
          </w:tcPr>
          <w:p w14:paraId="6181EBA7" w14:textId="77777777" w:rsidR="0074008F" w:rsidRPr="00711DC4" w:rsidRDefault="0074008F" w:rsidP="0017171C">
            <w:pPr>
              <w:rPr>
                <w:rFonts w:ascii="Tahoma" w:hAnsi="Tahoma" w:cs="Tahoma"/>
                <w:b/>
                <w:sz w:val="20"/>
                <w:szCs w:val="20"/>
              </w:rPr>
            </w:pPr>
            <w:r>
              <w:rPr>
                <w:rFonts w:ascii="Tahoma" w:hAnsi="Tahoma" w:cs="Tahoma"/>
                <w:b/>
                <w:sz w:val="20"/>
                <w:szCs w:val="20"/>
              </w:rPr>
              <w:t>E-mail address</w:t>
            </w:r>
          </w:p>
        </w:tc>
        <w:tc>
          <w:tcPr>
            <w:tcW w:w="9097" w:type="dxa"/>
            <w:gridSpan w:val="7"/>
            <w:tcBorders>
              <w:right w:val="single" w:sz="4" w:space="0" w:color="auto"/>
            </w:tcBorders>
            <w:shd w:val="clear" w:color="auto" w:fill="FFFFFF"/>
            <w:vAlign w:val="center"/>
          </w:tcPr>
          <w:p w14:paraId="503A5D54" w14:textId="77777777" w:rsidR="0074008F" w:rsidRPr="00711DC4" w:rsidRDefault="0074008F" w:rsidP="0017171C">
            <w:pPr>
              <w:rPr>
                <w:rFonts w:ascii="Tahoma" w:hAnsi="Tahoma" w:cs="Tahoma"/>
                <w:sz w:val="20"/>
                <w:szCs w:val="20"/>
              </w:rPr>
            </w:pPr>
          </w:p>
        </w:tc>
      </w:tr>
      <w:tr w:rsidR="0074008F" w:rsidRPr="00711DC4" w14:paraId="3EBE4AB1" w14:textId="77777777" w:rsidTr="0017171C">
        <w:trPr>
          <w:trHeight w:val="20"/>
          <w:jc w:val="center"/>
        </w:trPr>
        <w:tc>
          <w:tcPr>
            <w:tcW w:w="1919" w:type="dxa"/>
            <w:shd w:val="clear" w:color="auto" w:fill="FFFFFF"/>
            <w:vAlign w:val="center"/>
          </w:tcPr>
          <w:p w14:paraId="31EA046E" w14:textId="77777777" w:rsidR="0074008F" w:rsidRPr="00711DC4" w:rsidRDefault="0074008F" w:rsidP="0074008F">
            <w:pPr>
              <w:numPr>
                <w:ilvl w:val="0"/>
                <w:numId w:val="25"/>
              </w:numPr>
              <w:spacing w:after="0" w:line="240" w:lineRule="auto"/>
              <w:rPr>
                <w:rFonts w:ascii="Tahoma" w:hAnsi="Tahoma" w:cs="Tahoma"/>
                <w:b/>
                <w:sz w:val="20"/>
                <w:szCs w:val="20"/>
              </w:rPr>
            </w:pPr>
            <w:r w:rsidRPr="00711DC4">
              <w:rPr>
                <w:rFonts w:ascii="Tahoma" w:hAnsi="Tahoma" w:cs="Tahoma"/>
                <w:b/>
                <w:sz w:val="20"/>
                <w:szCs w:val="20"/>
              </w:rPr>
              <w:t>Name of</w:t>
            </w:r>
            <w:r>
              <w:rPr>
                <w:rFonts w:ascii="Tahoma" w:hAnsi="Tahoma" w:cs="Tahoma"/>
                <w:b/>
                <w:sz w:val="20"/>
                <w:szCs w:val="20"/>
              </w:rPr>
              <w:t xml:space="preserve"> Professional</w:t>
            </w:r>
          </w:p>
        </w:tc>
        <w:tc>
          <w:tcPr>
            <w:tcW w:w="9097" w:type="dxa"/>
            <w:gridSpan w:val="7"/>
            <w:tcBorders>
              <w:right w:val="single" w:sz="4" w:space="0" w:color="auto"/>
            </w:tcBorders>
            <w:shd w:val="clear" w:color="auto" w:fill="FFFFFF"/>
            <w:vAlign w:val="center"/>
          </w:tcPr>
          <w:p w14:paraId="79B8B9D6" w14:textId="77777777" w:rsidR="0074008F" w:rsidRPr="00711DC4" w:rsidRDefault="0074008F" w:rsidP="0017171C">
            <w:pPr>
              <w:rPr>
                <w:rFonts w:ascii="Tahoma" w:hAnsi="Tahoma" w:cs="Tahoma"/>
                <w:sz w:val="20"/>
                <w:szCs w:val="20"/>
              </w:rPr>
            </w:pPr>
          </w:p>
        </w:tc>
      </w:tr>
      <w:tr w:rsidR="0074008F" w:rsidRPr="00711DC4" w14:paraId="6C3A6081" w14:textId="77777777" w:rsidTr="0017171C">
        <w:trPr>
          <w:trHeight w:val="20"/>
          <w:jc w:val="center"/>
        </w:trPr>
        <w:tc>
          <w:tcPr>
            <w:tcW w:w="1919" w:type="dxa"/>
            <w:shd w:val="clear" w:color="auto" w:fill="FFFFFF"/>
            <w:vAlign w:val="center"/>
          </w:tcPr>
          <w:p w14:paraId="25443D32" w14:textId="77777777" w:rsidR="0074008F" w:rsidRDefault="0074008F" w:rsidP="0017171C">
            <w:pPr>
              <w:rPr>
                <w:rFonts w:ascii="Tahoma" w:hAnsi="Tahoma" w:cs="Tahoma"/>
                <w:b/>
                <w:sz w:val="20"/>
                <w:szCs w:val="20"/>
              </w:rPr>
            </w:pPr>
          </w:p>
          <w:p w14:paraId="45EC7949" w14:textId="77777777" w:rsidR="0074008F" w:rsidRDefault="0074008F" w:rsidP="0017171C">
            <w:pPr>
              <w:rPr>
                <w:rFonts w:ascii="Tahoma" w:hAnsi="Tahoma" w:cs="Tahoma"/>
                <w:b/>
                <w:sz w:val="20"/>
                <w:szCs w:val="20"/>
              </w:rPr>
            </w:pPr>
            <w:r>
              <w:rPr>
                <w:rFonts w:ascii="Tahoma" w:hAnsi="Tahoma" w:cs="Tahoma"/>
                <w:b/>
                <w:sz w:val="20"/>
                <w:szCs w:val="20"/>
              </w:rPr>
              <w:t>Service</w:t>
            </w:r>
          </w:p>
          <w:p w14:paraId="1BF5C25C" w14:textId="77777777" w:rsidR="0074008F" w:rsidRPr="00711DC4" w:rsidRDefault="0074008F" w:rsidP="0017171C">
            <w:pPr>
              <w:rPr>
                <w:rFonts w:ascii="Tahoma" w:hAnsi="Tahoma" w:cs="Tahoma"/>
                <w:b/>
                <w:sz w:val="20"/>
                <w:szCs w:val="20"/>
              </w:rPr>
            </w:pPr>
          </w:p>
        </w:tc>
        <w:tc>
          <w:tcPr>
            <w:tcW w:w="9097" w:type="dxa"/>
            <w:gridSpan w:val="7"/>
            <w:shd w:val="clear" w:color="auto" w:fill="FFFFFF"/>
            <w:vAlign w:val="center"/>
          </w:tcPr>
          <w:p w14:paraId="3E2DF8EC" w14:textId="77777777" w:rsidR="0074008F" w:rsidRDefault="0074008F" w:rsidP="0017171C">
            <w:pPr>
              <w:rPr>
                <w:rFonts w:ascii="Tahoma" w:hAnsi="Tahoma" w:cs="Tahoma"/>
                <w:b/>
                <w:sz w:val="20"/>
                <w:szCs w:val="20"/>
              </w:rPr>
            </w:pPr>
          </w:p>
          <w:p w14:paraId="04B343BD" w14:textId="77777777" w:rsidR="0074008F" w:rsidRPr="00711DC4" w:rsidRDefault="0074008F" w:rsidP="0017171C">
            <w:pPr>
              <w:rPr>
                <w:rFonts w:ascii="Tahoma" w:hAnsi="Tahoma" w:cs="Tahoma"/>
                <w:sz w:val="20"/>
                <w:szCs w:val="20"/>
              </w:rPr>
            </w:pPr>
            <w:r>
              <w:rPr>
                <w:rFonts w:ascii="Tahoma" w:hAnsi="Tahoma" w:cs="Tahoma"/>
                <w:b/>
                <w:sz w:val="20"/>
                <w:szCs w:val="20"/>
              </w:rPr>
              <w:t xml:space="preserve">                                                                      </w:t>
            </w:r>
            <w:r w:rsidRPr="00711DC4">
              <w:rPr>
                <w:rFonts w:ascii="Tahoma" w:hAnsi="Tahoma" w:cs="Tahoma"/>
                <w:b/>
                <w:sz w:val="20"/>
                <w:szCs w:val="20"/>
              </w:rPr>
              <w:t>Contact Tel. Number</w:t>
            </w:r>
            <w:r>
              <w:rPr>
                <w:rFonts w:ascii="Tahoma" w:hAnsi="Tahoma" w:cs="Tahoma"/>
                <w:b/>
                <w:sz w:val="20"/>
                <w:szCs w:val="20"/>
              </w:rPr>
              <w:t>:</w:t>
            </w:r>
          </w:p>
        </w:tc>
      </w:tr>
      <w:tr w:rsidR="0074008F" w:rsidRPr="00711DC4" w14:paraId="085A5E48" w14:textId="77777777" w:rsidTr="0017171C">
        <w:trPr>
          <w:trHeight w:val="20"/>
          <w:jc w:val="center"/>
        </w:trPr>
        <w:tc>
          <w:tcPr>
            <w:tcW w:w="1919" w:type="dxa"/>
            <w:shd w:val="clear" w:color="auto" w:fill="FFFFFF"/>
            <w:vAlign w:val="center"/>
          </w:tcPr>
          <w:p w14:paraId="16953392" w14:textId="77777777" w:rsidR="0074008F" w:rsidRPr="00711DC4" w:rsidRDefault="0074008F" w:rsidP="0017171C">
            <w:pPr>
              <w:rPr>
                <w:rFonts w:ascii="Tahoma" w:hAnsi="Tahoma" w:cs="Tahoma"/>
                <w:b/>
                <w:sz w:val="20"/>
                <w:szCs w:val="20"/>
              </w:rPr>
            </w:pPr>
            <w:r>
              <w:rPr>
                <w:rFonts w:ascii="Tahoma" w:hAnsi="Tahoma" w:cs="Tahoma"/>
                <w:b/>
                <w:sz w:val="20"/>
                <w:szCs w:val="20"/>
              </w:rPr>
              <w:t>E-mail address</w:t>
            </w:r>
          </w:p>
        </w:tc>
        <w:tc>
          <w:tcPr>
            <w:tcW w:w="9097" w:type="dxa"/>
            <w:gridSpan w:val="7"/>
            <w:shd w:val="clear" w:color="auto" w:fill="FFFFFF"/>
            <w:vAlign w:val="center"/>
          </w:tcPr>
          <w:p w14:paraId="74E82182" w14:textId="77777777" w:rsidR="0074008F" w:rsidRPr="00711DC4" w:rsidRDefault="0074008F" w:rsidP="0017171C">
            <w:pPr>
              <w:rPr>
                <w:rFonts w:ascii="Tahoma" w:hAnsi="Tahoma" w:cs="Tahoma"/>
                <w:sz w:val="20"/>
                <w:szCs w:val="20"/>
              </w:rPr>
            </w:pPr>
          </w:p>
        </w:tc>
      </w:tr>
      <w:tr w:rsidR="0074008F" w:rsidRPr="00711DC4" w14:paraId="763502C3" w14:textId="77777777" w:rsidTr="0017171C">
        <w:trPr>
          <w:trHeight w:val="20"/>
          <w:jc w:val="center"/>
        </w:trPr>
        <w:tc>
          <w:tcPr>
            <w:tcW w:w="1919" w:type="dxa"/>
            <w:tcBorders>
              <w:bottom w:val="single" w:sz="4" w:space="0" w:color="auto"/>
            </w:tcBorders>
            <w:shd w:val="clear" w:color="auto" w:fill="FFFFFF"/>
            <w:vAlign w:val="center"/>
          </w:tcPr>
          <w:p w14:paraId="0DDFB2EC" w14:textId="77777777" w:rsidR="0074008F" w:rsidRPr="00711DC4" w:rsidRDefault="0074008F" w:rsidP="0074008F">
            <w:pPr>
              <w:numPr>
                <w:ilvl w:val="0"/>
                <w:numId w:val="25"/>
              </w:numPr>
              <w:spacing w:after="0" w:line="240" w:lineRule="auto"/>
              <w:rPr>
                <w:rFonts w:ascii="Tahoma" w:hAnsi="Tahoma" w:cs="Tahoma"/>
                <w:b/>
                <w:sz w:val="20"/>
                <w:szCs w:val="20"/>
              </w:rPr>
            </w:pPr>
            <w:r>
              <w:rPr>
                <w:rFonts w:ascii="Tahoma" w:hAnsi="Tahoma" w:cs="Tahoma"/>
                <w:b/>
                <w:sz w:val="20"/>
                <w:szCs w:val="20"/>
              </w:rPr>
              <w:lastRenderedPageBreak/>
              <w:t>Name of</w:t>
            </w:r>
            <w:r w:rsidRPr="00711DC4">
              <w:rPr>
                <w:rFonts w:ascii="Tahoma" w:hAnsi="Tahoma" w:cs="Tahoma"/>
                <w:b/>
                <w:sz w:val="20"/>
                <w:szCs w:val="20"/>
              </w:rPr>
              <w:t xml:space="preserve"> Professional</w:t>
            </w:r>
          </w:p>
        </w:tc>
        <w:tc>
          <w:tcPr>
            <w:tcW w:w="9097" w:type="dxa"/>
            <w:gridSpan w:val="7"/>
            <w:tcBorders>
              <w:bottom w:val="single" w:sz="4" w:space="0" w:color="auto"/>
            </w:tcBorders>
            <w:shd w:val="clear" w:color="auto" w:fill="FFFFFF"/>
            <w:vAlign w:val="center"/>
          </w:tcPr>
          <w:p w14:paraId="59DFB524" w14:textId="77777777" w:rsidR="0074008F" w:rsidRPr="00711DC4" w:rsidRDefault="0074008F" w:rsidP="0017171C">
            <w:pPr>
              <w:rPr>
                <w:rFonts w:ascii="Tahoma" w:hAnsi="Tahoma" w:cs="Tahoma"/>
                <w:sz w:val="20"/>
                <w:szCs w:val="20"/>
              </w:rPr>
            </w:pPr>
          </w:p>
        </w:tc>
      </w:tr>
      <w:tr w:rsidR="0074008F" w:rsidRPr="00711DC4" w14:paraId="451D5C03" w14:textId="77777777" w:rsidTr="0017171C">
        <w:trPr>
          <w:trHeight w:val="20"/>
          <w:jc w:val="center"/>
        </w:trPr>
        <w:tc>
          <w:tcPr>
            <w:tcW w:w="1919" w:type="dxa"/>
            <w:tcBorders>
              <w:bottom w:val="single" w:sz="4" w:space="0" w:color="auto"/>
            </w:tcBorders>
            <w:shd w:val="clear" w:color="auto" w:fill="FFFFFF"/>
            <w:vAlign w:val="center"/>
          </w:tcPr>
          <w:p w14:paraId="6AB7E720" w14:textId="77777777" w:rsidR="0074008F" w:rsidRDefault="0074008F" w:rsidP="0017171C">
            <w:pPr>
              <w:rPr>
                <w:rFonts w:ascii="Tahoma" w:hAnsi="Tahoma" w:cs="Tahoma"/>
                <w:b/>
                <w:sz w:val="20"/>
                <w:szCs w:val="20"/>
              </w:rPr>
            </w:pPr>
          </w:p>
          <w:p w14:paraId="2C2AB33B" w14:textId="77777777" w:rsidR="0074008F" w:rsidRDefault="0074008F" w:rsidP="0017171C">
            <w:pPr>
              <w:rPr>
                <w:rFonts w:ascii="Tahoma" w:hAnsi="Tahoma" w:cs="Tahoma"/>
                <w:b/>
                <w:sz w:val="20"/>
                <w:szCs w:val="20"/>
              </w:rPr>
            </w:pPr>
            <w:r>
              <w:rPr>
                <w:rFonts w:ascii="Tahoma" w:hAnsi="Tahoma" w:cs="Tahoma"/>
                <w:b/>
                <w:sz w:val="20"/>
                <w:szCs w:val="20"/>
              </w:rPr>
              <w:t xml:space="preserve">Service </w:t>
            </w:r>
          </w:p>
          <w:p w14:paraId="7D2ABAE4" w14:textId="77777777" w:rsidR="0074008F" w:rsidRPr="00711DC4" w:rsidRDefault="0074008F" w:rsidP="0017171C">
            <w:pPr>
              <w:rPr>
                <w:rFonts w:ascii="Tahoma" w:hAnsi="Tahoma" w:cs="Tahoma"/>
                <w:b/>
                <w:sz w:val="20"/>
                <w:szCs w:val="20"/>
              </w:rPr>
            </w:pPr>
          </w:p>
        </w:tc>
        <w:tc>
          <w:tcPr>
            <w:tcW w:w="9097" w:type="dxa"/>
            <w:gridSpan w:val="7"/>
            <w:tcBorders>
              <w:bottom w:val="single" w:sz="4" w:space="0" w:color="auto"/>
            </w:tcBorders>
            <w:shd w:val="clear" w:color="auto" w:fill="FFFFFF"/>
            <w:vAlign w:val="center"/>
          </w:tcPr>
          <w:p w14:paraId="6B50C293" w14:textId="77777777" w:rsidR="0074008F" w:rsidRDefault="0074008F" w:rsidP="0017171C">
            <w:pPr>
              <w:rPr>
                <w:rFonts w:ascii="Tahoma" w:hAnsi="Tahoma" w:cs="Tahoma"/>
                <w:b/>
                <w:sz w:val="20"/>
                <w:szCs w:val="20"/>
              </w:rPr>
            </w:pPr>
          </w:p>
          <w:p w14:paraId="14456416" w14:textId="77777777" w:rsidR="0074008F" w:rsidRPr="00711DC4" w:rsidRDefault="0074008F" w:rsidP="0017171C">
            <w:pPr>
              <w:rPr>
                <w:rFonts w:ascii="Tahoma" w:hAnsi="Tahoma" w:cs="Tahoma"/>
                <w:sz w:val="20"/>
                <w:szCs w:val="20"/>
              </w:rPr>
            </w:pPr>
            <w:r>
              <w:rPr>
                <w:rFonts w:ascii="Tahoma" w:hAnsi="Tahoma" w:cs="Tahoma"/>
                <w:b/>
                <w:sz w:val="20"/>
                <w:szCs w:val="20"/>
              </w:rPr>
              <w:t xml:space="preserve">                                                                       </w:t>
            </w:r>
            <w:r w:rsidRPr="00711DC4">
              <w:rPr>
                <w:rFonts w:ascii="Tahoma" w:hAnsi="Tahoma" w:cs="Tahoma"/>
                <w:b/>
                <w:sz w:val="20"/>
                <w:szCs w:val="20"/>
              </w:rPr>
              <w:t>Contact Tel. Number</w:t>
            </w:r>
            <w:r>
              <w:rPr>
                <w:rFonts w:ascii="Tahoma" w:hAnsi="Tahoma" w:cs="Tahoma"/>
                <w:b/>
                <w:sz w:val="20"/>
                <w:szCs w:val="20"/>
              </w:rPr>
              <w:t>:</w:t>
            </w:r>
          </w:p>
        </w:tc>
      </w:tr>
      <w:tr w:rsidR="0074008F" w:rsidRPr="00711DC4" w14:paraId="7CD9540E" w14:textId="77777777" w:rsidTr="0017171C">
        <w:trPr>
          <w:trHeight w:val="20"/>
          <w:jc w:val="center"/>
        </w:trPr>
        <w:tc>
          <w:tcPr>
            <w:tcW w:w="1919" w:type="dxa"/>
            <w:shd w:val="clear" w:color="auto" w:fill="FFFFFF"/>
            <w:vAlign w:val="center"/>
          </w:tcPr>
          <w:p w14:paraId="125FA587" w14:textId="77777777" w:rsidR="0074008F" w:rsidRPr="00711DC4" w:rsidRDefault="0074008F" w:rsidP="0017171C">
            <w:pPr>
              <w:rPr>
                <w:rFonts w:ascii="Tahoma" w:hAnsi="Tahoma" w:cs="Tahoma"/>
                <w:b/>
                <w:sz w:val="20"/>
                <w:szCs w:val="20"/>
              </w:rPr>
            </w:pPr>
            <w:r>
              <w:rPr>
                <w:rFonts w:ascii="Tahoma" w:hAnsi="Tahoma" w:cs="Tahoma"/>
                <w:b/>
                <w:sz w:val="20"/>
                <w:szCs w:val="20"/>
              </w:rPr>
              <w:t>E-mail address</w:t>
            </w:r>
          </w:p>
        </w:tc>
        <w:tc>
          <w:tcPr>
            <w:tcW w:w="9097" w:type="dxa"/>
            <w:gridSpan w:val="7"/>
            <w:shd w:val="clear" w:color="auto" w:fill="FFFFFF"/>
            <w:vAlign w:val="center"/>
          </w:tcPr>
          <w:p w14:paraId="7A5DD5A0" w14:textId="77777777" w:rsidR="0074008F" w:rsidRPr="00711DC4" w:rsidRDefault="0074008F" w:rsidP="0017171C">
            <w:pPr>
              <w:rPr>
                <w:rFonts w:ascii="Tahoma" w:hAnsi="Tahoma" w:cs="Tahoma"/>
                <w:sz w:val="20"/>
                <w:szCs w:val="20"/>
              </w:rPr>
            </w:pPr>
          </w:p>
        </w:tc>
      </w:tr>
    </w:tbl>
    <w:p w14:paraId="387AA3E2" w14:textId="77777777" w:rsidR="0074008F" w:rsidRDefault="0074008F" w:rsidP="0074008F">
      <w:pPr>
        <w:ind w:left="-1134"/>
        <w:jc w:val="center"/>
        <w:rPr>
          <w:rFonts w:ascii="Arial" w:hAnsi="Arial" w:cs="Arial"/>
          <w:b/>
        </w:rPr>
      </w:pPr>
    </w:p>
    <w:p w14:paraId="410665EC" w14:textId="77777777" w:rsidR="004E4324" w:rsidRDefault="004E4324" w:rsidP="00C71397">
      <w:pPr>
        <w:rPr>
          <w:rFonts w:ascii="Calibri" w:eastAsia="Times New Roman" w:hAnsi="Calibri" w:cs="Calibri"/>
          <w:b/>
          <w:sz w:val="24"/>
          <w:szCs w:val="24"/>
        </w:rPr>
      </w:pPr>
    </w:p>
    <w:p w14:paraId="628CF7D1" w14:textId="77777777" w:rsidR="00017D2F" w:rsidRDefault="00017D2F" w:rsidP="00C71397">
      <w:pPr>
        <w:rPr>
          <w:rFonts w:ascii="Calibri" w:eastAsia="Times New Roman" w:hAnsi="Calibri" w:cs="Calibri"/>
          <w:b/>
          <w:sz w:val="24"/>
          <w:szCs w:val="24"/>
        </w:rPr>
      </w:pPr>
    </w:p>
    <w:p w14:paraId="483E553B" w14:textId="77777777" w:rsidR="00017D2F" w:rsidRDefault="00017D2F" w:rsidP="00C71397">
      <w:pPr>
        <w:rPr>
          <w:rFonts w:ascii="Calibri" w:eastAsia="Times New Roman" w:hAnsi="Calibri" w:cs="Calibri"/>
          <w:b/>
          <w:sz w:val="24"/>
          <w:szCs w:val="24"/>
        </w:rPr>
      </w:pPr>
    </w:p>
    <w:p w14:paraId="553ABEB8" w14:textId="77777777" w:rsidR="00017D2F" w:rsidRDefault="00017D2F" w:rsidP="00C71397">
      <w:pPr>
        <w:rPr>
          <w:rFonts w:ascii="Calibri" w:eastAsia="Times New Roman" w:hAnsi="Calibri" w:cs="Calibri"/>
          <w:b/>
          <w:sz w:val="24"/>
          <w:szCs w:val="24"/>
        </w:rPr>
      </w:pPr>
    </w:p>
    <w:p w14:paraId="04B0B056" w14:textId="77777777" w:rsidR="00017D2F" w:rsidRDefault="00017D2F" w:rsidP="00C71397">
      <w:pPr>
        <w:rPr>
          <w:rFonts w:ascii="Calibri" w:eastAsia="Times New Roman" w:hAnsi="Calibri" w:cs="Calibri"/>
          <w:b/>
          <w:sz w:val="24"/>
          <w:szCs w:val="24"/>
        </w:rPr>
      </w:pPr>
    </w:p>
    <w:p w14:paraId="2FD818B9" w14:textId="77777777" w:rsidR="00017D2F" w:rsidRDefault="00017D2F" w:rsidP="00C71397">
      <w:pPr>
        <w:rPr>
          <w:rFonts w:ascii="Calibri" w:eastAsia="Times New Roman" w:hAnsi="Calibri" w:cs="Calibri"/>
          <w:b/>
          <w:sz w:val="24"/>
          <w:szCs w:val="24"/>
        </w:rPr>
      </w:pPr>
    </w:p>
    <w:p w14:paraId="01D59377" w14:textId="77777777" w:rsidR="00017D2F" w:rsidRDefault="00017D2F" w:rsidP="00C71397">
      <w:pPr>
        <w:rPr>
          <w:rFonts w:ascii="Calibri" w:eastAsia="Times New Roman" w:hAnsi="Calibri" w:cs="Calibri"/>
          <w:b/>
          <w:sz w:val="24"/>
          <w:szCs w:val="24"/>
        </w:rPr>
      </w:pPr>
    </w:p>
    <w:p w14:paraId="48E041D7" w14:textId="77777777" w:rsidR="00017D2F" w:rsidRDefault="00017D2F" w:rsidP="00C71397">
      <w:pPr>
        <w:rPr>
          <w:rFonts w:ascii="Calibri" w:eastAsia="Times New Roman" w:hAnsi="Calibri" w:cs="Calibri"/>
          <w:b/>
          <w:sz w:val="24"/>
          <w:szCs w:val="24"/>
        </w:rPr>
      </w:pPr>
    </w:p>
    <w:p w14:paraId="74AFEE5B" w14:textId="77777777" w:rsidR="00017D2F" w:rsidRDefault="00017D2F" w:rsidP="00C71397">
      <w:pPr>
        <w:rPr>
          <w:rFonts w:ascii="Calibri" w:eastAsia="Times New Roman" w:hAnsi="Calibri" w:cs="Calibri"/>
          <w:b/>
          <w:sz w:val="24"/>
          <w:szCs w:val="24"/>
        </w:rPr>
      </w:pPr>
    </w:p>
    <w:p w14:paraId="79248439" w14:textId="77777777" w:rsidR="00017D2F" w:rsidRDefault="00017D2F" w:rsidP="00C71397">
      <w:pPr>
        <w:rPr>
          <w:rFonts w:ascii="Calibri" w:eastAsia="Times New Roman" w:hAnsi="Calibri" w:cs="Calibri"/>
          <w:b/>
          <w:sz w:val="24"/>
          <w:szCs w:val="24"/>
        </w:rPr>
      </w:pPr>
    </w:p>
    <w:p w14:paraId="34031DF1" w14:textId="77777777" w:rsidR="00017D2F" w:rsidRDefault="00017D2F" w:rsidP="00C71397">
      <w:pPr>
        <w:rPr>
          <w:rFonts w:ascii="Calibri" w:eastAsia="Times New Roman" w:hAnsi="Calibri" w:cs="Calibri"/>
          <w:b/>
          <w:sz w:val="24"/>
          <w:szCs w:val="24"/>
        </w:rPr>
      </w:pPr>
    </w:p>
    <w:p w14:paraId="04118908" w14:textId="77777777" w:rsidR="00017D2F" w:rsidRDefault="00017D2F" w:rsidP="00C71397">
      <w:pPr>
        <w:rPr>
          <w:rFonts w:ascii="Calibri" w:eastAsia="Times New Roman" w:hAnsi="Calibri" w:cs="Calibri"/>
          <w:b/>
          <w:sz w:val="24"/>
          <w:szCs w:val="24"/>
        </w:rPr>
      </w:pPr>
    </w:p>
    <w:p w14:paraId="5CBF430B" w14:textId="77777777" w:rsidR="00017D2F" w:rsidRDefault="00017D2F" w:rsidP="00C71397">
      <w:pPr>
        <w:rPr>
          <w:rFonts w:ascii="Calibri" w:eastAsia="Times New Roman" w:hAnsi="Calibri" w:cs="Calibri"/>
          <w:b/>
          <w:sz w:val="24"/>
          <w:szCs w:val="24"/>
        </w:rPr>
      </w:pPr>
    </w:p>
    <w:p w14:paraId="1E03F258" w14:textId="77777777" w:rsidR="00017D2F" w:rsidRDefault="00017D2F" w:rsidP="00C71397">
      <w:pPr>
        <w:rPr>
          <w:rFonts w:ascii="Calibri" w:eastAsia="Times New Roman" w:hAnsi="Calibri" w:cs="Calibri"/>
          <w:b/>
          <w:sz w:val="24"/>
          <w:szCs w:val="24"/>
        </w:rPr>
      </w:pPr>
    </w:p>
    <w:p w14:paraId="5353A796" w14:textId="77777777" w:rsidR="00017D2F" w:rsidRDefault="00017D2F" w:rsidP="00C71397">
      <w:pPr>
        <w:rPr>
          <w:rFonts w:ascii="Calibri" w:eastAsia="Times New Roman" w:hAnsi="Calibri" w:cs="Calibri"/>
          <w:b/>
          <w:sz w:val="24"/>
          <w:szCs w:val="24"/>
        </w:rPr>
      </w:pPr>
    </w:p>
    <w:p w14:paraId="7EA22310" w14:textId="77777777" w:rsidR="00017D2F" w:rsidRDefault="00017D2F" w:rsidP="00C71397">
      <w:pPr>
        <w:rPr>
          <w:rFonts w:ascii="Calibri" w:eastAsia="Times New Roman" w:hAnsi="Calibri" w:cs="Calibri"/>
          <w:b/>
          <w:sz w:val="24"/>
          <w:szCs w:val="24"/>
        </w:rPr>
      </w:pPr>
    </w:p>
    <w:p w14:paraId="759432F7" w14:textId="2F062C73" w:rsidR="00017D2F" w:rsidRDefault="00017D2F" w:rsidP="00C71397">
      <w:pPr>
        <w:rPr>
          <w:rFonts w:ascii="Calibri" w:eastAsia="Times New Roman" w:hAnsi="Calibri" w:cs="Calibri"/>
          <w:b/>
          <w:sz w:val="24"/>
          <w:szCs w:val="24"/>
        </w:rPr>
      </w:pPr>
    </w:p>
    <w:p w14:paraId="1AE40196" w14:textId="381D87BF" w:rsidR="00845B44" w:rsidRDefault="00845B44" w:rsidP="00C71397">
      <w:pPr>
        <w:rPr>
          <w:rFonts w:ascii="Calibri" w:eastAsia="Times New Roman" w:hAnsi="Calibri" w:cs="Calibri"/>
          <w:b/>
          <w:sz w:val="24"/>
          <w:szCs w:val="24"/>
        </w:rPr>
      </w:pPr>
    </w:p>
    <w:p w14:paraId="5FED8353" w14:textId="35D3F84C" w:rsidR="00845B44" w:rsidRDefault="00845B44" w:rsidP="00C71397">
      <w:pPr>
        <w:rPr>
          <w:rFonts w:ascii="Calibri" w:eastAsia="Times New Roman" w:hAnsi="Calibri" w:cs="Calibri"/>
          <w:b/>
          <w:sz w:val="24"/>
          <w:szCs w:val="24"/>
        </w:rPr>
      </w:pPr>
    </w:p>
    <w:p w14:paraId="1FE939BA" w14:textId="51585E4D" w:rsidR="00845B44" w:rsidRDefault="00845B44" w:rsidP="00C71397">
      <w:pPr>
        <w:rPr>
          <w:rFonts w:ascii="Calibri" w:eastAsia="Times New Roman" w:hAnsi="Calibri" w:cs="Calibri"/>
          <w:b/>
          <w:sz w:val="24"/>
          <w:szCs w:val="24"/>
        </w:rPr>
      </w:pPr>
    </w:p>
    <w:p w14:paraId="46267F9F" w14:textId="77777777" w:rsidR="00845B44" w:rsidRDefault="00845B44" w:rsidP="00C71397">
      <w:pPr>
        <w:rPr>
          <w:rFonts w:ascii="Calibri" w:eastAsia="Times New Roman" w:hAnsi="Calibri" w:cs="Calibri"/>
          <w:b/>
          <w:sz w:val="24"/>
          <w:szCs w:val="24"/>
        </w:rPr>
      </w:pPr>
    </w:p>
    <w:p w14:paraId="6F91CCE6" w14:textId="6E611E1B" w:rsidR="00017D2F" w:rsidRDefault="00017D2F" w:rsidP="00C71397">
      <w:pPr>
        <w:rPr>
          <w:rFonts w:ascii="Calibri" w:eastAsia="Times New Roman" w:hAnsi="Calibri" w:cs="Calibri"/>
          <w:b/>
          <w:sz w:val="24"/>
          <w:szCs w:val="24"/>
        </w:rPr>
      </w:pPr>
    </w:p>
    <w:p w14:paraId="1ECCDB03" w14:textId="33FAB677" w:rsidR="004F2BC9" w:rsidRDefault="004F2BC9" w:rsidP="00C71397">
      <w:pPr>
        <w:rPr>
          <w:rFonts w:ascii="Calibri" w:eastAsia="Times New Roman" w:hAnsi="Calibri" w:cs="Calibri"/>
          <w:b/>
          <w:sz w:val="24"/>
          <w:szCs w:val="24"/>
        </w:rPr>
      </w:pPr>
    </w:p>
    <w:p w14:paraId="3436CBCC" w14:textId="77777777" w:rsidR="004F2BC9" w:rsidRDefault="004F2BC9" w:rsidP="00C71397">
      <w:pPr>
        <w:rPr>
          <w:rFonts w:ascii="Calibri" w:eastAsia="Times New Roman" w:hAnsi="Calibri" w:cs="Calibri"/>
          <w:b/>
          <w:sz w:val="24"/>
          <w:szCs w:val="24"/>
        </w:rPr>
      </w:pPr>
    </w:p>
    <w:p w14:paraId="3F5FACAA" w14:textId="77777777" w:rsidR="001658BB" w:rsidRPr="004E4324" w:rsidRDefault="001658BB" w:rsidP="001658BB">
      <w:pPr>
        <w:rPr>
          <w:b/>
        </w:rPr>
      </w:pPr>
      <w:r w:rsidRPr="004E4324">
        <w:rPr>
          <w:rFonts w:ascii="Calibri" w:eastAsia="Times New Roman" w:hAnsi="Calibri" w:cs="Calibri"/>
          <w:b/>
          <w:sz w:val="24"/>
          <w:szCs w:val="24"/>
        </w:rPr>
        <w:lastRenderedPageBreak/>
        <w:t>Appendix C, Stop Smoking Service Referral Form</w:t>
      </w:r>
    </w:p>
    <w:p w14:paraId="546FB958" w14:textId="77777777" w:rsidR="001658BB" w:rsidRDefault="001658BB" w:rsidP="001658BB"/>
    <w:tbl>
      <w:tblPr>
        <w:tblW w:w="1012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1418"/>
        <w:gridCol w:w="1134"/>
        <w:gridCol w:w="1559"/>
        <w:gridCol w:w="3713"/>
      </w:tblGrid>
      <w:tr w:rsidR="001658BB" w:rsidRPr="003F1757" w14:paraId="1E58A77A" w14:textId="77777777" w:rsidTr="0017171C">
        <w:trPr>
          <w:trHeight w:val="1128"/>
        </w:trPr>
        <w:tc>
          <w:tcPr>
            <w:tcW w:w="10125" w:type="dxa"/>
            <w:gridSpan w:val="5"/>
            <w:tcBorders>
              <w:top w:val="nil"/>
              <w:left w:val="nil"/>
              <w:right w:val="nil"/>
            </w:tcBorders>
            <w:vAlign w:val="center"/>
          </w:tcPr>
          <w:p w14:paraId="5D2638AA" w14:textId="77777777" w:rsidR="001658BB" w:rsidRPr="003F1757" w:rsidRDefault="001658BB" w:rsidP="0017171C">
            <w:pPr>
              <w:rPr>
                <w:b/>
              </w:rPr>
            </w:pPr>
            <w:r w:rsidRPr="00C95411">
              <w:rPr>
                <w:rFonts w:ascii="Calibri" w:eastAsia="Times New Roman" w:hAnsi="Calibri" w:cs="Calibri"/>
                <w:b/>
                <w:bCs/>
                <w:color w:val="000000"/>
                <w:sz w:val="28"/>
                <w:szCs w:val="28"/>
                <w:lang w:eastAsia="en-GB"/>
              </w:rPr>
              <w:t xml:space="preserve">Stop Smoking Service </w:t>
            </w:r>
            <w:r>
              <w:rPr>
                <w:rFonts w:ascii="Calibri" w:eastAsia="Times New Roman" w:hAnsi="Calibri" w:cs="Calibri"/>
                <w:b/>
                <w:bCs/>
                <w:color w:val="000000"/>
                <w:sz w:val="28"/>
                <w:szCs w:val="28"/>
                <w:lang w:eastAsia="en-GB"/>
              </w:rPr>
              <w:t xml:space="preserve">Young Person </w:t>
            </w:r>
            <w:r w:rsidRPr="00C95411">
              <w:rPr>
                <w:rFonts w:ascii="Calibri" w:eastAsia="Times New Roman" w:hAnsi="Calibri" w:cs="Calibri"/>
                <w:b/>
                <w:bCs/>
                <w:color w:val="000000"/>
                <w:sz w:val="28"/>
                <w:szCs w:val="28"/>
                <w:lang w:eastAsia="en-GB"/>
              </w:rPr>
              <w:t>Referral Form</w:t>
            </w:r>
            <w:r>
              <w:rPr>
                <w:rFonts w:ascii="Calibri" w:eastAsia="Times New Roman" w:hAnsi="Calibri" w:cs="Calibri"/>
                <w:b/>
                <w:bCs/>
                <w:color w:val="000000"/>
                <w:sz w:val="28"/>
                <w:szCs w:val="28"/>
                <w:lang w:eastAsia="en-GB"/>
              </w:rPr>
              <w:t xml:space="preserve">       </w:t>
            </w:r>
            <w:r>
              <w:rPr>
                <w:rFonts w:ascii="Calibri" w:eastAsia="Times New Roman" w:hAnsi="Calibri" w:cs="Calibri"/>
                <w:b/>
                <w:bCs/>
                <w:noProof/>
                <w:color w:val="000000"/>
                <w:sz w:val="28"/>
                <w:szCs w:val="28"/>
                <w:lang w:eastAsia="en-GB"/>
              </w:rPr>
              <w:drawing>
                <wp:anchor distT="0" distB="0" distL="114300" distR="114300" simplePos="0" relativeHeight="251677696" behindDoc="0" locked="0" layoutInCell="1" allowOverlap="1" wp14:anchorId="3A55675E" wp14:editId="796B6254">
                  <wp:simplePos x="4010025" y="457200"/>
                  <wp:positionH relativeFrom="margin">
                    <wp:align>right</wp:align>
                  </wp:positionH>
                  <wp:positionV relativeFrom="margin">
                    <wp:align>center</wp:align>
                  </wp:positionV>
                  <wp:extent cx="2400300" cy="720090"/>
                  <wp:effectExtent l="0" t="0" r="0" b="38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Health_foote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00300" cy="720090"/>
                          </a:xfrm>
                          <a:prstGeom prst="rect">
                            <a:avLst/>
                          </a:prstGeom>
                        </pic:spPr>
                      </pic:pic>
                    </a:graphicData>
                  </a:graphic>
                </wp:anchor>
              </w:drawing>
            </w:r>
          </w:p>
        </w:tc>
      </w:tr>
      <w:tr w:rsidR="001658BB" w:rsidRPr="003F1757" w14:paraId="73297D03" w14:textId="77777777" w:rsidTr="0017171C">
        <w:trPr>
          <w:trHeight w:val="1128"/>
        </w:trPr>
        <w:tc>
          <w:tcPr>
            <w:tcW w:w="10125" w:type="dxa"/>
            <w:gridSpan w:val="5"/>
            <w:tcBorders>
              <w:top w:val="nil"/>
              <w:left w:val="nil"/>
              <w:right w:val="nil"/>
            </w:tcBorders>
            <w:vAlign w:val="center"/>
          </w:tcPr>
          <w:p w14:paraId="4A1DC55E" w14:textId="77777777" w:rsidR="001658BB" w:rsidRPr="00C95411" w:rsidRDefault="001658BB" w:rsidP="0017171C">
            <w:pPr>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 xml:space="preserve">Please complete all fields of this form in block capitals. </w:t>
            </w:r>
          </w:p>
        </w:tc>
      </w:tr>
      <w:tr w:rsidR="001658BB" w:rsidRPr="003F1757" w14:paraId="007FADAB" w14:textId="77777777" w:rsidTr="0017171C">
        <w:trPr>
          <w:trHeight w:val="549"/>
        </w:trPr>
        <w:tc>
          <w:tcPr>
            <w:tcW w:w="2301" w:type="dxa"/>
          </w:tcPr>
          <w:p w14:paraId="19ADE270" w14:textId="77777777" w:rsidR="001658BB" w:rsidRPr="003F1757" w:rsidRDefault="001658BB" w:rsidP="0017171C">
            <w:pPr>
              <w:rPr>
                <w:b/>
              </w:rPr>
            </w:pPr>
            <w:r>
              <w:rPr>
                <w:b/>
              </w:rPr>
              <w:t xml:space="preserve">Full </w:t>
            </w:r>
            <w:r w:rsidRPr="003F1757">
              <w:rPr>
                <w:b/>
              </w:rPr>
              <w:t>Name</w:t>
            </w:r>
          </w:p>
        </w:tc>
        <w:tc>
          <w:tcPr>
            <w:tcW w:w="7824" w:type="dxa"/>
            <w:gridSpan w:val="4"/>
          </w:tcPr>
          <w:p w14:paraId="3ED4B063" w14:textId="77777777" w:rsidR="001658BB" w:rsidRPr="003F1757" w:rsidRDefault="001658BB" w:rsidP="0017171C">
            <w:pPr>
              <w:rPr>
                <w:b/>
              </w:rPr>
            </w:pPr>
          </w:p>
        </w:tc>
      </w:tr>
      <w:tr w:rsidR="001658BB" w:rsidRPr="003F1757" w14:paraId="4E744B99" w14:textId="77777777" w:rsidTr="0017171C">
        <w:trPr>
          <w:trHeight w:val="572"/>
        </w:trPr>
        <w:tc>
          <w:tcPr>
            <w:tcW w:w="2301" w:type="dxa"/>
            <w:vAlign w:val="center"/>
          </w:tcPr>
          <w:p w14:paraId="3D363B95" w14:textId="77777777" w:rsidR="001658BB" w:rsidRPr="003F1757" w:rsidRDefault="001658BB" w:rsidP="0017171C">
            <w:pPr>
              <w:rPr>
                <w:b/>
              </w:rPr>
            </w:pPr>
            <w:r w:rsidRPr="003F1757">
              <w:rPr>
                <w:b/>
              </w:rPr>
              <w:t>Date of birth</w:t>
            </w:r>
          </w:p>
        </w:tc>
        <w:tc>
          <w:tcPr>
            <w:tcW w:w="7824" w:type="dxa"/>
            <w:gridSpan w:val="4"/>
            <w:vAlign w:val="center"/>
          </w:tcPr>
          <w:p w14:paraId="6498A163" w14:textId="77777777" w:rsidR="001658BB" w:rsidRPr="003F1757" w:rsidRDefault="001658BB" w:rsidP="0017171C">
            <w:pPr>
              <w:rPr>
                <w:b/>
              </w:rPr>
            </w:pPr>
            <w:r>
              <w:rPr>
                <w:b/>
              </w:rPr>
              <w:t>________/__________/___________</w:t>
            </w:r>
          </w:p>
        </w:tc>
      </w:tr>
      <w:tr w:rsidR="001658BB" w:rsidRPr="003F1757" w14:paraId="4E022244" w14:textId="77777777" w:rsidTr="0017171C">
        <w:trPr>
          <w:trHeight w:val="645"/>
        </w:trPr>
        <w:tc>
          <w:tcPr>
            <w:tcW w:w="2301" w:type="dxa"/>
            <w:vAlign w:val="center"/>
          </w:tcPr>
          <w:p w14:paraId="5E85175A" w14:textId="77777777" w:rsidR="001658BB" w:rsidRPr="003F1757" w:rsidRDefault="001658BB" w:rsidP="0017171C">
            <w:pPr>
              <w:rPr>
                <w:b/>
              </w:rPr>
            </w:pPr>
            <w:r w:rsidRPr="003F1757">
              <w:rPr>
                <w:b/>
              </w:rPr>
              <w:t>Gender</w:t>
            </w:r>
          </w:p>
        </w:tc>
        <w:tc>
          <w:tcPr>
            <w:tcW w:w="2552" w:type="dxa"/>
            <w:gridSpan w:val="2"/>
            <w:vAlign w:val="center"/>
          </w:tcPr>
          <w:p w14:paraId="32DDD1AE" w14:textId="77777777" w:rsidR="001658BB" w:rsidRPr="003F1757" w:rsidRDefault="001658BB" w:rsidP="0017171C">
            <w:pPr>
              <w:rPr>
                <w:b/>
              </w:rPr>
            </w:pPr>
            <w:r w:rsidRPr="003F1757">
              <w:rPr>
                <w:b/>
              </w:rPr>
              <w:t xml:space="preserve">Male: </w:t>
            </w:r>
            <w:r w:rsidRPr="003F1757">
              <w:rPr>
                <w:rFonts w:cstheme="minorHAnsi"/>
                <w:b/>
                <w:sz w:val="40"/>
                <w:szCs w:val="40"/>
              </w:rPr>
              <w:t xml:space="preserve">□ </w:t>
            </w:r>
            <w:r>
              <w:rPr>
                <w:rFonts w:cstheme="minorHAnsi"/>
                <w:b/>
                <w:sz w:val="40"/>
                <w:szCs w:val="40"/>
              </w:rPr>
              <w:t xml:space="preserve">  </w:t>
            </w:r>
            <w:r w:rsidRPr="003F1757">
              <w:rPr>
                <w:rFonts w:cstheme="minorHAnsi"/>
                <w:b/>
                <w:sz w:val="40"/>
                <w:szCs w:val="40"/>
              </w:rPr>
              <w:t xml:space="preserve"> </w:t>
            </w:r>
            <w:r w:rsidRPr="003F1757">
              <w:rPr>
                <w:b/>
              </w:rPr>
              <w:t xml:space="preserve">Female: </w:t>
            </w:r>
            <w:r w:rsidRPr="003F1757">
              <w:rPr>
                <w:rFonts w:cstheme="minorHAnsi"/>
                <w:b/>
                <w:sz w:val="40"/>
                <w:szCs w:val="40"/>
              </w:rPr>
              <w:t>□</w:t>
            </w:r>
          </w:p>
        </w:tc>
        <w:tc>
          <w:tcPr>
            <w:tcW w:w="1559" w:type="dxa"/>
            <w:vAlign w:val="center"/>
          </w:tcPr>
          <w:p w14:paraId="02C1CEF7" w14:textId="77777777" w:rsidR="001658BB" w:rsidRPr="003F1757" w:rsidRDefault="001658BB" w:rsidP="0017171C">
            <w:pPr>
              <w:rPr>
                <w:b/>
              </w:rPr>
            </w:pPr>
            <w:r w:rsidRPr="003F1757">
              <w:rPr>
                <w:b/>
              </w:rPr>
              <w:t xml:space="preserve">Pregnant:       </w:t>
            </w:r>
          </w:p>
        </w:tc>
        <w:tc>
          <w:tcPr>
            <w:tcW w:w="3713" w:type="dxa"/>
            <w:vAlign w:val="center"/>
          </w:tcPr>
          <w:p w14:paraId="602D8988" w14:textId="77777777" w:rsidR="001658BB" w:rsidRPr="003F1757" w:rsidRDefault="001658BB" w:rsidP="0017171C">
            <w:pPr>
              <w:rPr>
                <w:b/>
              </w:rPr>
            </w:pPr>
            <w:r w:rsidRPr="003F1757">
              <w:rPr>
                <w:b/>
              </w:rPr>
              <w:t xml:space="preserve">Yes </w:t>
            </w:r>
            <w:r w:rsidRPr="003F1757">
              <w:rPr>
                <w:rFonts w:cstheme="minorHAnsi"/>
                <w:b/>
                <w:sz w:val="40"/>
                <w:szCs w:val="40"/>
              </w:rPr>
              <w:t xml:space="preserve">□ </w:t>
            </w:r>
            <w:r>
              <w:rPr>
                <w:rFonts w:cstheme="minorHAnsi"/>
                <w:b/>
                <w:sz w:val="40"/>
                <w:szCs w:val="40"/>
              </w:rPr>
              <w:t xml:space="preserve">      </w:t>
            </w:r>
            <w:r w:rsidRPr="003F1757">
              <w:rPr>
                <w:rFonts w:cstheme="minorHAnsi"/>
                <w:b/>
                <w:sz w:val="40"/>
                <w:szCs w:val="40"/>
              </w:rPr>
              <w:t xml:space="preserve">  </w:t>
            </w:r>
            <w:r w:rsidRPr="003F1757">
              <w:rPr>
                <w:b/>
              </w:rPr>
              <w:t xml:space="preserve">No </w:t>
            </w:r>
            <w:r w:rsidRPr="003F1757">
              <w:rPr>
                <w:rFonts w:cstheme="minorHAnsi"/>
                <w:b/>
                <w:sz w:val="40"/>
                <w:szCs w:val="40"/>
              </w:rPr>
              <w:t>□</w:t>
            </w:r>
          </w:p>
        </w:tc>
      </w:tr>
      <w:tr w:rsidR="001658BB" w:rsidRPr="003F1757" w14:paraId="6331FAE7" w14:textId="77777777" w:rsidTr="0017171C">
        <w:trPr>
          <w:trHeight w:val="481"/>
        </w:trPr>
        <w:tc>
          <w:tcPr>
            <w:tcW w:w="2301" w:type="dxa"/>
            <w:vAlign w:val="center"/>
          </w:tcPr>
          <w:p w14:paraId="42E95ED9" w14:textId="77777777" w:rsidR="001658BB" w:rsidRDefault="001658BB" w:rsidP="0017171C">
            <w:pPr>
              <w:rPr>
                <w:b/>
              </w:rPr>
            </w:pPr>
            <w:r w:rsidRPr="003F1757">
              <w:rPr>
                <w:b/>
              </w:rPr>
              <w:t>Address:</w:t>
            </w:r>
          </w:p>
          <w:p w14:paraId="0DE88400" w14:textId="77777777" w:rsidR="001658BB" w:rsidRPr="003F1757" w:rsidRDefault="001658BB" w:rsidP="0017171C">
            <w:pPr>
              <w:rPr>
                <w:b/>
              </w:rPr>
            </w:pPr>
            <w:r>
              <w:rPr>
                <w:b/>
              </w:rPr>
              <w:t>Email:</w:t>
            </w:r>
          </w:p>
        </w:tc>
        <w:tc>
          <w:tcPr>
            <w:tcW w:w="7824" w:type="dxa"/>
            <w:gridSpan w:val="4"/>
            <w:vAlign w:val="center"/>
          </w:tcPr>
          <w:p w14:paraId="2C1CAD52" w14:textId="77777777" w:rsidR="001658BB" w:rsidRPr="003F1757" w:rsidRDefault="001658BB" w:rsidP="0017171C">
            <w:pPr>
              <w:rPr>
                <w:b/>
              </w:rPr>
            </w:pPr>
            <w:r w:rsidRPr="003F1757">
              <w:rPr>
                <w:b/>
              </w:rPr>
              <w:t>___________________________________________________</w:t>
            </w:r>
            <w:r>
              <w:rPr>
                <w:b/>
              </w:rPr>
              <w:t xml:space="preserve">  Postcode   </w:t>
            </w:r>
            <w:r w:rsidRPr="003F1757">
              <w:rPr>
                <w:b/>
              </w:rPr>
              <w:t>________</w:t>
            </w:r>
            <w:r w:rsidRPr="003F1757">
              <w:rPr>
                <w:b/>
              </w:rPr>
              <w:br/>
              <w:t>_____________________________________________________________________</w:t>
            </w:r>
          </w:p>
        </w:tc>
      </w:tr>
      <w:tr w:rsidR="001658BB" w:rsidRPr="003F1757" w14:paraId="1CF4FBA8" w14:textId="77777777" w:rsidTr="0017171C">
        <w:trPr>
          <w:trHeight w:val="525"/>
        </w:trPr>
        <w:tc>
          <w:tcPr>
            <w:tcW w:w="2301" w:type="dxa"/>
            <w:vAlign w:val="center"/>
          </w:tcPr>
          <w:p w14:paraId="0F736123" w14:textId="77777777" w:rsidR="001658BB" w:rsidRPr="003F1757" w:rsidRDefault="001658BB" w:rsidP="0017171C">
            <w:pPr>
              <w:rPr>
                <w:b/>
              </w:rPr>
            </w:pPr>
            <w:r w:rsidRPr="003F1757">
              <w:rPr>
                <w:b/>
              </w:rPr>
              <w:t>Contact Number:</w:t>
            </w:r>
          </w:p>
        </w:tc>
        <w:tc>
          <w:tcPr>
            <w:tcW w:w="4111" w:type="dxa"/>
            <w:gridSpan w:val="3"/>
            <w:vAlign w:val="center"/>
          </w:tcPr>
          <w:p w14:paraId="586240CC" w14:textId="77777777" w:rsidR="001658BB" w:rsidRPr="003F1757" w:rsidRDefault="001658BB" w:rsidP="0017171C">
            <w:pPr>
              <w:rPr>
                <w:b/>
              </w:rPr>
            </w:pPr>
          </w:p>
        </w:tc>
        <w:tc>
          <w:tcPr>
            <w:tcW w:w="3713" w:type="dxa"/>
            <w:vMerge w:val="restart"/>
          </w:tcPr>
          <w:p w14:paraId="4C5CBE15" w14:textId="77777777" w:rsidR="001658BB" w:rsidRPr="003F1757" w:rsidRDefault="001658BB" w:rsidP="0017171C">
            <w:pPr>
              <w:rPr>
                <w:b/>
              </w:rPr>
            </w:pPr>
            <w:r w:rsidRPr="003F1757">
              <w:rPr>
                <w:b/>
              </w:rPr>
              <w:t>Comments:</w:t>
            </w:r>
          </w:p>
        </w:tc>
      </w:tr>
      <w:tr w:rsidR="001658BB" w:rsidRPr="003F1757" w14:paraId="1C019C02" w14:textId="77777777" w:rsidTr="0017171C">
        <w:trPr>
          <w:trHeight w:val="525"/>
        </w:trPr>
        <w:tc>
          <w:tcPr>
            <w:tcW w:w="2301" w:type="dxa"/>
            <w:vAlign w:val="center"/>
          </w:tcPr>
          <w:p w14:paraId="7D670F34" w14:textId="60E1EDF9" w:rsidR="001658BB" w:rsidRPr="003F1757" w:rsidRDefault="00C80134" w:rsidP="0017171C">
            <w:pPr>
              <w:rPr>
                <w:b/>
              </w:rPr>
            </w:pPr>
            <w:r>
              <w:rPr>
                <w:b/>
              </w:rPr>
              <w:t>Self-Referral</w:t>
            </w:r>
          </w:p>
        </w:tc>
        <w:tc>
          <w:tcPr>
            <w:tcW w:w="4111" w:type="dxa"/>
            <w:gridSpan w:val="3"/>
            <w:vAlign w:val="center"/>
          </w:tcPr>
          <w:p w14:paraId="75BF406A" w14:textId="77777777" w:rsidR="001658BB" w:rsidRDefault="001658BB" w:rsidP="0017171C">
            <w:pPr>
              <w:rPr>
                <w:rFonts w:cstheme="minorHAnsi"/>
                <w:b/>
                <w:sz w:val="40"/>
                <w:szCs w:val="40"/>
              </w:rPr>
            </w:pPr>
            <w:r w:rsidRPr="003F1757">
              <w:rPr>
                <w:b/>
              </w:rPr>
              <w:t xml:space="preserve">Yes </w:t>
            </w:r>
            <w:r w:rsidRPr="003F1757">
              <w:rPr>
                <w:rFonts w:cstheme="minorHAnsi"/>
                <w:b/>
                <w:sz w:val="40"/>
                <w:szCs w:val="40"/>
              </w:rPr>
              <w:t xml:space="preserve">□ </w:t>
            </w:r>
            <w:r>
              <w:rPr>
                <w:rFonts w:cstheme="minorHAnsi"/>
                <w:b/>
                <w:sz w:val="40"/>
                <w:szCs w:val="40"/>
              </w:rPr>
              <w:t xml:space="preserve">      </w:t>
            </w:r>
            <w:r w:rsidRPr="003F1757">
              <w:rPr>
                <w:rFonts w:cstheme="minorHAnsi"/>
                <w:b/>
                <w:sz w:val="40"/>
                <w:szCs w:val="40"/>
              </w:rPr>
              <w:t xml:space="preserve">  </w:t>
            </w:r>
            <w:r w:rsidRPr="003F1757">
              <w:rPr>
                <w:b/>
              </w:rPr>
              <w:t xml:space="preserve">No </w:t>
            </w:r>
            <w:r w:rsidRPr="003F1757">
              <w:rPr>
                <w:rFonts w:cstheme="minorHAnsi"/>
                <w:b/>
                <w:sz w:val="40"/>
                <w:szCs w:val="40"/>
              </w:rPr>
              <w:t>□</w:t>
            </w:r>
          </w:p>
          <w:p w14:paraId="45170C88" w14:textId="77777777" w:rsidR="001658BB" w:rsidRPr="00BD2601" w:rsidRDefault="001658BB" w:rsidP="0017171C">
            <w:pPr>
              <w:rPr>
                <w:bCs/>
              </w:rPr>
            </w:pPr>
            <w:r w:rsidRPr="00BD2601">
              <w:rPr>
                <w:bCs/>
                <w:sz w:val="18"/>
                <w:szCs w:val="18"/>
              </w:rPr>
              <w:t>(If yes, you do not need to complete the referring organisation box below)</w:t>
            </w:r>
          </w:p>
        </w:tc>
        <w:tc>
          <w:tcPr>
            <w:tcW w:w="3713" w:type="dxa"/>
            <w:vMerge/>
          </w:tcPr>
          <w:p w14:paraId="20489826" w14:textId="77777777" w:rsidR="001658BB" w:rsidRPr="003F1757" w:rsidRDefault="001658BB" w:rsidP="0017171C">
            <w:pPr>
              <w:rPr>
                <w:b/>
              </w:rPr>
            </w:pPr>
          </w:p>
        </w:tc>
      </w:tr>
      <w:tr w:rsidR="001658BB" w:rsidRPr="003F1757" w14:paraId="5A83DF32" w14:textId="77777777" w:rsidTr="0017171C">
        <w:trPr>
          <w:trHeight w:val="1252"/>
        </w:trPr>
        <w:tc>
          <w:tcPr>
            <w:tcW w:w="2301" w:type="dxa"/>
            <w:vAlign w:val="center"/>
          </w:tcPr>
          <w:p w14:paraId="04CAC708" w14:textId="77777777" w:rsidR="001658BB" w:rsidRDefault="001658BB" w:rsidP="0017171C">
            <w:pPr>
              <w:spacing w:after="0"/>
              <w:rPr>
                <w:b/>
              </w:rPr>
            </w:pPr>
            <w:r w:rsidRPr="003F1757">
              <w:rPr>
                <w:b/>
              </w:rPr>
              <w:t>Referring organi</w:t>
            </w:r>
            <w:r>
              <w:rPr>
                <w:b/>
              </w:rPr>
              <w:t>s</w:t>
            </w:r>
            <w:r w:rsidRPr="003F1757">
              <w:rPr>
                <w:b/>
              </w:rPr>
              <w:t>ation</w:t>
            </w:r>
            <w:r>
              <w:rPr>
                <w:b/>
              </w:rPr>
              <w:t xml:space="preserve"> (</w:t>
            </w:r>
            <w:r w:rsidRPr="00080973">
              <w:rPr>
                <w:b/>
                <w:sz w:val="16"/>
                <w:szCs w:val="16"/>
              </w:rPr>
              <w:t>Team Code – if applicable</w:t>
            </w:r>
            <w:r>
              <w:rPr>
                <w:b/>
              </w:rPr>
              <w:t>)</w:t>
            </w:r>
            <w:r w:rsidRPr="003F1757">
              <w:rPr>
                <w:b/>
              </w:rPr>
              <w:t>:</w:t>
            </w:r>
          </w:p>
          <w:p w14:paraId="72422A43" w14:textId="77777777" w:rsidR="001658BB" w:rsidRPr="003F1757" w:rsidRDefault="001658BB" w:rsidP="0017171C">
            <w:pPr>
              <w:spacing w:after="0"/>
              <w:rPr>
                <w:b/>
              </w:rPr>
            </w:pPr>
            <w:r>
              <w:rPr>
                <w:b/>
              </w:rPr>
              <w:t>Referrer:</w:t>
            </w:r>
          </w:p>
        </w:tc>
        <w:tc>
          <w:tcPr>
            <w:tcW w:w="4111" w:type="dxa"/>
            <w:gridSpan w:val="3"/>
            <w:vAlign w:val="center"/>
          </w:tcPr>
          <w:p w14:paraId="6F5C3A8F" w14:textId="77777777" w:rsidR="001658BB" w:rsidRPr="003F1757" w:rsidRDefault="001658BB" w:rsidP="0017171C">
            <w:pPr>
              <w:rPr>
                <w:b/>
              </w:rPr>
            </w:pPr>
            <w:r w:rsidRPr="003F1757">
              <w:rPr>
                <w:b/>
              </w:rPr>
              <w:t>____</w:t>
            </w:r>
            <w:r>
              <w:rPr>
                <w:b/>
              </w:rPr>
              <w:t>_____________________________</w:t>
            </w:r>
            <w:r w:rsidRPr="003F1757">
              <w:rPr>
                <w:b/>
              </w:rPr>
              <w:br/>
              <w:t>_________________________________</w:t>
            </w:r>
            <w:r w:rsidRPr="003F1757">
              <w:rPr>
                <w:b/>
              </w:rPr>
              <w:br/>
              <w:t>_________________________________</w:t>
            </w:r>
          </w:p>
        </w:tc>
        <w:tc>
          <w:tcPr>
            <w:tcW w:w="3713" w:type="dxa"/>
            <w:vMerge/>
          </w:tcPr>
          <w:p w14:paraId="403F6148" w14:textId="77777777" w:rsidR="001658BB" w:rsidRPr="003F1757" w:rsidRDefault="001658BB" w:rsidP="0017171C">
            <w:pPr>
              <w:rPr>
                <w:b/>
              </w:rPr>
            </w:pPr>
          </w:p>
        </w:tc>
      </w:tr>
      <w:tr w:rsidR="001658BB" w:rsidRPr="003F1757" w14:paraId="4E50B56E" w14:textId="77777777" w:rsidTr="0017171C">
        <w:trPr>
          <w:trHeight w:val="794"/>
        </w:trPr>
        <w:tc>
          <w:tcPr>
            <w:tcW w:w="3719" w:type="dxa"/>
            <w:gridSpan w:val="2"/>
            <w:tcBorders>
              <w:right w:val="nil"/>
            </w:tcBorders>
          </w:tcPr>
          <w:p w14:paraId="10166B6A" w14:textId="77777777" w:rsidR="001658BB" w:rsidRDefault="001658BB" w:rsidP="0017171C">
            <w:pPr>
              <w:rPr>
                <w:b/>
              </w:rPr>
            </w:pPr>
            <w:r>
              <w:rPr>
                <w:b/>
              </w:rPr>
              <w:br/>
              <w:t>Preferred method of contact?</w:t>
            </w:r>
          </w:p>
          <w:p w14:paraId="47238AB6" w14:textId="77777777" w:rsidR="001658BB" w:rsidRDefault="001658BB" w:rsidP="0017171C">
            <w:pPr>
              <w:rPr>
                <w:b/>
              </w:rPr>
            </w:pPr>
            <w:r>
              <w:rPr>
                <w:b/>
              </w:rPr>
              <w:t>Are your family aware that you smoke?</w:t>
            </w:r>
          </w:p>
          <w:p w14:paraId="398D53B7" w14:textId="77777777" w:rsidR="001658BB" w:rsidRPr="00E964BF" w:rsidRDefault="001658BB" w:rsidP="0017171C">
            <w:pPr>
              <w:rPr>
                <w:b/>
              </w:rPr>
            </w:pPr>
            <w:r>
              <w:rPr>
                <w:b/>
              </w:rPr>
              <w:t>Could we contact your referrer if we cannot get hold of you?</w:t>
            </w:r>
          </w:p>
        </w:tc>
        <w:tc>
          <w:tcPr>
            <w:tcW w:w="6406" w:type="dxa"/>
            <w:gridSpan w:val="3"/>
            <w:tcBorders>
              <w:top w:val="nil"/>
              <w:left w:val="nil"/>
              <w:bottom w:val="nil"/>
              <w:right w:val="single" w:sz="4" w:space="0" w:color="auto"/>
            </w:tcBorders>
          </w:tcPr>
          <w:p w14:paraId="7DD16706" w14:textId="77777777" w:rsidR="001658BB" w:rsidRDefault="001658BB" w:rsidP="0017171C">
            <w:pPr>
              <w:spacing w:after="0"/>
              <w:rPr>
                <w:b/>
              </w:rPr>
            </w:pPr>
            <w:r>
              <w:rPr>
                <w:b/>
              </w:rPr>
              <w:t xml:space="preserve">Phone  </w:t>
            </w:r>
            <w:r w:rsidRPr="003F1757">
              <w:rPr>
                <w:rFonts w:cstheme="minorHAnsi"/>
                <w:b/>
                <w:sz w:val="40"/>
                <w:szCs w:val="40"/>
              </w:rPr>
              <w:t>□</w:t>
            </w:r>
            <w:r>
              <w:rPr>
                <w:b/>
              </w:rPr>
              <w:t xml:space="preserve">       Post </w:t>
            </w:r>
            <w:r w:rsidRPr="003F1757">
              <w:rPr>
                <w:rFonts w:cstheme="minorHAnsi"/>
                <w:b/>
                <w:sz w:val="40"/>
                <w:szCs w:val="40"/>
              </w:rPr>
              <w:t>□</w:t>
            </w:r>
            <w:r>
              <w:rPr>
                <w:b/>
              </w:rPr>
              <w:t xml:space="preserve">         Email  </w:t>
            </w:r>
            <w:r w:rsidRPr="003F1757">
              <w:rPr>
                <w:rFonts w:cstheme="minorHAnsi"/>
                <w:b/>
                <w:sz w:val="40"/>
                <w:szCs w:val="40"/>
              </w:rPr>
              <w:t>□</w:t>
            </w:r>
            <w:r>
              <w:rPr>
                <w:b/>
              </w:rPr>
              <w:t xml:space="preserve">              Text</w:t>
            </w:r>
            <w:r w:rsidRPr="003F1757">
              <w:rPr>
                <w:rFonts w:cstheme="minorHAnsi"/>
                <w:b/>
                <w:sz w:val="40"/>
                <w:szCs w:val="40"/>
              </w:rPr>
              <w:t>□</w:t>
            </w:r>
          </w:p>
          <w:p w14:paraId="656A3F53" w14:textId="77777777" w:rsidR="001658BB" w:rsidRDefault="001658BB" w:rsidP="0017171C">
            <w:pPr>
              <w:spacing w:after="0"/>
              <w:rPr>
                <w:rFonts w:cstheme="minorHAnsi"/>
                <w:b/>
                <w:sz w:val="40"/>
                <w:szCs w:val="40"/>
              </w:rPr>
            </w:pPr>
            <w:r>
              <w:rPr>
                <w:b/>
              </w:rPr>
              <w:t xml:space="preserve">Yes </w:t>
            </w:r>
            <w:r w:rsidRPr="003F1757">
              <w:rPr>
                <w:rFonts w:cstheme="minorHAnsi"/>
                <w:b/>
                <w:sz w:val="40"/>
                <w:szCs w:val="40"/>
              </w:rPr>
              <w:t>□</w:t>
            </w:r>
            <w:r>
              <w:rPr>
                <w:b/>
              </w:rPr>
              <w:t xml:space="preserve">     No  </w:t>
            </w:r>
            <w:r w:rsidRPr="003F1757">
              <w:rPr>
                <w:rFonts w:cstheme="minorHAnsi"/>
                <w:b/>
                <w:sz w:val="40"/>
                <w:szCs w:val="40"/>
              </w:rPr>
              <w:t>□</w:t>
            </w:r>
          </w:p>
          <w:p w14:paraId="380C2D97" w14:textId="77777777" w:rsidR="001658BB" w:rsidRDefault="001658BB" w:rsidP="0017171C">
            <w:pPr>
              <w:spacing w:after="0"/>
              <w:rPr>
                <w:b/>
              </w:rPr>
            </w:pPr>
          </w:p>
          <w:p w14:paraId="463DDCE9" w14:textId="77777777" w:rsidR="001658BB" w:rsidRPr="00E964BF" w:rsidRDefault="001658BB" w:rsidP="0017171C">
            <w:pPr>
              <w:spacing w:after="0"/>
              <w:rPr>
                <w:b/>
              </w:rPr>
            </w:pPr>
            <w:r>
              <w:rPr>
                <w:b/>
              </w:rPr>
              <w:t xml:space="preserve">Yes </w:t>
            </w:r>
            <w:r w:rsidRPr="003F1757">
              <w:rPr>
                <w:rFonts w:cstheme="minorHAnsi"/>
                <w:b/>
                <w:sz w:val="40"/>
                <w:szCs w:val="40"/>
              </w:rPr>
              <w:t>□</w:t>
            </w:r>
            <w:r>
              <w:rPr>
                <w:b/>
              </w:rPr>
              <w:t xml:space="preserve">     No  </w:t>
            </w:r>
            <w:r w:rsidRPr="003F1757">
              <w:rPr>
                <w:rFonts w:cstheme="minorHAnsi"/>
                <w:b/>
                <w:sz w:val="40"/>
                <w:szCs w:val="40"/>
              </w:rPr>
              <w:t>□</w:t>
            </w:r>
          </w:p>
        </w:tc>
      </w:tr>
      <w:tr w:rsidR="001658BB" w:rsidRPr="003F1757" w14:paraId="2A2DCE70" w14:textId="77777777" w:rsidTr="0017171C">
        <w:trPr>
          <w:trHeight w:val="794"/>
        </w:trPr>
        <w:tc>
          <w:tcPr>
            <w:tcW w:w="10125" w:type="dxa"/>
            <w:gridSpan w:val="5"/>
          </w:tcPr>
          <w:p w14:paraId="094D0E30" w14:textId="77777777" w:rsidR="001658BB" w:rsidRDefault="001658BB" w:rsidP="0017171C">
            <w:pPr>
              <w:rPr>
                <w:b/>
              </w:rPr>
            </w:pPr>
            <w:r w:rsidRPr="00E964BF">
              <w:rPr>
                <w:b/>
              </w:rPr>
              <w:t xml:space="preserve">Please return to: Central Bedfordshire Stop Smoking Service, Priory House, Monks Walk, Chicksands, Shefford, SG17 5TQ </w:t>
            </w:r>
          </w:p>
          <w:p w14:paraId="6C25F704" w14:textId="77777777" w:rsidR="001658BB" w:rsidRDefault="001658BB" w:rsidP="0017171C">
            <w:pPr>
              <w:rPr>
                <w:b/>
              </w:rPr>
            </w:pPr>
            <w:r>
              <w:rPr>
                <w:b/>
              </w:rPr>
              <w:t>C</w:t>
            </w:r>
            <w:r w:rsidRPr="00E964BF">
              <w:rPr>
                <w:b/>
              </w:rPr>
              <w:t xml:space="preserve">all us on freephone </w:t>
            </w:r>
            <w:r w:rsidRPr="00BD2601">
              <w:rPr>
                <w:b/>
              </w:rPr>
              <w:t>0800 013 0553</w:t>
            </w:r>
            <w:r>
              <w:rPr>
                <w:b/>
              </w:rPr>
              <w:t xml:space="preserve">                                              </w:t>
            </w:r>
          </w:p>
          <w:p w14:paraId="07823B69" w14:textId="77777777" w:rsidR="001658BB" w:rsidRPr="00BD2601" w:rsidRDefault="001658BB" w:rsidP="0017171C">
            <w:pPr>
              <w:rPr>
                <w:rFonts w:ascii="Calibri" w:hAnsi="Calibri" w:cs="Calibri"/>
                <w:b/>
                <w:color w:val="44546A" w:themeColor="text2"/>
              </w:rPr>
            </w:pPr>
            <w:r>
              <w:rPr>
                <w:b/>
              </w:rPr>
              <w:t xml:space="preserve">Email: </w:t>
            </w:r>
            <w:bookmarkStart w:id="15" w:name="_MailOriginal"/>
            <w:r>
              <w:rPr>
                <w:rFonts w:ascii="Calibri" w:hAnsi="Calibri" w:cs="Calibri"/>
                <w:b/>
                <w:color w:val="44546A" w:themeColor="text2"/>
              </w:rPr>
              <w:fldChar w:fldCharType="begin"/>
            </w:r>
            <w:r>
              <w:rPr>
                <w:rFonts w:ascii="Calibri" w:hAnsi="Calibri" w:cs="Calibri"/>
                <w:b/>
                <w:color w:val="44546A" w:themeColor="text2"/>
              </w:rPr>
              <w:instrText xml:space="preserve"> HYPERLINK "mailto:</w:instrText>
            </w:r>
            <w:r w:rsidRPr="00080973">
              <w:rPr>
                <w:rFonts w:ascii="Calibri" w:hAnsi="Calibri" w:cs="Calibri"/>
                <w:b/>
                <w:color w:val="44546A" w:themeColor="text2"/>
              </w:rPr>
              <w:instrText>bedsccg.stopsmokingservice@nhs.net</w:instrText>
            </w:r>
            <w:r>
              <w:rPr>
                <w:rFonts w:ascii="Calibri" w:hAnsi="Calibri" w:cs="Calibri"/>
                <w:b/>
                <w:color w:val="44546A" w:themeColor="text2"/>
              </w:rPr>
              <w:instrText xml:space="preserve">" </w:instrText>
            </w:r>
            <w:r>
              <w:rPr>
                <w:rFonts w:ascii="Calibri" w:hAnsi="Calibri" w:cs="Calibri"/>
                <w:b/>
                <w:color w:val="44546A" w:themeColor="text2"/>
              </w:rPr>
              <w:fldChar w:fldCharType="separate"/>
            </w:r>
            <w:r w:rsidRPr="00DE1421">
              <w:rPr>
                <w:rStyle w:val="Hyperlink"/>
                <w:rFonts w:ascii="Calibri" w:hAnsi="Calibri" w:cs="Calibri"/>
                <w:b/>
              </w:rPr>
              <w:t>bedsccg.stopsmokingservice@nhs.net</w:t>
            </w:r>
            <w:bookmarkEnd w:id="15"/>
            <w:r>
              <w:rPr>
                <w:rFonts w:ascii="Calibri" w:hAnsi="Calibri" w:cs="Calibri"/>
                <w:b/>
                <w:color w:val="44546A" w:themeColor="text2"/>
              </w:rPr>
              <w:fldChar w:fldCharType="end"/>
            </w:r>
          </w:p>
        </w:tc>
      </w:tr>
    </w:tbl>
    <w:p w14:paraId="2E91C341" w14:textId="77777777" w:rsidR="00017D2F" w:rsidRDefault="00017D2F" w:rsidP="00C71397">
      <w:pPr>
        <w:rPr>
          <w:b/>
          <w:bCs/>
          <w:sz w:val="24"/>
          <w:szCs w:val="24"/>
        </w:rPr>
      </w:pPr>
    </w:p>
    <w:p w14:paraId="73353734" w14:textId="77777777" w:rsidR="00017D2F" w:rsidRDefault="00017D2F" w:rsidP="00C71397">
      <w:pPr>
        <w:rPr>
          <w:b/>
          <w:bCs/>
          <w:sz w:val="24"/>
          <w:szCs w:val="24"/>
        </w:rPr>
      </w:pPr>
    </w:p>
    <w:p w14:paraId="3F7CE059" w14:textId="1C9F442D" w:rsidR="00FE7678" w:rsidRDefault="00FE7678" w:rsidP="00C71397">
      <w:pPr>
        <w:rPr>
          <w:b/>
          <w:bCs/>
          <w:sz w:val="24"/>
          <w:szCs w:val="24"/>
        </w:rPr>
      </w:pPr>
      <w:r>
        <w:rPr>
          <w:b/>
          <w:bCs/>
          <w:sz w:val="24"/>
          <w:szCs w:val="24"/>
        </w:rPr>
        <w:lastRenderedPageBreak/>
        <w:t>Appendix D, Multi-agency information sharing form</w:t>
      </w:r>
      <w:r w:rsidR="00EE786A">
        <w:rPr>
          <w:b/>
          <w:bCs/>
          <w:sz w:val="24"/>
          <w:szCs w:val="24"/>
        </w:rPr>
        <w:t xml:space="preserve"> guidelines</w:t>
      </w:r>
    </w:p>
    <w:p w14:paraId="25073184" w14:textId="4B6A9E96" w:rsidR="00946142" w:rsidRDefault="00946142" w:rsidP="00C71397">
      <w:pPr>
        <w:rPr>
          <w:b/>
          <w:bCs/>
          <w:sz w:val="24"/>
          <w:szCs w:val="24"/>
        </w:rPr>
      </w:pPr>
      <w:r>
        <w:rPr>
          <w:b/>
          <w:bCs/>
          <w:sz w:val="24"/>
          <w:szCs w:val="24"/>
        </w:rPr>
        <w:object w:dxaOrig="1533" w:dyaOrig="993" w14:anchorId="5452A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21" o:title=""/>
          </v:shape>
          <o:OLEObject Type="Embed" ProgID="Acrobat.Document.DC" ShapeID="_x0000_i1025" DrawAspect="Icon" ObjectID="_1712655253" r:id="rId22"/>
        </w:object>
      </w:r>
    </w:p>
    <w:p w14:paraId="1F82F270" w14:textId="0BD1CFB9" w:rsidR="00EE786A" w:rsidRDefault="00EE786A" w:rsidP="00C71397">
      <w:pPr>
        <w:rPr>
          <w:b/>
          <w:bCs/>
          <w:sz w:val="24"/>
          <w:szCs w:val="24"/>
        </w:rPr>
      </w:pPr>
      <w:r>
        <w:rPr>
          <w:b/>
          <w:bCs/>
          <w:sz w:val="24"/>
          <w:szCs w:val="24"/>
        </w:rPr>
        <w:t>Appendix E, Multi-agency information sharing form</w:t>
      </w:r>
    </w:p>
    <w:p w14:paraId="12F4557C" w14:textId="29738D90" w:rsidR="00946142" w:rsidRDefault="00946142" w:rsidP="00C71397">
      <w:pPr>
        <w:rPr>
          <w:b/>
          <w:bCs/>
          <w:sz w:val="24"/>
          <w:szCs w:val="24"/>
        </w:rPr>
      </w:pPr>
      <w:r>
        <w:rPr>
          <w:b/>
          <w:bCs/>
          <w:sz w:val="24"/>
          <w:szCs w:val="24"/>
        </w:rPr>
        <w:object w:dxaOrig="1533" w:dyaOrig="993" w14:anchorId="510A8BBA">
          <v:shape id="_x0000_i1026" type="#_x0000_t75" style="width:76.75pt;height:49.6pt" o:ole="">
            <v:imagedata r:id="rId23" o:title=""/>
          </v:shape>
          <o:OLEObject Type="Embed" ProgID="Acrobat.Document.DC" ShapeID="_x0000_i1026" DrawAspect="Icon" ObjectID="_1712655254" r:id="rId24"/>
        </w:object>
      </w:r>
    </w:p>
    <w:p w14:paraId="2D18046E" w14:textId="77777777" w:rsidR="00EE786A" w:rsidRDefault="00EE786A" w:rsidP="00C71397">
      <w:pPr>
        <w:rPr>
          <w:b/>
          <w:bCs/>
          <w:sz w:val="24"/>
          <w:szCs w:val="24"/>
        </w:rPr>
      </w:pPr>
    </w:p>
    <w:tbl>
      <w:tblPr>
        <w:tblStyle w:val="TableGrid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uncil logos"/>
      </w:tblPr>
      <w:tblGrid>
        <w:gridCol w:w="3154"/>
        <w:gridCol w:w="3154"/>
        <w:gridCol w:w="4177"/>
      </w:tblGrid>
      <w:tr w:rsidR="00EE786A" w:rsidRPr="00EE786A" w14:paraId="278A72B9" w14:textId="77777777" w:rsidTr="008A0535">
        <w:trPr>
          <w:tblHeader/>
        </w:trPr>
        <w:tc>
          <w:tcPr>
            <w:tcW w:w="3154" w:type="dxa"/>
          </w:tcPr>
          <w:p w14:paraId="29CDA36F" w14:textId="34D0583E" w:rsidR="00EE786A" w:rsidRPr="00EE786A" w:rsidRDefault="00EE786A" w:rsidP="00EE786A">
            <w:pPr>
              <w:jc w:val="center"/>
              <w:rPr>
                <w:rFonts w:eastAsia="Calibri" w:cs="Arial"/>
                <w:noProof/>
                <w:sz w:val="20"/>
                <w:szCs w:val="20"/>
                <w:lang w:eastAsia="en-GB"/>
              </w:rPr>
            </w:pPr>
          </w:p>
        </w:tc>
        <w:tc>
          <w:tcPr>
            <w:tcW w:w="3154" w:type="dxa"/>
          </w:tcPr>
          <w:p w14:paraId="5103ADC5" w14:textId="39339B19" w:rsidR="00EE786A" w:rsidRPr="00EE786A" w:rsidRDefault="00EE786A" w:rsidP="00EE786A">
            <w:pPr>
              <w:jc w:val="center"/>
              <w:rPr>
                <w:rFonts w:eastAsia="Calibri" w:cs="Arial"/>
                <w:noProof/>
                <w:sz w:val="20"/>
                <w:szCs w:val="20"/>
                <w:lang w:eastAsia="en-GB"/>
              </w:rPr>
            </w:pPr>
          </w:p>
        </w:tc>
        <w:tc>
          <w:tcPr>
            <w:tcW w:w="4177" w:type="dxa"/>
          </w:tcPr>
          <w:p w14:paraId="152E2D3E" w14:textId="37D600A4" w:rsidR="00EE786A" w:rsidRPr="00EE786A" w:rsidRDefault="00EE786A" w:rsidP="00EE786A">
            <w:pPr>
              <w:jc w:val="center"/>
              <w:rPr>
                <w:rFonts w:eastAsia="Calibri" w:cs="Arial"/>
                <w:noProof/>
                <w:sz w:val="20"/>
                <w:szCs w:val="20"/>
                <w:lang w:eastAsia="en-GB"/>
              </w:rPr>
            </w:pPr>
          </w:p>
        </w:tc>
      </w:tr>
    </w:tbl>
    <w:p w14:paraId="5EB35AFC" w14:textId="21B64F2A" w:rsidR="00EE786A" w:rsidRDefault="00EE786A" w:rsidP="00C71397">
      <w:pPr>
        <w:rPr>
          <w:b/>
          <w:bCs/>
          <w:sz w:val="24"/>
          <w:szCs w:val="24"/>
        </w:rPr>
      </w:pPr>
    </w:p>
    <w:p w14:paraId="6A07BB06" w14:textId="459EBAEF" w:rsidR="00EE786A" w:rsidRDefault="00EE786A" w:rsidP="00C71397">
      <w:pPr>
        <w:rPr>
          <w:b/>
          <w:bCs/>
          <w:sz w:val="24"/>
          <w:szCs w:val="24"/>
        </w:rPr>
      </w:pPr>
    </w:p>
    <w:p w14:paraId="75762FEC" w14:textId="52196D6A" w:rsidR="00EE786A" w:rsidRDefault="00EE786A" w:rsidP="00C71397">
      <w:pPr>
        <w:rPr>
          <w:b/>
          <w:bCs/>
          <w:sz w:val="24"/>
          <w:szCs w:val="24"/>
        </w:rPr>
      </w:pPr>
    </w:p>
    <w:p w14:paraId="34875EF0" w14:textId="4851F873" w:rsidR="00EE786A" w:rsidRDefault="00EE786A" w:rsidP="00C71397">
      <w:pPr>
        <w:rPr>
          <w:b/>
          <w:bCs/>
          <w:sz w:val="24"/>
          <w:szCs w:val="24"/>
        </w:rPr>
      </w:pPr>
    </w:p>
    <w:p w14:paraId="0BB536C3" w14:textId="4202884B" w:rsidR="00EE786A" w:rsidRDefault="00EE786A" w:rsidP="00C71397">
      <w:pPr>
        <w:rPr>
          <w:b/>
          <w:bCs/>
          <w:sz w:val="24"/>
          <w:szCs w:val="24"/>
        </w:rPr>
      </w:pPr>
    </w:p>
    <w:p w14:paraId="76337A96" w14:textId="2FF2C86D" w:rsidR="00EE786A" w:rsidRDefault="00EE786A" w:rsidP="00C71397">
      <w:pPr>
        <w:rPr>
          <w:b/>
          <w:bCs/>
          <w:sz w:val="24"/>
          <w:szCs w:val="24"/>
        </w:rPr>
      </w:pPr>
    </w:p>
    <w:p w14:paraId="0FFFC1DC" w14:textId="61BCDA9A" w:rsidR="00EE786A" w:rsidRDefault="00EE786A" w:rsidP="00C71397">
      <w:pPr>
        <w:rPr>
          <w:b/>
          <w:bCs/>
          <w:sz w:val="24"/>
          <w:szCs w:val="24"/>
        </w:rPr>
      </w:pPr>
    </w:p>
    <w:p w14:paraId="251B434D" w14:textId="21F1B665" w:rsidR="00EE786A" w:rsidRDefault="00EE786A" w:rsidP="00C71397">
      <w:pPr>
        <w:rPr>
          <w:b/>
          <w:bCs/>
          <w:sz w:val="24"/>
          <w:szCs w:val="24"/>
        </w:rPr>
      </w:pPr>
    </w:p>
    <w:p w14:paraId="50EEF6DD" w14:textId="7A8162A2" w:rsidR="00EE786A" w:rsidRDefault="00EE786A" w:rsidP="00C71397">
      <w:pPr>
        <w:rPr>
          <w:b/>
          <w:bCs/>
          <w:sz w:val="24"/>
          <w:szCs w:val="24"/>
        </w:rPr>
      </w:pPr>
    </w:p>
    <w:p w14:paraId="50B1E5B3" w14:textId="77777777" w:rsidR="00EE786A" w:rsidRDefault="00EE786A" w:rsidP="00C71397">
      <w:pPr>
        <w:rPr>
          <w:b/>
          <w:bCs/>
          <w:sz w:val="24"/>
          <w:szCs w:val="24"/>
        </w:rPr>
      </w:pPr>
    </w:p>
    <w:p w14:paraId="49A41ABC" w14:textId="77777777" w:rsidR="00FE7678" w:rsidRDefault="00FE7678" w:rsidP="00C71397">
      <w:pPr>
        <w:rPr>
          <w:b/>
          <w:bCs/>
          <w:sz w:val="24"/>
          <w:szCs w:val="24"/>
        </w:rPr>
      </w:pPr>
    </w:p>
    <w:p w14:paraId="69281BF5" w14:textId="77777777" w:rsidR="00EE786A" w:rsidRDefault="00EE786A" w:rsidP="00C71397">
      <w:pPr>
        <w:rPr>
          <w:b/>
          <w:bCs/>
          <w:sz w:val="24"/>
          <w:szCs w:val="24"/>
        </w:rPr>
      </w:pPr>
    </w:p>
    <w:p w14:paraId="2A1A2636" w14:textId="77777777" w:rsidR="00EE786A" w:rsidRDefault="00EE786A" w:rsidP="00C71397">
      <w:pPr>
        <w:rPr>
          <w:b/>
          <w:bCs/>
          <w:sz w:val="24"/>
          <w:szCs w:val="24"/>
        </w:rPr>
      </w:pPr>
    </w:p>
    <w:p w14:paraId="3FC02F19" w14:textId="77777777" w:rsidR="00EE786A" w:rsidRDefault="00EE786A" w:rsidP="00C71397">
      <w:pPr>
        <w:rPr>
          <w:b/>
          <w:bCs/>
          <w:sz w:val="24"/>
          <w:szCs w:val="24"/>
        </w:rPr>
      </w:pPr>
    </w:p>
    <w:p w14:paraId="653A729E" w14:textId="1B81545F" w:rsidR="00EE786A" w:rsidRDefault="00EE786A" w:rsidP="00C71397">
      <w:pPr>
        <w:rPr>
          <w:b/>
          <w:bCs/>
          <w:sz w:val="24"/>
          <w:szCs w:val="24"/>
        </w:rPr>
      </w:pPr>
    </w:p>
    <w:p w14:paraId="4B8E88D1" w14:textId="77777777" w:rsidR="00C01B4D" w:rsidRDefault="00C01B4D" w:rsidP="00C71397">
      <w:pPr>
        <w:rPr>
          <w:b/>
          <w:bCs/>
          <w:sz w:val="24"/>
          <w:szCs w:val="24"/>
        </w:rPr>
      </w:pPr>
    </w:p>
    <w:p w14:paraId="12D43E70" w14:textId="77777777" w:rsidR="00EE786A" w:rsidRDefault="00EE786A" w:rsidP="00C71397">
      <w:pPr>
        <w:rPr>
          <w:b/>
          <w:bCs/>
          <w:sz w:val="24"/>
          <w:szCs w:val="24"/>
        </w:rPr>
      </w:pPr>
    </w:p>
    <w:p w14:paraId="138A40B0" w14:textId="77777777" w:rsidR="00EE786A" w:rsidRDefault="00EE786A" w:rsidP="00C71397">
      <w:pPr>
        <w:rPr>
          <w:b/>
          <w:bCs/>
          <w:sz w:val="24"/>
          <w:szCs w:val="24"/>
        </w:rPr>
      </w:pPr>
    </w:p>
    <w:p w14:paraId="70E3B909" w14:textId="77777777" w:rsidR="00EE786A" w:rsidRDefault="00EE786A" w:rsidP="00C71397">
      <w:pPr>
        <w:rPr>
          <w:b/>
          <w:bCs/>
          <w:sz w:val="24"/>
          <w:szCs w:val="24"/>
        </w:rPr>
      </w:pPr>
    </w:p>
    <w:p w14:paraId="57CA6246" w14:textId="77777777" w:rsidR="00EE786A" w:rsidRDefault="00EE786A" w:rsidP="00C71397">
      <w:pPr>
        <w:rPr>
          <w:b/>
          <w:bCs/>
          <w:sz w:val="24"/>
          <w:szCs w:val="24"/>
        </w:rPr>
      </w:pPr>
    </w:p>
    <w:p w14:paraId="63154F33" w14:textId="77777777" w:rsidR="00EE786A" w:rsidRDefault="00EE786A" w:rsidP="00C71397">
      <w:pPr>
        <w:rPr>
          <w:b/>
          <w:bCs/>
          <w:sz w:val="24"/>
          <w:szCs w:val="24"/>
        </w:rPr>
      </w:pPr>
    </w:p>
    <w:p w14:paraId="306C27CE" w14:textId="6FF47621" w:rsidR="00C71397" w:rsidRPr="0002400B" w:rsidRDefault="00C71397" w:rsidP="00C71397">
      <w:pPr>
        <w:rPr>
          <w:b/>
          <w:bCs/>
          <w:sz w:val="24"/>
          <w:szCs w:val="24"/>
        </w:rPr>
      </w:pPr>
      <w:r w:rsidRPr="0002400B">
        <w:rPr>
          <w:b/>
          <w:bCs/>
          <w:sz w:val="24"/>
          <w:szCs w:val="24"/>
        </w:rPr>
        <w:lastRenderedPageBreak/>
        <w:t xml:space="preserve">Appendix </w:t>
      </w:r>
      <w:r w:rsidR="00EE786A">
        <w:rPr>
          <w:b/>
          <w:bCs/>
          <w:sz w:val="24"/>
          <w:szCs w:val="24"/>
        </w:rPr>
        <w:t>F</w:t>
      </w:r>
      <w:r>
        <w:rPr>
          <w:b/>
          <w:bCs/>
          <w:sz w:val="24"/>
          <w:szCs w:val="24"/>
        </w:rPr>
        <w:t xml:space="preserve">, </w:t>
      </w:r>
      <w:r w:rsidRPr="0002400B">
        <w:rPr>
          <w:b/>
          <w:bCs/>
          <w:sz w:val="24"/>
          <w:szCs w:val="24"/>
        </w:rPr>
        <w:t xml:space="preserve">Useful resources </w:t>
      </w:r>
    </w:p>
    <w:p w14:paraId="69CFA667" w14:textId="50E251E4" w:rsidR="00C71397" w:rsidRDefault="005B30B8" w:rsidP="00C71397">
      <w:pPr>
        <w:rPr>
          <w:rFonts w:ascii="Calibri" w:eastAsia="Times New Roman" w:hAnsi="Calibri" w:cs="Times New Roman"/>
          <w:sz w:val="24"/>
          <w:szCs w:val="24"/>
        </w:rPr>
      </w:pPr>
      <w:hyperlink r:id="rId25" w:tgtFrame="_blank" w:tooltip="View drug guidance on GOV.UK" w:history="1">
        <w:r w:rsidR="00C71397" w:rsidRPr="005F7AFC">
          <w:rPr>
            <w:rStyle w:val="Hyperlink"/>
            <w:rFonts w:ascii="Calibri" w:eastAsia="Times New Roman" w:hAnsi="Calibri" w:cs="Times New Roman"/>
            <w:sz w:val="24"/>
            <w:szCs w:val="24"/>
          </w:rPr>
          <w:t xml:space="preserve">Guidance for school leaders and staff on managing drugs and drug-related incidents </w:t>
        </w:r>
      </w:hyperlink>
      <w:r w:rsidR="00C71397" w:rsidRPr="005F7AFC">
        <w:rPr>
          <w:rFonts w:ascii="Calibri" w:eastAsia="Times New Roman" w:hAnsi="Calibri" w:cs="Times New Roman"/>
          <w:sz w:val="24"/>
          <w:szCs w:val="24"/>
        </w:rPr>
        <w:t xml:space="preserve"> within schools and pastoral support for pupil has been produced by the government.</w:t>
      </w:r>
    </w:p>
    <w:p w14:paraId="5E2FAE09" w14:textId="77777777" w:rsidR="00C71397" w:rsidRPr="0002400B" w:rsidRDefault="00C71397" w:rsidP="00C71397">
      <w:pPr>
        <w:spacing w:before="100" w:beforeAutospacing="1" w:after="100" w:afterAutospacing="1" w:line="240" w:lineRule="auto"/>
        <w:outlineLvl w:val="2"/>
        <w:rPr>
          <w:rFonts w:ascii="Calibri" w:eastAsia="Times New Roman" w:hAnsi="Calibri" w:cs="Calibri"/>
          <w:b/>
          <w:bCs/>
          <w:sz w:val="24"/>
          <w:szCs w:val="24"/>
          <w:lang w:eastAsia="en-GB"/>
        </w:rPr>
      </w:pPr>
      <w:r w:rsidRPr="0002400B">
        <w:rPr>
          <w:rFonts w:ascii="Calibri" w:eastAsia="Times New Roman" w:hAnsi="Calibri" w:cs="Calibri"/>
          <w:b/>
          <w:bCs/>
          <w:sz w:val="24"/>
          <w:szCs w:val="24"/>
          <w:lang w:eastAsia="en-GB"/>
        </w:rPr>
        <w:t>Teacher workbook from the Alcohol Education Trust - key stages 3 and 4</w:t>
      </w:r>
    </w:p>
    <w:p w14:paraId="66346955" w14:textId="77777777" w:rsidR="00C71397" w:rsidRPr="0002400B" w:rsidRDefault="00C71397" w:rsidP="00C71397">
      <w:pPr>
        <w:spacing w:before="100" w:beforeAutospacing="1" w:after="100" w:afterAutospacing="1" w:line="240" w:lineRule="auto"/>
        <w:rPr>
          <w:rFonts w:ascii="Calibri" w:eastAsia="Times New Roman" w:hAnsi="Calibri" w:cs="Calibri"/>
          <w:sz w:val="24"/>
          <w:szCs w:val="24"/>
          <w:lang w:eastAsia="en-GB"/>
        </w:rPr>
      </w:pPr>
      <w:r w:rsidRPr="0002400B">
        <w:rPr>
          <w:rFonts w:ascii="Calibri" w:eastAsia="Times New Roman" w:hAnsi="Calibri" w:cs="Calibri"/>
          <w:sz w:val="24"/>
          <w:szCs w:val="24"/>
          <w:lang w:eastAsia="en-GB"/>
        </w:rPr>
        <w:t xml:space="preserve">The Alcohol Education Trust has published its latest </w:t>
      </w:r>
      <w:hyperlink r:id="rId26" w:tgtFrame="_blank" w:tooltip="View the teacher workbook on the Alcohol Education Trust's website" w:history="1">
        <w:r w:rsidRPr="002D647D">
          <w:rPr>
            <w:rFonts w:ascii="Calibri" w:eastAsia="Times New Roman" w:hAnsi="Calibri" w:cs="Calibri"/>
            <w:color w:val="0563C1"/>
            <w:sz w:val="24"/>
            <w:szCs w:val="24"/>
            <w:u w:val="single"/>
            <w:lang w:eastAsia="en-GB"/>
          </w:rPr>
          <w:t>teacher workbook (link opens in new window)</w:t>
        </w:r>
      </w:hyperlink>
      <w:r w:rsidRPr="002D647D">
        <w:rPr>
          <w:rFonts w:ascii="Calibri" w:eastAsia="Times New Roman" w:hAnsi="Calibri" w:cs="Calibri"/>
          <w:color w:val="0563C1"/>
          <w:sz w:val="24"/>
          <w:szCs w:val="24"/>
          <w:lang w:eastAsia="en-GB"/>
        </w:rPr>
        <w:t xml:space="preserve">, </w:t>
      </w:r>
      <w:r w:rsidRPr="0002400B">
        <w:rPr>
          <w:rFonts w:ascii="Calibri" w:eastAsia="Times New Roman" w:hAnsi="Calibri" w:cs="Calibri"/>
          <w:sz w:val="24"/>
          <w:szCs w:val="24"/>
          <w:lang w:eastAsia="en-GB"/>
        </w:rPr>
        <w:t>giving guidance on delaying alcohol consumption and reducing the risks by teaching resilience. The workbook is DfE approved and a PSHE quality assured resource. Ideal for those delivering alcohol education, it offers 'pick and mix' lesson plans, games and quizzes for effective and enjoyable alcohol awareness.</w:t>
      </w:r>
    </w:p>
    <w:p w14:paraId="03B9C876" w14:textId="77777777" w:rsidR="00C71397" w:rsidRPr="0002400B" w:rsidRDefault="00C71397" w:rsidP="00C71397">
      <w:pPr>
        <w:spacing w:before="100" w:beforeAutospacing="1" w:after="100" w:afterAutospacing="1" w:line="240" w:lineRule="auto"/>
        <w:outlineLvl w:val="2"/>
        <w:rPr>
          <w:rFonts w:ascii="Calibri" w:eastAsia="Times New Roman" w:hAnsi="Calibri" w:cs="Calibri"/>
          <w:b/>
          <w:bCs/>
          <w:sz w:val="24"/>
          <w:szCs w:val="24"/>
          <w:lang w:eastAsia="en-GB"/>
        </w:rPr>
      </w:pPr>
      <w:r w:rsidRPr="0002400B">
        <w:rPr>
          <w:rFonts w:ascii="Calibri" w:eastAsia="Times New Roman" w:hAnsi="Calibri" w:cs="Calibri"/>
          <w:b/>
          <w:bCs/>
          <w:sz w:val="24"/>
          <w:szCs w:val="24"/>
          <w:lang w:eastAsia="en-GB"/>
        </w:rPr>
        <w:t>Teacher newsletter from the Alcohol Education Trust</w:t>
      </w:r>
    </w:p>
    <w:p w14:paraId="094BFD89" w14:textId="77777777" w:rsidR="00C71397" w:rsidRPr="0002400B" w:rsidRDefault="00C71397" w:rsidP="00C71397">
      <w:pPr>
        <w:spacing w:before="100" w:beforeAutospacing="1" w:after="100" w:afterAutospacing="1" w:line="240" w:lineRule="auto"/>
        <w:rPr>
          <w:rFonts w:ascii="Calibri" w:eastAsia="Times New Roman" w:hAnsi="Calibri" w:cs="Calibri"/>
          <w:sz w:val="24"/>
          <w:szCs w:val="24"/>
          <w:lang w:eastAsia="en-GB"/>
        </w:rPr>
      </w:pPr>
      <w:r w:rsidRPr="0002400B">
        <w:rPr>
          <w:rFonts w:ascii="Calibri" w:eastAsia="Times New Roman" w:hAnsi="Calibri" w:cs="Calibri"/>
          <w:sz w:val="24"/>
          <w:szCs w:val="24"/>
          <w:lang w:eastAsia="en-GB"/>
        </w:rPr>
        <w:t xml:space="preserve">The </w:t>
      </w:r>
      <w:hyperlink r:id="rId27" w:tgtFrame="_blank" w:tooltip="Visit the Alcohol Education Trust's website" w:history="1">
        <w:r w:rsidRPr="002D647D">
          <w:rPr>
            <w:rFonts w:ascii="Calibri" w:eastAsia="Times New Roman" w:hAnsi="Calibri" w:cs="Calibri"/>
            <w:color w:val="0563C1"/>
            <w:sz w:val="24"/>
            <w:szCs w:val="24"/>
            <w:u w:val="single"/>
            <w:lang w:eastAsia="en-GB"/>
          </w:rPr>
          <w:t>Alcohol Education Trust (link opens in new window)</w:t>
        </w:r>
      </w:hyperlink>
      <w:r w:rsidRPr="0002400B">
        <w:rPr>
          <w:rFonts w:ascii="Calibri" w:eastAsia="Times New Roman" w:hAnsi="Calibri" w:cs="Calibri"/>
          <w:sz w:val="24"/>
          <w:szCs w:val="24"/>
          <w:lang w:eastAsia="en-GB"/>
        </w:rPr>
        <w:t xml:space="preserve"> publishes teacher and parent newsletters.</w:t>
      </w:r>
    </w:p>
    <w:p w14:paraId="434A19C1" w14:textId="77777777" w:rsidR="00C71397" w:rsidRPr="002D647D" w:rsidRDefault="005B30B8" w:rsidP="00C71397">
      <w:pPr>
        <w:numPr>
          <w:ilvl w:val="0"/>
          <w:numId w:val="6"/>
        </w:numPr>
        <w:spacing w:before="100" w:beforeAutospacing="1" w:after="100" w:afterAutospacing="1" w:line="240" w:lineRule="auto"/>
        <w:rPr>
          <w:rFonts w:ascii="Calibri" w:eastAsia="Times New Roman" w:hAnsi="Calibri" w:cs="Calibri"/>
          <w:color w:val="0563C1"/>
          <w:sz w:val="24"/>
          <w:szCs w:val="24"/>
          <w:lang w:eastAsia="en-GB"/>
        </w:rPr>
      </w:pPr>
      <w:hyperlink r:id="rId28" w:tgtFrame="_blank" w:tooltip="Visit the Alcohol Education Trust's website" w:history="1">
        <w:r w:rsidR="00C71397" w:rsidRPr="002D647D">
          <w:rPr>
            <w:rFonts w:ascii="Calibri" w:eastAsia="Times New Roman" w:hAnsi="Calibri" w:cs="Calibri"/>
            <w:color w:val="0563C1"/>
            <w:sz w:val="24"/>
            <w:szCs w:val="24"/>
            <w:u w:val="single"/>
            <w:lang w:eastAsia="en-GB"/>
          </w:rPr>
          <w:t>alcoholeducationtrust.org (link opens in new window)</w:t>
        </w:r>
      </w:hyperlink>
    </w:p>
    <w:p w14:paraId="0CCAE8AB" w14:textId="77777777" w:rsidR="00C71397" w:rsidRPr="002D647D" w:rsidRDefault="005B30B8" w:rsidP="00C71397">
      <w:pPr>
        <w:numPr>
          <w:ilvl w:val="0"/>
          <w:numId w:val="6"/>
        </w:numPr>
        <w:spacing w:before="100" w:beforeAutospacing="1" w:after="100" w:afterAutospacing="1" w:line="240" w:lineRule="auto"/>
        <w:rPr>
          <w:rFonts w:ascii="Calibri" w:eastAsia="Times New Roman" w:hAnsi="Calibri" w:cs="Calibri"/>
          <w:color w:val="0563C1"/>
          <w:sz w:val="24"/>
          <w:szCs w:val="24"/>
          <w:lang w:eastAsia="en-GB"/>
        </w:rPr>
      </w:pPr>
      <w:hyperlink r:id="rId29" w:tgtFrame="_blank" w:tooltip="Visit talkaboutalcohol.com" w:history="1">
        <w:r w:rsidR="00C71397" w:rsidRPr="002D647D">
          <w:rPr>
            <w:rFonts w:ascii="Calibri" w:eastAsia="Times New Roman" w:hAnsi="Calibri" w:cs="Calibri"/>
            <w:color w:val="0563C1"/>
            <w:sz w:val="24"/>
            <w:szCs w:val="24"/>
            <w:u w:val="single"/>
            <w:lang w:eastAsia="en-GB"/>
          </w:rPr>
          <w:t>talkaboutalcohol.com</w:t>
        </w:r>
      </w:hyperlink>
    </w:p>
    <w:p w14:paraId="5F4C9CA5" w14:textId="77777777" w:rsidR="00C71397" w:rsidRPr="0002400B" w:rsidRDefault="00C71397" w:rsidP="00C71397">
      <w:pPr>
        <w:spacing w:before="100" w:beforeAutospacing="1" w:after="100" w:afterAutospacing="1" w:line="240" w:lineRule="auto"/>
        <w:rPr>
          <w:rFonts w:ascii="Calibri" w:eastAsia="Times New Roman" w:hAnsi="Calibri" w:cs="Calibri"/>
          <w:b/>
          <w:bCs/>
          <w:sz w:val="24"/>
          <w:szCs w:val="24"/>
          <w:lang w:eastAsia="en-GB"/>
        </w:rPr>
      </w:pPr>
      <w:r w:rsidRPr="0002400B">
        <w:rPr>
          <w:rFonts w:ascii="Calibri" w:eastAsia="Times New Roman" w:hAnsi="Calibri" w:cs="Calibri"/>
          <w:b/>
          <w:bCs/>
          <w:sz w:val="24"/>
          <w:szCs w:val="24"/>
          <w:lang w:eastAsia="en-GB"/>
        </w:rPr>
        <w:t>Teachers' area from the Alcohol Education Trust</w:t>
      </w:r>
    </w:p>
    <w:p w14:paraId="19224C72" w14:textId="77777777" w:rsidR="00C71397" w:rsidRPr="0002400B" w:rsidRDefault="00C71397" w:rsidP="00C71397">
      <w:pPr>
        <w:spacing w:before="100" w:beforeAutospacing="1" w:after="100" w:afterAutospacing="1" w:line="240" w:lineRule="auto"/>
        <w:rPr>
          <w:rFonts w:ascii="Calibri" w:eastAsia="Times New Roman" w:hAnsi="Calibri" w:cs="Calibri"/>
          <w:sz w:val="24"/>
          <w:szCs w:val="24"/>
          <w:lang w:eastAsia="en-GB"/>
        </w:rPr>
      </w:pPr>
      <w:r w:rsidRPr="0002400B">
        <w:rPr>
          <w:rFonts w:ascii="Calibri" w:eastAsia="Times New Roman" w:hAnsi="Calibri" w:cs="Calibri"/>
          <w:sz w:val="24"/>
          <w:szCs w:val="24"/>
          <w:lang w:eastAsia="en-GB"/>
        </w:rPr>
        <w:t xml:space="preserve">The </w:t>
      </w:r>
      <w:hyperlink r:id="rId30" w:tgtFrame="_blank" w:tooltip="Visit the Alcohol Education Trust's teachers' area" w:history="1">
        <w:r w:rsidRPr="0002400B">
          <w:rPr>
            <w:rStyle w:val="Hyperlink"/>
            <w:rFonts w:ascii="Calibri" w:eastAsia="Times New Roman" w:hAnsi="Calibri" w:cs="Calibri"/>
            <w:sz w:val="24"/>
            <w:szCs w:val="24"/>
            <w:lang w:eastAsia="en-GB"/>
          </w:rPr>
          <w:t>Alcohol Education Trust (link opens in new window)</w:t>
        </w:r>
      </w:hyperlink>
      <w:r w:rsidRPr="0002400B">
        <w:rPr>
          <w:rFonts w:ascii="Calibri" w:eastAsia="Times New Roman" w:hAnsi="Calibri" w:cs="Calibri"/>
          <w:sz w:val="24"/>
          <w:szCs w:val="24"/>
          <w:lang w:eastAsia="en-GB"/>
        </w:rPr>
        <w:t xml:space="preserve"> provides educational materials and lesson plans, which are listed by subject to make lesson planning simple. There are different levels of resources for different age groups and abilities, together with short film clips and hand out sheets.</w:t>
      </w:r>
    </w:p>
    <w:p w14:paraId="53DB7779" w14:textId="77777777" w:rsidR="00C71397" w:rsidRPr="0002400B" w:rsidRDefault="00C71397" w:rsidP="00C71397">
      <w:pPr>
        <w:spacing w:before="100" w:beforeAutospacing="1" w:after="100" w:afterAutospacing="1" w:line="240" w:lineRule="auto"/>
        <w:rPr>
          <w:rFonts w:ascii="Calibri" w:eastAsia="Times New Roman" w:hAnsi="Calibri" w:cs="Calibri"/>
          <w:b/>
          <w:bCs/>
          <w:sz w:val="24"/>
          <w:szCs w:val="24"/>
          <w:lang w:eastAsia="en-GB"/>
        </w:rPr>
      </w:pPr>
      <w:r w:rsidRPr="0002400B">
        <w:rPr>
          <w:rFonts w:ascii="Calibri" w:eastAsia="Times New Roman" w:hAnsi="Calibri" w:cs="Calibri"/>
          <w:b/>
          <w:bCs/>
          <w:sz w:val="24"/>
          <w:szCs w:val="24"/>
          <w:lang w:eastAsia="en-GB"/>
        </w:rPr>
        <w:t>New resources, checked by PSHE Association</w:t>
      </w:r>
    </w:p>
    <w:p w14:paraId="2583306E" w14:textId="77777777" w:rsidR="00C71397" w:rsidRPr="0002400B" w:rsidRDefault="00C71397" w:rsidP="00C71397">
      <w:pPr>
        <w:spacing w:before="100" w:beforeAutospacing="1" w:after="100" w:afterAutospacing="1" w:line="240" w:lineRule="auto"/>
        <w:rPr>
          <w:rFonts w:ascii="Calibri" w:eastAsia="Times New Roman" w:hAnsi="Calibri" w:cs="Calibri"/>
          <w:sz w:val="24"/>
          <w:szCs w:val="24"/>
          <w:lang w:eastAsia="en-GB"/>
        </w:rPr>
      </w:pPr>
      <w:r w:rsidRPr="0002400B">
        <w:rPr>
          <w:rFonts w:ascii="Calibri" w:eastAsia="Times New Roman" w:hAnsi="Calibri" w:cs="Calibri"/>
          <w:sz w:val="24"/>
          <w:szCs w:val="24"/>
          <w:lang w:eastAsia="en-GB"/>
        </w:rPr>
        <w:t>The PSHE Association has quality assured two drug and alcohol related resources from CWP resources:</w:t>
      </w:r>
    </w:p>
    <w:p w14:paraId="34E5ACC6" w14:textId="194A3455" w:rsidR="00C71397" w:rsidRDefault="005B30B8" w:rsidP="00C71397">
      <w:pPr>
        <w:spacing w:before="100" w:beforeAutospacing="1" w:after="100" w:afterAutospacing="1" w:line="240" w:lineRule="auto"/>
        <w:rPr>
          <w:rFonts w:cs="Calibri"/>
          <w:sz w:val="24"/>
          <w:szCs w:val="24"/>
          <w:lang w:eastAsia="en-GB"/>
        </w:rPr>
      </w:pPr>
      <w:hyperlink r:id="rId31" w:tgtFrame="_blank" w:tooltip="View Teaching Drug and Alcohol Education with Confidence in Secondary Schools" w:history="1">
        <w:r w:rsidR="0074008F">
          <w:rPr>
            <w:rStyle w:val="Hyperlink"/>
            <w:rFonts w:ascii="Calibri" w:eastAsia="Times New Roman" w:hAnsi="Calibri" w:cs="Calibri"/>
            <w:sz w:val="24"/>
            <w:szCs w:val="24"/>
            <w:lang w:eastAsia="en-GB"/>
          </w:rPr>
          <w:t>PSHE</w:t>
        </w:r>
      </w:hyperlink>
      <w:r w:rsidR="00C71397" w:rsidRPr="008A183B">
        <w:rPr>
          <w:rFonts w:cs="Calibri"/>
          <w:sz w:val="24"/>
          <w:szCs w:val="24"/>
          <w:lang w:eastAsia="en-GB"/>
        </w:rPr>
        <w:t xml:space="preserve"> provides a set of lessons for key stages </w:t>
      </w:r>
      <w:r w:rsidR="0074008F">
        <w:rPr>
          <w:rFonts w:cs="Calibri"/>
          <w:sz w:val="24"/>
          <w:szCs w:val="24"/>
          <w:lang w:eastAsia="en-GB"/>
        </w:rPr>
        <w:t>1 to 5,</w:t>
      </w:r>
      <w:r w:rsidR="00C71397" w:rsidRPr="008A183B">
        <w:rPr>
          <w:rFonts w:cs="Calibri"/>
          <w:sz w:val="24"/>
          <w:szCs w:val="24"/>
          <w:lang w:eastAsia="en-GB"/>
        </w:rPr>
        <w:t xml:space="preserve"> to support the teaching of a variety of issues within drug and alcohol education</w:t>
      </w:r>
    </w:p>
    <w:p w14:paraId="365A0C5A" w14:textId="4AB48704" w:rsidR="00C71397" w:rsidRPr="009D0D03" w:rsidRDefault="00C71397" w:rsidP="00C71397">
      <w:pPr>
        <w:spacing w:before="100" w:beforeAutospacing="1" w:after="100" w:afterAutospacing="1" w:line="240" w:lineRule="auto"/>
        <w:rPr>
          <w:rFonts w:cs="Calibri"/>
          <w:sz w:val="24"/>
          <w:szCs w:val="24"/>
          <w:lang w:eastAsia="en-GB"/>
        </w:rPr>
      </w:pPr>
      <w:r w:rsidRPr="008A183B">
        <w:rPr>
          <w:rFonts w:cs="Calibri"/>
          <w:sz w:val="24"/>
          <w:szCs w:val="24"/>
          <w:lang w:eastAsia="en-GB"/>
        </w:rPr>
        <w:t xml:space="preserve">The evidence based </w:t>
      </w:r>
      <w:hyperlink r:id="rId32" w:tgtFrame="_blank" w:tooltip="View Talk about alchohol" w:history="1">
        <w:r w:rsidRPr="008A183B">
          <w:rPr>
            <w:rStyle w:val="Hyperlink"/>
            <w:rFonts w:ascii="Calibri" w:eastAsia="Times New Roman" w:hAnsi="Calibri" w:cs="Calibri"/>
            <w:sz w:val="24"/>
            <w:szCs w:val="24"/>
            <w:lang w:eastAsia="en-GB"/>
          </w:rPr>
          <w:t>Talk about alcohol (link opens in new window)</w:t>
        </w:r>
      </w:hyperlink>
      <w:r w:rsidRPr="008A183B">
        <w:rPr>
          <w:rFonts w:cs="Calibri"/>
          <w:sz w:val="24"/>
          <w:szCs w:val="24"/>
          <w:lang w:eastAsia="en-GB"/>
        </w:rPr>
        <w:t xml:space="preserve"> for secondary teachers from the Alcohol Education Trust (AET) focuses on enabling </w:t>
      </w:r>
      <w:r>
        <w:rPr>
          <w:rFonts w:cs="Calibri"/>
          <w:sz w:val="24"/>
          <w:szCs w:val="24"/>
          <w:lang w:eastAsia="en-GB"/>
        </w:rPr>
        <w:t>students</w:t>
      </w:r>
      <w:r w:rsidRPr="008A183B">
        <w:rPr>
          <w:rFonts w:cs="Calibri"/>
          <w:sz w:val="24"/>
          <w:szCs w:val="24"/>
          <w:lang w:eastAsia="en-GB"/>
        </w:rPr>
        <w:t xml:space="preserve"> to make informed choices about alcohol use and includes teacher notes, worksheets, discussion-based work and links to interactive games, quizzes and activities.</w:t>
      </w:r>
    </w:p>
    <w:p w14:paraId="37989CE2" w14:textId="77777777" w:rsidR="00C71397" w:rsidRPr="0002400B" w:rsidRDefault="00C71397" w:rsidP="00C71397">
      <w:pPr>
        <w:rPr>
          <w:rFonts w:cs="Calibri"/>
          <w:b/>
          <w:bCs/>
          <w:sz w:val="24"/>
          <w:szCs w:val="24"/>
          <w:lang w:eastAsia="en-GB"/>
        </w:rPr>
      </w:pPr>
      <w:r w:rsidRPr="0002400B">
        <w:rPr>
          <w:rFonts w:cs="Calibri"/>
          <w:b/>
          <w:bCs/>
          <w:sz w:val="24"/>
          <w:szCs w:val="24"/>
          <w:lang w:eastAsia="en-GB"/>
        </w:rPr>
        <w:t xml:space="preserve">Friendship &amp; Social Group Focus </w:t>
      </w:r>
    </w:p>
    <w:p w14:paraId="74C748D0" w14:textId="77777777" w:rsidR="00C71397" w:rsidRPr="0002400B" w:rsidRDefault="00C71397" w:rsidP="00C71397">
      <w:pPr>
        <w:spacing w:before="100" w:beforeAutospacing="1" w:after="100" w:afterAutospacing="1" w:line="240" w:lineRule="auto"/>
        <w:rPr>
          <w:rFonts w:cs="Calibri"/>
          <w:sz w:val="24"/>
          <w:szCs w:val="24"/>
          <w:lang w:val="en-US" w:eastAsia="en-GB"/>
        </w:rPr>
      </w:pPr>
      <w:r w:rsidRPr="0002400B">
        <w:rPr>
          <w:rFonts w:cs="Calibri"/>
          <w:sz w:val="24"/>
          <w:szCs w:val="24"/>
          <w:lang w:val="en-US" w:eastAsia="en-GB"/>
        </w:rPr>
        <w:t>Resources available from:</w:t>
      </w:r>
    </w:p>
    <w:p w14:paraId="1C41550B" w14:textId="77777777" w:rsidR="00C71397" w:rsidRPr="0002400B" w:rsidRDefault="005B30B8" w:rsidP="00C71397">
      <w:pPr>
        <w:spacing w:before="100" w:beforeAutospacing="1" w:after="100" w:afterAutospacing="1" w:line="240" w:lineRule="auto"/>
        <w:rPr>
          <w:rFonts w:cs="Calibri"/>
          <w:sz w:val="24"/>
          <w:szCs w:val="24"/>
          <w:lang w:val="en-US" w:eastAsia="en-GB"/>
        </w:rPr>
      </w:pPr>
      <w:hyperlink r:id="rId33" w:history="1">
        <w:r w:rsidR="00C71397" w:rsidRPr="0002400B">
          <w:rPr>
            <w:rStyle w:val="Hyperlink"/>
            <w:rFonts w:cs="Calibri"/>
            <w:sz w:val="24"/>
            <w:szCs w:val="24"/>
            <w:lang w:val="en-US" w:eastAsia="en-GB"/>
          </w:rPr>
          <w:t>Alcohol Education Trust</w:t>
        </w:r>
      </w:hyperlink>
      <w:r w:rsidR="00C71397" w:rsidRPr="0002400B">
        <w:rPr>
          <w:rFonts w:cs="Calibri"/>
          <w:sz w:val="24"/>
          <w:szCs w:val="24"/>
          <w:lang w:val="en-US" w:eastAsia="en-GB"/>
        </w:rPr>
        <w:t>:  Produce the ‘</w:t>
      </w:r>
      <w:hyperlink r:id="rId34" w:history="1">
        <w:r w:rsidR="00C71397" w:rsidRPr="0002400B">
          <w:rPr>
            <w:rStyle w:val="Hyperlink"/>
            <w:rFonts w:cs="Calibri"/>
            <w:sz w:val="24"/>
            <w:szCs w:val="24"/>
            <w:lang w:val="en-US" w:eastAsia="en-GB"/>
          </w:rPr>
          <w:t>Talk About Alcohol’ Teacher Workbook</w:t>
        </w:r>
      </w:hyperlink>
      <w:r w:rsidR="00C71397" w:rsidRPr="0002400B">
        <w:rPr>
          <w:rFonts w:cs="Calibri"/>
          <w:sz w:val="24"/>
          <w:szCs w:val="24"/>
          <w:lang w:val="en-US" w:eastAsia="en-GB"/>
        </w:rPr>
        <w:t xml:space="preserve"> </w:t>
      </w:r>
    </w:p>
    <w:p w14:paraId="2EE60198" w14:textId="77777777" w:rsidR="00CC357A" w:rsidRDefault="00CC357A" w:rsidP="00C71397">
      <w:pPr>
        <w:spacing w:before="100" w:beforeAutospacing="1" w:after="100" w:afterAutospacing="1" w:line="240" w:lineRule="auto"/>
        <w:rPr>
          <w:rFonts w:cs="Calibri"/>
          <w:b/>
          <w:sz w:val="24"/>
          <w:szCs w:val="24"/>
          <w:lang w:val="en-US" w:eastAsia="en-GB"/>
        </w:rPr>
      </w:pPr>
    </w:p>
    <w:p w14:paraId="258BDAFD" w14:textId="608D7C4A" w:rsidR="00C71397" w:rsidRPr="008A183B" w:rsidRDefault="00C71397" w:rsidP="00C71397">
      <w:pPr>
        <w:spacing w:before="100" w:beforeAutospacing="1" w:after="100" w:afterAutospacing="1" w:line="240" w:lineRule="auto"/>
        <w:rPr>
          <w:rFonts w:cs="Calibri"/>
          <w:b/>
          <w:sz w:val="24"/>
          <w:szCs w:val="24"/>
          <w:lang w:val="en-US" w:eastAsia="en-GB"/>
        </w:rPr>
      </w:pPr>
      <w:r w:rsidRPr="008A183B">
        <w:rPr>
          <w:rFonts w:cs="Calibri"/>
          <w:b/>
          <w:sz w:val="24"/>
          <w:szCs w:val="24"/>
          <w:lang w:val="en-US" w:eastAsia="en-GB"/>
        </w:rPr>
        <w:lastRenderedPageBreak/>
        <w:t xml:space="preserve">Experimentation &amp; Personal Identity Focus </w:t>
      </w:r>
    </w:p>
    <w:p w14:paraId="015CE2DF" w14:textId="77777777" w:rsidR="00C71397" w:rsidRPr="008A183B" w:rsidRDefault="00C71397" w:rsidP="00C71397">
      <w:pPr>
        <w:spacing w:before="100" w:beforeAutospacing="1" w:after="100" w:afterAutospacing="1" w:line="240" w:lineRule="auto"/>
        <w:rPr>
          <w:rFonts w:cs="Calibri"/>
          <w:sz w:val="24"/>
          <w:szCs w:val="24"/>
          <w:lang w:val="en-US" w:eastAsia="en-GB"/>
        </w:rPr>
      </w:pPr>
      <w:r w:rsidRPr="008A183B">
        <w:rPr>
          <w:rFonts w:cs="Calibri"/>
          <w:sz w:val="24"/>
          <w:szCs w:val="24"/>
          <w:lang w:val="en-US" w:eastAsia="en-GB"/>
        </w:rPr>
        <w:t xml:space="preserve">Drug education in the context of relationships, managing emotions and peer norms </w:t>
      </w:r>
    </w:p>
    <w:p w14:paraId="63783903" w14:textId="77777777" w:rsidR="00C71397" w:rsidRPr="008A183B" w:rsidRDefault="00C71397" w:rsidP="00C71397">
      <w:pPr>
        <w:spacing w:before="100" w:beforeAutospacing="1" w:after="100" w:afterAutospacing="1" w:line="240" w:lineRule="auto"/>
        <w:rPr>
          <w:rFonts w:cs="Calibri"/>
          <w:sz w:val="24"/>
          <w:szCs w:val="24"/>
          <w:lang w:val="en-US" w:eastAsia="en-GB"/>
        </w:rPr>
      </w:pPr>
      <w:r w:rsidRPr="008A183B">
        <w:rPr>
          <w:rFonts w:cs="Calibri"/>
          <w:sz w:val="24"/>
          <w:szCs w:val="24"/>
          <w:lang w:val="en-US" w:eastAsia="en-GB"/>
        </w:rPr>
        <w:t>Building resilience, decision making skills and self-esteem</w:t>
      </w:r>
      <w:r>
        <w:rPr>
          <w:rFonts w:cs="Calibri"/>
          <w:sz w:val="24"/>
          <w:szCs w:val="24"/>
          <w:lang w:val="en-US" w:eastAsia="en-GB"/>
        </w:rPr>
        <w:t xml:space="preserve"> r</w:t>
      </w:r>
      <w:r w:rsidRPr="008A183B">
        <w:rPr>
          <w:rFonts w:cs="Calibri"/>
          <w:sz w:val="24"/>
          <w:szCs w:val="24"/>
          <w:lang w:val="en-US" w:eastAsia="en-GB"/>
        </w:rPr>
        <w:t xml:space="preserve">esources available from: </w:t>
      </w:r>
    </w:p>
    <w:p w14:paraId="1630042E" w14:textId="77777777" w:rsidR="00C71397" w:rsidRPr="008A183B" w:rsidRDefault="005B30B8" w:rsidP="00C71397">
      <w:pPr>
        <w:spacing w:before="100" w:beforeAutospacing="1" w:after="100" w:afterAutospacing="1" w:line="240" w:lineRule="auto"/>
        <w:rPr>
          <w:rFonts w:cs="Calibri"/>
          <w:sz w:val="24"/>
          <w:szCs w:val="24"/>
          <w:lang w:val="en-US" w:eastAsia="en-GB"/>
        </w:rPr>
      </w:pPr>
      <w:hyperlink r:id="rId35" w:history="1">
        <w:r w:rsidR="00C71397" w:rsidRPr="008A183B">
          <w:rPr>
            <w:rStyle w:val="Hyperlink"/>
            <w:rFonts w:cs="Calibri"/>
            <w:sz w:val="24"/>
            <w:szCs w:val="24"/>
            <w:lang w:val="en-US" w:eastAsia="en-GB"/>
          </w:rPr>
          <w:t>Rise Above</w:t>
        </w:r>
      </w:hyperlink>
      <w:r w:rsidR="00C71397" w:rsidRPr="008A183B">
        <w:rPr>
          <w:rFonts w:cs="Calibri"/>
          <w:sz w:val="24"/>
          <w:szCs w:val="24"/>
          <w:lang w:val="en-US" w:eastAsia="en-GB"/>
        </w:rPr>
        <w:t>: Website created by young people for young people which aims to build emotional resilience, equipping individuals with the skills and knowledge they need to make informed decisions and help deal with the pressures of growing up.</w:t>
      </w:r>
    </w:p>
    <w:p w14:paraId="48D9001C" w14:textId="13B090D5" w:rsidR="006D6973" w:rsidRPr="006D6973" w:rsidRDefault="006D6973" w:rsidP="00C71397">
      <w:pPr>
        <w:spacing w:before="100" w:beforeAutospacing="1" w:after="100" w:afterAutospacing="1" w:line="240" w:lineRule="auto"/>
        <w:rPr>
          <w:rFonts w:cs="Calibri"/>
          <w:b/>
          <w:bCs/>
          <w:sz w:val="24"/>
          <w:szCs w:val="24"/>
          <w:lang w:val="en-US" w:eastAsia="en-GB"/>
        </w:rPr>
      </w:pPr>
      <w:bookmarkStart w:id="16" w:name="_Hlk74219394"/>
      <w:r w:rsidRPr="006D6973">
        <w:rPr>
          <w:rFonts w:cs="Calibri"/>
          <w:b/>
          <w:bCs/>
          <w:sz w:val="24"/>
          <w:szCs w:val="24"/>
          <w:lang w:val="en-US" w:eastAsia="en-GB"/>
        </w:rPr>
        <w:t>Violence &amp; Harm reduction</w:t>
      </w:r>
    </w:p>
    <w:p w14:paraId="77B1076E" w14:textId="43CEBBBA" w:rsidR="006D6973" w:rsidRPr="00036FAF" w:rsidRDefault="006D6973" w:rsidP="00C71397">
      <w:pPr>
        <w:spacing w:before="100" w:beforeAutospacing="1" w:after="100" w:afterAutospacing="1" w:line="240" w:lineRule="auto"/>
        <w:rPr>
          <w:sz w:val="24"/>
          <w:szCs w:val="24"/>
        </w:rPr>
      </w:pPr>
      <w:r w:rsidRPr="00036FAF">
        <w:rPr>
          <w:rFonts w:cs="Calibri"/>
          <w:sz w:val="24"/>
          <w:szCs w:val="24"/>
          <w:lang w:val="en-US" w:eastAsia="en-GB"/>
        </w:rPr>
        <w:t xml:space="preserve">Bedfordshire Against Violence and Exploitation - </w:t>
      </w:r>
      <w:hyperlink r:id="rId36" w:history="1">
        <w:r w:rsidRPr="00036FAF">
          <w:rPr>
            <w:rStyle w:val="Hyperlink"/>
            <w:sz w:val="24"/>
            <w:szCs w:val="24"/>
          </w:rPr>
          <w:t>https://www.bavex.co.uk/</w:t>
        </w:r>
      </w:hyperlink>
    </w:p>
    <w:p w14:paraId="6D04B6A5" w14:textId="56ED5FF0" w:rsidR="006D6973" w:rsidRPr="00036FAF" w:rsidRDefault="006D6973" w:rsidP="00C71397">
      <w:pPr>
        <w:spacing w:before="100" w:beforeAutospacing="1" w:after="100" w:afterAutospacing="1" w:line="240" w:lineRule="auto"/>
        <w:rPr>
          <w:sz w:val="24"/>
          <w:szCs w:val="24"/>
        </w:rPr>
      </w:pPr>
      <w:r w:rsidRPr="00036FAF">
        <w:rPr>
          <w:sz w:val="24"/>
          <w:szCs w:val="24"/>
        </w:rPr>
        <w:t>Raising awareness and reporting of exploitation especially those linked to organised crime, including county lines and child sexual and/or criminal exploitation</w:t>
      </w:r>
    </w:p>
    <w:p w14:paraId="6B8667BB" w14:textId="152B0A42" w:rsidR="0050318E" w:rsidRPr="00C80134" w:rsidRDefault="0050318E" w:rsidP="00C71397">
      <w:pPr>
        <w:spacing w:before="100" w:beforeAutospacing="1" w:after="100" w:afterAutospacing="1" w:line="240" w:lineRule="auto"/>
        <w:rPr>
          <w:rFonts w:cs="Calibri"/>
          <w:sz w:val="24"/>
          <w:szCs w:val="24"/>
          <w:lang w:val="fr-FR" w:eastAsia="en-GB"/>
        </w:rPr>
      </w:pPr>
      <w:r w:rsidRPr="00C80134">
        <w:rPr>
          <w:sz w:val="24"/>
          <w:szCs w:val="24"/>
          <w:lang w:val="fr-FR"/>
        </w:rPr>
        <w:t xml:space="preserve">Bedfordshire Violence &amp; Exploitation Reduction Unit (VERU) - </w:t>
      </w:r>
      <w:hyperlink r:id="rId37" w:history="1">
        <w:r w:rsidRPr="00C80134">
          <w:rPr>
            <w:rStyle w:val="Hyperlink"/>
            <w:sz w:val="24"/>
            <w:szCs w:val="24"/>
            <w:lang w:val="fr-FR"/>
          </w:rPr>
          <w:t>https://bedsveru.org/</w:t>
        </w:r>
      </w:hyperlink>
    </w:p>
    <w:p w14:paraId="377CFBAD" w14:textId="775542D3" w:rsidR="00C71397" w:rsidRPr="00036FAF" w:rsidRDefault="00036FAF" w:rsidP="00C71397">
      <w:pPr>
        <w:rPr>
          <w:rFonts w:cs="Calibri"/>
          <w:sz w:val="24"/>
          <w:szCs w:val="24"/>
          <w:lang w:val="en-US" w:eastAsia="en-GB"/>
        </w:rPr>
      </w:pPr>
      <w:r w:rsidRPr="00036FAF">
        <w:rPr>
          <w:rFonts w:cs="Calibri"/>
          <w:sz w:val="24"/>
          <w:szCs w:val="24"/>
          <w:lang w:val="en-US" w:eastAsia="en-GB"/>
        </w:rPr>
        <w:t xml:space="preserve">Identifying and Responding to Child Exploitation - </w:t>
      </w:r>
      <w:hyperlink r:id="rId38" w:history="1">
        <w:r w:rsidRPr="00036FAF">
          <w:rPr>
            <w:rStyle w:val="Hyperlink"/>
            <w:sz w:val="24"/>
            <w:szCs w:val="24"/>
          </w:rPr>
          <w:t>Identifying-and-responding-to-child-exploitation.pdf (bedsveru.org)</w:t>
        </w:r>
      </w:hyperlink>
      <w:bookmarkEnd w:id="16"/>
      <w:r w:rsidR="00C71397" w:rsidRPr="00036FAF">
        <w:rPr>
          <w:rFonts w:cs="Calibri"/>
          <w:sz w:val="24"/>
          <w:szCs w:val="24"/>
          <w:lang w:val="en-US" w:eastAsia="en-GB"/>
        </w:rPr>
        <w:br w:type="page"/>
      </w:r>
    </w:p>
    <w:p w14:paraId="1BDB2AFA" w14:textId="7C3FDFD9" w:rsidR="00353BF1" w:rsidRDefault="00353BF1" w:rsidP="00353BF1">
      <w:pPr>
        <w:rPr>
          <w:rFonts w:cs="Calibri"/>
          <w:sz w:val="24"/>
          <w:szCs w:val="24"/>
          <w:lang w:val="en-US" w:eastAsia="en-GB"/>
        </w:rPr>
      </w:pPr>
      <w:r>
        <w:rPr>
          <w:rFonts w:ascii="Tahoma" w:hAnsi="Tahoma" w:cs="Tahoma"/>
          <w:b/>
          <w:bCs/>
          <w:noProof/>
          <w:color w:val="000000"/>
          <w:sz w:val="20"/>
          <w:lang w:eastAsia="en-GB"/>
        </w:rPr>
        <w:lastRenderedPageBreak/>
        <mc:AlternateContent>
          <mc:Choice Requires="wpg">
            <w:drawing>
              <wp:anchor distT="0" distB="0" distL="114300" distR="114300" simplePos="0" relativeHeight="251668480" behindDoc="1" locked="0" layoutInCell="1" allowOverlap="1" wp14:anchorId="7C7979CB" wp14:editId="5928084A">
                <wp:simplePos x="0" y="0"/>
                <wp:positionH relativeFrom="column">
                  <wp:posOffset>-1066800</wp:posOffset>
                </wp:positionH>
                <wp:positionV relativeFrom="paragraph">
                  <wp:posOffset>6350</wp:posOffset>
                </wp:positionV>
                <wp:extent cx="7619445" cy="8934451"/>
                <wp:effectExtent l="0" t="0" r="19685" b="19050"/>
                <wp:wrapNone/>
                <wp:docPr id="120" name="Group 120"/>
                <wp:cNvGraphicFramePr/>
                <a:graphic xmlns:a="http://schemas.openxmlformats.org/drawingml/2006/main">
                  <a:graphicData uri="http://schemas.microsoft.com/office/word/2010/wordprocessingGroup">
                    <wpg:wgp>
                      <wpg:cNvGrpSpPr/>
                      <wpg:grpSpPr>
                        <a:xfrm>
                          <a:off x="0" y="0"/>
                          <a:ext cx="7619445" cy="8934451"/>
                          <a:chOff x="0" y="0"/>
                          <a:chExt cx="7578856" cy="8252953"/>
                        </a:xfrm>
                      </wpg:grpSpPr>
                      <wps:wsp>
                        <wps:cNvPr id="121" name="Rectangle 121"/>
                        <wps:cNvSpPr/>
                        <wps:spPr>
                          <a:xfrm>
                            <a:off x="0" y="0"/>
                            <a:ext cx="7227258" cy="285008"/>
                          </a:xfrm>
                          <a:prstGeom prst="rect">
                            <a:avLst/>
                          </a:prstGeom>
                          <a:noFill/>
                          <a:ln w="6350" cap="flat" cmpd="sng" algn="ctr">
                            <a:noFill/>
                            <a:prstDash val="solid"/>
                            <a:miter lim="800000"/>
                          </a:ln>
                          <a:effectLst/>
                        </wps:spPr>
                        <wps:txbx>
                          <w:txbxContent>
                            <w:p w14:paraId="64A1D6C8" w14:textId="026C2967" w:rsidR="006D6973" w:rsidRPr="00C10FCF" w:rsidRDefault="006D6973" w:rsidP="00353BF1">
                              <w:pPr>
                                <w:jc w:val="center"/>
                                <w:rPr>
                                  <w:rFonts w:ascii="Calibri" w:hAnsi="Calibri" w:cs="Calibri"/>
                                  <w:sz w:val="24"/>
                                  <w:szCs w:val="24"/>
                                </w:rPr>
                              </w:pPr>
                              <w:r w:rsidRPr="00C10FCF">
                                <w:rPr>
                                  <w:rFonts w:ascii="Calibri" w:hAnsi="Calibri" w:cs="Calibri"/>
                                  <w:b/>
                                  <w:bCs/>
                                  <w:color w:val="000000"/>
                                  <w:sz w:val="24"/>
                                  <w:szCs w:val="24"/>
                                </w:rPr>
                                <w:t>Appendix</w:t>
                              </w:r>
                              <w:r>
                                <w:rPr>
                                  <w:rFonts w:ascii="Calibri" w:hAnsi="Calibri" w:cs="Calibri"/>
                                  <w:b/>
                                  <w:bCs/>
                                  <w:color w:val="000000"/>
                                  <w:sz w:val="24"/>
                                  <w:szCs w:val="24"/>
                                </w:rPr>
                                <w:t xml:space="preserve"> G</w:t>
                              </w:r>
                              <w:r w:rsidRPr="00C10FCF">
                                <w:rPr>
                                  <w:rFonts w:ascii="Calibri" w:hAnsi="Calibri" w:cs="Calibri"/>
                                  <w:b/>
                                  <w:bCs/>
                                  <w:color w:val="000000"/>
                                  <w:sz w:val="24"/>
                                  <w:szCs w:val="24"/>
                                </w:rPr>
                                <w:t>: Responding to Incidents Involving Drugs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Group 122"/>
                        <wpg:cNvGrpSpPr/>
                        <wpg:grpSpPr>
                          <a:xfrm>
                            <a:off x="228593" y="6233054"/>
                            <a:ext cx="7335071" cy="2019899"/>
                            <a:chOff x="16452" y="761285"/>
                            <a:chExt cx="7335069" cy="2019899"/>
                          </a:xfrm>
                        </wpg:grpSpPr>
                        <wps:wsp>
                          <wps:cNvPr id="123" name="Rectangle 123"/>
                          <wps:cNvSpPr/>
                          <wps:spPr>
                            <a:xfrm>
                              <a:off x="6033157" y="813511"/>
                              <a:ext cx="1282254" cy="641267"/>
                            </a:xfrm>
                            <a:prstGeom prst="rect">
                              <a:avLst/>
                            </a:prstGeom>
                            <a:noFill/>
                            <a:ln w="6350" cap="flat" cmpd="sng" algn="ctr">
                              <a:solidFill>
                                <a:sysClr val="windowText" lastClr="000000"/>
                              </a:solidFill>
                              <a:prstDash val="solid"/>
                              <a:miter lim="800000"/>
                            </a:ln>
                            <a:effectLst/>
                          </wps:spPr>
                          <wps:txbx>
                            <w:txbxContent>
                              <w:p w14:paraId="2FB99FC8" w14:textId="77777777" w:rsidR="006D6973" w:rsidRPr="00426B4D" w:rsidRDefault="006D6973" w:rsidP="00353BF1">
                                <w:pPr>
                                  <w:spacing w:line="20" w:lineRule="atLeast"/>
                                  <w:rPr>
                                    <w:rFonts w:cs="Tahoma"/>
                                    <w:bCs/>
                                    <w:color w:val="000000"/>
                                    <w:sz w:val="18"/>
                                  </w:rPr>
                                </w:pPr>
                                <w:r w:rsidRPr="00426B4D">
                                  <w:rPr>
                                    <w:rFonts w:cs="Tahoma"/>
                                    <w:bCs/>
                                    <w:color w:val="000000"/>
                                    <w:sz w:val="18"/>
                                  </w:rPr>
                                  <w:t>Inform other staff, local authority and parent/carers if appropriate</w:t>
                                </w:r>
                              </w:p>
                              <w:p w14:paraId="7F338F6C" w14:textId="77777777" w:rsidR="006D6973" w:rsidRPr="00426B4D" w:rsidRDefault="006D6973" w:rsidP="00353BF1">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4" name="Group 124"/>
                          <wpg:cNvGrpSpPr/>
                          <wpg:grpSpPr>
                            <a:xfrm>
                              <a:off x="16452" y="761285"/>
                              <a:ext cx="7335069" cy="2019899"/>
                              <a:chOff x="16452" y="269631"/>
                              <a:chExt cx="7335069" cy="2020291"/>
                            </a:xfrm>
                          </wpg:grpSpPr>
                          <wps:wsp>
                            <wps:cNvPr id="128" name="Rectangle 128"/>
                            <wps:cNvSpPr/>
                            <wps:spPr>
                              <a:xfrm>
                                <a:off x="27874" y="781700"/>
                                <a:ext cx="4904576" cy="362310"/>
                              </a:xfrm>
                              <a:prstGeom prst="rect">
                                <a:avLst/>
                              </a:prstGeom>
                              <a:noFill/>
                              <a:ln w="6350" cap="flat" cmpd="sng" algn="ctr">
                                <a:solidFill>
                                  <a:sysClr val="windowText" lastClr="000000"/>
                                </a:solidFill>
                                <a:prstDash val="solid"/>
                                <a:miter lim="800000"/>
                              </a:ln>
                              <a:effectLst/>
                            </wps:spPr>
                            <wps:txbx>
                              <w:txbxContent>
                                <w:p w14:paraId="3F84DE9A" w14:textId="77777777" w:rsidR="006D6973" w:rsidRPr="005D4A40" w:rsidRDefault="006D6973" w:rsidP="00353BF1">
                                  <w:pPr>
                                    <w:spacing w:line="20" w:lineRule="atLeast"/>
                                    <w:rPr>
                                      <w:rFonts w:cs="Tahoma"/>
                                      <w:bCs/>
                                      <w:color w:val="000000"/>
                                      <w:sz w:val="18"/>
                                    </w:rPr>
                                  </w:pPr>
                                  <w:r w:rsidRPr="005D4A40">
                                    <w:rPr>
                                      <w:rFonts w:cs="Tahoma"/>
                                      <w:bCs/>
                                      <w:color w:val="000000"/>
                                      <w:sz w:val="18"/>
                                    </w:rPr>
                                    <w:t xml:space="preserve">If legal: alcohol, </w:t>
                                  </w:r>
                                  <w:r w:rsidRPr="003A2FAC">
                                    <w:rPr>
                                      <w:rFonts w:cs="Tahoma"/>
                                      <w:bCs/>
                                      <w:sz w:val="18"/>
                                    </w:rPr>
                                    <w:t>tobacco</w:t>
                                  </w:r>
                                  <w:r w:rsidRPr="005D4A40">
                                    <w:rPr>
                                      <w:rFonts w:cs="Tahoma"/>
                                      <w:bCs/>
                                      <w:color w:val="000000"/>
                                      <w:sz w:val="18"/>
                                    </w:rPr>
                                    <w:t xml:space="preserve"> or medicines can be returned to parent/carer or the drug can be disposed of safely.</w:t>
                                  </w:r>
                                </w:p>
                                <w:p w14:paraId="675C9954" w14:textId="77777777" w:rsidR="006D6973" w:rsidRPr="005D4A40" w:rsidRDefault="006D6973" w:rsidP="00353BF1">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a:off x="16452" y="269631"/>
                                <a:ext cx="4904509" cy="465594"/>
                              </a:xfrm>
                              <a:prstGeom prst="rect">
                                <a:avLst/>
                              </a:prstGeom>
                              <a:noFill/>
                              <a:ln w="6350" cap="flat" cmpd="sng" algn="ctr">
                                <a:solidFill>
                                  <a:sysClr val="windowText" lastClr="000000"/>
                                </a:solidFill>
                                <a:prstDash val="solid"/>
                                <a:miter lim="800000"/>
                              </a:ln>
                              <a:effectLst/>
                            </wps:spPr>
                            <wps:txbx>
                              <w:txbxContent>
                                <w:p w14:paraId="78122548" w14:textId="490A8B20" w:rsidR="006D6973" w:rsidRPr="00AC15FB" w:rsidRDefault="006D6973" w:rsidP="00353BF1">
                                  <w:pPr>
                                    <w:spacing w:line="20" w:lineRule="atLeast"/>
                                    <w:rPr>
                                      <w:rFonts w:cs="Tahoma"/>
                                      <w:bCs/>
                                      <w:color w:val="000000"/>
                                      <w:sz w:val="18"/>
                                    </w:rPr>
                                  </w:pPr>
                                  <w:r w:rsidRPr="00AC15FB">
                                    <w:rPr>
                                      <w:rFonts w:cs="Tahoma"/>
                                      <w:bCs/>
                                      <w:color w:val="000000"/>
                                      <w:sz w:val="18"/>
                                    </w:rPr>
                                    <w:t>If illegal drug: notify the police</w:t>
                                  </w:r>
                                  <w:r>
                                    <w:rPr>
                                      <w:rFonts w:cs="Tahoma"/>
                                      <w:bCs/>
                                      <w:color w:val="000000"/>
                                      <w:sz w:val="18"/>
                                    </w:rPr>
                                    <w:t xml:space="preserve"> </w:t>
                                  </w:r>
                                  <w:r>
                                    <w:rPr>
                                      <w:rFonts w:cs="Tahoma"/>
                                      <w:b/>
                                      <w:color w:val="000000"/>
                                      <w:sz w:val="18"/>
                                    </w:rPr>
                                    <w:t>on 101</w:t>
                                  </w:r>
                                  <w:r w:rsidRPr="00AC15FB">
                                    <w:rPr>
                                      <w:rFonts w:cs="Tahoma"/>
                                      <w:bCs/>
                                      <w:color w:val="000000"/>
                                      <w:sz w:val="18"/>
                                    </w:rPr>
                                    <w:t xml:space="preserve"> without delay, who will arrange for collection or disposal according to locally agreed protocols. There is no legal obligation to divulge a pupil’s name.</w:t>
                                  </w:r>
                                  <w:r>
                                    <w:rPr>
                                      <w:rFonts w:cs="Tahoma"/>
                                      <w:bCs/>
                                      <w:color w:val="000000"/>
                                      <w:sz w:val="18"/>
                                    </w:rPr>
                                    <w:t xml:space="preserve"> </w:t>
                                  </w:r>
                                  <w:r w:rsidRPr="00C01B4D">
                                    <w:rPr>
                                      <w:rFonts w:cs="Tahoma"/>
                                      <w:bCs/>
                                      <w:color w:val="000000"/>
                                      <w:sz w:val="18"/>
                                    </w:rPr>
                                    <w:t xml:space="preserve">Complete </w:t>
                                  </w:r>
                                  <w:r w:rsidRPr="00C01B4D">
                                    <w:rPr>
                                      <w:rFonts w:cs="Tahoma"/>
                                      <w:b/>
                                      <w:color w:val="000000"/>
                                      <w:sz w:val="18"/>
                                    </w:rPr>
                                    <w:t>multi-agency information sharing form (appendix E)</w:t>
                                  </w:r>
                                </w:p>
                                <w:p w14:paraId="6B2D2F85" w14:textId="77777777" w:rsidR="006D6973" w:rsidRPr="00AC15FB" w:rsidRDefault="006D6973" w:rsidP="00353BF1">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tangle 129"/>
                            <wps:cNvSpPr/>
                            <wps:spPr>
                              <a:xfrm>
                                <a:off x="311280" y="1420802"/>
                                <a:ext cx="7040241" cy="510639"/>
                              </a:xfrm>
                              <a:prstGeom prst="rect">
                                <a:avLst/>
                              </a:prstGeom>
                              <a:noFill/>
                              <a:ln w="6350" cap="flat" cmpd="sng" algn="ctr">
                                <a:solidFill>
                                  <a:sysClr val="windowText" lastClr="000000"/>
                                </a:solidFill>
                                <a:prstDash val="solid"/>
                                <a:miter lim="800000"/>
                              </a:ln>
                              <a:effectLst/>
                            </wps:spPr>
                            <wps:txbx>
                              <w:txbxContent>
                                <w:p w14:paraId="66730E1F" w14:textId="56BA43CD" w:rsidR="006D6973" w:rsidRPr="006E2B2C" w:rsidRDefault="006D6973" w:rsidP="00353BF1">
                                  <w:pPr>
                                    <w:spacing w:line="20" w:lineRule="atLeast"/>
                                    <w:rPr>
                                      <w:rFonts w:cs="Tahoma"/>
                                      <w:b/>
                                      <w:bCs/>
                                      <w:color w:val="FF0000"/>
                                      <w:sz w:val="18"/>
                                    </w:rPr>
                                  </w:pPr>
                                  <w:r w:rsidRPr="005D4A40">
                                    <w:rPr>
                                      <w:rFonts w:cs="Tahoma"/>
                                      <w:bCs/>
                                      <w:color w:val="000000"/>
                                      <w:sz w:val="18"/>
                                    </w:rPr>
                                    <w:t>Identify the needs of those involved, making a careful assessment of all the circumstances. Decide upon appropriate response –</w:t>
                                  </w:r>
                                  <w:r>
                                    <w:rPr>
                                      <w:rFonts w:cs="Tahoma"/>
                                      <w:bCs/>
                                      <w:color w:val="000000"/>
                                      <w:sz w:val="18"/>
                                    </w:rPr>
                                    <w:t xml:space="preserve"> </w:t>
                                  </w:r>
                                  <w:r w:rsidRPr="000966BD">
                                    <w:rPr>
                                      <w:rFonts w:cs="Tahoma"/>
                                      <w:bCs/>
                                      <w:color w:val="000000"/>
                                      <w:sz w:val="18"/>
                                    </w:rPr>
                                    <w:t>referral to</w:t>
                                  </w:r>
                                  <w:r>
                                    <w:rPr>
                                      <w:rFonts w:cs="Tahoma"/>
                                      <w:bCs/>
                                      <w:color w:val="000000"/>
                                      <w:sz w:val="18"/>
                                    </w:rPr>
                                    <w:t xml:space="preserve"> </w:t>
                                  </w:r>
                                  <w:r w:rsidRPr="003A2FAC">
                                    <w:rPr>
                                      <w:rFonts w:cs="Tahoma"/>
                                      <w:b/>
                                      <w:color w:val="000000"/>
                                      <w:sz w:val="18"/>
                                    </w:rPr>
                                    <w:t>Drugs and Alcohol services, Stop Smoking Service (Appendix B and C)</w:t>
                                  </w:r>
                                  <w:r>
                                    <w:rPr>
                                      <w:rFonts w:cs="Tahoma"/>
                                      <w:bCs/>
                                      <w:color w:val="000000"/>
                                      <w:sz w:val="18"/>
                                    </w:rPr>
                                    <w:t>,</w:t>
                                  </w:r>
                                  <w:r w:rsidRPr="000966BD">
                                    <w:rPr>
                                      <w:rFonts w:cs="Tahoma"/>
                                      <w:bCs/>
                                      <w:color w:val="000000"/>
                                      <w:sz w:val="18"/>
                                    </w:rPr>
                                    <w:t xml:space="preserve"> </w:t>
                                  </w:r>
                                  <w:r>
                                    <w:rPr>
                                      <w:rFonts w:cs="Tahoma"/>
                                      <w:bCs/>
                                      <w:color w:val="000000"/>
                                      <w:sz w:val="18"/>
                                    </w:rPr>
                                    <w:t>wider</w:t>
                                  </w:r>
                                  <w:r w:rsidRPr="000966BD">
                                    <w:rPr>
                                      <w:rFonts w:cs="Tahoma"/>
                                      <w:bCs/>
                                      <w:color w:val="000000"/>
                                      <w:sz w:val="18"/>
                                    </w:rPr>
                                    <w:t xml:space="preserve"> services</w:t>
                                  </w:r>
                                  <w:r>
                                    <w:rPr>
                                      <w:rFonts w:cs="Tahoma"/>
                                      <w:bCs/>
                                      <w:color w:val="000000"/>
                                      <w:sz w:val="18"/>
                                    </w:rPr>
                                    <w:t xml:space="preserve"> should be made as best practice (with consent of the young person).  Also consider </w:t>
                                  </w:r>
                                  <w:r w:rsidRPr="005D4A40">
                                    <w:rPr>
                                      <w:rFonts w:cs="Tahoma"/>
                                      <w:bCs/>
                                      <w:color w:val="000000"/>
                                      <w:sz w:val="18"/>
                                    </w:rPr>
                                    <w:t>curriculum</w:t>
                                  </w:r>
                                  <w:r>
                                    <w:rPr>
                                      <w:rFonts w:cs="Tahoma"/>
                                      <w:bCs/>
                                      <w:color w:val="000000"/>
                                      <w:sz w:val="18"/>
                                    </w:rPr>
                                    <w:t xml:space="preserve"> need</w:t>
                                  </w:r>
                                  <w:r w:rsidRPr="005D4A40">
                                    <w:rPr>
                                      <w:rFonts w:cs="Tahoma"/>
                                      <w:bCs/>
                                      <w:color w:val="000000"/>
                                      <w:sz w:val="18"/>
                                    </w:rPr>
                                    <w:t>, pastoral</w:t>
                                  </w:r>
                                  <w:r>
                                    <w:rPr>
                                      <w:rFonts w:cs="Tahoma"/>
                                      <w:bCs/>
                                      <w:color w:val="000000"/>
                                      <w:sz w:val="18"/>
                                    </w:rPr>
                                    <w:t xml:space="preserve"> or</w:t>
                                  </w:r>
                                  <w:r w:rsidRPr="005D4A40">
                                    <w:rPr>
                                      <w:rFonts w:cs="Tahoma"/>
                                      <w:bCs/>
                                      <w:color w:val="000000"/>
                                      <w:sz w:val="18"/>
                                    </w:rPr>
                                    <w:t xml:space="preserve"> disciplinary. Provide parents and pupils with access to further sources </w:t>
                                  </w:r>
                                  <w:r>
                                    <w:rPr>
                                      <w:rFonts w:cs="Tahoma"/>
                                      <w:bCs/>
                                      <w:color w:val="000000"/>
                                      <w:sz w:val="18"/>
                                    </w:rPr>
                                    <w:t>of information/support.</w:t>
                                  </w:r>
                                </w:p>
                                <w:p w14:paraId="66F19699" w14:textId="77777777" w:rsidR="006D6973" w:rsidRPr="005D4A40" w:rsidRDefault="006D6973" w:rsidP="00353BF1">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a:off x="96108" y="1965032"/>
                                <a:ext cx="7254924" cy="324890"/>
                              </a:xfrm>
                              <a:prstGeom prst="rect">
                                <a:avLst/>
                              </a:prstGeom>
                              <a:noFill/>
                              <a:ln w="6350" cap="flat" cmpd="sng" algn="ctr">
                                <a:solidFill>
                                  <a:sysClr val="windowText" lastClr="000000"/>
                                </a:solidFill>
                                <a:prstDash val="solid"/>
                                <a:miter lim="800000"/>
                              </a:ln>
                              <a:effectLst/>
                            </wps:spPr>
                            <wps:txbx>
                              <w:txbxContent>
                                <w:p w14:paraId="5D2B5587" w14:textId="77777777" w:rsidR="006D6973" w:rsidRPr="003F79A1" w:rsidRDefault="006D6973" w:rsidP="00353BF1">
                                  <w:pPr>
                                    <w:spacing w:line="20" w:lineRule="atLeast"/>
                                    <w:jc w:val="center"/>
                                    <w:rPr>
                                      <w:rFonts w:cs="Tahoma"/>
                                      <w:bCs/>
                                      <w:color w:val="000000"/>
                                      <w:sz w:val="18"/>
                                    </w:rPr>
                                  </w:pPr>
                                  <w:r w:rsidRPr="00DE5723">
                                    <w:rPr>
                                      <w:rFonts w:cs="Tahoma"/>
                                      <w:b/>
                                      <w:bCs/>
                                      <w:color w:val="000000"/>
                                    </w:rPr>
                                    <w:t>Record</w:t>
                                  </w:r>
                                  <w:r w:rsidRPr="003F79A1">
                                    <w:rPr>
                                      <w:rFonts w:cs="Tahoma"/>
                                      <w:bCs/>
                                      <w:color w:val="000000"/>
                                      <w:sz w:val="18"/>
                                    </w:rPr>
                                    <w:t xml:space="preserve"> all decisions and monitor the outcomes for the pupil and school community. Review effectiveness of policy and practice.</w:t>
                                  </w:r>
                                </w:p>
                                <w:p w14:paraId="627D1619" w14:textId="77777777" w:rsidR="006D6973" w:rsidRPr="003F79A1" w:rsidRDefault="006D6973" w:rsidP="00353BF1">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31" name="Group 131"/>
                        <wpg:cNvGrpSpPr/>
                        <wpg:grpSpPr>
                          <a:xfrm>
                            <a:off x="228608" y="432952"/>
                            <a:ext cx="7350248" cy="7447546"/>
                            <a:chOff x="16467" y="140344"/>
                            <a:chExt cx="7350248" cy="7447546"/>
                          </a:xfrm>
                          <a:effectLst/>
                        </wpg:grpSpPr>
                        <wps:wsp>
                          <wps:cNvPr id="132" name="Rectangle 132"/>
                          <wps:cNvSpPr/>
                          <wps:spPr>
                            <a:xfrm>
                              <a:off x="956611" y="166824"/>
                              <a:ext cx="842645" cy="1045064"/>
                            </a:xfrm>
                            <a:prstGeom prst="rect">
                              <a:avLst/>
                            </a:prstGeom>
                            <a:noFill/>
                            <a:ln w="6350" cap="flat" cmpd="sng" algn="ctr">
                              <a:solidFill>
                                <a:sysClr val="windowText" lastClr="000000"/>
                              </a:solidFill>
                              <a:prstDash val="solid"/>
                              <a:miter lim="800000"/>
                            </a:ln>
                            <a:effectLst/>
                          </wps:spPr>
                          <wps:txbx>
                            <w:txbxContent>
                              <w:p w14:paraId="73C5B929" w14:textId="77777777" w:rsidR="006D6973" w:rsidRPr="006761EA" w:rsidRDefault="006D6973" w:rsidP="00353BF1">
                                <w:pPr>
                                  <w:spacing w:before="120"/>
                                  <w:jc w:val="center"/>
                                  <w:rPr>
                                    <w:color w:val="000000" w:themeColor="text1"/>
                                    <w:sz w:val="18"/>
                                  </w:rPr>
                                </w:pPr>
                                <w:r w:rsidRPr="00DE5723">
                                  <w:rPr>
                                    <w:b/>
                                    <w:color w:val="000000" w:themeColor="text1"/>
                                    <w:sz w:val="18"/>
                                  </w:rPr>
                                  <w:t>Pupil in possession</w:t>
                                </w:r>
                                <w:r w:rsidRPr="006761EA">
                                  <w:rPr>
                                    <w:color w:val="000000" w:themeColor="text1"/>
                                    <w:sz w:val="18"/>
                                  </w:rPr>
                                  <w:t xml:space="preserve"> of unauthorized drug</w:t>
                                </w:r>
                                <w:r>
                                  <w:rPr>
                                    <w:color w:val="000000" w:themeColor="text1"/>
                                    <w:sz w:val="18"/>
                                  </w:rPr>
                                  <w:t>, alcohol or tobacco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a:off x="16467" y="166840"/>
                              <a:ext cx="842645" cy="1045087"/>
                            </a:xfrm>
                            <a:prstGeom prst="rect">
                              <a:avLst/>
                            </a:prstGeom>
                            <a:noFill/>
                            <a:ln w="6350" cap="flat" cmpd="sng" algn="ctr">
                              <a:solidFill>
                                <a:sysClr val="windowText" lastClr="000000"/>
                              </a:solidFill>
                              <a:prstDash val="solid"/>
                              <a:miter lim="800000"/>
                            </a:ln>
                            <a:effectLst/>
                          </wps:spPr>
                          <wps:txbx>
                            <w:txbxContent>
                              <w:p w14:paraId="035D524F" w14:textId="77777777" w:rsidR="006D6973" w:rsidRPr="00DE5723" w:rsidRDefault="006D6973" w:rsidP="00353BF1">
                                <w:pPr>
                                  <w:spacing w:before="120" w:line="20" w:lineRule="atLeast"/>
                                  <w:jc w:val="center"/>
                                  <w:rPr>
                                    <w:rFonts w:cs="Tahoma"/>
                                    <w:b/>
                                    <w:bCs/>
                                    <w:color w:val="000000"/>
                                    <w:sz w:val="18"/>
                                  </w:rPr>
                                </w:pPr>
                                <w:r w:rsidRPr="00343BBE">
                                  <w:rPr>
                                    <w:rFonts w:cs="Tahoma"/>
                                    <w:bCs/>
                                    <w:color w:val="000000"/>
                                    <w:sz w:val="18"/>
                                  </w:rPr>
                                  <w:t>Drugs</w:t>
                                </w:r>
                                <w:r>
                                  <w:rPr>
                                    <w:rFonts w:cs="Tahoma"/>
                                    <w:bCs/>
                                    <w:color w:val="000000"/>
                                    <w:sz w:val="18"/>
                                  </w:rPr>
                                  <w:t>, alcohol, tobacco</w:t>
                                </w:r>
                                <w:r w:rsidRPr="00343BBE">
                                  <w:rPr>
                                    <w:rFonts w:cs="Tahoma"/>
                                    <w:bCs/>
                                    <w:color w:val="000000"/>
                                    <w:sz w:val="18"/>
                                  </w:rPr>
                                  <w:t xml:space="preserve"> or paraphernalia </w:t>
                                </w:r>
                                <w:r w:rsidRPr="00DE5723">
                                  <w:rPr>
                                    <w:rFonts w:cs="Tahoma"/>
                                    <w:b/>
                                    <w:bCs/>
                                    <w:color w:val="000000"/>
                                    <w:sz w:val="18"/>
                                  </w:rPr>
                                  <w:t>found on the school premises</w:t>
                                </w:r>
                              </w:p>
                              <w:p w14:paraId="2E2B5048" w14:textId="77777777" w:rsidR="006D6973" w:rsidRPr="006761EA" w:rsidRDefault="006D6973" w:rsidP="00353BF1">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1914084" y="166820"/>
                              <a:ext cx="842645" cy="1045029"/>
                            </a:xfrm>
                            <a:prstGeom prst="rect">
                              <a:avLst/>
                            </a:prstGeom>
                            <a:noFill/>
                            <a:ln w="6350" cap="flat" cmpd="sng" algn="ctr">
                              <a:solidFill>
                                <a:sysClr val="windowText" lastClr="000000"/>
                              </a:solidFill>
                              <a:prstDash val="solid"/>
                              <a:miter lim="800000"/>
                            </a:ln>
                            <a:effectLst/>
                          </wps:spPr>
                          <wps:txbx>
                            <w:txbxContent>
                              <w:p w14:paraId="4EB39ABE" w14:textId="77777777" w:rsidR="006D6973" w:rsidRPr="00343BBE" w:rsidRDefault="006D6973" w:rsidP="00353BF1">
                                <w:pPr>
                                  <w:spacing w:before="120" w:line="20" w:lineRule="atLeast"/>
                                  <w:jc w:val="center"/>
                                  <w:rPr>
                                    <w:rFonts w:cs="Tahoma"/>
                                    <w:bCs/>
                                    <w:color w:val="000000"/>
                                    <w:sz w:val="18"/>
                                  </w:rPr>
                                </w:pPr>
                                <w:r w:rsidRPr="00DE5723">
                                  <w:rPr>
                                    <w:rFonts w:cs="Tahoma"/>
                                    <w:b/>
                                    <w:bCs/>
                                    <w:color w:val="000000"/>
                                    <w:sz w:val="18"/>
                                  </w:rPr>
                                  <w:t xml:space="preserve">Pupil </w:t>
                                </w:r>
                                <w:r w:rsidRPr="003417C2">
                                  <w:rPr>
                                    <w:rFonts w:cs="Tahoma"/>
                                    <w:b/>
                                    <w:bCs/>
                                    <w:color w:val="000000"/>
                                    <w:sz w:val="18"/>
                                  </w:rPr>
                                  <w:t>supplying</w:t>
                                </w:r>
                                <w:r w:rsidRPr="00343BBE">
                                  <w:rPr>
                                    <w:rFonts w:cs="Tahoma"/>
                                    <w:bCs/>
                                    <w:color w:val="000000"/>
                                    <w:sz w:val="18"/>
                                  </w:rPr>
                                  <w:t xml:space="preserve"> an unauthorized drug</w:t>
                                </w:r>
                                <w:r>
                                  <w:rPr>
                                    <w:rFonts w:cs="Tahoma"/>
                                    <w:bCs/>
                                    <w:color w:val="000000"/>
                                    <w:sz w:val="18"/>
                                  </w:rPr>
                                  <w:t>, alcohol or tobacco</w:t>
                                </w:r>
                              </w:p>
                              <w:p w14:paraId="5B445AE4" w14:textId="77777777" w:rsidR="006D6973" w:rsidRPr="006761EA" w:rsidRDefault="006D6973" w:rsidP="00353BF1">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2873871" y="166815"/>
                              <a:ext cx="925830" cy="1044995"/>
                            </a:xfrm>
                            <a:prstGeom prst="rect">
                              <a:avLst/>
                            </a:prstGeom>
                            <a:noFill/>
                            <a:ln w="6350" cap="flat" cmpd="sng" algn="ctr">
                              <a:solidFill>
                                <a:sysClr val="windowText" lastClr="000000"/>
                              </a:solidFill>
                              <a:prstDash val="solid"/>
                              <a:miter lim="800000"/>
                            </a:ln>
                            <a:effectLst/>
                          </wps:spPr>
                          <wps:txbx>
                            <w:txbxContent>
                              <w:p w14:paraId="685FBDEF" w14:textId="77777777" w:rsidR="006D6973" w:rsidRPr="00343BBE" w:rsidRDefault="006D6973" w:rsidP="00353BF1">
                                <w:pPr>
                                  <w:spacing w:before="120" w:line="20" w:lineRule="atLeast"/>
                                  <w:jc w:val="center"/>
                                  <w:rPr>
                                    <w:rFonts w:cs="Tahoma"/>
                                    <w:bCs/>
                                    <w:color w:val="000000"/>
                                    <w:sz w:val="18"/>
                                  </w:rPr>
                                </w:pPr>
                                <w:r w:rsidRPr="00DE5723">
                                  <w:rPr>
                                    <w:rFonts w:cs="Tahoma"/>
                                    <w:b/>
                                    <w:bCs/>
                                    <w:color w:val="000000"/>
                                    <w:sz w:val="18"/>
                                  </w:rPr>
                                  <w:t xml:space="preserve">Pupil under the influence </w:t>
                                </w:r>
                                <w:r w:rsidRPr="00343BBE">
                                  <w:rPr>
                                    <w:rFonts w:cs="Tahoma"/>
                                    <w:bCs/>
                                    <w:color w:val="000000"/>
                                    <w:sz w:val="18"/>
                                  </w:rPr>
                                  <w:t>of a drug (including misuse of a medicine)</w:t>
                                </w:r>
                                <w:r>
                                  <w:rPr>
                                    <w:rFonts w:cs="Tahoma"/>
                                    <w:bCs/>
                                    <w:color w:val="000000"/>
                                    <w:sz w:val="18"/>
                                  </w:rPr>
                                  <w:t xml:space="preserve"> or alcohol</w:t>
                                </w:r>
                              </w:p>
                              <w:p w14:paraId="3C066340" w14:textId="77777777" w:rsidR="006D6973" w:rsidRPr="006761EA" w:rsidRDefault="006D6973" w:rsidP="00353BF1">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6386407" y="140352"/>
                              <a:ext cx="929005" cy="1079937"/>
                            </a:xfrm>
                            <a:prstGeom prst="rect">
                              <a:avLst/>
                            </a:prstGeom>
                            <a:noFill/>
                            <a:ln w="6350" cap="flat" cmpd="sng" algn="ctr">
                              <a:solidFill>
                                <a:sysClr val="windowText" lastClr="000000"/>
                              </a:solidFill>
                              <a:prstDash val="solid"/>
                              <a:miter lim="800000"/>
                            </a:ln>
                            <a:effectLst/>
                          </wps:spPr>
                          <wps:txbx>
                            <w:txbxContent>
                              <w:p w14:paraId="5C1A5787" w14:textId="77777777" w:rsidR="006D6973" w:rsidRPr="003368DE" w:rsidRDefault="006D6973" w:rsidP="00353BF1">
                                <w:pPr>
                                  <w:spacing w:before="120" w:line="20" w:lineRule="atLeast"/>
                                  <w:jc w:val="center"/>
                                  <w:rPr>
                                    <w:rFonts w:cs="Tahoma"/>
                                    <w:bCs/>
                                    <w:color w:val="000000"/>
                                    <w:sz w:val="18"/>
                                  </w:rPr>
                                </w:pPr>
                                <w:r w:rsidRPr="00DE5723">
                                  <w:rPr>
                                    <w:rFonts w:cs="Tahoma"/>
                                    <w:b/>
                                    <w:bCs/>
                                    <w:color w:val="000000"/>
                                    <w:sz w:val="18"/>
                                  </w:rPr>
                                  <w:t>Illegitimate sale/supply</w:t>
                                </w:r>
                                <w:r w:rsidRPr="003368DE">
                                  <w:rPr>
                                    <w:rFonts w:cs="Tahoma"/>
                                    <w:bCs/>
                                    <w:color w:val="000000"/>
                                    <w:sz w:val="18"/>
                                  </w:rPr>
                                  <w:t xml:space="preserve"> of drugs (legal or illegal)</w:t>
                                </w:r>
                                <w:r>
                                  <w:rPr>
                                    <w:rFonts w:cs="Tahoma"/>
                                    <w:bCs/>
                                    <w:color w:val="000000"/>
                                    <w:sz w:val="18"/>
                                  </w:rPr>
                                  <w:t>, alcohol and tobacco</w:t>
                                </w:r>
                                <w:r w:rsidRPr="003368DE">
                                  <w:rPr>
                                    <w:rFonts w:cs="Tahoma"/>
                                    <w:bCs/>
                                    <w:color w:val="000000"/>
                                    <w:sz w:val="18"/>
                                  </w:rPr>
                                  <w:t xml:space="preserve"> in the school vicinity</w:t>
                                </w:r>
                              </w:p>
                              <w:p w14:paraId="799CC89B" w14:textId="77777777" w:rsidR="006D6973" w:rsidRPr="003368DE" w:rsidRDefault="006D6973" w:rsidP="00353BF1">
                                <w:pPr>
                                  <w:spacing w:before="120"/>
                                  <w:jc w:val="center"/>
                                  <w:rPr>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a:off x="4151723" y="140344"/>
                              <a:ext cx="2030095" cy="1071545"/>
                            </a:xfrm>
                            <a:prstGeom prst="rect">
                              <a:avLst/>
                            </a:prstGeom>
                            <a:noFill/>
                            <a:ln w="6350" cap="flat" cmpd="sng" algn="ctr">
                              <a:solidFill>
                                <a:sysClr val="windowText" lastClr="000000"/>
                              </a:solidFill>
                              <a:prstDash val="solid"/>
                              <a:miter lim="800000"/>
                            </a:ln>
                            <a:effectLst/>
                          </wps:spPr>
                          <wps:txbx>
                            <w:txbxContent>
                              <w:p w14:paraId="0EC8D819" w14:textId="77777777" w:rsidR="006D6973" w:rsidRPr="003417C2" w:rsidRDefault="006D6973" w:rsidP="00353BF1">
                                <w:pPr>
                                  <w:spacing w:before="120" w:after="0" w:line="20" w:lineRule="atLeast"/>
                                  <w:rPr>
                                    <w:rFonts w:cs="Tahoma"/>
                                    <w:b/>
                                    <w:bCs/>
                                    <w:color w:val="000000"/>
                                    <w:sz w:val="18"/>
                                  </w:rPr>
                                </w:pPr>
                                <w:r w:rsidRPr="003417C2">
                                  <w:rPr>
                                    <w:rFonts w:cs="Tahoma"/>
                                    <w:b/>
                                    <w:bCs/>
                                    <w:color w:val="000000"/>
                                    <w:sz w:val="18"/>
                                  </w:rPr>
                                  <w:t>Disclosure of drug</w:t>
                                </w:r>
                                <w:r>
                                  <w:rPr>
                                    <w:rFonts w:cs="Tahoma"/>
                                    <w:b/>
                                    <w:bCs/>
                                    <w:color w:val="000000"/>
                                    <w:sz w:val="18"/>
                                  </w:rPr>
                                  <w:t>, alcohol or tobacco</w:t>
                                </w:r>
                                <w:r w:rsidRPr="003417C2">
                                  <w:rPr>
                                    <w:rFonts w:cs="Tahoma"/>
                                    <w:b/>
                                    <w:bCs/>
                                    <w:color w:val="000000"/>
                                    <w:sz w:val="18"/>
                                  </w:rPr>
                                  <w:t xml:space="preserve"> use: </w:t>
                                </w:r>
                              </w:p>
                              <w:p w14:paraId="4A16FF3D" w14:textId="77777777" w:rsidR="006D6973" w:rsidRPr="003368DE" w:rsidRDefault="006D6973" w:rsidP="00353BF1">
                                <w:pPr>
                                  <w:pStyle w:val="ListParagraph"/>
                                  <w:numPr>
                                    <w:ilvl w:val="0"/>
                                    <w:numId w:val="10"/>
                                  </w:numPr>
                                  <w:spacing w:after="0" w:line="20" w:lineRule="atLeast"/>
                                  <w:rPr>
                                    <w:rFonts w:cs="Tahoma"/>
                                    <w:bCs/>
                                    <w:color w:val="000000"/>
                                    <w:sz w:val="18"/>
                                  </w:rPr>
                                </w:pPr>
                                <w:r w:rsidRPr="003368DE">
                                  <w:rPr>
                                    <w:rFonts w:cs="Tahoma"/>
                                    <w:bCs/>
                                    <w:color w:val="000000"/>
                                    <w:sz w:val="18"/>
                                  </w:rPr>
                                  <w:t>Pupils own drug use</w:t>
                                </w:r>
                              </w:p>
                              <w:p w14:paraId="6F4A9DED" w14:textId="77777777" w:rsidR="006D6973" w:rsidRPr="003368DE" w:rsidRDefault="006D6973" w:rsidP="00353BF1">
                                <w:pPr>
                                  <w:pStyle w:val="ListParagraph"/>
                                  <w:numPr>
                                    <w:ilvl w:val="0"/>
                                    <w:numId w:val="10"/>
                                  </w:numPr>
                                  <w:spacing w:after="0" w:line="20" w:lineRule="atLeast"/>
                                  <w:rPr>
                                    <w:rFonts w:cs="Tahoma"/>
                                    <w:bCs/>
                                    <w:color w:val="000000"/>
                                    <w:sz w:val="18"/>
                                  </w:rPr>
                                </w:pPr>
                                <w:r w:rsidRPr="003368DE">
                                  <w:rPr>
                                    <w:rFonts w:cs="Tahoma"/>
                                    <w:bCs/>
                                    <w:color w:val="000000"/>
                                    <w:sz w:val="18"/>
                                  </w:rPr>
                                  <w:t>Parent’s/carer’s drug use</w:t>
                                </w:r>
                              </w:p>
                              <w:p w14:paraId="1C9973FA" w14:textId="77777777" w:rsidR="006D6973" w:rsidRPr="003368DE" w:rsidRDefault="006D6973" w:rsidP="00353BF1">
                                <w:pPr>
                                  <w:pStyle w:val="ListParagraph"/>
                                  <w:numPr>
                                    <w:ilvl w:val="0"/>
                                    <w:numId w:val="10"/>
                                  </w:numPr>
                                  <w:spacing w:after="0" w:line="20" w:lineRule="atLeast"/>
                                  <w:rPr>
                                    <w:rFonts w:cs="Tahoma"/>
                                    <w:bCs/>
                                    <w:color w:val="000000"/>
                                    <w:sz w:val="18"/>
                                  </w:rPr>
                                </w:pPr>
                                <w:r w:rsidRPr="003368DE">
                                  <w:rPr>
                                    <w:rFonts w:cs="Tahoma"/>
                                    <w:bCs/>
                                    <w:color w:val="000000"/>
                                    <w:sz w:val="18"/>
                                  </w:rPr>
                                  <w:t>Parent’s/carer’s concern about their child’s drug use</w:t>
                                </w:r>
                              </w:p>
                              <w:p w14:paraId="4603006E" w14:textId="77777777" w:rsidR="006D6973" w:rsidRPr="003368DE" w:rsidRDefault="006D6973" w:rsidP="00353BF1">
                                <w:pPr>
                                  <w:spacing w:before="120"/>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8" name="Group 138"/>
                          <wpg:cNvGrpSpPr/>
                          <wpg:grpSpPr>
                            <a:xfrm>
                              <a:off x="2300705" y="1614720"/>
                              <a:ext cx="2221484" cy="2413631"/>
                              <a:chOff x="-32490" y="307009"/>
                              <a:chExt cx="2538931" cy="1556626"/>
                            </a:xfrm>
                          </wpg:grpSpPr>
                          <wpg:grpSp>
                            <wpg:cNvPr id="139" name="Group 139"/>
                            <wpg:cNvGrpSpPr/>
                            <wpg:grpSpPr>
                              <a:xfrm>
                                <a:off x="-32490" y="307009"/>
                                <a:ext cx="2538931" cy="1316508"/>
                                <a:chOff x="-32493" y="356533"/>
                                <a:chExt cx="2539186" cy="1528876"/>
                              </a:xfrm>
                            </wpg:grpSpPr>
                            <wps:wsp>
                              <wps:cNvPr id="140" name="Rectangle 140"/>
                              <wps:cNvSpPr/>
                              <wps:spPr>
                                <a:xfrm>
                                  <a:off x="-32493" y="356533"/>
                                  <a:ext cx="1247557" cy="1528876"/>
                                </a:xfrm>
                                <a:prstGeom prst="rect">
                                  <a:avLst/>
                                </a:prstGeom>
                                <a:noFill/>
                                <a:ln w="6350" cap="flat" cmpd="sng" algn="ctr">
                                  <a:solidFill>
                                    <a:sysClr val="windowText" lastClr="000000"/>
                                  </a:solidFill>
                                  <a:prstDash val="solid"/>
                                  <a:miter lim="800000"/>
                                </a:ln>
                                <a:effectLst/>
                              </wps:spPr>
                              <wps:txbx>
                                <w:txbxContent>
                                  <w:p w14:paraId="7C346827" w14:textId="77777777" w:rsidR="006D6973" w:rsidRDefault="006D6973" w:rsidP="00353BF1">
                                    <w:pPr>
                                      <w:spacing w:after="0" w:line="20" w:lineRule="atLeast"/>
                                      <w:rPr>
                                        <w:rFonts w:cs="Tahoma"/>
                                        <w:b/>
                                        <w:bCs/>
                                        <w:color w:val="000000"/>
                                        <w:sz w:val="18"/>
                                      </w:rPr>
                                    </w:pPr>
                                    <w:r w:rsidRPr="00EF4B15">
                                      <w:rPr>
                                        <w:rFonts w:cs="Tahoma"/>
                                        <w:b/>
                                        <w:bCs/>
                                        <w:color w:val="000000"/>
                                        <w:sz w:val="18"/>
                                      </w:rPr>
                                      <w:t>Medical emergency</w:t>
                                    </w:r>
                                  </w:p>
                                  <w:p w14:paraId="018CAB77" w14:textId="77777777" w:rsidR="006D6973" w:rsidRPr="00EF4B15" w:rsidRDefault="006D6973" w:rsidP="00353BF1">
                                    <w:pPr>
                                      <w:spacing w:after="0" w:line="20" w:lineRule="atLeast"/>
                                      <w:rPr>
                                        <w:rFonts w:cs="Tahoma"/>
                                        <w:b/>
                                        <w:bCs/>
                                        <w:color w:val="000000"/>
                                        <w:sz w:val="18"/>
                                      </w:rPr>
                                    </w:pPr>
                                  </w:p>
                                  <w:p w14:paraId="0C9A9B1F" w14:textId="77777777" w:rsidR="006D6973" w:rsidRPr="008A0535" w:rsidRDefault="006D6973" w:rsidP="008A0535">
                                    <w:pPr>
                                      <w:spacing w:after="0" w:line="20" w:lineRule="atLeast"/>
                                      <w:ind w:left="66"/>
                                      <w:rPr>
                                        <w:rFonts w:cs="Tahoma"/>
                                        <w:bCs/>
                                        <w:color w:val="000000"/>
                                        <w:sz w:val="18"/>
                                      </w:rPr>
                                    </w:pPr>
                                    <w:r w:rsidRPr="008A0535">
                                      <w:rPr>
                                        <w:rFonts w:cs="Tahoma"/>
                                        <w:bCs/>
                                        <w:color w:val="000000"/>
                                        <w:sz w:val="18"/>
                                      </w:rPr>
                                      <w:t>Call for medical help/ambulance</w:t>
                                    </w:r>
                                  </w:p>
                                  <w:p w14:paraId="5CCEFB82" w14:textId="77777777" w:rsidR="006D6973" w:rsidRDefault="006D6973" w:rsidP="008A0535">
                                    <w:pPr>
                                      <w:spacing w:after="0" w:line="20" w:lineRule="atLeast"/>
                                      <w:ind w:left="66"/>
                                      <w:rPr>
                                        <w:rFonts w:cs="Tahoma"/>
                                        <w:bCs/>
                                        <w:color w:val="000000"/>
                                        <w:sz w:val="18"/>
                                      </w:rPr>
                                    </w:pPr>
                                  </w:p>
                                  <w:p w14:paraId="223DB228" w14:textId="52D8A8C2" w:rsidR="006D6973" w:rsidRPr="008A0535" w:rsidRDefault="006D6973" w:rsidP="008A0535">
                                    <w:pPr>
                                      <w:spacing w:after="0" w:line="20" w:lineRule="atLeast"/>
                                      <w:ind w:left="66"/>
                                      <w:rPr>
                                        <w:rFonts w:cs="Tahoma"/>
                                        <w:bCs/>
                                        <w:color w:val="000000"/>
                                        <w:sz w:val="18"/>
                                      </w:rPr>
                                    </w:pPr>
                                    <w:r w:rsidRPr="008A0535">
                                      <w:rPr>
                                        <w:rFonts w:cs="Tahoma"/>
                                        <w:bCs/>
                                        <w:color w:val="000000"/>
                                        <w:sz w:val="18"/>
                                      </w:rPr>
                                      <w:t>Follow first aid procedures until help arrives</w:t>
                                    </w:r>
                                  </w:p>
                                  <w:p w14:paraId="33E868DC" w14:textId="77777777" w:rsidR="006D6973" w:rsidRPr="00DC0C62" w:rsidRDefault="006D6973" w:rsidP="00353BF1">
                                    <w:pPr>
                                      <w:spacing w:after="0"/>
                                      <w:rPr>
                                        <w:sz w:val="20"/>
                                      </w:rPr>
                                    </w:pPr>
                                  </w:p>
                                  <w:p w14:paraId="760B8437" w14:textId="77777777" w:rsidR="006D6973" w:rsidRDefault="006D6973" w:rsidP="00353BF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tangle 141"/>
                              <wps:cNvSpPr/>
                              <wps:spPr>
                                <a:xfrm>
                                  <a:off x="1225898" y="356963"/>
                                  <a:ext cx="1280795" cy="1528445"/>
                                </a:xfrm>
                                <a:prstGeom prst="rect">
                                  <a:avLst/>
                                </a:prstGeom>
                                <a:noFill/>
                                <a:ln w="6350" cap="flat" cmpd="sng" algn="ctr">
                                  <a:solidFill>
                                    <a:sysClr val="windowText" lastClr="000000"/>
                                  </a:solidFill>
                                  <a:prstDash val="solid"/>
                                  <a:miter lim="800000"/>
                                </a:ln>
                                <a:effectLst/>
                              </wps:spPr>
                              <wps:txbx>
                                <w:txbxContent>
                                  <w:p w14:paraId="32DC34B2" w14:textId="77777777" w:rsidR="006D6973" w:rsidRDefault="006D6973" w:rsidP="00353BF1">
                                    <w:pPr>
                                      <w:rPr>
                                        <w:b/>
                                        <w:bCs/>
                                        <w:color w:val="000000" w:themeColor="text1"/>
                                        <w:sz w:val="18"/>
                                        <w:szCs w:val="18"/>
                                      </w:rPr>
                                    </w:pPr>
                                    <w:r w:rsidRPr="000265AD">
                                      <w:rPr>
                                        <w:b/>
                                        <w:bCs/>
                                        <w:color w:val="000000" w:themeColor="text1"/>
                                        <w:sz w:val="18"/>
                                        <w:szCs w:val="18"/>
                                      </w:rPr>
                                      <w:t>No medical emergenc</w:t>
                                    </w:r>
                                    <w:r>
                                      <w:rPr>
                                        <w:b/>
                                        <w:bCs/>
                                        <w:color w:val="000000" w:themeColor="text1"/>
                                        <w:sz w:val="18"/>
                                        <w:szCs w:val="18"/>
                                      </w:rPr>
                                      <w:t>y</w:t>
                                    </w:r>
                                  </w:p>
                                  <w:p w14:paraId="44DE5287" w14:textId="60761A54" w:rsidR="006D6973" w:rsidRDefault="006D6973" w:rsidP="008A0535">
                                    <w:pPr>
                                      <w:spacing w:after="0" w:line="20" w:lineRule="atLeast"/>
                                      <w:ind w:left="66"/>
                                      <w:rPr>
                                        <w:rFonts w:cs="Tahoma"/>
                                        <w:bCs/>
                                        <w:color w:val="000000"/>
                                        <w:sz w:val="18"/>
                                      </w:rPr>
                                    </w:pPr>
                                    <w:r w:rsidRPr="008A0535">
                                      <w:rPr>
                                        <w:rFonts w:cs="Tahoma"/>
                                        <w:bCs/>
                                        <w:color w:val="000000"/>
                                        <w:sz w:val="18"/>
                                      </w:rPr>
                                      <w:t>Keep pupil calm and under observation</w:t>
                                    </w:r>
                                  </w:p>
                                  <w:p w14:paraId="2DDCE49B" w14:textId="77777777" w:rsidR="006D6973" w:rsidRPr="008A0535" w:rsidRDefault="006D6973" w:rsidP="008A0535">
                                    <w:pPr>
                                      <w:spacing w:after="0" w:line="20" w:lineRule="atLeast"/>
                                      <w:ind w:left="66"/>
                                      <w:rPr>
                                        <w:rFonts w:cs="Tahoma"/>
                                        <w:bCs/>
                                        <w:color w:val="000000"/>
                                        <w:sz w:val="18"/>
                                      </w:rPr>
                                    </w:pPr>
                                  </w:p>
                                  <w:p w14:paraId="2010D1EC" w14:textId="77777777" w:rsidR="006D6973" w:rsidRPr="008A0535" w:rsidRDefault="006D6973" w:rsidP="008A0535">
                                    <w:pPr>
                                      <w:spacing w:after="0" w:line="20" w:lineRule="atLeast"/>
                                      <w:ind w:left="66"/>
                                      <w:rPr>
                                        <w:rFonts w:cs="Tahoma"/>
                                        <w:bCs/>
                                        <w:color w:val="000000"/>
                                        <w:sz w:val="18"/>
                                      </w:rPr>
                                    </w:pPr>
                                    <w:r w:rsidRPr="008A0535">
                                      <w:rPr>
                                        <w:rFonts w:cs="Tahoma"/>
                                        <w:bCs/>
                                        <w:color w:val="000000"/>
                                        <w:sz w:val="18"/>
                                      </w:rPr>
                                      <w:t>If intoxicated, consider asking parent/carer to collect child</w:t>
                                    </w:r>
                                  </w:p>
                                  <w:p w14:paraId="40520C26" w14:textId="77777777" w:rsidR="006D6973" w:rsidRPr="00A55A9E" w:rsidRDefault="006D6973" w:rsidP="00353BF1">
                                    <w:pPr>
                                      <w:spacing w:after="0"/>
                                      <w:jc w:val="center"/>
                                      <w:rPr>
                                        <w:sz w:val="20"/>
                                      </w:rPr>
                                    </w:pPr>
                                  </w:p>
                                  <w:p w14:paraId="26A8D73C" w14:textId="77777777" w:rsidR="006D6973" w:rsidRPr="00A55A9E" w:rsidRDefault="006D6973" w:rsidP="00353BF1">
                                    <w:pPr>
                                      <w:spacing w:after="0"/>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2" name="Rectangle 142"/>
                            <wps:cNvSpPr/>
                            <wps:spPr>
                              <a:xfrm>
                                <a:off x="-32333" y="1617777"/>
                                <a:ext cx="2538774" cy="245858"/>
                              </a:xfrm>
                              <a:prstGeom prst="rect">
                                <a:avLst/>
                              </a:prstGeom>
                              <a:noFill/>
                              <a:ln w="6350" cap="flat" cmpd="sng" algn="ctr">
                                <a:solidFill>
                                  <a:sysClr val="windowText" lastClr="000000"/>
                                </a:solidFill>
                                <a:prstDash val="solid"/>
                                <a:miter lim="800000"/>
                              </a:ln>
                              <a:effectLst/>
                            </wps:spPr>
                            <wps:txbx>
                              <w:txbxContent>
                                <w:p w14:paraId="3655F2F0" w14:textId="77777777" w:rsidR="006D6973" w:rsidRPr="00EF4B15" w:rsidRDefault="006D6973" w:rsidP="00353BF1">
                                  <w:pPr>
                                    <w:spacing w:line="20" w:lineRule="atLeast"/>
                                    <w:rPr>
                                      <w:rFonts w:cs="Tahoma"/>
                                      <w:bCs/>
                                      <w:color w:val="000000"/>
                                      <w:sz w:val="18"/>
                                    </w:rPr>
                                  </w:pPr>
                                  <w:r w:rsidRPr="00EF4B15">
                                    <w:rPr>
                                      <w:rFonts w:cs="Tahoma"/>
                                      <w:bCs/>
                                      <w:color w:val="000000"/>
                                      <w:sz w:val="18"/>
                                    </w:rPr>
                                    <w:t xml:space="preserve">Ensure safety and well-being of other pupils e.g. onlookers </w:t>
                                  </w:r>
                                </w:p>
                                <w:p w14:paraId="1A55A85F" w14:textId="77777777" w:rsidR="006D6973" w:rsidRDefault="006D6973" w:rsidP="00353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4" name="Rectangle 144"/>
                          <wps:cNvSpPr/>
                          <wps:spPr>
                            <a:xfrm>
                              <a:off x="6084180" y="1616656"/>
                              <a:ext cx="1282535" cy="2484098"/>
                            </a:xfrm>
                            <a:prstGeom prst="rect">
                              <a:avLst/>
                            </a:prstGeom>
                            <a:noFill/>
                            <a:ln w="6350" cap="flat" cmpd="sng" algn="ctr">
                              <a:solidFill>
                                <a:sysClr val="windowText" lastClr="000000"/>
                              </a:solidFill>
                              <a:prstDash val="solid"/>
                              <a:miter lim="800000"/>
                            </a:ln>
                            <a:effectLst/>
                          </wps:spPr>
                          <wps:txbx>
                            <w:txbxContent>
                              <w:p w14:paraId="2E5E2AC8" w14:textId="77777777" w:rsidR="006D6973" w:rsidRDefault="006D6973" w:rsidP="00353BF1">
                                <w:pPr>
                                  <w:spacing w:line="20" w:lineRule="atLeast"/>
                                  <w:rPr>
                                    <w:rFonts w:cs="Tahoma"/>
                                    <w:bCs/>
                                    <w:color w:val="000000"/>
                                    <w:sz w:val="18"/>
                                  </w:rPr>
                                </w:pPr>
                                <w:r w:rsidRPr="00DA2C09">
                                  <w:rPr>
                                    <w:rFonts w:cs="Tahoma"/>
                                    <w:bCs/>
                                    <w:color w:val="000000"/>
                                    <w:sz w:val="18"/>
                                  </w:rPr>
                                  <w:t xml:space="preserve">If suspected to be illegal, schools should decide whether to inform the police. </w:t>
                                </w:r>
                              </w:p>
                              <w:p w14:paraId="6D9C1578" w14:textId="77777777" w:rsidR="006D6973" w:rsidRDefault="006D6973" w:rsidP="00353BF1">
                                <w:pPr>
                                  <w:spacing w:line="20" w:lineRule="atLeast"/>
                                  <w:rPr>
                                    <w:rFonts w:cs="Tahoma"/>
                                    <w:bCs/>
                                    <w:color w:val="000000"/>
                                    <w:sz w:val="18"/>
                                  </w:rPr>
                                </w:pPr>
                                <w:r w:rsidRPr="00DA2C09">
                                  <w:rPr>
                                    <w:rFonts w:cs="Tahoma"/>
                                    <w:bCs/>
                                    <w:color w:val="000000"/>
                                    <w:sz w:val="18"/>
                                  </w:rPr>
                                  <w:t>There is no legal obligation</w:t>
                                </w:r>
                                <w:r>
                                  <w:rPr>
                                    <w:rFonts w:cs="Tahoma"/>
                                    <w:bCs/>
                                    <w:color w:val="000000"/>
                                    <w:sz w:val="18"/>
                                  </w:rPr>
                                  <w:t>,</w:t>
                                </w:r>
                                <w:r w:rsidRPr="00DA2C09">
                                  <w:rPr>
                                    <w:rFonts w:cs="Tahoma"/>
                                    <w:bCs/>
                                    <w:color w:val="000000"/>
                                    <w:sz w:val="18"/>
                                  </w:rPr>
                                  <w:t xml:space="preserve"> but not to do so may be counter-productive. This includes the illegitimate sales of prescribed drugs (e.g. Ritalin).</w:t>
                                </w:r>
                              </w:p>
                              <w:p w14:paraId="17F07C21" w14:textId="77777777" w:rsidR="006D6973" w:rsidRPr="00DA2C09" w:rsidRDefault="006D6973" w:rsidP="00353BF1">
                                <w:pPr>
                                  <w:spacing w:line="20" w:lineRule="atLeast"/>
                                  <w:rPr>
                                    <w:rFonts w:cs="Tahoma"/>
                                    <w:bCs/>
                                    <w:color w:val="000000"/>
                                    <w:sz w:val="18"/>
                                  </w:rPr>
                                </w:pPr>
                                <w:r>
                                  <w:rPr>
                                    <w:rFonts w:cs="Tahoma"/>
                                    <w:bCs/>
                                    <w:color w:val="000000"/>
                                    <w:sz w:val="18"/>
                                  </w:rPr>
                                  <w:t>I</w:t>
                                </w:r>
                                <w:r w:rsidRPr="00DA2C09">
                                  <w:rPr>
                                    <w:rFonts w:cs="Tahoma"/>
                                    <w:bCs/>
                                    <w:color w:val="000000"/>
                                    <w:sz w:val="18"/>
                                  </w:rPr>
                                  <w:t>f alcohol</w:t>
                                </w:r>
                                <w:r w:rsidRPr="0086091D">
                                  <w:rPr>
                                    <w:rFonts w:cs="Tahoma"/>
                                    <w:bCs/>
                                    <w:sz w:val="18"/>
                                  </w:rPr>
                                  <w:t xml:space="preserve">, tobacco </w:t>
                                </w:r>
                                <w:r w:rsidRPr="00DA2C09">
                                  <w:rPr>
                                    <w:rFonts w:cs="Tahoma"/>
                                    <w:bCs/>
                                    <w:color w:val="000000"/>
                                    <w:sz w:val="18"/>
                                  </w:rPr>
                                  <w:t xml:space="preserve">or solvents, schools may wish to inform police or trading standards officer. </w:t>
                                </w:r>
                              </w:p>
                              <w:p w14:paraId="7FD6C83D" w14:textId="77777777" w:rsidR="006D6973" w:rsidRDefault="006D6973" w:rsidP="00353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5" name="Group 145"/>
                          <wpg:cNvGrpSpPr/>
                          <wpg:grpSpPr>
                            <a:xfrm>
                              <a:off x="169563" y="1211885"/>
                              <a:ext cx="6771567" cy="6376005"/>
                              <a:chOff x="-46097" y="306111"/>
                              <a:chExt cx="6771567" cy="6376005"/>
                            </a:xfrm>
                          </wpg:grpSpPr>
                          <wps:wsp>
                            <wps:cNvPr id="146" name="Straight Arrow Connector 146"/>
                            <wps:cNvCnPr/>
                            <wps:spPr>
                              <a:xfrm>
                                <a:off x="3263218" y="3109226"/>
                                <a:ext cx="0" cy="241300"/>
                              </a:xfrm>
                              <a:prstGeom prst="straightConnector1">
                                <a:avLst/>
                              </a:prstGeom>
                              <a:noFill/>
                              <a:ln w="12700" cap="flat" cmpd="sng" algn="ctr">
                                <a:solidFill>
                                  <a:sysClr val="windowText" lastClr="000000"/>
                                </a:solidFill>
                                <a:prstDash val="solid"/>
                                <a:miter lim="800000"/>
                                <a:tailEnd type="triangle"/>
                              </a:ln>
                              <a:effectLst/>
                            </wps:spPr>
                            <wps:bodyPr/>
                          </wps:wsp>
                          <wps:wsp>
                            <wps:cNvPr id="147" name="Straight Arrow Connector 147"/>
                            <wps:cNvCnPr/>
                            <wps:spPr>
                              <a:xfrm>
                                <a:off x="3248188" y="314437"/>
                                <a:ext cx="455" cy="396446"/>
                              </a:xfrm>
                              <a:prstGeom prst="straightConnector1">
                                <a:avLst/>
                              </a:prstGeom>
                              <a:noFill/>
                              <a:ln w="12700" cap="flat" cmpd="sng" algn="ctr">
                                <a:solidFill>
                                  <a:sysClr val="windowText" lastClr="000000"/>
                                </a:solidFill>
                                <a:prstDash val="solid"/>
                                <a:miter lim="800000"/>
                                <a:tailEnd type="triangle"/>
                              </a:ln>
                              <a:effectLst/>
                            </wps:spPr>
                            <wps:bodyPr/>
                          </wps:wsp>
                          <wps:wsp>
                            <wps:cNvPr id="148" name="Straight Arrow Connector 148"/>
                            <wps:cNvCnPr>
                              <a:stCxn id="137" idx="2"/>
                            </wps:cNvCnPr>
                            <wps:spPr>
                              <a:xfrm flipH="1">
                                <a:off x="4950107" y="306114"/>
                                <a:ext cx="669" cy="404767"/>
                              </a:xfrm>
                              <a:prstGeom prst="straightConnector1">
                                <a:avLst/>
                              </a:prstGeom>
                              <a:noFill/>
                              <a:ln w="12700" cap="flat" cmpd="sng" algn="ctr">
                                <a:solidFill>
                                  <a:sysClr val="windowText" lastClr="000000"/>
                                </a:solidFill>
                                <a:prstDash val="solid"/>
                                <a:miter lim="800000"/>
                                <a:tailEnd type="triangle"/>
                              </a:ln>
                              <a:effectLst/>
                            </wps:spPr>
                            <wps:bodyPr/>
                          </wps:wsp>
                          <wps:wsp>
                            <wps:cNvPr id="150" name="Straight Arrow Connector 150"/>
                            <wps:cNvCnPr>
                              <a:stCxn id="136" idx="2"/>
                            </wps:cNvCnPr>
                            <wps:spPr>
                              <a:xfrm flipH="1">
                                <a:off x="6634374" y="314514"/>
                                <a:ext cx="437" cy="396366"/>
                              </a:xfrm>
                              <a:prstGeom prst="straightConnector1">
                                <a:avLst/>
                              </a:prstGeom>
                              <a:noFill/>
                              <a:ln w="12700" cap="flat" cmpd="sng" algn="ctr">
                                <a:solidFill>
                                  <a:sysClr val="windowText" lastClr="000000"/>
                                </a:solidFill>
                                <a:prstDash val="solid"/>
                                <a:miter lim="800000"/>
                                <a:tailEnd type="triangle"/>
                              </a:ln>
                              <a:effectLst/>
                            </wps:spPr>
                            <wps:bodyPr/>
                          </wps:wsp>
                          <wps:wsp>
                            <wps:cNvPr id="151" name="Straight Arrow Connector 151"/>
                            <wps:cNvCnPr/>
                            <wps:spPr>
                              <a:xfrm>
                                <a:off x="29299" y="306111"/>
                                <a:ext cx="0" cy="3061905"/>
                              </a:xfrm>
                              <a:prstGeom prst="straightConnector1">
                                <a:avLst/>
                              </a:prstGeom>
                              <a:noFill/>
                              <a:ln w="12700" cap="flat" cmpd="sng" algn="ctr">
                                <a:solidFill>
                                  <a:sysClr val="windowText" lastClr="000000"/>
                                </a:solidFill>
                                <a:prstDash val="solid"/>
                                <a:miter lim="800000"/>
                                <a:tailEnd type="triangle"/>
                              </a:ln>
                              <a:effectLst/>
                            </wps:spPr>
                            <wps:bodyPr/>
                          </wps:wsp>
                          <wps:wsp>
                            <wps:cNvPr id="152" name="Straight Arrow Connector 152"/>
                            <wps:cNvCnPr/>
                            <wps:spPr>
                              <a:xfrm flipH="1">
                                <a:off x="933534" y="314475"/>
                                <a:ext cx="15117" cy="3053541"/>
                              </a:xfrm>
                              <a:prstGeom prst="straightConnector1">
                                <a:avLst/>
                              </a:prstGeom>
                              <a:noFill/>
                              <a:ln w="12700" cap="flat" cmpd="sng" algn="ctr">
                                <a:solidFill>
                                  <a:sysClr val="windowText" lastClr="000000"/>
                                </a:solidFill>
                                <a:prstDash val="solid"/>
                                <a:miter lim="800000"/>
                                <a:tailEnd type="triangle"/>
                              </a:ln>
                              <a:effectLst/>
                            </wps:spPr>
                            <wps:bodyPr/>
                          </wps:wsp>
                          <wps:wsp>
                            <wps:cNvPr id="153" name="Straight Arrow Connector 153"/>
                            <wps:cNvCnPr/>
                            <wps:spPr>
                              <a:xfrm flipH="1">
                                <a:off x="1968889" y="314475"/>
                                <a:ext cx="1" cy="3036047"/>
                              </a:xfrm>
                              <a:prstGeom prst="straightConnector1">
                                <a:avLst/>
                              </a:prstGeom>
                              <a:noFill/>
                              <a:ln w="12700" cap="flat" cmpd="sng" algn="ctr">
                                <a:solidFill>
                                  <a:sysClr val="windowText" lastClr="000000"/>
                                </a:solidFill>
                                <a:prstDash val="solid"/>
                                <a:miter lim="800000"/>
                                <a:tailEnd type="triangle"/>
                              </a:ln>
                              <a:effectLst/>
                            </wps:spPr>
                            <wps:bodyPr/>
                          </wps:wsp>
                          <wpg:grpSp>
                            <wpg:cNvPr id="154" name="Group 154"/>
                            <wpg:cNvGrpSpPr/>
                            <wpg:grpSpPr>
                              <a:xfrm>
                                <a:off x="-46097" y="3190561"/>
                                <a:ext cx="6771567" cy="3491555"/>
                                <a:chOff x="-46097" y="516373"/>
                                <a:chExt cx="6771567" cy="3491555"/>
                              </a:xfrm>
                            </wpg:grpSpPr>
                            <wps:wsp>
                              <wps:cNvPr id="155" name="Straight Arrow Connector 155"/>
                              <wps:cNvCnPr/>
                              <wps:spPr>
                                <a:xfrm>
                                  <a:off x="6676558" y="1644067"/>
                                  <a:ext cx="11016" cy="764511"/>
                                </a:xfrm>
                                <a:prstGeom prst="straightConnector1">
                                  <a:avLst/>
                                </a:prstGeom>
                                <a:noFill/>
                                <a:ln w="12700" cap="flat" cmpd="sng" algn="ctr">
                                  <a:solidFill>
                                    <a:sysClr val="windowText" lastClr="000000"/>
                                  </a:solidFill>
                                  <a:prstDash val="solid"/>
                                  <a:miter lim="800000"/>
                                  <a:tailEnd type="triangle"/>
                                </a:ln>
                                <a:effectLst/>
                              </wps:spPr>
                              <wps:bodyPr/>
                            </wps:wsp>
                            <wps:wsp>
                              <wps:cNvPr id="156" name="Straight Arrow Connector 156"/>
                              <wps:cNvCnPr/>
                              <wps:spPr>
                                <a:xfrm>
                                  <a:off x="31777" y="1168947"/>
                                  <a:ext cx="0" cy="241304"/>
                                </a:xfrm>
                                <a:prstGeom prst="straightConnector1">
                                  <a:avLst/>
                                </a:prstGeom>
                                <a:noFill/>
                                <a:ln w="12700" cap="flat" cmpd="sng" algn="ctr">
                                  <a:solidFill>
                                    <a:sysClr val="windowText" lastClr="000000"/>
                                  </a:solidFill>
                                  <a:prstDash val="solid"/>
                                  <a:miter lim="800000"/>
                                  <a:tailEnd type="triangle"/>
                                </a:ln>
                                <a:effectLst/>
                              </wps:spPr>
                              <wps:bodyPr/>
                            </wps:wsp>
                            <wps:wsp>
                              <wps:cNvPr id="157" name="Straight Arrow Connector 157"/>
                              <wps:cNvCnPr/>
                              <wps:spPr>
                                <a:xfrm flipH="1">
                                  <a:off x="4862160" y="526658"/>
                                  <a:ext cx="16370" cy="859293"/>
                                </a:xfrm>
                                <a:prstGeom prst="straightConnector1">
                                  <a:avLst/>
                                </a:prstGeom>
                                <a:noFill/>
                                <a:ln w="12700" cap="flat" cmpd="sng" algn="ctr">
                                  <a:solidFill>
                                    <a:sysClr val="windowText" lastClr="000000"/>
                                  </a:solidFill>
                                  <a:prstDash val="solid"/>
                                  <a:miter lim="800000"/>
                                  <a:tailEnd type="triangle"/>
                                </a:ln>
                                <a:effectLst/>
                              </wps:spPr>
                              <wps:bodyPr/>
                            </wps:wsp>
                            <wps:wsp>
                              <wps:cNvPr id="158" name="Straight Arrow Connector 158"/>
                              <wps:cNvCnPr/>
                              <wps:spPr>
                                <a:xfrm>
                                  <a:off x="6677000" y="516373"/>
                                  <a:ext cx="1" cy="857953"/>
                                </a:xfrm>
                                <a:prstGeom prst="straightConnector1">
                                  <a:avLst/>
                                </a:prstGeom>
                                <a:noFill/>
                                <a:ln w="12700" cap="flat" cmpd="sng" algn="ctr">
                                  <a:solidFill>
                                    <a:sysClr val="windowText" lastClr="000000"/>
                                  </a:solidFill>
                                  <a:prstDash val="solid"/>
                                  <a:miter lim="800000"/>
                                  <a:tailEnd type="triangle"/>
                                </a:ln>
                                <a:effectLst/>
                              </wps:spPr>
                              <wps:bodyPr/>
                            </wps:wsp>
                            <wps:wsp>
                              <wps:cNvPr id="159" name="Straight Arrow Connector 159"/>
                              <wps:cNvCnPr/>
                              <wps:spPr>
                                <a:xfrm>
                                  <a:off x="922023" y="1168950"/>
                                  <a:ext cx="0" cy="241300"/>
                                </a:xfrm>
                                <a:prstGeom prst="straightConnector1">
                                  <a:avLst/>
                                </a:prstGeom>
                                <a:noFill/>
                                <a:ln w="12700" cap="flat" cmpd="sng" algn="ctr">
                                  <a:solidFill>
                                    <a:sysClr val="windowText" lastClr="000000"/>
                                  </a:solidFill>
                                  <a:prstDash val="solid"/>
                                  <a:miter lim="800000"/>
                                  <a:tailEnd type="triangle"/>
                                </a:ln>
                                <a:effectLst/>
                              </wps:spPr>
                              <wps:bodyPr/>
                            </wps:wsp>
                            <wps:wsp>
                              <wps:cNvPr id="160" name="Straight Arrow Connector 160"/>
                              <wps:cNvCnPr/>
                              <wps:spPr>
                                <a:xfrm>
                                  <a:off x="1993240" y="1172950"/>
                                  <a:ext cx="0" cy="241300"/>
                                </a:xfrm>
                                <a:prstGeom prst="straightConnector1">
                                  <a:avLst/>
                                </a:prstGeom>
                                <a:noFill/>
                                <a:ln w="12700" cap="flat" cmpd="sng" algn="ctr">
                                  <a:solidFill>
                                    <a:sysClr val="windowText" lastClr="000000"/>
                                  </a:solidFill>
                                  <a:prstDash val="solid"/>
                                  <a:miter lim="800000"/>
                                  <a:tailEnd type="triangle"/>
                                </a:ln>
                                <a:effectLst/>
                              </wps:spPr>
                              <wps:bodyPr/>
                            </wps:wsp>
                            <wps:wsp>
                              <wps:cNvPr id="161" name="Straight Arrow Connector 161"/>
                              <wps:cNvCnPr/>
                              <wps:spPr>
                                <a:xfrm>
                                  <a:off x="3277496" y="1172949"/>
                                  <a:ext cx="0" cy="241300"/>
                                </a:xfrm>
                                <a:prstGeom prst="straightConnector1">
                                  <a:avLst/>
                                </a:prstGeom>
                                <a:noFill/>
                                <a:ln w="12700" cap="flat" cmpd="sng" algn="ctr">
                                  <a:solidFill>
                                    <a:sysClr val="windowText" lastClr="000000"/>
                                  </a:solidFill>
                                  <a:prstDash val="solid"/>
                                  <a:miter lim="800000"/>
                                  <a:tailEnd type="triangle"/>
                                </a:ln>
                                <a:effectLst/>
                              </wps:spPr>
                              <wps:bodyPr/>
                            </wps:wsp>
                            <wps:wsp>
                              <wps:cNvPr id="162" name="Straight Arrow Connector 162"/>
                              <wps:cNvCnPr/>
                              <wps:spPr>
                                <a:xfrm>
                                  <a:off x="917628" y="1640320"/>
                                  <a:ext cx="0" cy="241300"/>
                                </a:xfrm>
                                <a:prstGeom prst="straightConnector1">
                                  <a:avLst/>
                                </a:prstGeom>
                                <a:noFill/>
                                <a:ln w="12700" cap="flat" cmpd="sng" algn="ctr">
                                  <a:solidFill>
                                    <a:sysClr val="windowText" lastClr="000000"/>
                                  </a:solidFill>
                                  <a:prstDash val="solid"/>
                                  <a:miter lim="800000"/>
                                  <a:tailEnd type="triangle"/>
                                </a:ln>
                                <a:effectLst/>
                              </wps:spPr>
                              <wps:bodyPr/>
                            </wps:wsp>
                            <wps:wsp>
                              <wps:cNvPr id="163" name="Straight Arrow Connector 163"/>
                              <wps:cNvCnPr/>
                              <wps:spPr>
                                <a:xfrm>
                                  <a:off x="1993616" y="1636171"/>
                                  <a:ext cx="0" cy="241300"/>
                                </a:xfrm>
                                <a:prstGeom prst="straightConnector1">
                                  <a:avLst/>
                                </a:prstGeom>
                                <a:noFill/>
                                <a:ln w="12700" cap="flat" cmpd="sng" algn="ctr">
                                  <a:solidFill>
                                    <a:sysClr val="windowText" lastClr="000000"/>
                                  </a:solidFill>
                                  <a:prstDash val="solid"/>
                                  <a:miter lim="800000"/>
                                  <a:tailEnd type="triangle"/>
                                </a:ln>
                                <a:effectLst/>
                              </wps:spPr>
                              <wps:bodyPr/>
                            </wps:wsp>
                            <wps:wsp>
                              <wps:cNvPr id="164" name="Straight Arrow Connector 164"/>
                              <wps:cNvCnPr/>
                              <wps:spPr>
                                <a:xfrm>
                                  <a:off x="3273947" y="1644067"/>
                                  <a:ext cx="0" cy="241300"/>
                                </a:xfrm>
                                <a:prstGeom prst="straightConnector1">
                                  <a:avLst/>
                                </a:prstGeom>
                                <a:noFill/>
                                <a:ln w="12700" cap="flat" cmpd="sng" algn="ctr">
                                  <a:solidFill>
                                    <a:sysClr val="windowText" lastClr="000000"/>
                                  </a:solidFill>
                                  <a:prstDash val="solid"/>
                                  <a:miter lim="800000"/>
                                  <a:tailEnd type="triangle"/>
                                </a:ln>
                                <a:effectLst/>
                              </wps:spPr>
                              <wps:bodyPr/>
                            </wps:wsp>
                            <wps:wsp>
                              <wps:cNvPr id="165" name="Straight Arrow Connector 165"/>
                              <wps:cNvCnPr/>
                              <wps:spPr>
                                <a:xfrm>
                                  <a:off x="4862217" y="1644067"/>
                                  <a:ext cx="0" cy="241300"/>
                                </a:xfrm>
                                <a:prstGeom prst="straightConnector1">
                                  <a:avLst/>
                                </a:prstGeom>
                                <a:noFill/>
                                <a:ln w="12700" cap="flat" cmpd="sng" algn="ctr">
                                  <a:solidFill>
                                    <a:sysClr val="windowText" lastClr="000000"/>
                                  </a:solidFill>
                                  <a:prstDash val="solid"/>
                                  <a:miter lim="800000"/>
                                  <a:tailEnd type="triangle"/>
                                </a:ln>
                                <a:effectLst/>
                              </wps:spPr>
                              <wps:bodyPr/>
                            </wps:wsp>
                            <wpg:grpSp>
                              <wpg:cNvPr id="166" name="Group 166"/>
                              <wpg:cNvGrpSpPr/>
                              <wpg:grpSpPr>
                                <a:xfrm>
                                  <a:off x="916877" y="2119184"/>
                                  <a:ext cx="2370719" cy="244939"/>
                                  <a:chOff x="2477" y="281757"/>
                                  <a:chExt cx="2370719" cy="244939"/>
                                </a:xfrm>
                              </wpg:grpSpPr>
                              <wps:wsp>
                                <wps:cNvPr id="167" name="Straight Arrow Connector 167"/>
                                <wps:cNvCnPr/>
                                <wps:spPr>
                                  <a:xfrm>
                                    <a:off x="2477" y="281757"/>
                                    <a:ext cx="0" cy="241300"/>
                                  </a:xfrm>
                                  <a:prstGeom prst="straightConnector1">
                                    <a:avLst/>
                                  </a:prstGeom>
                                  <a:noFill/>
                                  <a:ln w="12700" cap="flat" cmpd="sng" algn="ctr">
                                    <a:solidFill>
                                      <a:sysClr val="windowText" lastClr="000000"/>
                                    </a:solidFill>
                                    <a:prstDash val="solid"/>
                                    <a:miter lim="800000"/>
                                    <a:tailEnd type="triangle"/>
                                  </a:ln>
                                  <a:effectLst/>
                                </wps:spPr>
                                <wps:bodyPr/>
                              </wps:wsp>
                              <wps:wsp>
                                <wps:cNvPr id="168" name="Straight Arrow Connector 168"/>
                                <wps:cNvCnPr/>
                                <wps:spPr>
                                  <a:xfrm>
                                    <a:off x="2373196" y="285396"/>
                                    <a:ext cx="0" cy="241300"/>
                                  </a:xfrm>
                                  <a:prstGeom prst="straightConnector1">
                                    <a:avLst/>
                                  </a:prstGeom>
                                  <a:noFill/>
                                  <a:ln w="12700" cap="flat" cmpd="sng" algn="ctr">
                                    <a:solidFill>
                                      <a:sysClr val="windowText" lastClr="000000"/>
                                    </a:solidFill>
                                    <a:prstDash val="solid"/>
                                    <a:miter lim="800000"/>
                                    <a:tailEnd type="triangle"/>
                                  </a:ln>
                                  <a:effectLst/>
                                </wps:spPr>
                                <wps:bodyPr/>
                              </wps:wsp>
                              <wps:wsp>
                                <wps:cNvPr id="169" name="Straight Arrow Connector 169"/>
                                <wps:cNvCnPr/>
                                <wps:spPr>
                                  <a:xfrm>
                                    <a:off x="1078836" y="285396"/>
                                    <a:ext cx="0" cy="241300"/>
                                  </a:xfrm>
                                  <a:prstGeom prst="straightConnector1">
                                    <a:avLst/>
                                  </a:prstGeom>
                                  <a:noFill/>
                                  <a:ln w="12700" cap="flat" cmpd="sng" algn="ctr">
                                    <a:solidFill>
                                      <a:sysClr val="windowText" lastClr="000000"/>
                                    </a:solidFill>
                                    <a:prstDash val="solid"/>
                                    <a:miter lim="800000"/>
                                    <a:tailEnd type="triangle"/>
                                  </a:ln>
                                  <a:effectLst/>
                                </wps:spPr>
                                <wps:bodyPr/>
                              </wps:wsp>
                            </wpg:grpSp>
                            <wpg:grpSp>
                              <wpg:cNvPr id="170" name="Group 170"/>
                              <wpg:cNvGrpSpPr/>
                              <wpg:grpSpPr>
                                <a:xfrm>
                                  <a:off x="-46097" y="2119183"/>
                                  <a:ext cx="6771567" cy="1888745"/>
                                  <a:chOff x="-46097" y="273130"/>
                                  <a:chExt cx="6771567" cy="1888745"/>
                                </a:xfrm>
                              </wpg:grpSpPr>
                              <wps:wsp>
                                <wps:cNvPr id="172" name="Straight Arrow Connector 172"/>
                                <wps:cNvCnPr/>
                                <wps:spPr>
                                  <a:xfrm>
                                    <a:off x="2001811" y="1387454"/>
                                    <a:ext cx="0" cy="266032"/>
                                  </a:xfrm>
                                  <a:prstGeom prst="straightConnector1">
                                    <a:avLst/>
                                  </a:prstGeom>
                                  <a:noFill/>
                                  <a:ln w="12700" cap="flat" cmpd="sng" algn="ctr">
                                    <a:solidFill>
                                      <a:sysClr val="windowText" lastClr="000000"/>
                                    </a:solidFill>
                                    <a:prstDash val="solid"/>
                                    <a:miter lim="800000"/>
                                    <a:tailEnd type="triangle"/>
                                  </a:ln>
                                  <a:effectLst/>
                                </wps:spPr>
                                <wps:bodyPr/>
                              </wps:wsp>
                              <wps:wsp>
                                <wps:cNvPr id="175" name="Straight Arrow Connector 175"/>
                                <wps:cNvCnPr/>
                                <wps:spPr>
                                  <a:xfrm>
                                    <a:off x="4861888" y="273130"/>
                                    <a:ext cx="16699" cy="1392247"/>
                                  </a:xfrm>
                                  <a:prstGeom prst="straightConnector1">
                                    <a:avLst/>
                                  </a:prstGeom>
                                  <a:noFill/>
                                  <a:ln w="12700" cap="flat" cmpd="sng" algn="ctr">
                                    <a:solidFill>
                                      <a:sysClr val="windowText" lastClr="000000"/>
                                    </a:solidFill>
                                    <a:prstDash val="solid"/>
                                    <a:miter lim="800000"/>
                                    <a:tailEnd type="triangle"/>
                                  </a:ln>
                                  <a:effectLst/>
                                </wps:spPr>
                                <wps:bodyPr/>
                              </wps:wsp>
                              <wps:wsp>
                                <wps:cNvPr id="176" name="Straight Arrow Connector 176"/>
                                <wps:cNvCnPr/>
                                <wps:spPr>
                                  <a:xfrm>
                                    <a:off x="6714895" y="1207923"/>
                                    <a:ext cx="10575" cy="442021"/>
                                  </a:xfrm>
                                  <a:prstGeom prst="straightConnector1">
                                    <a:avLst/>
                                  </a:prstGeom>
                                  <a:noFill/>
                                  <a:ln w="12700" cap="flat" cmpd="sng" algn="ctr">
                                    <a:solidFill>
                                      <a:sysClr val="windowText" lastClr="000000"/>
                                    </a:solidFill>
                                    <a:prstDash val="solid"/>
                                    <a:miter lim="800000"/>
                                    <a:tailEnd type="triangle"/>
                                  </a:ln>
                                  <a:effectLst/>
                                </wps:spPr>
                                <wps:bodyPr/>
                              </wps:wsp>
                              <wps:wsp>
                                <wps:cNvPr id="177" name="Straight Arrow Connector 177"/>
                                <wps:cNvCnPr/>
                                <wps:spPr>
                                  <a:xfrm>
                                    <a:off x="-46097" y="1431588"/>
                                    <a:ext cx="0" cy="730287"/>
                                  </a:xfrm>
                                  <a:prstGeom prst="straightConnector1">
                                    <a:avLst/>
                                  </a:prstGeom>
                                  <a:noFill/>
                                  <a:ln w="12700" cap="flat" cmpd="sng" algn="ctr">
                                    <a:solidFill>
                                      <a:sysClr val="windowText" lastClr="000000"/>
                                    </a:solidFill>
                                    <a:prstDash val="solid"/>
                                    <a:miter lim="800000"/>
                                    <a:tailEnd type="triangle"/>
                                  </a:ln>
                                  <a:effectLst/>
                                </wps:spPr>
                                <wps:bodyPr/>
                              </wps:wsp>
                            </wpg:grpSp>
                          </wpg:grpSp>
                        </wpg:grpSp>
                        <wps:wsp>
                          <wps:cNvPr id="143" name="Rectangle 143"/>
                          <wps:cNvSpPr/>
                          <wps:spPr>
                            <a:xfrm>
                              <a:off x="4695777" y="1615294"/>
                              <a:ext cx="1281430" cy="2473729"/>
                            </a:xfrm>
                            <a:prstGeom prst="rect">
                              <a:avLst/>
                            </a:prstGeom>
                            <a:noFill/>
                            <a:ln w="6350" cap="flat" cmpd="sng" algn="ctr">
                              <a:solidFill>
                                <a:sysClr val="windowText" lastClr="000000"/>
                              </a:solidFill>
                              <a:prstDash val="solid"/>
                              <a:miter lim="800000"/>
                            </a:ln>
                            <a:effectLst/>
                          </wps:spPr>
                          <wps:txbx>
                            <w:txbxContent>
                              <w:p w14:paraId="63290D6A" w14:textId="77777777" w:rsidR="006D6973" w:rsidRDefault="006D6973" w:rsidP="00353BF1">
                                <w:pPr>
                                  <w:spacing w:line="20" w:lineRule="atLeast"/>
                                  <w:rPr>
                                    <w:rFonts w:cs="Tahoma"/>
                                    <w:bCs/>
                                    <w:color w:val="000000"/>
                                    <w:sz w:val="18"/>
                                  </w:rPr>
                                </w:pPr>
                                <w:r w:rsidRPr="00EF4B15">
                                  <w:rPr>
                                    <w:rFonts w:cs="Tahoma"/>
                                    <w:bCs/>
                                    <w:color w:val="000000"/>
                                    <w:sz w:val="18"/>
                                  </w:rPr>
                                  <w:t>Offer further advice/information.</w:t>
                                </w:r>
                                <w:r>
                                  <w:rPr>
                                    <w:rFonts w:cs="Tahoma"/>
                                    <w:bCs/>
                                    <w:color w:val="000000"/>
                                    <w:sz w:val="18"/>
                                  </w:rPr>
                                  <w:t xml:space="preserve"> Discuss referral</w:t>
                                </w:r>
                                <w:r w:rsidRPr="00EF4B15">
                                  <w:rPr>
                                    <w:rFonts w:cs="Tahoma"/>
                                    <w:bCs/>
                                    <w:color w:val="000000"/>
                                    <w:sz w:val="18"/>
                                  </w:rPr>
                                  <w:t xml:space="preserve"> </w:t>
                                </w:r>
                                <w:r>
                                  <w:rPr>
                                    <w:rFonts w:cs="Tahoma"/>
                                    <w:bCs/>
                                    <w:color w:val="000000"/>
                                    <w:sz w:val="18"/>
                                  </w:rPr>
                                  <w:t>on to Drugs and Alcohol Services or Stop Smoking Service.  Complete referral if consent is given by the user.</w:t>
                                </w:r>
                                <w:r w:rsidRPr="00CC3C3B">
                                  <w:rPr>
                                    <w:rFonts w:cs="Tahoma"/>
                                    <w:bCs/>
                                    <w:color w:val="FF0000"/>
                                    <w:sz w:val="18"/>
                                  </w:rPr>
                                  <w:t xml:space="preserve"> </w:t>
                                </w:r>
                                <w:r w:rsidRPr="00894B7B">
                                  <w:rPr>
                                    <w:rFonts w:cs="Tahoma"/>
                                    <w:bCs/>
                                    <w:sz w:val="18"/>
                                  </w:rPr>
                                  <w:t>Appendix B and C</w:t>
                                </w:r>
                              </w:p>
                              <w:p w14:paraId="38F49198" w14:textId="77777777" w:rsidR="006D6973" w:rsidRDefault="006D6973" w:rsidP="00353BF1">
                                <w:pPr>
                                  <w:spacing w:line="20" w:lineRule="atLeast"/>
                                  <w:rPr>
                                    <w:rFonts w:cs="Tahoma"/>
                                    <w:bCs/>
                                    <w:color w:val="000000"/>
                                    <w:sz w:val="18"/>
                                  </w:rPr>
                                </w:pPr>
                                <w:r w:rsidRPr="00EF4B15">
                                  <w:rPr>
                                    <w:rFonts w:cs="Tahoma"/>
                                    <w:bCs/>
                                    <w:color w:val="000000"/>
                                    <w:sz w:val="18"/>
                                  </w:rPr>
                                  <w:t>Consider whether drug</w:t>
                                </w:r>
                                <w:r>
                                  <w:rPr>
                                    <w:rFonts w:cs="Tahoma"/>
                                    <w:bCs/>
                                    <w:color w:val="000000"/>
                                    <w:sz w:val="18"/>
                                  </w:rPr>
                                  <w:t>, alcohol or tobacco</w:t>
                                </w:r>
                                <w:r w:rsidRPr="00EF4B15">
                                  <w:rPr>
                                    <w:rFonts w:cs="Tahoma"/>
                                    <w:bCs/>
                                    <w:color w:val="000000"/>
                                    <w:sz w:val="18"/>
                                  </w:rPr>
                                  <w:t xml:space="preserve"> use could indicate other problems requiring further action</w:t>
                                </w:r>
                                <w:r>
                                  <w:rPr>
                                    <w:rFonts w:cs="Tahoma"/>
                                    <w:bCs/>
                                    <w:color w:val="000000"/>
                                    <w:sz w:val="18"/>
                                  </w:rPr>
                                  <w:t>/support</w:t>
                                </w:r>
                                <w:r w:rsidRPr="00EF4B15">
                                  <w:rPr>
                                    <w:rFonts w:cs="Tahoma"/>
                                    <w:bCs/>
                                    <w:color w:val="000000"/>
                                    <w:sz w:val="18"/>
                                  </w:rPr>
                                  <w:t xml:space="preserve">. </w:t>
                                </w:r>
                              </w:p>
                              <w:p w14:paraId="19825840" w14:textId="77777777" w:rsidR="006D6973" w:rsidRPr="00EF4B15" w:rsidRDefault="006D6973" w:rsidP="00353BF1">
                                <w:pPr>
                                  <w:spacing w:line="20" w:lineRule="atLeast"/>
                                  <w:rPr>
                                    <w:rFonts w:cs="Tahoma"/>
                                    <w:bCs/>
                                    <w:color w:val="000000"/>
                                    <w:sz w:val="18"/>
                                  </w:rPr>
                                </w:pPr>
                                <w:r w:rsidRPr="002273EC">
                                  <w:rPr>
                                    <w:rFonts w:cs="Tahoma"/>
                                    <w:bCs/>
                                    <w:color w:val="000000"/>
                                    <w:sz w:val="18"/>
                                  </w:rPr>
                                  <w:t>Consider issues of confidentiality</w:t>
                                </w:r>
                              </w:p>
                              <w:p w14:paraId="38805589" w14:textId="77777777" w:rsidR="006D6973" w:rsidRPr="00EF4B15" w:rsidRDefault="006D6973" w:rsidP="00353BF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C7979CB" id="Group 120" o:spid="_x0000_s1027" style="position:absolute;margin-left:-84pt;margin-top:.5pt;width:599.95pt;height:703.5pt;z-index:-251648000;mso-width-relative:margin;mso-height-relative:margin" coordsize="75788,8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">
                <v:rect id="Rectangle 121" o:spid="_x0000_s1028" style="position:absolute;width:72272;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" filled="f" stroked="f" strokeweight=".5pt">
                  <v:textbox>
                    <w:txbxContent>
                      <w:p w14:paraId="64A1D6C8" w14:textId="026C2967" w:rsidR="006D6973" w:rsidRPr="00C10FCF" w:rsidRDefault="006D6973" w:rsidP="00353BF1">
                        <w:pPr>
                          <w:jc w:val="center"/>
                          <w:rPr>
                            <w:rFonts w:ascii="Calibri" w:hAnsi="Calibri" w:cs="Calibri"/>
                            <w:sz w:val="24"/>
                            <w:szCs w:val="24"/>
                          </w:rPr>
                        </w:pPr>
                        <w:r w:rsidRPr="00C10FCF">
                          <w:rPr>
                            <w:rFonts w:ascii="Calibri" w:hAnsi="Calibri" w:cs="Calibri"/>
                            <w:b/>
                            <w:bCs/>
                            <w:color w:val="000000"/>
                            <w:sz w:val="24"/>
                            <w:szCs w:val="24"/>
                          </w:rPr>
                          <w:t>Appendix</w:t>
                        </w:r>
                        <w:r>
                          <w:rPr>
                            <w:rFonts w:ascii="Calibri" w:hAnsi="Calibri" w:cs="Calibri"/>
                            <w:b/>
                            <w:bCs/>
                            <w:color w:val="000000"/>
                            <w:sz w:val="24"/>
                            <w:szCs w:val="24"/>
                          </w:rPr>
                          <w:t xml:space="preserve"> G</w:t>
                        </w:r>
                        <w:r w:rsidRPr="00C10FCF">
                          <w:rPr>
                            <w:rFonts w:ascii="Calibri" w:hAnsi="Calibri" w:cs="Calibri"/>
                            <w:b/>
                            <w:bCs/>
                            <w:color w:val="000000"/>
                            <w:sz w:val="24"/>
                            <w:szCs w:val="24"/>
                          </w:rPr>
                          <w:t>: Responding to Incidents Involving Drugs</w:t>
                        </w:r>
                      </w:p>
                    </w:txbxContent>
                  </v:textbox>
                </v:rect>
                <v:group id="Group 122" o:spid="_x0000_s1029" style="position:absolute;left:2285;top:62330;width:73351;height:20199" coordorigin="164,7612" coordsize="73350,2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123" o:spid="_x0000_s1030" style="position:absolute;left:60331;top:8135;width:12823;height:6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" filled="f" strokecolor="windowText" strokeweight=".5pt">
                    <v:textbox>
                      <w:txbxContent>
                        <w:p w14:paraId="2FB99FC8" w14:textId="77777777" w:rsidR="006D6973" w:rsidRPr="00426B4D" w:rsidRDefault="006D6973" w:rsidP="00353BF1">
                          <w:pPr>
                            <w:spacing w:line="20" w:lineRule="atLeast"/>
                            <w:rPr>
                              <w:rFonts w:cs="Tahoma"/>
                              <w:bCs/>
                              <w:color w:val="000000"/>
                              <w:sz w:val="18"/>
                            </w:rPr>
                          </w:pPr>
                          <w:r w:rsidRPr="00426B4D">
                            <w:rPr>
                              <w:rFonts w:cs="Tahoma"/>
                              <w:bCs/>
                              <w:color w:val="000000"/>
                              <w:sz w:val="18"/>
                            </w:rPr>
                            <w:t>Inform other staff, local authority and parent/carers if appropriate</w:t>
                          </w:r>
                        </w:p>
                        <w:p w14:paraId="7F338F6C" w14:textId="77777777" w:rsidR="006D6973" w:rsidRPr="00426B4D" w:rsidRDefault="006D6973" w:rsidP="00353BF1">
                          <w:pPr>
                            <w:jc w:val="center"/>
                            <w:rPr>
                              <w:sz w:val="20"/>
                            </w:rPr>
                          </w:pPr>
                        </w:p>
                      </w:txbxContent>
                    </v:textbox>
                  </v:rect>
                  <v:group id="Group 124" o:spid="_x0000_s1031" style="position:absolute;left:164;top:7612;width:73351;height:20199" coordorigin="164,2696" coordsize="73350,2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Rectangle 128" o:spid="_x0000_s1032" style="position:absolute;left:278;top:7817;width:49046;height:3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" filled="f" strokecolor="windowText" strokeweight=".5pt">
                      <v:textbox>
                        <w:txbxContent>
                          <w:p w14:paraId="3F84DE9A" w14:textId="77777777" w:rsidR="006D6973" w:rsidRPr="005D4A40" w:rsidRDefault="006D6973" w:rsidP="00353BF1">
                            <w:pPr>
                              <w:spacing w:line="20" w:lineRule="atLeast"/>
                              <w:rPr>
                                <w:rFonts w:cs="Tahoma"/>
                                <w:bCs/>
                                <w:color w:val="000000"/>
                                <w:sz w:val="18"/>
                              </w:rPr>
                            </w:pPr>
                            <w:r w:rsidRPr="005D4A40">
                              <w:rPr>
                                <w:rFonts w:cs="Tahoma"/>
                                <w:bCs/>
                                <w:color w:val="000000"/>
                                <w:sz w:val="18"/>
                              </w:rPr>
                              <w:t xml:space="preserve">If legal: alcohol, </w:t>
                            </w:r>
                            <w:r w:rsidRPr="003A2FAC">
                              <w:rPr>
                                <w:rFonts w:cs="Tahoma"/>
                                <w:bCs/>
                                <w:sz w:val="18"/>
                              </w:rPr>
                              <w:t>tobacco</w:t>
                            </w:r>
                            <w:r w:rsidRPr="005D4A40">
                              <w:rPr>
                                <w:rFonts w:cs="Tahoma"/>
                                <w:bCs/>
                                <w:color w:val="000000"/>
                                <w:sz w:val="18"/>
                              </w:rPr>
                              <w:t xml:space="preserve"> or medicines can be returned to parent/carer or the drug can be disposed of safely.</w:t>
                            </w:r>
                          </w:p>
                          <w:p w14:paraId="675C9954" w14:textId="77777777" w:rsidR="006D6973" w:rsidRPr="005D4A40" w:rsidRDefault="006D6973" w:rsidP="00353BF1">
                            <w:pPr>
                              <w:jc w:val="center"/>
                              <w:rPr>
                                <w:sz w:val="20"/>
                              </w:rPr>
                            </w:pPr>
                          </w:p>
                        </w:txbxContent>
                      </v:textbox>
                    </v:rect>
                    <v:rect id="Rectangle 125" o:spid="_x0000_s1033" style="position:absolute;left:164;top:2696;width:49045;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" filled="f" strokecolor="windowText" strokeweight=".5pt">
                      <v:textbox>
                        <w:txbxContent>
                          <w:p w14:paraId="78122548" w14:textId="490A8B20" w:rsidR="006D6973" w:rsidRPr="00AC15FB" w:rsidRDefault="006D6973" w:rsidP="00353BF1">
                            <w:pPr>
                              <w:spacing w:line="20" w:lineRule="atLeast"/>
                              <w:rPr>
                                <w:rFonts w:cs="Tahoma"/>
                                <w:bCs/>
                                <w:color w:val="000000"/>
                                <w:sz w:val="18"/>
                              </w:rPr>
                            </w:pPr>
                            <w:r w:rsidRPr="00AC15FB">
                              <w:rPr>
                                <w:rFonts w:cs="Tahoma"/>
                                <w:bCs/>
                                <w:color w:val="000000"/>
                                <w:sz w:val="18"/>
                              </w:rPr>
                              <w:t>If illegal drug: notify the police</w:t>
                            </w:r>
                            <w:r>
                              <w:rPr>
                                <w:rFonts w:cs="Tahoma"/>
                                <w:bCs/>
                                <w:color w:val="000000"/>
                                <w:sz w:val="18"/>
                              </w:rPr>
                              <w:t xml:space="preserve"> </w:t>
                            </w:r>
                            <w:r>
                              <w:rPr>
                                <w:rFonts w:cs="Tahoma"/>
                                <w:b/>
                                <w:color w:val="000000"/>
                                <w:sz w:val="18"/>
                              </w:rPr>
                              <w:t>on 101</w:t>
                            </w:r>
                            <w:r w:rsidRPr="00AC15FB">
                              <w:rPr>
                                <w:rFonts w:cs="Tahoma"/>
                                <w:bCs/>
                                <w:color w:val="000000"/>
                                <w:sz w:val="18"/>
                              </w:rPr>
                              <w:t xml:space="preserve"> without delay, who will arrange for collection or disposal according to locally agreed protocols. There is no legal obligation to divulge a pupil’s name.</w:t>
                            </w:r>
                            <w:r>
                              <w:rPr>
                                <w:rFonts w:cs="Tahoma"/>
                                <w:bCs/>
                                <w:color w:val="000000"/>
                                <w:sz w:val="18"/>
                              </w:rPr>
                              <w:t xml:space="preserve"> </w:t>
                            </w:r>
                            <w:r w:rsidRPr="00C01B4D">
                              <w:rPr>
                                <w:rFonts w:cs="Tahoma"/>
                                <w:bCs/>
                                <w:color w:val="000000"/>
                                <w:sz w:val="18"/>
                              </w:rPr>
                              <w:t xml:space="preserve">Complete </w:t>
                            </w:r>
                            <w:r w:rsidRPr="00C01B4D">
                              <w:rPr>
                                <w:rFonts w:cs="Tahoma"/>
                                <w:b/>
                                <w:color w:val="000000"/>
                                <w:sz w:val="18"/>
                              </w:rPr>
                              <w:t>multi-agency information sharing form (appendix E)</w:t>
                            </w:r>
                          </w:p>
                          <w:p w14:paraId="6B2D2F85" w14:textId="77777777" w:rsidR="006D6973" w:rsidRPr="00AC15FB" w:rsidRDefault="006D6973" w:rsidP="00353BF1">
                            <w:pPr>
                              <w:jc w:val="center"/>
                              <w:rPr>
                                <w:sz w:val="20"/>
                              </w:rPr>
                            </w:pPr>
                          </w:p>
                        </w:txbxContent>
                      </v:textbox>
                    </v:rect>
                    <v:rect id="Rectangle 129" o:spid="_x0000_s1034" style="position:absolute;left:3112;top:14208;width:70403;height:5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" filled="f" strokecolor="windowText" strokeweight=".5pt">
                      <v:textbox>
                        <w:txbxContent>
                          <w:p w14:paraId="66730E1F" w14:textId="56BA43CD" w:rsidR="006D6973" w:rsidRPr="006E2B2C" w:rsidRDefault="006D6973" w:rsidP="00353BF1">
                            <w:pPr>
                              <w:spacing w:line="20" w:lineRule="atLeast"/>
                              <w:rPr>
                                <w:rFonts w:cs="Tahoma"/>
                                <w:b/>
                                <w:bCs/>
                                <w:color w:val="FF0000"/>
                                <w:sz w:val="18"/>
                              </w:rPr>
                            </w:pPr>
                            <w:r w:rsidRPr="005D4A40">
                              <w:rPr>
                                <w:rFonts w:cs="Tahoma"/>
                                <w:bCs/>
                                <w:color w:val="000000"/>
                                <w:sz w:val="18"/>
                              </w:rPr>
                              <w:t>Identify the needs of those involved, making a careful assessment of all the circumstances. Decide upon appropriate response –</w:t>
                            </w:r>
                            <w:r>
                              <w:rPr>
                                <w:rFonts w:cs="Tahoma"/>
                                <w:bCs/>
                                <w:color w:val="000000"/>
                                <w:sz w:val="18"/>
                              </w:rPr>
                              <w:t xml:space="preserve"> </w:t>
                            </w:r>
                            <w:r w:rsidRPr="000966BD">
                              <w:rPr>
                                <w:rFonts w:cs="Tahoma"/>
                                <w:bCs/>
                                <w:color w:val="000000"/>
                                <w:sz w:val="18"/>
                              </w:rPr>
                              <w:t>referral to</w:t>
                            </w:r>
                            <w:r>
                              <w:rPr>
                                <w:rFonts w:cs="Tahoma"/>
                                <w:bCs/>
                                <w:color w:val="000000"/>
                                <w:sz w:val="18"/>
                              </w:rPr>
                              <w:t xml:space="preserve"> </w:t>
                            </w:r>
                            <w:r w:rsidRPr="003A2FAC">
                              <w:rPr>
                                <w:rFonts w:cs="Tahoma"/>
                                <w:b/>
                                <w:color w:val="000000"/>
                                <w:sz w:val="18"/>
                              </w:rPr>
                              <w:t>Drugs and Alcohol services, Stop Smoking Service (Appendix B and C)</w:t>
                            </w:r>
                            <w:r>
                              <w:rPr>
                                <w:rFonts w:cs="Tahoma"/>
                                <w:bCs/>
                                <w:color w:val="000000"/>
                                <w:sz w:val="18"/>
                              </w:rPr>
                              <w:t>,</w:t>
                            </w:r>
                            <w:r w:rsidRPr="000966BD">
                              <w:rPr>
                                <w:rFonts w:cs="Tahoma"/>
                                <w:bCs/>
                                <w:color w:val="000000"/>
                                <w:sz w:val="18"/>
                              </w:rPr>
                              <w:t xml:space="preserve"> </w:t>
                            </w:r>
                            <w:r>
                              <w:rPr>
                                <w:rFonts w:cs="Tahoma"/>
                                <w:bCs/>
                                <w:color w:val="000000"/>
                                <w:sz w:val="18"/>
                              </w:rPr>
                              <w:t>wider</w:t>
                            </w:r>
                            <w:r w:rsidRPr="000966BD">
                              <w:rPr>
                                <w:rFonts w:cs="Tahoma"/>
                                <w:bCs/>
                                <w:color w:val="000000"/>
                                <w:sz w:val="18"/>
                              </w:rPr>
                              <w:t xml:space="preserve"> services</w:t>
                            </w:r>
                            <w:r>
                              <w:rPr>
                                <w:rFonts w:cs="Tahoma"/>
                                <w:bCs/>
                                <w:color w:val="000000"/>
                                <w:sz w:val="18"/>
                              </w:rPr>
                              <w:t xml:space="preserve"> should be made as best practice (with consent of the young person).  Also consider </w:t>
                            </w:r>
                            <w:r w:rsidRPr="005D4A40">
                              <w:rPr>
                                <w:rFonts w:cs="Tahoma"/>
                                <w:bCs/>
                                <w:color w:val="000000"/>
                                <w:sz w:val="18"/>
                              </w:rPr>
                              <w:t>curriculum</w:t>
                            </w:r>
                            <w:r>
                              <w:rPr>
                                <w:rFonts w:cs="Tahoma"/>
                                <w:bCs/>
                                <w:color w:val="000000"/>
                                <w:sz w:val="18"/>
                              </w:rPr>
                              <w:t xml:space="preserve"> need</w:t>
                            </w:r>
                            <w:r w:rsidRPr="005D4A40">
                              <w:rPr>
                                <w:rFonts w:cs="Tahoma"/>
                                <w:bCs/>
                                <w:color w:val="000000"/>
                                <w:sz w:val="18"/>
                              </w:rPr>
                              <w:t>, pastoral</w:t>
                            </w:r>
                            <w:r>
                              <w:rPr>
                                <w:rFonts w:cs="Tahoma"/>
                                <w:bCs/>
                                <w:color w:val="000000"/>
                                <w:sz w:val="18"/>
                              </w:rPr>
                              <w:t xml:space="preserve"> or</w:t>
                            </w:r>
                            <w:r w:rsidRPr="005D4A40">
                              <w:rPr>
                                <w:rFonts w:cs="Tahoma"/>
                                <w:bCs/>
                                <w:color w:val="000000"/>
                                <w:sz w:val="18"/>
                              </w:rPr>
                              <w:t xml:space="preserve"> disciplinary. Provide parents and pupils with access to further sources </w:t>
                            </w:r>
                            <w:r>
                              <w:rPr>
                                <w:rFonts w:cs="Tahoma"/>
                                <w:bCs/>
                                <w:color w:val="000000"/>
                                <w:sz w:val="18"/>
                              </w:rPr>
                              <w:t>of information/support.</w:t>
                            </w:r>
                          </w:p>
                          <w:p w14:paraId="66F19699" w14:textId="77777777" w:rsidR="006D6973" w:rsidRPr="005D4A40" w:rsidRDefault="006D6973" w:rsidP="00353BF1">
                            <w:pPr>
                              <w:jc w:val="center"/>
                              <w:rPr>
                                <w:sz w:val="20"/>
                              </w:rPr>
                            </w:pPr>
                          </w:p>
                        </w:txbxContent>
                      </v:textbox>
                    </v:rect>
                    <v:rect id="Rectangle 130" o:spid="_x0000_s1035" style="position:absolute;left:961;top:19650;width:72549;height:3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" filled="f" strokecolor="windowText" strokeweight=".5pt">
                      <v:textbox>
                        <w:txbxContent>
                          <w:p w14:paraId="5D2B5587" w14:textId="77777777" w:rsidR="006D6973" w:rsidRPr="003F79A1" w:rsidRDefault="006D6973" w:rsidP="00353BF1">
                            <w:pPr>
                              <w:spacing w:line="20" w:lineRule="atLeast"/>
                              <w:jc w:val="center"/>
                              <w:rPr>
                                <w:rFonts w:cs="Tahoma"/>
                                <w:bCs/>
                                <w:color w:val="000000"/>
                                <w:sz w:val="18"/>
                              </w:rPr>
                            </w:pPr>
                            <w:r w:rsidRPr="00DE5723">
                              <w:rPr>
                                <w:rFonts w:cs="Tahoma"/>
                                <w:b/>
                                <w:bCs/>
                                <w:color w:val="000000"/>
                              </w:rPr>
                              <w:t>Record</w:t>
                            </w:r>
                            <w:r w:rsidRPr="003F79A1">
                              <w:rPr>
                                <w:rFonts w:cs="Tahoma"/>
                                <w:bCs/>
                                <w:color w:val="000000"/>
                                <w:sz w:val="18"/>
                              </w:rPr>
                              <w:t xml:space="preserve"> all decisions and monitor the outcomes for the pupil and school community. Review effectiveness of policy and practice.</w:t>
                            </w:r>
                          </w:p>
                          <w:p w14:paraId="627D1619" w14:textId="77777777" w:rsidR="006D6973" w:rsidRPr="003F79A1" w:rsidRDefault="006D6973" w:rsidP="00353BF1">
                            <w:pPr>
                              <w:jc w:val="center"/>
                              <w:rPr>
                                <w:sz w:val="20"/>
                              </w:rPr>
                            </w:pPr>
                          </w:p>
                        </w:txbxContent>
                      </v:textbox>
                    </v:rect>
                  </v:group>
                </v:group>
                <v:group id="Group 131" o:spid="_x0000_s1036" style="position:absolute;left:2286;top:4329;width:73502;height:74475" coordorigin="164,1403" coordsize="73502,7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Rectangle 132" o:spid="_x0000_s1037" style="position:absolute;left:9566;top:1668;width:8426;height:10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" filled="f" strokecolor="windowText" strokeweight=".5pt">
                    <v:textbox>
                      <w:txbxContent>
                        <w:p w14:paraId="73C5B929" w14:textId="77777777" w:rsidR="006D6973" w:rsidRPr="006761EA" w:rsidRDefault="006D6973" w:rsidP="00353BF1">
                          <w:pPr>
                            <w:spacing w:before="120"/>
                            <w:jc w:val="center"/>
                            <w:rPr>
                              <w:color w:val="000000" w:themeColor="text1"/>
                              <w:sz w:val="18"/>
                            </w:rPr>
                          </w:pPr>
                          <w:r w:rsidRPr="00DE5723">
                            <w:rPr>
                              <w:b/>
                              <w:color w:val="000000" w:themeColor="text1"/>
                              <w:sz w:val="18"/>
                            </w:rPr>
                            <w:t>Pupil in possession</w:t>
                          </w:r>
                          <w:r w:rsidRPr="006761EA">
                            <w:rPr>
                              <w:color w:val="000000" w:themeColor="text1"/>
                              <w:sz w:val="18"/>
                            </w:rPr>
                            <w:t xml:space="preserve"> of unauthorized drug</w:t>
                          </w:r>
                          <w:r>
                            <w:rPr>
                              <w:color w:val="000000" w:themeColor="text1"/>
                              <w:sz w:val="18"/>
                            </w:rPr>
                            <w:t>, alcohol or tobacco</w:t>
                          </w:r>
                        </w:p>
                      </w:txbxContent>
                    </v:textbox>
                  </v:rect>
                  <v:rect id="Rectangle 133" o:spid="_x0000_s1038" style="position:absolute;left:164;top:1668;width:8427;height:10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" filled="f" strokecolor="windowText" strokeweight=".5pt">
                    <v:textbox>
                      <w:txbxContent>
                        <w:p w14:paraId="035D524F" w14:textId="77777777" w:rsidR="006D6973" w:rsidRPr="00DE5723" w:rsidRDefault="006D6973" w:rsidP="00353BF1">
                          <w:pPr>
                            <w:spacing w:before="120" w:line="20" w:lineRule="atLeast"/>
                            <w:jc w:val="center"/>
                            <w:rPr>
                              <w:rFonts w:cs="Tahoma"/>
                              <w:b/>
                              <w:bCs/>
                              <w:color w:val="000000"/>
                              <w:sz w:val="18"/>
                            </w:rPr>
                          </w:pPr>
                          <w:r w:rsidRPr="00343BBE">
                            <w:rPr>
                              <w:rFonts w:cs="Tahoma"/>
                              <w:bCs/>
                              <w:color w:val="000000"/>
                              <w:sz w:val="18"/>
                            </w:rPr>
                            <w:t>Drugs</w:t>
                          </w:r>
                          <w:r>
                            <w:rPr>
                              <w:rFonts w:cs="Tahoma"/>
                              <w:bCs/>
                              <w:color w:val="000000"/>
                              <w:sz w:val="18"/>
                            </w:rPr>
                            <w:t>, alcohol, tobacco</w:t>
                          </w:r>
                          <w:r w:rsidRPr="00343BBE">
                            <w:rPr>
                              <w:rFonts w:cs="Tahoma"/>
                              <w:bCs/>
                              <w:color w:val="000000"/>
                              <w:sz w:val="18"/>
                            </w:rPr>
                            <w:t xml:space="preserve"> or paraphernalia </w:t>
                          </w:r>
                          <w:r w:rsidRPr="00DE5723">
                            <w:rPr>
                              <w:rFonts w:cs="Tahoma"/>
                              <w:b/>
                              <w:bCs/>
                              <w:color w:val="000000"/>
                              <w:sz w:val="18"/>
                            </w:rPr>
                            <w:t>found on the school premises</w:t>
                          </w:r>
                        </w:p>
                        <w:p w14:paraId="2E2B5048" w14:textId="77777777" w:rsidR="006D6973" w:rsidRPr="006761EA" w:rsidRDefault="006D6973" w:rsidP="00353BF1">
                          <w:pPr>
                            <w:jc w:val="center"/>
                            <w:rPr>
                              <w:color w:val="000000" w:themeColor="text1"/>
                              <w:sz w:val="18"/>
                            </w:rPr>
                          </w:pPr>
                        </w:p>
                      </w:txbxContent>
                    </v:textbox>
                  </v:rect>
                  <v:rect id="Rectangle 134" o:spid="_x0000_s1039" style="position:absolute;left:19140;top:1668;width:8427;height:10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" filled="f" strokecolor="windowText" strokeweight=".5pt">
                    <v:textbox>
                      <w:txbxContent>
                        <w:p w14:paraId="4EB39ABE" w14:textId="77777777" w:rsidR="006D6973" w:rsidRPr="00343BBE" w:rsidRDefault="006D6973" w:rsidP="00353BF1">
                          <w:pPr>
                            <w:spacing w:before="120" w:line="20" w:lineRule="atLeast"/>
                            <w:jc w:val="center"/>
                            <w:rPr>
                              <w:rFonts w:cs="Tahoma"/>
                              <w:bCs/>
                              <w:color w:val="000000"/>
                              <w:sz w:val="18"/>
                            </w:rPr>
                          </w:pPr>
                          <w:r w:rsidRPr="00DE5723">
                            <w:rPr>
                              <w:rFonts w:cs="Tahoma"/>
                              <w:b/>
                              <w:bCs/>
                              <w:color w:val="000000"/>
                              <w:sz w:val="18"/>
                            </w:rPr>
                            <w:t xml:space="preserve">Pupil </w:t>
                          </w:r>
                          <w:r w:rsidRPr="003417C2">
                            <w:rPr>
                              <w:rFonts w:cs="Tahoma"/>
                              <w:b/>
                              <w:bCs/>
                              <w:color w:val="000000"/>
                              <w:sz w:val="18"/>
                            </w:rPr>
                            <w:t>supplying</w:t>
                          </w:r>
                          <w:r w:rsidRPr="00343BBE">
                            <w:rPr>
                              <w:rFonts w:cs="Tahoma"/>
                              <w:bCs/>
                              <w:color w:val="000000"/>
                              <w:sz w:val="18"/>
                            </w:rPr>
                            <w:t xml:space="preserve"> an unauthorized drug</w:t>
                          </w:r>
                          <w:r>
                            <w:rPr>
                              <w:rFonts w:cs="Tahoma"/>
                              <w:bCs/>
                              <w:color w:val="000000"/>
                              <w:sz w:val="18"/>
                            </w:rPr>
                            <w:t>, alcohol or tobacco</w:t>
                          </w:r>
                        </w:p>
                        <w:p w14:paraId="5B445AE4" w14:textId="77777777" w:rsidR="006D6973" w:rsidRPr="006761EA" w:rsidRDefault="006D6973" w:rsidP="00353BF1">
                          <w:pPr>
                            <w:jc w:val="center"/>
                            <w:rPr>
                              <w:color w:val="000000" w:themeColor="text1"/>
                              <w:sz w:val="18"/>
                            </w:rPr>
                          </w:pPr>
                        </w:p>
                      </w:txbxContent>
                    </v:textbox>
                  </v:rect>
                  <v:rect id="Rectangle 135" o:spid="_x0000_s1040" style="position:absolute;left:28738;top:1668;width:9259;height:10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" filled="f" strokecolor="windowText" strokeweight=".5pt">
                    <v:textbox>
                      <w:txbxContent>
                        <w:p w14:paraId="685FBDEF" w14:textId="77777777" w:rsidR="006D6973" w:rsidRPr="00343BBE" w:rsidRDefault="006D6973" w:rsidP="00353BF1">
                          <w:pPr>
                            <w:spacing w:before="120" w:line="20" w:lineRule="atLeast"/>
                            <w:jc w:val="center"/>
                            <w:rPr>
                              <w:rFonts w:cs="Tahoma"/>
                              <w:bCs/>
                              <w:color w:val="000000"/>
                              <w:sz w:val="18"/>
                            </w:rPr>
                          </w:pPr>
                          <w:r w:rsidRPr="00DE5723">
                            <w:rPr>
                              <w:rFonts w:cs="Tahoma"/>
                              <w:b/>
                              <w:bCs/>
                              <w:color w:val="000000"/>
                              <w:sz w:val="18"/>
                            </w:rPr>
                            <w:t xml:space="preserve">Pupil under the influence </w:t>
                          </w:r>
                          <w:r w:rsidRPr="00343BBE">
                            <w:rPr>
                              <w:rFonts w:cs="Tahoma"/>
                              <w:bCs/>
                              <w:color w:val="000000"/>
                              <w:sz w:val="18"/>
                            </w:rPr>
                            <w:t>of a drug (including misuse of a medicine)</w:t>
                          </w:r>
                          <w:r>
                            <w:rPr>
                              <w:rFonts w:cs="Tahoma"/>
                              <w:bCs/>
                              <w:color w:val="000000"/>
                              <w:sz w:val="18"/>
                            </w:rPr>
                            <w:t xml:space="preserve"> or alcohol</w:t>
                          </w:r>
                        </w:p>
                        <w:p w14:paraId="3C066340" w14:textId="77777777" w:rsidR="006D6973" w:rsidRPr="006761EA" w:rsidRDefault="006D6973" w:rsidP="00353BF1">
                          <w:pPr>
                            <w:jc w:val="center"/>
                            <w:rPr>
                              <w:color w:val="000000" w:themeColor="text1"/>
                              <w:sz w:val="18"/>
                            </w:rPr>
                          </w:pPr>
                        </w:p>
                      </w:txbxContent>
                    </v:textbox>
                  </v:rect>
                  <v:rect id="Rectangle 136" o:spid="_x0000_s1041" style="position:absolute;left:63864;top:1403;width:9290;height:10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" filled="f" strokecolor="windowText" strokeweight=".5pt">
                    <v:textbox>
                      <w:txbxContent>
                        <w:p w14:paraId="5C1A5787" w14:textId="77777777" w:rsidR="006D6973" w:rsidRPr="003368DE" w:rsidRDefault="006D6973" w:rsidP="00353BF1">
                          <w:pPr>
                            <w:spacing w:before="120" w:line="20" w:lineRule="atLeast"/>
                            <w:jc w:val="center"/>
                            <w:rPr>
                              <w:rFonts w:cs="Tahoma"/>
                              <w:bCs/>
                              <w:color w:val="000000"/>
                              <w:sz w:val="18"/>
                            </w:rPr>
                          </w:pPr>
                          <w:r w:rsidRPr="00DE5723">
                            <w:rPr>
                              <w:rFonts w:cs="Tahoma"/>
                              <w:b/>
                              <w:bCs/>
                              <w:color w:val="000000"/>
                              <w:sz w:val="18"/>
                            </w:rPr>
                            <w:t>Illegitimate sale/supply</w:t>
                          </w:r>
                          <w:r w:rsidRPr="003368DE">
                            <w:rPr>
                              <w:rFonts w:cs="Tahoma"/>
                              <w:bCs/>
                              <w:color w:val="000000"/>
                              <w:sz w:val="18"/>
                            </w:rPr>
                            <w:t xml:space="preserve"> of drugs (legal or illegal)</w:t>
                          </w:r>
                          <w:r>
                            <w:rPr>
                              <w:rFonts w:cs="Tahoma"/>
                              <w:bCs/>
                              <w:color w:val="000000"/>
                              <w:sz w:val="18"/>
                            </w:rPr>
                            <w:t>, alcohol and tobacco</w:t>
                          </w:r>
                          <w:r w:rsidRPr="003368DE">
                            <w:rPr>
                              <w:rFonts w:cs="Tahoma"/>
                              <w:bCs/>
                              <w:color w:val="000000"/>
                              <w:sz w:val="18"/>
                            </w:rPr>
                            <w:t xml:space="preserve"> in the school vicinity</w:t>
                          </w:r>
                        </w:p>
                        <w:p w14:paraId="799CC89B" w14:textId="77777777" w:rsidR="006D6973" w:rsidRPr="003368DE" w:rsidRDefault="006D6973" w:rsidP="00353BF1">
                          <w:pPr>
                            <w:spacing w:before="120"/>
                            <w:jc w:val="center"/>
                            <w:rPr>
                              <w:color w:val="000000" w:themeColor="text1"/>
                              <w:sz w:val="16"/>
                            </w:rPr>
                          </w:pPr>
                        </w:p>
                      </w:txbxContent>
                    </v:textbox>
                  </v:rect>
                  <v:rect id="Rectangle 137" o:spid="_x0000_s1042" style="position:absolute;left:41517;top:1403;width:20301;height:10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" filled="f" strokecolor="windowText" strokeweight=".5pt">
                    <v:textbox>
                      <w:txbxContent>
                        <w:p w14:paraId="0EC8D819" w14:textId="77777777" w:rsidR="006D6973" w:rsidRPr="003417C2" w:rsidRDefault="006D6973" w:rsidP="00353BF1">
                          <w:pPr>
                            <w:spacing w:before="120" w:after="0" w:line="20" w:lineRule="atLeast"/>
                            <w:rPr>
                              <w:rFonts w:cs="Tahoma"/>
                              <w:b/>
                              <w:bCs/>
                              <w:color w:val="000000"/>
                              <w:sz w:val="18"/>
                            </w:rPr>
                          </w:pPr>
                          <w:r w:rsidRPr="003417C2">
                            <w:rPr>
                              <w:rFonts w:cs="Tahoma"/>
                              <w:b/>
                              <w:bCs/>
                              <w:color w:val="000000"/>
                              <w:sz w:val="18"/>
                            </w:rPr>
                            <w:t>Disclosure of drug</w:t>
                          </w:r>
                          <w:r>
                            <w:rPr>
                              <w:rFonts w:cs="Tahoma"/>
                              <w:b/>
                              <w:bCs/>
                              <w:color w:val="000000"/>
                              <w:sz w:val="18"/>
                            </w:rPr>
                            <w:t>, alcohol or tobacco</w:t>
                          </w:r>
                          <w:r w:rsidRPr="003417C2">
                            <w:rPr>
                              <w:rFonts w:cs="Tahoma"/>
                              <w:b/>
                              <w:bCs/>
                              <w:color w:val="000000"/>
                              <w:sz w:val="18"/>
                            </w:rPr>
                            <w:t xml:space="preserve"> use: </w:t>
                          </w:r>
                        </w:p>
                        <w:p w14:paraId="4A16FF3D" w14:textId="77777777" w:rsidR="006D6973" w:rsidRPr="003368DE" w:rsidRDefault="006D6973" w:rsidP="00353BF1">
                          <w:pPr>
                            <w:pStyle w:val="ListParagraph"/>
                            <w:numPr>
                              <w:ilvl w:val="0"/>
                              <w:numId w:val="10"/>
                            </w:numPr>
                            <w:spacing w:after="0" w:line="20" w:lineRule="atLeast"/>
                            <w:rPr>
                              <w:rFonts w:cs="Tahoma"/>
                              <w:bCs/>
                              <w:color w:val="000000"/>
                              <w:sz w:val="18"/>
                            </w:rPr>
                          </w:pPr>
                          <w:r w:rsidRPr="003368DE">
                            <w:rPr>
                              <w:rFonts w:cs="Tahoma"/>
                              <w:bCs/>
                              <w:color w:val="000000"/>
                              <w:sz w:val="18"/>
                            </w:rPr>
                            <w:t>Pupils own drug use</w:t>
                          </w:r>
                        </w:p>
                        <w:p w14:paraId="6F4A9DED" w14:textId="77777777" w:rsidR="006D6973" w:rsidRPr="003368DE" w:rsidRDefault="006D6973" w:rsidP="00353BF1">
                          <w:pPr>
                            <w:pStyle w:val="ListParagraph"/>
                            <w:numPr>
                              <w:ilvl w:val="0"/>
                              <w:numId w:val="10"/>
                            </w:numPr>
                            <w:spacing w:after="0" w:line="20" w:lineRule="atLeast"/>
                            <w:rPr>
                              <w:rFonts w:cs="Tahoma"/>
                              <w:bCs/>
                              <w:color w:val="000000"/>
                              <w:sz w:val="18"/>
                            </w:rPr>
                          </w:pPr>
                          <w:r w:rsidRPr="003368DE">
                            <w:rPr>
                              <w:rFonts w:cs="Tahoma"/>
                              <w:bCs/>
                              <w:color w:val="000000"/>
                              <w:sz w:val="18"/>
                            </w:rPr>
                            <w:t>Parent’s/carer’s drug use</w:t>
                          </w:r>
                        </w:p>
                        <w:p w14:paraId="1C9973FA" w14:textId="77777777" w:rsidR="006D6973" w:rsidRPr="003368DE" w:rsidRDefault="006D6973" w:rsidP="00353BF1">
                          <w:pPr>
                            <w:pStyle w:val="ListParagraph"/>
                            <w:numPr>
                              <w:ilvl w:val="0"/>
                              <w:numId w:val="10"/>
                            </w:numPr>
                            <w:spacing w:after="0" w:line="20" w:lineRule="atLeast"/>
                            <w:rPr>
                              <w:rFonts w:cs="Tahoma"/>
                              <w:bCs/>
                              <w:color w:val="000000"/>
                              <w:sz w:val="18"/>
                            </w:rPr>
                          </w:pPr>
                          <w:r w:rsidRPr="003368DE">
                            <w:rPr>
                              <w:rFonts w:cs="Tahoma"/>
                              <w:bCs/>
                              <w:color w:val="000000"/>
                              <w:sz w:val="18"/>
                            </w:rPr>
                            <w:t>Parent’s/carer’s concern about their child’s drug use</w:t>
                          </w:r>
                        </w:p>
                        <w:p w14:paraId="4603006E" w14:textId="77777777" w:rsidR="006D6973" w:rsidRPr="003368DE" w:rsidRDefault="006D6973" w:rsidP="00353BF1">
                          <w:pPr>
                            <w:spacing w:before="120"/>
                            <w:jc w:val="center"/>
                            <w:rPr>
                              <w:sz w:val="20"/>
                            </w:rPr>
                          </w:pPr>
                        </w:p>
                      </w:txbxContent>
                    </v:textbox>
                  </v:rect>
                  <v:group id="Group 138" o:spid="_x0000_s1043" style="position:absolute;left:23007;top:16147;width:22214;height:24136" coordorigin="-324,3070" coordsize="25389,1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Group 139" o:spid="_x0000_s1044" style="position:absolute;left:-324;top:3070;width:25388;height:13165" coordorigin="-324,3565" coordsize="25391,1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rect id="Rectangle 140" o:spid="_x0000_s1045" style="position:absolute;left:-324;top:3565;width:12474;height:15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" filled="f" strokecolor="windowText" strokeweight=".5pt">
                        <v:textbox>
                          <w:txbxContent>
                            <w:p w14:paraId="7C346827" w14:textId="77777777" w:rsidR="006D6973" w:rsidRDefault="006D6973" w:rsidP="00353BF1">
                              <w:pPr>
                                <w:spacing w:after="0" w:line="20" w:lineRule="atLeast"/>
                                <w:rPr>
                                  <w:rFonts w:cs="Tahoma"/>
                                  <w:b/>
                                  <w:bCs/>
                                  <w:color w:val="000000"/>
                                  <w:sz w:val="18"/>
                                </w:rPr>
                              </w:pPr>
                              <w:r w:rsidRPr="00EF4B15">
                                <w:rPr>
                                  <w:rFonts w:cs="Tahoma"/>
                                  <w:b/>
                                  <w:bCs/>
                                  <w:color w:val="000000"/>
                                  <w:sz w:val="18"/>
                                </w:rPr>
                                <w:t>Medical emergency</w:t>
                              </w:r>
                            </w:p>
                            <w:p w14:paraId="018CAB77" w14:textId="77777777" w:rsidR="006D6973" w:rsidRPr="00EF4B15" w:rsidRDefault="006D6973" w:rsidP="00353BF1">
                              <w:pPr>
                                <w:spacing w:after="0" w:line="20" w:lineRule="atLeast"/>
                                <w:rPr>
                                  <w:rFonts w:cs="Tahoma"/>
                                  <w:b/>
                                  <w:bCs/>
                                  <w:color w:val="000000"/>
                                  <w:sz w:val="18"/>
                                </w:rPr>
                              </w:pPr>
                            </w:p>
                            <w:p w14:paraId="0C9A9B1F" w14:textId="77777777" w:rsidR="006D6973" w:rsidRPr="008A0535" w:rsidRDefault="006D6973" w:rsidP="008A0535">
                              <w:pPr>
                                <w:spacing w:after="0" w:line="20" w:lineRule="atLeast"/>
                                <w:ind w:left="66"/>
                                <w:rPr>
                                  <w:rFonts w:cs="Tahoma"/>
                                  <w:bCs/>
                                  <w:color w:val="000000"/>
                                  <w:sz w:val="18"/>
                                </w:rPr>
                              </w:pPr>
                              <w:r w:rsidRPr="008A0535">
                                <w:rPr>
                                  <w:rFonts w:cs="Tahoma"/>
                                  <w:bCs/>
                                  <w:color w:val="000000"/>
                                  <w:sz w:val="18"/>
                                </w:rPr>
                                <w:t>Call for medical help/ambulance</w:t>
                              </w:r>
                            </w:p>
                            <w:p w14:paraId="5CCEFB82" w14:textId="77777777" w:rsidR="006D6973" w:rsidRDefault="006D6973" w:rsidP="008A0535">
                              <w:pPr>
                                <w:spacing w:after="0" w:line="20" w:lineRule="atLeast"/>
                                <w:ind w:left="66"/>
                                <w:rPr>
                                  <w:rFonts w:cs="Tahoma"/>
                                  <w:bCs/>
                                  <w:color w:val="000000"/>
                                  <w:sz w:val="18"/>
                                </w:rPr>
                              </w:pPr>
                            </w:p>
                            <w:p w14:paraId="223DB228" w14:textId="52D8A8C2" w:rsidR="006D6973" w:rsidRPr="008A0535" w:rsidRDefault="006D6973" w:rsidP="008A0535">
                              <w:pPr>
                                <w:spacing w:after="0" w:line="20" w:lineRule="atLeast"/>
                                <w:ind w:left="66"/>
                                <w:rPr>
                                  <w:rFonts w:cs="Tahoma"/>
                                  <w:bCs/>
                                  <w:color w:val="000000"/>
                                  <w:sz w:val="18"/>
                                </w:rPr>
                              </w:pPr>
                              <w:r w:rsidRPr="008A0535">
                                <w:rPr>
                                  <w:rFonts w:cs="Tahoma"/>
                                  <w:bCs/>
                                  <w:color w:val="000000"/>
                                  <w:sz w:val="18"/>
                                </w:rPr>
                                <w:t>Follow first aid procedures until help arrives</w:t>
                              </w:r>
                            </w:p>
                            <w:p w14:paraId="33E868DC" w14:textId="77777777" w:rsidR="006D6973" w:rsidRPr="00DC0C62" w:rsidRDefault="006D6973" w:rsidP="00353BF1">
                              <w:pPr>
                                <w:spacing w:after="0"/>
                                <w:rPr>
                                  <w:sz w:val="20"/>
                                </w:rPr>
                              </w:pPr>
                            </w:p>
                            <w:p w14:paraId="760B8437" w14:textId="77777777" w:rsidR="006D6973" w:rsidRDefault="006D6973" w:rsidP="00353BF1"/>
                          </w:txbxContent>
                        </v:textbox>
                      </v:rect>
                      <v:rect id="Rectangle 141" o:spid="_x0000_s1046" style="position:absolute;left:12258;top:3569;width:12808;height:1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" filled="f" strokecolor="windowText" strokeweight=".5pt">
                        <v:textbox>
                          <w:txbxContent>
                            <w:p w14:paraId="32DC34B2" w14:textId="77777777" w:rsidR="006D6973" w:rsidRDefault="006D6973" w:rsidP="00353BF1">
                              <w:pPr>
                                <w:rPr>
                                  <w:b/>
                                  <w:bCs/>
                                  <w:color w:val="000000" w:themeColor="text1"/>
                                  <w:sz w:val="18"/>
                                  <w:szCs w:val="18"/>
                                </w:rPr>
                              </w:pPr>
                              <w:r w:rsidRPr="000265AD">
                                <w:rPr>
                                  <w:b/>
                                  <w:bCs/>
                                  <w:color w:val="000000" w:themeColor="text1"/>
                                  <w:sz w:val="18"/>
                                  <w:szCs w:val="18"/>
                                </w:rPr>
                                <w:t>No medical emergenc</w:t>
                              </w:r>
                              <w:r>
                                <w:rPr>
                                  <w:b/>
                                  <w:bCs/>
                                  <w:color w:val="000000" w:themeColor="text1"/>
                                  <w:sz w:val="18"/>
                                  <w:szCs w:val="18"/>
                                </w:rPr>
                                <w:t>y</w:t>
                              </w:r>
                            </w:p>
                            <w:p w14:paraId="44DE5287" w14:textId="60761A54" w:rsidR="006D6973" w:rsidRDefault="006D6973" w:rsidP="008A0535">
                              <w:pPr>
                                <w:spacing w:after="0" w:line="20" w:lineRule="atLeast"/>
                                <w:ind w:left="66"/>
                                <w:rPr>
                                  <w:rFonts w:cs="Tahoma"/>
                                  <w:bCs/>
                                  <w:color w:val="000000"/>
                                  <w:sz w:val="18"/>
                                </w:rPr>
                              </w:pPr>
                              <w:r w:rsidRPr="008A0535">
                                <w:rPr>
                                  <w:rFonts w:cs="Tahoma"/>
                                  <w:bCs/>
                                  <w:color w:val="000000"/>
                                  <w:sz w:val="18"/>
                                </w:rPr>
                                <w:t>Keep pupil calm and under observation</w:t>
                              </w:r>
                            </w:p>
                            <w:p w14:paraId="2DDCE49B" w14:textId="77777777" w:rsidR="006D6973" w:rsidRPr="008A0535" w:rsidRDefault="006D6973" w:rsidP="008A0535">
                              <w:pPr>
                                <w:spacing w:after="0" w:line="20" w:lineRule="atLeast"/>
                                <w:ind w:left="66"/>
                                <w:rPr>
                                  <w:rFonts w:cs="Tahoma"/>
                                  <w:bCs/>
                                  <w:color w:val="000000"/>
                                  <w:sz w:val="18"/>
                                </w:rPr>
                              </w:pPr>
                            </w:p>
                            <w:p w14:paraId="2010D1EC" w14:textId="77777777" w:rsidR="006D6973" w:rsidRPr="008A0535" w:rsidRDefault="006D6973" w:rsidP="008A0535">
                              <w:pPr>
                                <w:spacing w:after="0" w:line="20" w:lineRule="atLeast"/>
                                <w:ind w:left="66"/>
                                <w:rPr>
                                  <w:rFonts w:cs="Tahoma"/>
                                  <w:bCs/>
                                  <w:color w:val="000000"/>
                                  <w:sz w:val="18"/>
                                </w:rPr>
                              </w:pPr>
                              <w:r w:rsidRPr="008A0535">
                                <w:rPr>
                                  <w:rFonts w:cs="Tahoma"/>
                                  <w:bCs/>
                                  <w:color w:val="000000"/>
                                  <w:sz w:val="18"/>
                                </w:rPr>
                                <w:t>If intoxicated, consider asking parent/carer to collect child</w:t>
                              </w:r>
                            </w:p>
                            <w:p w14:paraId="40520C26" w14:textId="77777777" w:rsidR="006D6973" w:rsidRPr="00A55A9E" w:rsidRDefault="006D6973" w:rsidP="00353BF1">
                              <w:pPr>
                                <w:spacing w:after="0"/>
                                <w:jc w:val="center"/>
                                <w:rPr>
                                  <w:sz w:val="20"/>
                                </w:rPr>
                              </w:pPr>
                            </w:p>
                            <w:p w14:paraId="26A8D73C" w14:textId="77777777" w:rsidR="006D6973" w:rsidRPr="00A55A9E" w:rsidRDefault="006D6973" w:rsidP="00353BF1">
                              <w:pPr>
                                <w:spacing w:after="0"/>
                                <w:jc w:val="center"/>
                                <w:rPr>
                                  <w:sz w:val="20"/>
                                </w:rPr>
                              </w:pPr>
                            </w:p>
                          </w:txbxContent>
                        </v:textbox>
                      </v:rect>
                    </v:group>
                    <v:rect id="Rectangle 142" o:spid="_x0000_s1047" style="position:absolute;left:-323;top:16177;width:25387;height:2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" filled="f" strokecolor="windowText" strokeweight=".5pt">
                      <v:textbox>
                        <w:txbxContent>
                          <w:p w14:paraId="3655F2F0" w14:textId="77777777" w:rsidR="006D6973" w:rsidRPr="00EF4B15" w:rsidRDefault="006D6973" w:rsidP="00353BF1">
                            <w:pPr>
                              <w:spacing w:line="20" w:lineRule="atLeast"/>
                              <w:rPr>
                                <w:rFonts w:cs="Tahoma"/>
                                <w:bCs/>
                                <w:color w:val="000000"/>
                                <w:sz w:val="18"/>
                              </w:rPr>
                            </w:pPr>
                            <w:r w:rsidRPr="00EF4B15">
                              <w:rPr>
                                <w:rFonts w:cs="Tahoma"/>
                                <w:bCs/>
                                <w:color w:val="000000"/>
                                <w:sz w:val="18"/>
                              </w:rPr>
                              <w:t xml:space="preserve">Ensure safety and well-being of other pupils e.g. onlookers </w:t>
                            </w:r>
                          </w:p>
                          <w:p w14:paraId="1A55A85F" w14:textId="77777777" w:rsidR="006D6973" w:rsidRDefault="006D6973" w:rsidP="00353BF1">
                            <w:pPr>
                              <w:jc w:val="center"/>
                            </w:pPr>
                          </w:p>
                        </w:txbxContent>
                      </v:textbox>
                    </v:rect>
                  </v:group>
                  <v:rect id="Rectangle 144" o:spid="_x0000_s1048" style="position:absolute;left:60841;top:16166;width:12826;height:24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" filled="f" strokecolor="windowText" strokeweight=".5pt">
                    <v:textbox>
                      <w:txbxContent>
                        <w:p w14:paraId="2E5E2AC8" w14:textId="77777777" w:rsidR="006D6973" w:rsidRDefault="006D6973" w:rsidP="00353BF1">
                          <w:pPr>
                            <w:spacing w:line="20" w:lineRule="atLeast"/>
                            <w:rPr>
                              <w:rFonts w:cs="Tahoma"/>
                              <w:bCs/>
                              <w:color w:val="000000"/>
                              <w:sz w:val="18"/>
                            </w:rPr>
                          </w:pPr>
                          <w:r w:rsidRPr="00DA2C09">
                            <w:rPr>
                              <w:rFonts w:cs="Tahoma"/>
                              <w:bCs/>
                              <w:color w:val="000000"/>
                              <w:sz w:val="18"/>
                            </w:rPr>
                            <w:t xml:space="preserve">If suspected to be illegal, schools should decide whether to inform the police. </w:t>
                          </w:r>
                        </w:p>
                        <w:p w14:paraId="6D9C1578" w14:textId="77777777" w:rsidR="006D6973" w:rsidRDefault="006D6973" w:rsidP="00353BF1">
                          <w:pPr>
                            <w:spacing w:line="20" w:lineRule="atLeast"/>
                            <w:rPr>
                              <w:rFonts w:cs="Tahoma"/>
                              <w:bCs/>
                              <w:color w:val="000000"/>
                              <w:sz w:val="18"/>
                            </w:rPr>
                          </w:pPr>
                          <w:r w:rsidRPr="00DA2C09">
                            <w:rPr>
                              <w:rFonts w:cs="Tahoma"/>
                              <w:bCs/>
                              <w:color w:val="000000"/>
                              <w:sz w:val="18"/>
                            </w:rPr>
                            <w:t>There is no legal obligation</w:t>
                          </w:r>
                          <w:r>
                            <w:rPr>
                              <w:rFonts w:cs="Tahoma"/>
                              <w:bCs/>
                              <w:color w:val="000000"/>
                              <w:sz w:val="18"/>
                            </w:rPr>
                            <w:t>,</w:t>
                          </w:r>
                          <w:r w:rsidRPr="00DA2C09">
                            <w:rPr>
                              <w:rFonts w:cs="Tahoma"/>
                              <w:bCs/>
                              <w:color w:val="000000"/>
                              <w:sz w:val="18"/>
                            </w:rPr>
                            <w:t xml:space="preserve"> but not to do so may be counter-productive. This includes the illegitimate sales of prescribed drugs (e.g. Ritalin).</w:t>
                          </w:r>
                        </w:p>
                        <w:p w14:paraId="17F07C21" w14:textId="77777777" w:rsidR="006D6973" w:rsidRPr="00DA2C09" w:rsidRDefault="006D6973" w:rsidP="00353BF1">
                          <w:pPr>
                            <w:spacing w:line="20" w:lineRule="atLeast"/>
                            <w:rPr>
                              <w:rFonts w:cs="Tahoma"/>
                              <w:bCs/>
                              <w:color w:val="000000"/>
                              <w:sz w:val="18"/>
                            </w:rPr>
                          </w:pPr>
                          <w:r>
                            <w:rPr>
                              <w:rFonts w:cs="Tahoma"/>
                              <w:bCs/>
                              <w:color w:val="000000"/>
                              <w:sz w:val="18"/>
                            </w:rPr>
                            <w:t>I</w:t>
                          </w:r>
                          <w:r w:rsidRPr="00DA2C09">
                            <w:rPr>
                              <w:rFonts w:cs="Tahoma"/>
                              <w:bCs/>
                              <w:color w:val="000000"/>
                              <w:sz w:val="18"/>
                            </w:rPr>
                            <w:t>f alcohol</w:t>
                          </w:r>
                          <w:r w:rsidRPr="0086091D">
                            <w:rPr>
                              <w:rFonts w:cs="Tahoma"/>
                              <w:bCs/>
                              <w:sz w:val="18"/>
                            </w:rPr>
                            <w:t xml:space="preserve">, tobacco </w:t>
                          </w:r>
                          <w:r w:rsidRPr="00DA2C09">
                            <w:rPr>
                              <w:rFonts w:cs="Tahoma"/>
                              <w:bCs/>
                              <w:color w:val="000000"/>
                              <w:sz w:val="18"/>
                            </w:rPr>
                            <w:t xml:space="preserve">or solvents, schools may wish to inform police or trading standards officer. </w:t>
                          </w:r>
                        </w:p>
                        <w:p w14:paraId="7FD6C83D" w14:textId="77777777" w:rsidR="006D6973" w:rsidRDefault="006D6973" w:rsidP="00353BF1">
                          <w:pPr>
                            <w:jc w:val="center"/>
                          </w:pPr>
                        </w:p>
                      </w:txbxContent>
                    </v:textbox>
                  </v:rect>
                  <v:group id="Group 145" o:spid="_x0000_s1049" style="position:absolute;left:1695;top:12118;width:67716;height:63760" coordorigin="-460,3061" coordsize="67715,6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type id="_x0000_t32" coordsize="21600,21600" o:spt="32" o:oned="t" path="m,l21600,21600e" filled="f">
                      <v:path arrowok="t" fillok="f" o:connecttype="none"/>
                      <o:lock v:ext="edit" shapetype="t"/>
                    </v:shapetype>
                    <v:shape id="Straight Arrow Connector 146" o:spid="_x0000_s1050" type="#_x0000_t32" style="position:absolute;left:32632;top:31092;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" strokecolor="windowText" strokeweight="1pt">
                      <v:stroke endarrow="block" joinstyle="miter"/>
                    </v:shape>
                    <v:shape id="Straight Arrow Connector 147" o:spid="_x0000_s1051" type="#_x0000_t32" style="position:absolute;left:32481;top:3144;width:5;height:3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" strokecolor="windowText" strokeweight="1pt">
                      <v:stroke endarrow="block" joinstyle="miter"/>
                    </v:shape>
                    <v:shape id="Straight Arrow Connector 148" o:spid="_x0000_s1052" type="#_x0000_t32" style="position:absolute;left:49501;top:3061;width:6;height:40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" strokecolor="windowText" strokeweight="1pt">
                      <v:stroke endarrow="block" joinstyle="miter"/>
                    </v:shape>
                    <v:shape id="Straight Arrow Connector 150" o:spid="_x0000_s1053" type="#_x0000_t32" style="position:absolute;left:66343;top:3145;width:5;height:3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" strokecolor="windowText" strokeweight="1pt">
                      <v:stroke endarrow="block" joinstyle="miter"/>
                    </v:shape>
                    <v:shape id="Straight Arrow Connector 151" o:spid="_x0000_s1054" type="#_x0000_t32" style="position:absolute;left:292;top:3061;width:0;height:30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" strokecolor="windowText" strokeweight="1pt">
                      <v:stroke endarrow="block" joinstyle="miter"/>
                    </v:shape>
                    <v:shape id="Straight Arrow Connector 152" o:spid="_x0000_s1055" type="#_x0000_t32" style="position:absolute;left:9335;top:3144;width:151;height:305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" strokecolor="windowText" strokeweight="1pt">
                      <v:stroke endarrow="block" joinstyle="miter"/>
                    </v:shape>
                    <v:shape id="Straight Arrow Connector 153" o:spid="_x0000_s1056" type="#_x0000_t32" style="position:absolute;left:19688;top:3144;width:0;height:303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" strokecolor="windowText" strokeweight="1pt">
                      <v:stroke endarrow="block" joinstyle="miter"/>
                    </v:shape>
                    <v:group id="Group 154" o:spid="_x0000_s1057" style="position:absolute;left:-460;top:31905;width:67714;height:34916" coordorigin="-460,5163" coordsize="67715,3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Straight Arrow Connector 155" o:spid="_x0000_s1058" type="#_x0000_t32" style="position:absolute;left:66765;top:16440;width:110;height:7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" strokecolor="windowText" strokeweight="1pt">
                        <v:stroke endarrow="block" joinstyle="miter"/>
                      </v:shape>
                      <v:shape id="Straight Arrow Connector 156" o:spid="_x0000_s1059" type="#_x0000_t32" style="position:absolute;left:317;top:11689;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" strokecolor="windowText" strokeweight="1pt">
                        <v:stroke endarrow="block" joinstyle="miter"/>
                      </v:shape>
                      <v:shape id="Straight Arrow Connector 157" o:spid="_x0000_s1060" type="#_x0000_t32" style="position:absolute;left:48621;top:5266;width:164;height:85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" strokecolor="windowText" strokeweight="1pt">
                        <v:stroke endarrow="block" joinstyle="miter"/>
                      </v:shape>
                      <v:shape id="Straight Arrow Connector 158" o:spid="_x0000_s1061" type="#_x0000_t32" style="position:absolute;left:66770;top:5163;width:0;height:85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" strokecolor="windowText" strokeweight="1pt">
                        <v:stroke endarrow="block" joinstyle="miter"/>
                      </v:shape>
                      <v:shape id="Straight Arrow Connector 159" o:spid="_x0000_s1062" type="#_x0000_t32" style="position:absolute;left:9220;top:11689;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" strokecolor="windowText" strokeweight="1pt">
                        <v:stroke endarrow="block" joinstyle="miter"/>
                      </v:shape>
                      <v:shape id="Straight Arrow Connector 160" o:spid="_x0000_s1063" type="#_x0000_t32" style="position:absolute;left:19932;top:11729;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" strokecolor="windowText" strokeweight="1pt">
                        <v:stroke endarrow="block" joinstyle="miter"/>
                      </v:shape>
                      <v:shape id="Straight Arrow Connector 161" o:spid="_x0000_s1064" type="#_x0000_t32" style="position:absolute;left:32774;top:11729;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" strokecolor="windowText" strokeweight="1pt">
                        <v:stroke endarrow="block" joinstyle="miter"/>
                      </v:shape>
                      <v:shape id="Straight Arrow Connector 162" o:spid="_x0000_s1065" type="#_x0000_t32" style="position:absolute;left:9176;top:16403;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" strokecolor="windowText" strokeweight="1pt">
                        <v:stroke endarrow="block" joinstyle="miter"/>
                      </v:shape>
                      <v:shape id="Straight Arrow Connector 163" o:spid="_x0000_s1066" type="#_x0000_t32" style="position:absolute;left:19936;top:16361;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" strokecolor="windowText" strokeweight="1pt">
                        <v:stroke endarrow="block" joinstyle="miter"/>
                      </v:shape>
                      <v:shape id="Straight Arrow Connector 164" o:spid="_x0000_s1067" type="#_x0000_t32" style="position:absolute;left:32739;top:16440;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" strokecolor="windowText" strokeweight="1pt">
                        <v:stroke endarrow="block" joinstyle="miter"/>
                      </v:shape>
                      <v:shape id="Straight Arrow Connector 165" o:spid="_x0000_s1068" type="#_x0000_t32" style="position:absolute;left:48622;top:16440;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" strokecolor="windowText" strokeweight="1pt">
                        <v:stroke endarrow="block" joinstyle="miter"/>
                      </v:shape>
                      <v:group id="Group 166" o:spid="_x0000_s1069" style="position:absolute;left:9168;top:21191;width:23707;height:2450" coordorigin="24,2817" coordsize="23707,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Straight Arrow Connector 167" o:spid="_x0000_s1070" type="#_x0000_t32" style="position:absolute;left:24;top:2817;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" strokecolor="windowText" strokeweight="1pt">
                          <v:stroke endarrow="block" joinstyle="miter"/>
                        </v:shape>
                        <v:shape id="Straight Arrow Connector 168" o:spid="_x0000_s1071" type="#_x0000_t32" style="position:absolute;left:23731;top:2853;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" strokecolor="windowText" strokeweight="1pt">
                          <v:stroke endarrow="block" joinstyle="miter"/>
                        </v:shape>
                        <v:shape id="Straight Arrow Connector 169" o:spid="_x0000_s1072" type="#_x0000_t32" style="position:absolute;left:10788;top:2853;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" strokecolor="windowText" strokeweight="1pt">
                          <v:stroke endarrow="block" joinstyle="miter"/>
                        </v:shape>
                      </v:group>
                      <v:group id="Group 170" o:spid="_x0000_s1073" style="position:absolute;left:-460;top:21191;width:67714;height:18888" coordorigin="-460,2731" coordsize="67715,1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Straight Arrow Connector 172" o:spid="_x0000_s1074" type="#_x0000_t32" style="position:absolute;left:20018;top:13874;width:0;height:2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" strokecolor="windowText" strokeweight="1pt">
                          <v:stroke endarrow="block" joinstyle="miter"/>
                        </v:shape>
                        <v:shape id="Straight Arrow Connector 175" o:spid="_x0000_s1075" type="#_x0000_t32" style="position:absolute;left:48618;top:2731;width:167;height:139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" strokecolor="windowText" strokeweight="1pt">
                          <v:stroke endarrow="block" joinstyle="miter"/>
                        </v:shape>
                        <v:shape id="Straight Arrow Connector 176" o:spid="_x0000_s1076" type="#_x0000_t32" style="position:absolute;left:67148;top:12079;width:106;height:4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" strokecolor="windowText" strokeweight="1pt">
                          <v:stroke endarrow="block" joinstyle="miter"/>
                        </v:shape>
                        <v:shape id="Straight Arrow Connector 177" o:spid="_x0000_s1077" type="#_x0000_t32" style="position:absolute;left:-460;top:14315;width:0;height:7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" strokecolor="windowText" strokeweight="1pt">
                          <v:stroke endarrow="block" joinstyle="miter"/>
                        </v:shape>
                      </v:group>
                    </v:group>
                  </v:group>
                  <v:rect id="Rectangle 143" o:spid="_x0000_s1078" style="position:absolute;left:46957;top:16152;width:12815;height:2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" filled="f" strokecolor="windowText" strokeweight=".5pt">
                    <v:textbox>
                      <w:txbxContent>
                        <w:p w14:paraId="63290D6A" w14:textId="77777777" w:rsidR="006D6973" w:rsidRDefault="006D6973" w:rsidP="00353BF1">
                          <w:pPr>
                            <w:spacing w:line="20" w:lineRule="atLeast"/>
                            <w:rPr>
                              <w:rFonts w:cs="Tahoma"/>
                              <w:bCs/>
                              <w:color w:val="000000"/>
                              <w:sz w:val="18"/>
                            </w:rPr>
                          </w:pPr>
                          <w:r w:rsidRPr="00EF4B15">
                            <w:rPr>
                              <w:rFonts w:cs="Tahoma"/>
                              <w:bCs/>
                              <w:color w:val="000000"/>
                              <w:sz w:val="18"/>
                            </w:rPr>
                            <w:t>Offer further advice/information.</w:t>
                          </w:r>
                          <w:r>
                            <w:rPr>
                              <w:rFonts w:cs="Tahoma"/>
                              <w:bCs/>
                              <w:color w:val="000000"/>
                              <w:sz w:val="18"/>
                            </w:rPr>
                            <w:t xml:space="preserve"> Discuss referral</w:t>
                          </w:r>
                          <w:r w:rsidRPr="00EF4B15">
                            <w:rPr>
                              <w:rFonts w:cs="Tahoma"/>
                              <w:bCs/>
                              <w:color w:val="000000"/>
                              <w:sz w:val="18"/>
                            </w:rPr>
                            <w:t xml:space="preserve"> </w:t>
                          </w:r>
                          <w:r>
                            <w:rPr>
                              <w:rFonts w:cs="Tahoma"/>
                              <w:bCs/>
                              <w:color w:val="000000"/>
                              <w:sz w:val="18"/>
                            </w:rPr>
                            <w:t>on to Drugs and Alcohol Services or Stop Smoking Service.  Complete referral if consent is given by the user.</w:t>
                          </w:r>
                          <w:r w:rsidRPr="00CC3C3B">
                            <w:rPr>
                              <w:rFonts w:cs="Tahoma"/>
                              <w:bCs/>
                              <w:color w:val="FF0000"/>
                              <w:sz w:val="18"/>
                            </w:rPr>
                            <w:t xml:space="preserve"> </w:t>
                          </w:r>
                          <w:r w:rsidRPr="00894B7B">
                            <w:rPr>
                              <w:rFonts w:cs="Tahoma"/>
                              <w:bCs/>
                              <w:sz w:val="18"/>
                            </w:rPr>
                            <w:t>Appendix B and C</w:t>
                          </w:r>
                        </w:p>
                        <w:p w14:paraId="38F49198" w14:textId="77777777" w:rsidR="006D6973" w:rsidRDefault="006D6973" w:rsidP="00353BF1">
                          <w:pPr>
                            <w:spacing w:line="20" w:lineRule="atLeast"/>
                            <w:rPr>
                              <w:rFonts w:cs="Tahoma"/>
                              <w:bCs/>
                              <w:color w:val="000000"/>
                              <w:sz w:val="18"/>
                            </w:rPr>
                          </w:pPr>
                          <w:r w:rsidRPr="00EF4B15">
                            <w:rPr>
                              <w:rFonts w:cs="Tahoma"/>
                              <w:bCs/>
                              <w:color w:val="000000"/>
                              <w:sz w:val="18"/>
                            </w:rPr>
                            <w:t>Consider whether drug</w:t>
                          </w:r>
                          <w:r>
                            <w:rPr>
                              <w:rFonts w:cs="Tahoma"/>
                              <w:bCs/>
                              <w:color w:val="000000"/>
                              <w:sz w:val="18"/>
                            </w:rPr>
                            <w:t>, alcohol or tobacco</w:t>
                          </w:r>
                          <w:r w:rsidRPr="00EF4B15">
                            <w:rPr>
                              <w:rFonts w:cs="Tahoma"/>
                              <w:bCs/>
                              <w:color w:val="000000"/>
                              <w:sz w:val="18"/>
                            </w:rPr>
                            <w:t xml:space="preserve"> use could indicate other problems requiring further action</w:t>
                          </w:r>
                          <w:r>
                            <w:rPr>
                              <w:rFonts w:cs="Tahoma"/>
                              <w:bCs/>
                              <w:color w:val="000000"/>
                              <w:sz w:val="18"/>
                            </w:rPr>
                            <w:t>/support</w:t>
                          </w:r>
                          <w:r w:rsidRPr="00EF4B15">
                            <w:rPr>
                              <w:rFonts w:cs="Tahoma"/>
                              <w:bCs/>
                              <w:color w:val="000000"/>
                              <w:sz w:val="18"/>
                            </w:rPr>
                            <w:t xml:space="preserve">. </w:t>
                          </w:r>
                        </w:p>
                        <w:p w14:paraId="19825840" w14:textId="77777777" w:rsidR="006D6973" w:rsidRPr="00EF4B15" w:rsidRDefault="006D6973" w:rsidP="00353BF1">
                          <w:pPr>
                            <w:spacing w:line="20" w:lineRule="atLeast"/>
                            <w:rPr>
                              <w:rFonts w:cs="Tahoma"/>
                              <w:bCs/>
                              <w:color w:val="000000"/>
                              <w:sz w:val="18"/>
                            </w:rPr>
                          </w:pPr>
                          <w:r w:rsidRPr="002273EC">
                            <w:rPr>
                              <w:rFonts w:cs="Tahoma"/>
                              <w:bCs/>
                              <w:color w:val="000000"/>
                              <w:sz w:val="18"/>
                            </w:rPr>
                            <w:t>Consider issues of confidentiality</w:t>
                          </w:r>
                        </w:p>
                        <w:p w14:paraId="38805589" w14:textId="77777777" w:rsidR="006D6973" w:rsidRPr="00EF4B15" w:rsidRDefault="006D6973" w:rsidP="00353BF1">
                          <w:pPr>
                            <w:jc w:val="center"/>
                            <w:rPr>
                              <w:color w:val="000000" w:themeColor="text1"/>
                            </w:rPr>
                          </w:pPr>
                        </w:p>
                      </w:txbxContent>
                    </v:textbox>
                  </v:rect>
                </v:group>
              </v:group>
            </w:pict>
          </mc:Fallback>
        </mc:AlternateContent>
      </w:r>
      <w:r w:rsidR="0074008F">
        <w:rPr>
          <w:rFonts w:cs="Calibri"/>
          <w:sz w:val="24"/>
          <w:szCs w:val="24"/>
          <w:lang w:val="en-US" w:eastAsia="en-GB"/>
        </w:rPr>
        <w:t xml:space="preserve"> </w:t>
      </w:r>
    </w:p>
    <w:p w14:paraId="420C6E05" w14:textId="77777777" w:rsidR="00353BF1" w:rsidRPr="0002400B" w:rsidRDefault="00353BF1" w:rsidP="00353BF1">
      <w:pPr>
        <w:spacing w:before="100" w:beforeAutospacing="1" w:after="100" w:afterAutospacing="1" w:line="240" w:lineRule="auto"/>
        <w:rPr>
          <w:rFonts w:cs="Calibri"/>
          <w:sz w:val="24"/>
          <w:szCs w:val="24"/>
          <w:lang w:eastAsia="en-GB"/>
        </w:rPr>
      </w:pPr>
    </w:p>
    <w:p w14:paraId="71E58E4E" w14:textId="77777777" w:rsidR="00353BF1" w:rsidRDefault="00353BF1" w:rsidP="00353BF1">
      <w:pPr>
        <w:spacing w:before="100" w:beforeAutospacing="1" w:after="100" w:afterAutospacing="1" w:line="240" w:lineRule="auto"/>
        <w:rPr>
          <w:rFonts w:ascii="Calibri" w:eastAsia="Times New Roman" w:hAnsi="Calibri" w:cs="Calibri"/>
          <w:sz w:val="24"/>
          <w:szCs w:val="24"/>
          <w:lang w:eastAsia="en-GB"/>
        </w:rPr>
      </w:pPr>
    </w:p>
    <w:p w14:paraId="0E913409" w14:textId="77777777" w:rsidR="00353BF1" w:rsidRDefault="00353BF1" w:rsidP="00353BF1">
      <w:pPr>
        <w:rPr>
          <w:rFonts w:ascii="Calibri" w:eastAsia="Times New Roman" w:hAnsi="Calibri" w:cs="Times New Roman"/>
          <w:sz w:val="24"/>
          <w:szCs w:val="24"/>
        </w:rPr>
      </w:pPr>
    </w:p>
    <w:p w14:paraId="7385EDBF" w14:textId="77777777" w:rsidR="00353BF1" w:rsidRDefault="00353BF1" w:rsidP="00353BF1">
      <w:pPr>
        <w:rPr>
          <w:rFonts w:ascii="Calibri" w:eastAsia="Times New Roman" w:hAnsi="Calibri" w:cs="Times New Roman"/>
          <w:sz w:val="24"/>
          <w:szCs w:val="24"/>
        </w:rPr>
      </w:pPr>
    </w:p>
    <w:p w14:paraId="73FEA63B" w14:textId="77777777" w:rsidR="00353BF1" w:rsidRPr="00C93000" w:rsidRDefault="00353BF1" w:rsidP="00353BF1">
      <w:pPr>
        <w:rPr>
          <w:rFonts w:ascii="Calibri" w:eastAsia="Times New Roman" w:hAnsi="Calibri" w:cs="Times New Roman"/>
          <w:sz w:val="24"/>
          <w:szCs w:val="24"/>
        </w:rPr>
      </w:pPr>
    </w:p>
    <w:p w14:paraId="0B3C0A5E" w14:textId="77777777" w:rsidR="00353BF1" w:rsidRDefault="00353BF1" w:rsidP="00353BF1">
      <w:pPr>
        <w:rPr>
          <w:rFonts w:ascii="Calibri" w:eastAsia="Times New Roman" w:hAnsi="Calibri" w:cs="Times New Roman"/>
          <w:sz w:val="24"/>
          <w:szCs w:val="24"/>
          <w:lang w:val="en-US"/>
        </w:rPr>
      </w:pPr>
    </w:p>
    <w:p w14:paraId="19665F0A" w14:textId="77777777" w:rsidR="00353BF1" w:rsidRDefault="00353BF1" w:rsidP="00353BF1">
      <w:pPr>
        <w:rPr>
          <w:rFonts w:ascii="Calibri" w:eastAsia="Times New Roman" w:hAnsi="Calibri" w:cs="Times New Roman"/>
          <w:sz w:val="24"/>
          <w:szCs w:val="24"/>
          <w:lang w:val="en-US"/>
        </w:rPr>
      </w:pPr>
    </w:p>
    <w:p w14:paraId="0758C087" w14:textId="77777777" w:rsidR="00353BF1" w:rsidRDefault="00353BF1" w:rsidP="00353BF1">
      <w:pPr>
        <w:rPr>
          <w:rFonts w:ascii="Calibri" w:eastAsia="Times New Roman" w:hAnsi="Calibri" w:cs="Times New Roman"/>
          <w:sz w:val="24"/>
          <w:szCs w:val="24"/>
          <w:lang w:val="en-US"/>
        </w:rPr>
      </w:pPr>
    </w:p>
    <w:p w14:paraId="72DEAFDD" w14:textId="77777777" w:rsidR="00353BF1" w:rsidRDefault="00353BF1" w:rsidP="00353BF1">
      <w:pPr>
        <w:rPr>
          <w:rFonts w:ascii="Calibri" w:eastAsia="Times New Roman" w:hAnsi="Calibri" w:cs="Times New Roman"/>
          <w:sz w:val="24"/>
          <w:szCs w:val="24"/>
          <w:lang w:val="en-US"/>
        </w:rPr>
      </w:pPr>
    </w:p>
    <w:p w14:paraId="640DB3A9" w14:textId="77777777" w:rsidR="00353BF1" w:rsidRDefault="00353BF1" w:rsidP="00353BF1">
      <w:pPr>
        <w:rPr>
          <w:rFonts w:ascii="Calibri" w:eastAsia="Times New Roman" w:hAnsi="Calibri" w:cs="Times New Roman"/>
          <w:sz w:val="24"/>
          <w:szCs w:val="24"/>
          <w:lang w:val="en-US"/>
        </w:rPr>
      </w:pPr>
    </w:p>
    <w:p w14:paraId="7CB23654" w14:textId="77777777" w:rsidR="00353BF1" w:rsidRDefault="00353BF1" w:rsidP="00353BF1">
      <w:pPr>
        <w:rPr>
          <w:rFonts w:ascii="Calibri" w:eastAsia="Times New Roman" w:hAnsi="Calibri" w:cs="Times New Roman"/>
          <w:sz w:val="24"/>
          <w:szCs w:val="24"/>
          <w:lang w:val="en-US"/>
        </w:rPr>
      </w:pPr>
    </w:p>
    <w:p w14:paraId="5BDB2FD9" w14:textId="77777777" w:rsidR="00353BF1" w:rsidRDefault="00353BF1" w:rsidP="00353BF1">
      <w:pPr>
        <w:rPr>
          <w:rFonts w:ascii="Calibri" w:eastAsia="Times New Roman" w:hAnsi="Calibri" w:cs="Times New Roman"/>
          <w:sz w:val="24"/>
          <w:szCs w:val="24"/>
          <w:lang w:val="en-US"/>
        </w:rPr>
      </w:pPr>
    </w:p>
    <w:p w14:paraId="02C77113" w14:textId="77777777" w:rsidR="00353BF1" w:rsidRDefault="00353BF1" w:rsidP="00353BF1">
      <w:pPr>
        <w:rPr>
          <w:rFonts w:ascii="Calibri" w:eastAsia="Times New Roman" w:hAnsi="Calibri" w:cs="Times New Roman"/>
          <w:sz w:val="24"/>
          <w:szCs w:val="24"/>
          <w:lang w:val="en-US"/>
        </w:rPr>
      </w:pPr>
    </w:p>
    <w:p w14:paraId="3849A631" w14:textId="47AB77AF" w:rsidR="00353BF1" w:rsidRDefault="00353BF1" w:rsidP="00353BF1"/>
    <w:p w14:paraId="50CFE49A" w14:textId="63EE6E06" w:rsidR="00C71397" w:rsidRDefault="00017D2F" w:rsidP="00C71397">
      <w:pPr>
        <w:rPr>
          <w:rFonts w:cs="Calibri"/>
          <w:sz w:val="24"/>
          <w:szCs w:val="24"/>
          <w:lang w:val="en-US" w:eastAsia="en-GB"/>
        </w:rPr>
      </w:pPr>
      <w:r>
        <w:rPr>
          <w:rFonts w:ascii="Calibri" w:eastAsia="Times New Roman" w:hAnsi="Calibri" w:cs="Times New Roman"/>
          <w:noProof/>
          <w:sz w:val="24"/>
          <w:szCs w:val="24"/>
          <w:lang w:eastAsia="en-GB"/>
        </w:rPr>
        <mc:AlternateContent>
          <mc:Choice Requires="wps">
            <w:drawing>
              <wp:anchor distT="0" distB="0" distL="114300" distR="114300" simplePos="0" relativeHeight="251669504" behindDoc="0" locked="0" layoutInCell="1" allowOverlap="1" wp14:anchorId="648A46DC" wp14:editId="3D80F536">
                <wp:simplePos x="0" y="0"/>
                <wp:positionH relativeFrom="column">
                  <wp:posOffset>-782955</wp:posOffset>
                </wp:positionH>
                <wp:positionV relativeFrom="paragraph">
                  <wp:posOffset>220980</wp:posOffset>
                </wp:positionV>
                <wp:extent cx="4648200" cy="514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4648200" cy="514350"/>
                        </a:xfrm>
                        <a:prstGeom prst="rect">
                          <a:avLst/>
                        </a:prstGeom>
                        <a:noFill/>
                        <a:ln w="6350" cap="flat" cmpd="sng" algn="ctr">
                          <a:solidFill>
                            <a:sysClr val="windowText" lastClr="000000"/>
                          </a:solidFill>
                          <a:prstDash val="solid"/>
                          <a:miter lim="800000"/>
                        </a:ln>
                        <a:effectLst/>
                      </wps:spPr>
                      <wps:txbx>
                        <w:txbxContent>
                          <w:p w14:paraId="6DCCCC96" w14:textId="77777777" w:rsidR="006D6973" w:rsidRPr="00C04E06" w:rsidRDefault="006D6973" w:rsidP="00353BF1">
                            <w:pPr>
                              <w:spacing w:line="20" w:lineRule="atLeast"/>
                              <w:rPr>
                                <w:rFonts w:cs="Arial"/>
                                <w:bCs/>
                                <w:color w:val="000000"/>
                                <w:sz w:val="18"/>
                              </w:rPr>
                            </w:pPr>
                            <w:r w:rsidRPr="0032016D">
                              <w:rPr>
                                <w:rFonts w:cs="Arial"/>
                                <w:bCs/>
                                <w:color w:val="000000"/>
                                <w:sz w:val="18"/>
                              </w:rPr>
                              <w:t>Remove drug</w:t>
                            </w:r>
                            <w:r>
                              <w:rPr>
                                <w:rFonts w:cs="Arial"/>
                                <w:bCs/>
                                <w:color w:val="000000"/>
                                <w:sz w:val="18"/>
                              </w:rPr>
                              <w:t xml:space="preserve"> alcohol, tobacco or </w:t>
                            </w:r>
                            <w:r w:rsidRPr="0032016D">
                              <w:rPr>
                                <w:rFonts w:cs="Arial"/>
                                <w:bCs/>
                                <w:color w:val="000000"/>
                                <w:sz w:val="18"/>
                              </w:rPr>
                              <w:t>paraphernalia</w:t>
                            </w:r>
                            <w:r>
                              <w:rPr>
                                <w:rFonts w:cs="Arial"/>
                                <w:bCs/>
                                <w:color w:val="000000"/>
                                <w:sz w:val="18"/>
                              </w:rPr>
                              <w:t xml:space="preserve">.  </w:t>
                            </w:r>
                            <w:r w:rsidRPr="0032016D">
                              <w:rPr>
                                <w:rFonts w:cs="Tahoma"/>
                                <w:bCs/>
                                <w:color w:val="000000"/>
                                <w:sz w:val="18"/>
                              </w:rPr>
                              <w:t>Temporarily store securely in a designated place. Record the details with a witness present.</w:t>
                            </w:r>
                            <w:r>
                              <w:rPr>
                                <w:rFonts w:cs="Tahoma"/>
                                <w:bCs/>
                                <w:color w:val="000000"/>
                                <w:sz w:val="18"/>
                              </w:rPr>
                              <w:t xml:space="preserve"> Complete </w:t>
                            </w:r>
                            <w:r w:rsidRPr="000265AD">
                              <w:rPr>
                                <w:rFonts w:cs="Tahoma"/>
                                <w:bCs/>
                                <w:color w:val="000000"/>
                                <w:sz w:val="18"/>
                              </w:rPr>
                              <w:t>Appendix</w:t>
                            </w:r>
                            <w:r>
                              <w:rPr>
                                <w:rFonts w:cs="Tahoma"/>
                                <w:bCs/>
                                <w:color w:val="000000"/>
                                <w:sz w:val="18"/>
                              </w:rPr>
                              <w:t xml:space="preserve"> </w:t>
                            </w:r>
                            <w:r w:rsidRPr="00CA7419">
                              <w:rPr>
                                <w:rFonts w:cs="Tahoma"/>
                                <w:bCs/>
                                <w:color w:val="000000"/>
                                <w:sz w:val="18"/>
                              </w:rPr>
                              <w:t>A,</w:t>
                            </w:r>
                            <w:r w:rsidRPr="000265AD">
                              <w:rPr>
                                <w:rFonts w:cs="Tahoma"/>
                                <w:bCs/>
                                <w:color w:val="000000"/>
                                <w:sz w:val="18"/>
                              </w:rPr>
                              <w:t xml:space="preserve"> School Record of Incident Involving Unauthorised Drugs or Alcohol</w:t>
                            </w:r>
                          </w:p>
                          <w:p w14:paraId="64D17D38" w14:textId="77777777" w:rsidR="006D6973" w:rsidRPr="0032016D" w:rsidRDefault="006D6973" w:rsidP="00353BF1">
                            <w:pPr>
                              <w:spacing w:line="20" w:lineRule="atLeast"/>
                              <w:rPr>
                                <w:rFonts w:cs="Tahoma"/>
                                <w:bCs/>
                                <w:color w:val="000000"/>
                                <w:sz w:val="18"/>
                              </w:rPr>
                            </w:pPr>
                            <w:r>
                              <w:rPr>
                                <w:rFonts w:cs="Tahoma"/>
                                <w:bCs/>
                                <w:color w:val="000000"/>
                                <w:sz w:val="18"/>
                              </w:rPr>
                              <w:t>See appendix … School Record</w:t>
                            </w:r>
                          </w:p>
                          <w:p w14:paraId="53BDA861" w14:textId="77777777" w:rsidR="006D6973" w:rsidRPr="0032016D" w:rsidRDefault="006D6973" w:rsidP="00353BF1">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A46DC" id="Rectangle 14" o:spid="_x0000_s1079" style="position:absolute;margin-left:-61.65pt;margin-top:17.4pt;width:366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" filled="f" strokecolor="windowText" strokeweight=".5pt">
                <v:textbox>
                  <w:txbxContent>
                    <w:p w14:paraId="6DCCCC96" w14:textId="77777777" w:rsidR="006D6973" w:rsidRPr="00C04E06" w:rsidRDefault="006D6973" w:rsidP="00353BF1">
                      <w:pPr>
                        <w:spacing w:line="20" w:lineRule="atLeast"/>
                        <w:rPr>
                          <w:rFonts w:cs="Arial"/>
                          <w:bCs/>
                          <w:color w:val="000000"/>
                          <w:sz w:val="18"/>
                        </w:rPr>
                      </w:pPr>
                      <w:r w:rsidRPr="0032016D">
                        <w:rPr>
                          <w:rFonts w:cs="Arial"/>
                          <w:bCs/>
                          <w:color w:val="000000"/>
                          <w:sz w:val="18"/>
                        </w:rPr>
                        <w:t>Remove drug</w:t>
                      </w:r>
                      <w:r>
                        <w:rPr>
                          <w:rFonts w:cs="Arial"/>
                          <w:bCs/>
                          <w:color w:val="000000"/>
                          <w:sz w:val="18"/>
                        </w:rPr>
                        <w:t xml:space="preserve"> alcohol, tobacco or </w:t>
                      </w:r>
                      <w:r w:rsidRPr="0032016D">
                        <w:rPr>
                          <w:rFonts w:cs="Arial"/>
                          <w:bCs/>
                          <w:color w:val="000000"/>
                          <w:sz w:val="18"/>
                        </w:rPr>
                        <w:t>paraphernalia</w:t>
                      </w:r>
                      <w:r>
                        <w:rPr>
                          <w:rFonts w:cs="Arial"/>
                          <w:bCs/>
                          <w:color w:val="000000"/>
                          <w:sz w:val="18"/>
                        </w:rPr>
                        <w:t xml:space="preserve">.  </w:t>
                      </w:r>
                      <w:r w:rsidRPr="0032016D">
                        <w:rPr>
                          <w:rFonts w:cs="Tahoma"/>
                          <w:bCs/>
                          <w:color w:val="000000"/>
                          <w:sz w:val="18"/>
                        </w:rPr>
                        <w:t>Temporarily store securely in a designated place. Record the details with a witness present.</w:t>
                      </w:r>
                      <w:r>
                        <w:rPr>
                          <w:rFonts w:cs="Tahoma"/>
                          <w:bCs/>
                          <w:color w:val="000000"/>
                          <w:sz w:val="18"/>
                        </w:rPr>
                        <w:t xml:space="preserve"> Complete </w:t>
                      </w:r>
                      <w:r w:rsidRPr="000265AD">
                        <w:rPr>
                          <w:rFonts w:cs="Tahoma"/>
                          <w:bCs/>
                          <w:color w:val="000000"/>
                          <w:sz w:val="18"/>
                        </w:rPr>
                        <w:t>Appendix</w:t>
                      </w:r>
                      <w:r>
                        <w:rPr>
                          <w:rFonts w:cs="Tahoma"/>
                          <w:bCs/>
                          <w:color w:val="000000"/>
                          <w:sz w:val="18"/>
                        </w:rPr>
                        <w:t xml:space="preserve"> </w:t>
                      </w:r>
                      <w:r w:rsidRPr="00CA7419">
                        <w:rPr>
                          <w:rFonts w:cs="Tahoma"/>
                          <w:bCs/>
                          <w:color w:val="000000"/>
                          <w:sz w:val="18"/>
                        </w:rPr>
                        <w:t>A,</w:t>
                      </w:r>
                      <w:r w:rsidRPr="000265AD">
                        <w:rPr>
                          <w:rFonts w:cs="Tahoma"/>
                          <w:bCs/>
                          <w:color w:val="000000"/>
                          <w:sz w:val="18"/>
                        </w:rPr>
                        <w:t xml:space="preserve"> School Record of Incident Involving Unauthorised Drugs or Alcohol</w:t>
                      </w:r>
                    </w:p>
                    <w:p w14:paraId="64D17D38" w14:textId="77777777" w:rsidR="006D6973" w:rsidRPr="0032016D" w:rsidRDefault="006D6973" w:rsidP="00353BF1">
                      <w:pPr>
                        <w:spacing w:line="20" w:lineRule="atLeast"/>
                        <w:rPr>
                          <w:rFonts w:cs="Tahoma"/>
                          <w:bCs/>
                          <w:color w:val="000000"/>
                          <w:sz w:val="18"/>
                        </w:rPr>
                      </w:pPr>
                      <w:r>
                        <w:rPr>
                          <w:rFonts w:cs="Tahoma"/>
                          <w:bCs/>
                          <w:color w:val="000000"/>
                          <w:sz w:val="18"/>
                        </w:rPr>
                        <w:t>See appendix … School Record</w:t>
                      </w:r>
                    </w:p>
                    <w:p w14:paraId="53BDA861" w14:textId="77777777" w:rsidR="006D6973" w:rsidRPr="0032016D" w:rsidRDefault="006D6973" w:rsidP="00353BF1">
                      <w:pPr>
                        <w:jc w:val="center"/>
                        <w:rPr>
                          <w:sz w:val="20"/>
                        </w:rPr>
                      </w:pPr>
                    </w:p>
                  </w:txbxContent>
                </v:textbox>
              </v:rect>
            </w:pict>
          </mc:Fallback>
        </mc:AlternateContent>
      </w:r>
    </w:p>
    <w:p w14:paraId="5281D018" w14:textId="717AD335" w:rsidR="00C71397" w:rsidRPr="0002400B" w:rsidRDefault="00C71397" w:rsidP="00C71397">
      <w:pPr>
        <w:spacing w:before="100" w:beforeAutospacing="1" w:after="100" w:afterAutospacing="1" w:line="240" w:lineRule="auto"/>
        <w:rPr>
          <w:rFonts w:cs="Calibri"/>
          <w:sz w:val="24"/>
          <w:szCs w:val="24"/>
          <w:lang w:eastAsia="en-GB"/>
        </w:rPr>
      </w:pPr>
    </w:p>
    <w:p w14:paraId="591914FD" w14:textId="5A9D4C77" w:rsidR="00C71397" w:rsidRDefault="00017D2F" w:rsidP="00C71397">
      <w:pPr>
        <w:spacing w:before="100" w:beforeAutospacing="1" w:after="100" w:afterAutospacing="1" w:line="240" w:lineRule="auto"/>
        <w:rPr>
          <w:rFonts w:ascii="Calibri" w:eastAsia="Times New Roman" w:hAnsi="Calibri" w:cs="Calibri"/>
          <w:sz w:val="24"/>
          <w:szCs w:val="24"/>
          <w:lang w:eastAsia="en-GB"/>
        </w:rPr>
      </w:pPr>
      <w:r w:rsidRPr="00C10FCF">
        <w:rPr>
          <w:rFonts w:ascii="Calibri" w:eastAsia="Times New Roman" w:hAnsi="Calibri" w:cs="Times New Roman"/>
          <w:noProof/>
          <w:sz w:val="24"/>
          <w:szCs w:val="24"/>
          <w:lang w:eastAsia="en-GB"/>
        </w:rPr>
        <mc:AlternateContent>
          <mc:Choice Requires="wps">
            <w:drawing>
              <wp:anchor distT="0" distB="0" distL="114300" distR="114300" simplePos="0" relativeHeight="251670528" behindDoc="0" locked="0" layoutInCell="1" allowOverlap="1" wp14:anchorId="08BD85E3" wp14:editId="5F8B6093">
                <wp:simplePos x="0" y="0"/>
                <wp:positionH relativeFrom="margin">
                  <wp:align>center</wp:align>
                </wp:positionH>
                <wp:positionV relativeFrom="paragraph">
                  <wp:posOffset>280670</wp:posOffset>
                </wp:positionV>
                <wp:extent cx="7191375" cy="2286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7191375" cy="228600"/>
                        </a:xfrm>
                        <a:prstGeom prst="rect">
                          <a:avLst/>
                        </a:prstGeom>
                        <a:noFill/>
                        <a:ln w="6350" cap="flat" cmpd="sng" algn="ctr">
                          <a:solidFill>
                            <a:sysClr val="windowText" lastClr="000000"/>
                          </a:solidFill>
                          <a:prstDash val="solid"/>
                          <a:miter lim="800000"/>
                        </a:ln>
                        <a:effectLst/>
                      </wps:spPr>
                      <wps:txbx>
                        <w:txbxContent>
                          <w:p w14:paraId="2DF185AE" w14:textId="77777777" w:rsidR="006D6973" w:rsidRPr="002273EC" w:rsidRDefault="006D6973" w:rsidP="00353BF1">
                            <w:pPr>
                              <w:rPr>
                                <w:sz w:val="20"/>
                              </w:rPr>
                            </w:pPr>
                            <w:r w:rsidRPr="002273EC">
                              <w:rPr>
                                <w:rFonts w:cs="Tahoma"/>
                                <w:bCs/>
                                <w:color w:val="000000"/>
                                <w:sz w:val="18"/>
                              </w:rPr>
                              <w:t>Inform headteacher or designated member of staff, who will begin further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D85E3" id="Rectangle 25" o:spid="_x0000_s1080" style="position:absolute;margin-left:0;margin-top:22.1pt;width:566.25pt;height:1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" filled="f" strokecolor="windowText" strokeweight=".5pt">
                <v:textbox>
                  <w:txbxContent>
                    <w:p w14:paraId="2DF185AE" w14:textId="77777777" w:rsidR="006D6973" w:rsidRPr="002273EC" w:rsidRDefault="006D6973" w:rsidP="00353BF1">
                      <w:pPr>
                        <w:rPr>
                          <w:sz w:val="20"/>
                        </w:rPr>
                      </w:pPr>
                      <w:r w:rsidRPr="002273EC">
                        <w:rPr>
                          <w:rFonts w:cs="Tahoma"/>
                          <w:bCs/>
                          <w:color w:val="000000"/>
                          <w:sz w:val="18"/>
                        </w:rPr>
                        <w:t>Inform headteacher or designated member of staff, who will begin further investigation</w:t>
                      </w:r>
                    </w:p>
                  </w:txbxContent>
                </v:textbox>
                <w10:wrap anchorx="margin"/>
              </v:rect>
            </w:pict>
          </mc:Fallback>
        </mc:AlternateContent>
      </w:r>
    </w:p>
    <w:p w14:paraId="324719CF" w14:textId="1B19A2B1" w:rsidR="00C71397" w:rsidRDefault="00C71397" w:rsidP="00C71397">
      <w:pPr>
        <w:rPr>
          <w:rFonts w:ascii="Calibri" w:eastAsia="Times New Roman" w:hAnsi="Calibri" w:cs="Times New Roman"/>
          <w:sz w:val="24"/>
          <w:szCs w:val="24"/>
        </w:rPr>
      </w:pPr>
    </w:p>
    <w:p w14:paraId="6CB5E340" w14:textId="5F07FF7C" w:rsidR="00C71397" w:rsidRDefault="00017D2F" w:rsidP="00C71397">
      <w:pPr>
        <w:rPr>
          <w:rFonts w:ascii="Calibri" w:eastAsia="Times New Roman" w:hAnsi="Calibri" w:cs="Times New Roman"/>
          <w:sz w:val="24"/>
          <w:szCs w:val="24"/>
        </w:rPr>
      </w:pPr>
      <w:r w:rsidRPr="00C10FCF">
        <w:rPr>
          <w:rFonts w:ascii="Calibri" w:eastAsia="Times New Roman" w:hAnsi="Calibri" w:cs="Times New Roman"/>
          <w:noProof/>
          <w:sz w:val="24"/>
          <w:szCs w:val="24"/>
          <w:lang w:eastAsia="en-GB"/>
        </w:rPr>
        <mc:AlternateContent>
          <mc:Choice Requires="wps">
            <w:drawing>
              <wp:anchor distT="0" distB="0" distL="114300" distR="114300" simplePos="0" relativeHeight="251671552" behindDoc="0" locked="0" layoutInCell="1" allowOverlap="1" wp14:anchorId="6B4F4E5F" wp14:editId="50E12F2F">
                <wp:simplePos x="0" y="0"/>
                <wp:positionH relativeFrom="margin">
                  <wp:align>left</wp:align>
                </wp:positionH>
                <wp:positionV relativeFrom="paragraph">
                  <wp:posOffset>109461</wp:posOffset>
                </wp:positionV>
                <wp:extent cx="4838065" cy="247650"/>
                <wp:effectExtent l="0" t="0" r="19685" b="19050"/>
                <wp:wrapNone/>
                <wp:docPr id="32" name="Rectangle 32"/>
                <wp:cNvGraphicFramePr/>
                <a:graphic xmlns:a="http://schemas.openxmlformats.org/drawingml/2006/main">
                  <a:graphicData uri="http://schemas.microsoft.com/office/word/2010/wordprocessingShape">
                    <wps:wsp>
                      <wps:cNvSpPr/>
                      <wps:spPr>
                        <a:xfrm>
                          <a:off x="0" y="0"/>
                          <a:ext cx="4838065" cy="247650"/>
                        </a:xfrm>
                        <a:prstGeom prst="rect">
                          <a:avLst/>
                        </a:prstGeom>
                        <a:noFill/>
                        <a:ln w="6350" cap="flat" cmpd="sng" algn="ctr">
                          <a:solidFill>
                            <a:sysClr val="windowText" lastClr="000000"/>
                          </a:solidFill>
                          <a:prstDash val="solid"/>
                          <a:miter lim="800000"/>
                        </a:ln>
                        <a:effectLst/>
                      </wps:spPr>
                      <wps:txbx>
                        <w:txbxContent>
                          <w:p w14:paraId="25A22207" w14:textId="77777777" w:rsidR="006D6973" w:rsidRPr="00DD0F48" w:rsidRDefault="006D6973" w:rsidP="00353BF1">
                            <w:pPr>
                              <w:spacing w:line="20" w:lineRule="atLeast"/>
                              <w:rPr>
                                <w:rFonts w:cs="Tahoma"/>
                                <w:bCs/>
                                <w:color w:val="000000"/>
                                <w:sz w:val="18"/>
                              </w:rPr>
                            </w:pPr>
                            <w:r w:rsidRPr="00DD0F48">
                              <w:rPr>
                                <w:rFonts w:cs="Tahoma"/>
                                <w:bCs/>
                                <w:color w:val="000000"/>
                                <w:sz w:val="18"/>
                              </w:rPr>
                              <w:t>Inform parent/carer if appropriate and does not place the child at risk</w:t>
                            </w:r>
                          </w:p>
                          <w:p w14:paraId="58003AC3" w14:textId="77777777" w:rsidR="006D6973" w:rsidRPr="00DD0F48" w:rsidRDefault="006D6973" w:rsidP="00353BF1">
                            <w:pP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F4E5F" id="Rectangle 32" o:spid="_x0000_s1081" style="position:absolute;margin-left:0;margin-top:8.6pt;width:380.95pt;height:1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" filled="f" strokecolor="windowText" strokeweight=".5pt">
                <v:textbox>
                  <w:txbxContent>
                    <w:p w14:paraId="25A22207" w14:textId="77777777" w:rsidR="006D6973" w:rsidRPr="00DD0F48" w:rsidRDefault="006D6973" w:rsidP="00353BF1">
                      <w:pPr>
                        <w:spacing w:line="20" w:lineRule="atLeast"/>
                        <w:rPr>
                          <w:rFonts w:cs="Tahoma"/>
                          <w:bCs/>
                          <w:color w:val="000000"/>
                          <w:sz w:val="18"/>
                        </w:rPr>
                      </w:pPr>
                      <w:r w:rsidRPr="00DD0F48">
                        <w:rPr>
                          <w:rFonts w:cs="Tahoma"/>
                          <w:bCs/>
                          <w:color w:val="000000"/>
                          <w:sz w:val="18"/>
                        </w:rPr>
                        <w:t>Inform parent/carer if appropriate and does not place the child at risk</w:t>
                      </w:r>
                    </w:p>
                    <w:p w14:paraId="58003AC3" w14:textId="77777777" w:rsidR="006D6973" w:rsidRPr="00DD0F48" w:rsidRDefault="006D6973" w:rsidP="00353BF1">
                      <w:pPr>
                        <w:rPr>
                          <w:sz w:val="18"/>
                        </w:rPr>
                      </w:pPr>
                    </w:p>
                  </w:txbxContent>
                </v:textbox>
                <w10:wrap anchorx="margin"/>
              </v:rect>
            </w:pict>
          </mc:Fallback>
        </mc:AlternateContent>
      </w:r>
    </w:p>
    <w:p w14:paraId="18DC1247" w14:textId="472D20F0" w:rsidR="00C71397" w:rsidRPr="00C93000" w:rsidRDefault="00C71397" w:rsidP="00C71397">
      <w:pPr>
        <w:rPr>
          <w:rFonts w:ascii="Calibri" w:eastAsia="Times New Roman" w:hAnsi="Calibri" w:cs="Times New Roman"/>
          <w:sz w:val="24"/>
          <w:szCs w:val="24"/>
        </w:rPr>
      </w:pPr>
    </w:p>
    <w:p w14:paraId="4DB5E35E" w14:textId="77777777" w:rsidR="00C71397" w:rsidRDefault="00C71397" w:rsidP="00C71397">
      <w:pPr>
        <w:rPr>
          <w:rFonts w:ascii="Calibri" w:eastAsia="Times New Roman" w:hAnsi="Calibri" w:cs="Times New Roman"/>
          <w:sz w:val="24"/>
          <w:szCs w:val="24"/>
          <w:lang w:val="en-US"/>
        </w:rPr>
      </w:pPr>
    </w:p>
    <w:p w14:paraId="55E0621E" w14:textId="77777777" w:rsidR="00C71397" w:rsidRDefault="00C71397" w:rsidP="00C71397">
      <w:pPr>
        <w:rPr>
          <w:rFonts w:ascii="Calibri" w:eastAsia="Times New Roman" w:hAnsi="Calibri" w:cs="Times New Roman"/>
          <w:sz w:val="24"/>
          <w:szCs w:val="24"/>
          <w:lang w:val="en-US"/>
        </w:rPr>
      </w:pPr>
    </w:p>
    <w:p w14:paraId="1C20F1FE" w14:textId="1E7F64EF" w:rsidR="00C71397" w:rsidRDefault="00C71397" w:rsidP="00C71397">
      <w:pPr>
        <w:rPr>
          <w:rFonts w:ascii="Calibri" w:eastAsia="Times New Roman" w:hAnsi="Calibri" w:cs="Times New Roman"/>
          <w:sz w:val="24"/>
          <w:szCs w:val="24"/>
          <w:lang w:val="en-US"/>
        </w:rPr>
      </w:pPr>
    </w:p>
    <w:p w14:paraId="6D417F43" w14:textId="184FDB26" w:rsidR="00C71397" w:rsidRDefault="00E0192F" w:rsidP="00C71397">
      <w:pPr>
        <w:rPr>
          <w:rFonts w:ascii="Calibri" w:eastAsia="Times New Roman" w:hAnsi="Calibri" w:cs="Times New Roman"/>
          <w:sz w:val="24"/>
          <w:szCs w:val="24"/>
          <w:lang w:val="en-US"/>
        </w:rPr>
      </w:pPr>
      <w:r>
        <w:rPr>
          <w:noProof/>
          <w:lang w:eastAsia="en-GB"/>
        </w:rPr>
        <mc:AlternateContent>
          <mc:Choice Requires="wps">
            <w:drawing>
              <wp:anchor distT="0" distB="0" distL="114300" distR="114300" simplePos="0" relativeHeight="251672576" behindDoc="0" locked="0" layoutInCell="1" allowOverlap="1" wp14:anchorId="262978F3" wp14:editId="02780F4E">
                <wp:simplePos x="0" y="0"/>
                <wp:positionH relativeFrom="column">
                  <wp:posOffset>302447</wp:posOffset>
                </wp:positionH>
                <wp:positionV relativeFrom="paragraph">
                  <wp:posOffset>73388</wp:posOffset>
                </wp:positionV>
                <wp:extent cx="2635" cy="288000"/>
                <wp:effectExtent l="76200" t="0" r="73660" b="55245"/>
                <wp:wrapNone/>
                <wp:docPr id="3" name="Straight Arrow Connector 3"/>
                <wp:cNvGraphicFramePr/>
                <a:graphic xmlns:a="http://schemas.openxmlformats.org/drawingml/2006/main">
                  <a:graphicData uri="http://schemas.microsoft.com/office/word/2010/wordprocessingShape">
                    <wps:wsp>
                      <wps:cNvCnPr/>
                      <wps:spPr>
                        <a:xfrm flipH="1">
                          <a:off x="0" y="0"/>
                          <a:ext cx="2635" cy="2880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BA9CDA" id="Straight Arrow Connector 3" o:spid="_x0000_s1026" type="#_x0000_t32" style="position:absolute;margin-left:23.8pt;margin-top:5.8pt;width:.2pt;height:22.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" strokecolor="windowText" strokeweight="1pt">
                <v:stroke endarrow="block" joinstyle="miter"/>
              </v:shape>
            </w:pict>
          </mc:Fallback>
        </mc:AlternateContent>
      </w:r>
      <w:r>
        <w:rPr>
          <w:noProof/>
          <w:lang w:eastAsia="en-GB"/>
        </w:rPr>
        <mc:AlternateContent>
          <mc:Choice Requires="wps">
            <w:drawing>
              <wp:anchor distT="0" distB="0" distL="114300" distR="114300" simplePos="0" relativeHeight="251673600" behindDoc="0" locked="0" layoutInCell="1" allowOverlap="1" wp14:anchorId="1DD00D8B" wp14:editId="08B09F0E">
                <wp:simplePos x="0" y="0"/>
                <wp:positionH relativeFrom="column">
                  <wp:posOffset>2696210</wp:posOffset>
                </wp:positionH>
                <wp:positionV relativeFrom="paragraph">
                  <wp:posOffset>62088</wp:posOffset>
                </wp:positionV>
                <wp:extent cx="2635" cy="288000"/>
                <wp:effectExtent l="76200" t="0" r="73660" b="55245"/>
                <wp:wrapNone/>
                <wp:docPr id="6" name="Straight Arrow Connector 6"/>
                <wp:cNvGraphicFramePr/>
                <a:graphic xmlns:a="http://schemas.openxmlformats.org/drawingml/2006/main">
                  <a:graphicData uri="http://schemas.microsoft.com/office/word/2010/wordprocessingShape">
                    <wps:wsp>
                      <wps:cNvCnPr/>
                      <wps:spPr>
                        <a:xfrm flipH="1">
                          <a:off x="0" y="0"/>
                          <a:ext cx="2635" cy="2880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1B6621" id="Straight Arrow Connector 6" o:spid="_x0000_s1026" type="#_x0000_t32" style="position:absolute;margin-left:212.3pt;margin-top:4.9pt;width:.2pt;height:22.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" strokecolor="windowText" strokeweight="1pt">
                <v:stroke endarrow="block" joinstyle="miter"/>
              </v:shape>
            </w:pict>
          </mc:Fallback>
        </mc:AlternateContent>
      </w:r>
    </w:p>
    <w:p w14:paraId="76B61291" w14:textId="799D1FC7" w:rsidR="00117B1C" w:rsidRDefault="00117B1C"/>
    <w:p w14:paraId="1BD91DBD" w14:textId="77777777" w:rsidR="00117B1C" w:rsidRDefault="00117B1C">
      <w:r>
        <w:br w:type="page"/>
      </w:r>
    </w:p>
    <w:p w14:paraId="2E95888F" w14:textId="77777777" w:rsidR="003D268C" w:rsidRDefault="003D268C" w:rsidP="003464F3">
      <w:pPr>
        <w:tabs>
          <w:tab w:val="left" w:pos="8931"/>
        </w:tabs>
        <w:spacing w:after="0"/>
        <w:jc w:val="center"/>
        <w:rPr>
          <w:rFonts w:cstheme="minorHAnsi"/>
          <w:b/>
          <w:sz w:val="24"/>
          <w:szCs w:val="24"/>
          <w:u w:val="single"/>
        </w:rPr>
        <w:sectPr w:rsidR="003D268C">
          <w:headerReference w:type="default" r:id="rId39"/>
          <w:footerReference w:type="default" r:id="rId40"/>
          <w:pgSz w:w="11906" w:h="16838"/>
          <w:pgMar w:top="1440" w:right="1440" w:bottom="1440" w:left="1440" w:header="708" w:footer="708" w:gutter="0"/>
          <w:cols w:space="708"/>
          <w:docGrid w:linePitch="360"/>
        </w:sectPr>
      </w:pPr>
    </w:p>
    <w:p w14:paraId="78F13DE9" w14:textId="77777777" w:rsidR="008123E2" w:rsidRPr="00E8774B" w:rsidRDefault="008123E2" w:rsidP="008123E2">
      <w:pPr>
        <w:tabs>
          <w:tab w:val="left" w:pos="8931"/>
        </w:tabs>
        <w:spacing w:after="0"/>
        <w:jc w:val="center"/>
        <w:rPr>
          <w:rFonts w:cstheme="minorHAnsi"/>
          <w:sz w:val="24"/>
          <w:szCs w:val="24"/>
        </w:rPr>
      </w:pPr>
      <w:r>
        <w:rPr>
          <w:rFonts w:cstheme="minorHAnsi"/>
          <w:b/>
          <w:sz w:val="24"/>
          <w:szCs w:val="24"/>
          <w:u w:val="single"/>
        </w:rPr>
        <w:lastRenderedPageBreak/>
        <w:t xml:space="preserve">Appendix H, </w:t>
      </w:r>
      <w:r w:rsidRPr="00E8774B">
        <w:rPr>
          <w:rFonts w:cstheme="minorHAnsi"/>
          <w:b/>
          <w:sz w:val="24"/>
          <w:szCs w:val="24"/>
        </w:rPr>
        <w:t>Contact Information for Health and Wellbeing Services in Bedfordshire for Children, Young People, and Families (May 2021)</w:t>
      </w:r>
    </w:p>
    <w:p w14:paraId="59E0FDF8" w14:textId="77777777" w:rsidR="008123E2" w:rsidRPr="00CA2AF7" w:rsidRDefault="008123E2" w:rsidP="008123E2">
      <w:pPr>
        <w:spacing w:after="0"/>
        <w:rPr>
          <w:rFonts w:cstheme="minorHAnsi"/>
          <w:i/>
          <w:sz w:val="24"/>
          <w:szCs w:val="24"/>
          <w:u w:val="single"/>
        </w:rPr>
      </w:pPr>
    </w:p>
    <w:tbl>
      <w:tblPr>
        <w:tblStyle w:val="TableGrid"/>
        <w:tblW w:w="15905" w:type="dxa"/>
        <w:tblInd w:w="-1026" w:type="dxa"/>
        <w:tblLayout w:type="fixed"/>
        <w:tblLook w:val="04A0" w:firstRow="1" w:lastRow="0" w:firstColumn="1" w:lastColumn="0" w:noHBand="0" w:noVBand="1"/>
      </w:tblPr>
      <w:tblGrid>
        <w:gridCol w:w="1305"/>
        <w:gridCol w:w="1559"/>
        <w:gridCol w:w="5103"/>
        <w:gridCol w:w="1134"/>
        <w:gridCol w:w="3969"/>
        <w:gridCol w:w="2835"/>
      </w:tblGrid>
      <w:tr w:rsidR="008123E2" w:rsidRPr="00CA2AF7" w14:paraId="2042B363" w14:textId="77777777" w:rsidTr="005A0DCF">
        <w:tc>
          <w:tcPr>
            <w:tcW w:w="130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77BEEE2" w14:textId="77777777" w:rsidR="008123E2" w:rsidRPr="00CA2AF7" w:rsidRDefault="008123E2" w:rsidP="005A0DCF">
            <w:pPr>
              <w:jc w:val="center"/>
              <w:rPr>
                <w:rFonts w:cstheme="minorHAnsi"/>
                <w:b/>
                <w:sz w:val="24"/>
                <w:szCs w:val="24"/>
              </w:rPr>
            </w:pPr>
            <w:r w:rsidRPr="00CA2AF7">
              <w:rPr>
                <w:rFonts w:cstheme="minorHAnsi"/>
                <w:b/>
                <w:sz w:val="24"/>
                <w:szCs w:val="24"/>
              </w:rPr>
              <w:t>Service</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8881B22" w14:textId="77777777" w:rsidR="008123E2" w:rsidRPr="00CA2AF7" w:rsidRDefault="008123E2" w:rsidP="005A0DCF">
            <w:pPr>
              <w:rPr>
                <w:rFonts w:cstheme="minorHAnsi"/>
                <w:b/>
                <w:sz w:val="24"/>
                <w:szCs w:val="24"/>
              </w:rPr>
            </w:pPr>
            <w:r w:rsidRPr="00CA2AF7">
              <w:rPr>
                <w:rFonts w:cstheme="minorHAnsi"/>
                <w:b/>
                <w:sz w:val="24"/>
                <w:szCs w:val="24"/>
              </w:rPr>
              <w:t>Organisation</w:t>
            </w:r>
          </w:p>
        </w:tc>
        <w:tc>
          <w:tcPr>
            <w:tcW w:w="51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885C8AE" w14:textId="77777777" w:rsidR="008123E2" w:rsidRPr="00CA2AF7" w:rsidRDefault="008123E2" w:rsidP="005A0DCF">
            <w:pPr>
              <w:jc w:val="center"/>
              <w:rPr>
                <w:rFonts w:cstheme="minorHAnsi"/>
                <w:b/>
                <w:sz w:val="24"/>
                <w:szCs w:val="24"/>
              </w:rPr>
            </w:pPr>
            <w:r w:rsidRPr="00CA2AF7">
              <w:rPr>
                <w:rFonts w:cstheme="minorHAnsi"/>
                <w:b/>
                <w:sz w:val="24"/>
                <w:szCs w:val="24"/>
              </w:rPr>
              <w:t>Website</w:t>
            </w:r>
          </w:p>
        </w:tc>
        <w:tc>
          <w:tcPr>
            <w:tcW w:w="113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F70B98A" w14:textId="77777777" w:rsidR="008123E2" w:rsidRPr="00CA2AF7" w:rsidRDefault="008123E2" w:rsidP="005A0DCF">
            <w:pPr>
              <w:jc w:val="center"/>
              <w:rPr>
                <w:rFonts w:cstheme="minorHAnsi"/>
                <w:b/>
                <w:sz w:val="24"/>
                <w:szCs w:val="24"/>
              </w:rPr>
            </w:pPr>
            <w:r>
              <w:rPr>
                <w:rFonts w:cstheme="minorHAnsi"/>
                <w:b/>
                <w:sz w:val="24"/>
                <w:szCs w:val="24"/>
              </w:rPr>
              <w:t>Area Covered</w:t>
            </w:r>
          </w:p>
        </w:tc>
        <w:tc>
          <w:tcPr>
            <w:tcW w:w="396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28AC690" w14:textId="77777777" w:rsidR="008123E2" w:rsidRPr="00CA2AF7" w:rsidRDefault="008123E2" w:rsidP="005A0DCF">
            <w:pPr>
              <w:jc w:val="center"/>
              <w:rPr>
                <w:rFonts w:cstheme="minorHAnsi"/>
                <w:b/>
                <w:sz w:val="24"/>
                <w:szCs w:val="24"/>
              </w:rPr>
            </w:pPr>
            <w:r>
              <w:rPr>
                <w:rFonts w:cstheme="minorHAnsi"/>
                <w:b/>
                <w:sz w:val="24"/>
                <w:szCs w:val="24"/>
              </w:rPr>
              <w:t>Service Available</w:t>
            </w:r>
          </w:p>
        </w:tc>
        <w:tc>
          <w:tcPr>
            <w:tcW w:w="283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0F05D94" w14:textId="77777777" w:rsidR="008123E2" w:rsidRPr="00CA2AF7" w:rsidRDefault="008123E2" w:rsidP="005A0DCF">
            <w:pPr>
              <w:jc w:val="center"/>
              <w:rPr>
                <w:rFonts w:cstheme="minorHAnsi"/>
                <w:b/>
                <w:sz w:val="24"/>
                <w:szCs w:val="24"/>
              </w:rPr>
            </w:pPr>
            <w:r>
              <w:rPr>
                <w:rFonts w:cstheme="minorHAnsi"/>
                <w:b/>
                <w:sz w:val="24"/>
                <w:szCs w:val="24"/>
              </w:rPr>
              <w:t>How to Make Contact</w:t>
            </w:r>
          </w:p>
        </w:tc>
      </w:tr>
      <w:tr w:rsidR="008123E2" w:rsidRPr="00CA2AF7" w14:paraId="46F7C6CF" w14:textId="77777777" w:rsidTr="005A0DCF">
        <w:trPr>
          <w:trHeight w:val="1427"/>
        </w:trPr>
        <w:tc>
          <w:tcPr>
            <w:tcW w:w="1305" w:type="dxa"/>
            <w:tcBorders>
              <w:top w:val="single" w:sz="4" w:space="0" w:color="auto"/>
              <w:left w:val="single" w:sz="4" w:space="0" w:color="auto"/>
              <w:bottom w:val="single" w:sz="4" w:space="0" w:color="auto"/>
              <w:right w:val="single" w:sz="4" w:space="0" w:color="auto"/>
            </w:tcBorders>
            <w:vAlign w:val="center"/>
          </w:tcPr>
          <w:p w14:paraId="39E88E6B" w14:textId="77777777" w:rsidR="008123E2" w:rsidRPr="00CA2AF7" w:rsidRDefault="008123E2" w:rsidP="005A0DCF">
            <w:pPr>
              <w:rPr>
                <w:rFonts w:cstheme="minorHAnsi"/>
                <w:b/>
                <w:sz w:val="18"/>
                <w:szCs w:val="18"/>
              </w:rPr>
            </w:pPr>
            <w:r w:rsidRPr="00CA2AF7">
              <w:rPr>
                <w:rFonts w:cstheme="minorHAnsi"/>
                <w:b/>
                <w:sz w:val="18"/>
                <w:szCs w:val="18"/>
              </w:rPr>
              <w:t>0-5 Health Visiting</w:t>
            </w:r>
          </w:p>
          <w:p w14:paraId="29AC7FB8" w14:textId="77777777" w:rsidR="008123E2" w:rsidRPr="00CA2AF7" w:rsidRDefault="008123E2" w:rsidP="005A0DCF">
            <w:pPr>
              <w:rPr>
                <w:rFonts w:cstheme="minorHAnsi"/>
                <w:b/>
                <w:sz w:val="18"/>
                <w:szCs w:val="18"/>
              </w:rPr>
            </w:pPr>
            <w:r w:rsidRPr="00CA2AF7">
              <w:rPr>
                <w:rFonts w:cstheme="minorHAnsi"/>
                <w:b/>
                <w:sz w:val="18"/>
                <w:szCs w:val="18"/>
              </w:rPr>
              <w:t>5-19 School Nursing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AC73BC" w14:textId="77777777" w:rsidR="008123E2" w:rsidRDefault="008123E2" w:rsidP="005A0DCF">
            <w:pPr>
              <w:rPr>
                <w:rFonts w:cstheme="minorHAnsi"/>
                <w:b/>
                <w:sz w:val="18"/>
                <w:szCs w:val="18"/>
              </w:rPr>
            </w:pPr>
            <w:r>
              <w:rPr>
                <w:rFonts w:cstheme="minorHAnsi"/>
                <w:b/>
                <w:sz w:val="18"/>
                <w:szCs w:val="18"/>
              </w:rPr>
              <w:t xml:space="preserve">Cambridgeshire Community </w:t>
            </w:r>
            <w:r w:rsidRPr="00CA2AF7">
              <w:rPr>
                <w:rFonts w:cstheme="minorHAnsi"/>
                <w:b/>
                <w:sz w:val="18"/>
                <w:szCs w:val="18"/>
              </w:rPr>
              <w:t>Services</w:t>
            </w:r>
            <w:r>
              <w:rPr>
                <w:rFonts w:cstheme="minorHAnsi"/>
                <w:b/>
                <w:sz w:val="18"/>
                <w:szCs w:val="18"/>
              </w:rPr>
              <w:t xml:space="preserve"> (CCS)</w:t>
            </w:r>
          </w:p>
          <w:p w14:paraId="47E0CE7C" w14:textId="77777777" w:rsidR="008123E2" w:rsidRPr="00CA2AF7" w:rsidRDefault="008123E2" w:rsidP="005A0DCF">
            <w:pPr>
              <w:rPr>
                <w:rFonts w:cstheme="minorHAnsi"/>
                <w:b/>
                <w:sz w:val="18"/>
                <w:szCs w:val="18"/>
              </w:rPr>
            </w:pPr>
            <w:r>
              <w:rPr>
                <w:rFonts w:cstheme="minorHAnsi"/>
                <w:b/>
                <w:sz w:val="18"/>
                <w:szCs w:val="18"/>
              </w:rPr>
              <w:t>NHS Trust</w:t>
            </w:r>
          </w:p>
        </w:tc>
        <w:tc>
          <w:tcPr>
            <w:tcW w:w="5103" w:type="dxa"/>
            <w:tcBorders>
              <w:top w:val="single" w:sz="4" w:space="0" w:color="auto"/>
              <w:left w:val="single" w:sz="4" w:space="0" w:color="auto"/>
              <w:right w:val="single" w:sz="4" w:space="0" w:color="auto"/>
            </w:tcBorders>
            <w:vAlign w:val="center"/>
          </w:tcPr>
          <w:p w14:paraId="165E4710" w14:textId="77777777" w:rsidR="008123E2" w:rsidRPr="006A1179" w:rsidRDefault="005B30B8" w:rsidP="005A0DCF">
            <w:pPr>
              <w:rPr>
                <w:rFonts w:cstheme="minorHAnsi"/>
                <w:color w:val="1F497D"/>
                <w:sz w:val="18"/>
                <w:szCs w:val="18"/>
              </w:rPr>
            </w:pPr>
            <w:hyperlink r:id="rId41" w:history="1">
              <w:r w:rsidR="008123E2" w:rsidRPr="006A1179">
                <w:rPr>
                  <w:rStyle w:val="Hyperlink"/>
                  <w:rFonts w:cstheme="minorHAnsi"/>
                  <w:sz w:val="18"/>
                  <w:szCs w:val="18"/>
                </w:rPr>
                <w:t>www.cambscommunityservices.nhs.uk/BedsSchoolNursingService</w:t>
              </w:r>
            </w:hyperlink>
          </w:p>
          <w:p w14:paraId="39D8E663" w14:textId="77777777" w:rsidR="008123E2" w:rsidRPr="006A1179" w:rsidRDefault="008123E2" w:rsidP="005A0DCF">
            <w:pPr>
              <w:rPr>
                <w:rFonts w:cstheme="minorHAnsi"/>
                <w:sz w:val="18"/>
                <w:szCs w:val="18"/>
              </w:rPr>
            </w:pPr>
          </w:p>
          <w:p w14:paraId="510B38EF" w14:textId="77777777" w:rsidR="008123E2" w:rsidRPr="006A1179" w:rsidRDefault="005B30B8" w:rsidP="005A0DCF">
            <w:pPr>
              <w:rPr>
                <w:rFonts w:cstheme="minorHAnsi"/>
                <w:sz w:val="18"/>
                <w:szCs w:val="18"/>
              </w:rPr>
            </w:pPr>
            <w:hyperlink r:id="rId42" w:history="1">
              <w:r w:rsidR="008123E2" w:rsidRPr="00035112">
                <w:rPr>
                  <w:rStyle w:val="Hyperlink"/>
                  <w:sz w:val="18"/>
                  <w:szCs w:val="18"/>
                </w:rPr>
                <w:t>www.cambscommunityservices.nhs.uk/bedfordshire/services/health-visiting</w:t>
              </w:r>
            </w:hyperlink>
            <w:r w:rsidR="008123E2">
              <w:rPr>
                <w:color w:val="0000FF"/>
                <w:sz w:val="18"/>
                <w:szCs w:val="18"/>
                <w:u w:val="single"/>
              </w:rPr>
              <w:t xml:space="preserve"> </w:t>
            </w:r>
          </w:p>
          <w:p w14:paraId="369401EA" w14:textId="77777777" w:rsidR="008123E2" w:rsidRPr="006A1179" w:rsidRDefault="008123E2" w:rsidP="005A0DCF">
            <w:pPr>
              <w:rPr>
                <w:rFonts w:cstheme="minorHAnsi"/>
                <w:sz w:val="18"/>
                <w:szCs w:val="18"/>
              </w:rPr>
            </w:pPr>
          </w:p>
          <w:p w14:paraId="671A46B9" w14:textId="77777777" w:rsidR="008123E2" w:rsidRPr="00351937" w:rsidRDefault="005B30B8" w:rsidP="005A0DCF">
            <w:pPr>
              <w:rPr>
                <w:rFonts w:cstheme="minorHAnsi"/>
                <w:color w:val="1F497D"/>
                <w:sz w:val="18"/>
                <w:szCs w:val="18"/>
              </w:rPr>
            </w:pPr>
            <w:hyperlink r:id="rId43" w:history="1">
              <w:r w:rsidR="008123E2" w:rsidRPr="006A1179">
                <w:rPr>
                  <w:rStyle w:val="Hyperlink"/>
                  <w:rFonts w:cstheme="minorHAnsi"/>
                  <w:sz w:val="18"/>
                  <w:szCs w:val="18"/>
                </w:rPr>
                <w:t>www.cambscommunityservices.nhs.uk/BedsBabyFriendlyTeam</w:t>
              </w:r>
            </w:hyperlink>
          </w:p>
        </w:tc>
        <w:tc>
          <w:tcPr>
            <w:tcW w:w="1134" w:type="dxa"/>
            <w:tcBorders>
              <w:top w:val="single" w:sz="4" w:space="0" w:color="auto"/>
              <w:left w:val="single" w:sz="4" w:space="0" w:color="auto"/>
              <w:right w:val="single" w:sz="4" w:space="0" w:color="auto"/>
            </w:tcBorders>
            <w:vAlign w:val="center"/>
          </w:tcPr>
          <w:p w14:paraId="76180371" w14:textId="77777777" w:rsidR="008123E2" w:rsidRPr="00A42EAA" w:rsidRDefault="008123E2" w:rsidP="005A0DCF">
            <w:pPr>
              <w:jc w:val="center"/>
              <w:rPr>
                <w:rFonts w:cstheme="minorHAnsi"/>
                <w:b/>
                <w:bCs/>
              </w:rPr>
            </w:pPr>
            <w:r w:rsidRPr="00A42EAA">
              <w:rPr>
                <w:rFonts w:cstheme="minorHAnsi"/>
                <w:b/>
                <w:bCs/>
              </w:rPr>
              <w:t>BBC</w:t>
            </w:r>
          </w:p>
          <w:p w14:paraId="1248F6E5" w14:textId="77777777" w:rsidR="008123E2" w:rsidRPr="00313F84" w:rsidRDefault="008123E2" w:rsidP="005A0DCF">
            <w:pPr>
              <w:jc w:val="center"/>
              <w:rPr>
                <w:rFonts w:cstheme="minorHAnsi"/>
                <w:b/>
                <w:bCs/>
                <w:color w:val="1F497D"/>
              </w:rPr>
            </w:pPr>
            <w:r w:rsidRPr="00A42EAA">
              <w:rPr>
                <w:rFonts w:cstheme="minorHAnsi"/>
                <w:b/>
                <w:bCs/>
              </w:rPr>
              <w:t>CBC</w:t>
            </w:r>
          </w:p>
        </w:tc>
        <w:tc>
          <w:tcPr>
            <w:tcW w:w="3969" w:type="dxa"/>
            <w:tcBorders>
              <w:top w:val="single" w:sz="4" w:space="0" w:color="auto"/>
              <w:left w:val="single" w:sz="4" w:space="0" w:color="auto"/>
              <w:bottom w:val="single" w:sz="4" w:space="0" w:color="auto"/>
              <w:right w:val="single" w:sz="4" w:space="0" w:color="auto"/>
            </w:tcBorders>
            <w:vAlign w:val="center"/>
          </w:tcPr>
          <w:p w14:paraId="143477F3" w14:textId="77777777" w:rsidR="008123E2" w:rsidRPr="00156C75" w:rsidRDefault="008123E2" w:rsidP="005A0DCF">
            <w:pPr>
              <w:rPr>
                <w:rFonts w:cstheme="minorHAnsi"/>
                <w:bCs/>
                <w:sz w:val="18"/>
                <w:szCs w:val="18"/>
                <w:lang w:eastAsia="en-GB"/>
              </w:rPr>
            </w:pPr>
            <w:r w:rsidRPr="00156C75">
              <w:rPr>
                <w:rFonts w:cstheme="minorHAnsi"/>
                <w:bCs/>
                <w:sz w:val="18"/>
                <w:szCs w:val="18"/>
                <w:lang w:eastAsia="en-GB"/>
              </w:rPr>
              <w:t xml:space="preserve">School Nurses can support on a </w:t>
            </w:r>
            <w:r>
              <w:rPr>
                <w:rFonts w:cstheme="minorHAnsi"/>
                <w:bCs/>
                <w:sz w:val="18"/>
                <w:szCs w:val="18"/>
                <w:lang w:eastAsia="en-GB"/>
              </w:rPr>
              <w:t>1 to 1</w:t>
            </w:r>
            <w:r w:rsidRPr="00156C75">
              <w:rPr>
                <w:rFonts w:cstheme="minorHAnsi"/>
                <w:bCs/>
                <w:sz w:val="18"/>
                <w:szCs w:val="18"/>
                <w:lang w:eastAsia="en-GB"/>
              </w:rPr>
              <w:t xml:space="preserve"> basis</w:t>
            </w:r>
            <w:r>
              <w:rPr>
                <w:rFonts w:cstheme="minorHAnsi"/>
                <w:bCs/>
                <w:sz w:val="18"/>
                <w:szCs w:val="18"/>
                <w:lang w:eastAsia="en-GB"/>
              </w:rPr>
              <w:t xml:space="preserve"> -</w:t>
            </w:r>
            <w:r w:rsidRPr="00156C75">
              <w:rPr>
                <w:rFonts w:cstheme="minorHAnsi"/>
                <w:bCs/>
                <w:sz w:val="18"/>
                <w:szCs w:val="18"/>
                <w:lang w:eastAsia="en-GB"/>
              </w:rPr>
              <w:t xml:space="preserve"> virtually or in school </w:t>
            </w:r>
            <w:r>
              <w:rPr>
                <w:rFonts w:cstheme="minorHAnsi"/>
                <w:bCs/>
                <w:sz w:val="18"/>
                <w:szCs w:val="18"/>
                <w:lang w:eastAsia="en-GB"/>
              </w:rPr>
              <w:t xml:space="preserve">- </w:t>
            </w:r>
            <w:r w:rsidRPr="00156C75">
              <w:rPr>
                <w:rFonts w:cstheme="minorHAnsi"/>
                <w:bCs/>
                <w:sz w:val="18"/>
                <w:szCs w:val="18"/>
                <w:lang w:eastAsia="en-GB"/>
              </w:rPr>
              <w:t xml:space="preserve">where there is a need for talking therapy and guidance with issues of exam pressure, relationships and other health issues or conditions. </w:t>
            </w:r>
          </w:p>
          <w:p w14:paraId="3BEA6711" w14:textId="77777777" w:rsidR="008123E2" w:rsidRPr="00CA2AF7" w:rsidRDefault="008123E2" w:rsidP="005A0DCF">
            <w:pPr>
              <w:rPr>
                <w:rFonts w:cstheme="minorHAnsi"/>
                <w:b/>
                <w:bCs/>
                <w:sz w:val="18"/>
                <w:szCs w:val="18"/>
                <w:lang w:eastAsia="en-GB"/>
              </w:rPr>
            </w:pPr>
            <w:r>
              <w:rPr>
                <w:rFonts w:cstheme="minorHAnsi"/>
                <w:bCs/>
                <w:sz w:val="18"/>
                <w:szCs w:val="18"/>
                <w:lang w:eastAsia="en-GB"/>
              </w:rPr>
              <w:t>Health Visitors can support parents, and children under 5 years, with a wide range of health issues, such as support with parenting, maternal mental health support and infant feeding.</w:t>
            </w:r>
          </w:p>
        </w:tc>
        <w:tc>
          <w:tcPr>
            <w:tcW w:w="2835" w:type="dxa"/>
            <w:tcBorders>
              <w:top w:val="single" w:sz="4" w:space="0" w:color="auto"/>
              <w:left w:val="single" w:sz="4" w:space="0" w:color="auto"/>
              <w:bottom w:val="single" w:sz="4" w:space="0" w:color="auto"/>
              <w:right w:val="single" w:sz="4" w:space="0" w:color="auto"/>
            </w:tcBorders>
            <w:vAlign w:val="center"/>
          </w:tcPr>
          <w:p w14:paraId="2A80BD16" w14:textId="77777777" w:rsidR="008123E2" w:rsidRPr="006A1179" w:rsidRDefault="008123E2" w:rsidP="005A0DCF">
            <w:pPr>
              <w:rPr>
                <w:rFonts w:cstheme="minorHAnsi"/>
                <w:b/>
                <w:sz w:val="18"/>
                <w:szCs w:val="18"/>
              </w:rPr>
            </w:pPr>
            <w:r w:rsidRPr="00CA2AF7">
              <w:rPr>
                <w:rFonts w:cstheme="minorHAnsi"/>
                <w:b/>
                <w:bCs/>
                <w:sz w:val="18"/>
                <w:szCs w:val="18"/>
              </w:rPr>
              <w:t>0-19 team Single Point of Access</w:t>
            </w:r>
            <w:r w:rsidRPr="00CA2AF7">
              <w:rPr>
                <w:rFonts w:cstheme="minorHAnsi"/>
                <w:sz w:val="18"/>
                <w:szCs w:val="18"/>
              </w:rPr>
              <w:t xml:space="preserve"> which can direct any enquires to the relevant</w:t>
            </w:r>
            <w:r>
              <w:rPr>
                <w:rFonts w:cstheme="minorHAnsi"/>
                <w:sz w:val="18"/>
                <w:szCs w:val="18"/>
              </w:rPr>
              <w:t xml:space="preserve"> Health Visiting or School Nursing </w:t>
            </w:r>
            <w:r w:rsidRPr="00CA2AF7">
              <w:rPr>
                <w:rFonts w:cstheme="minorHAnsi"/>
                <w:sz w:val="18"/>
                <w:szCs w:val="18"/>
              </w:rPr>
              <w:t xml:space="preserve"> t</w:t>
            </w:r>
            <w:r>
              <w:rPr>
                <w:rFonts w:cstheme="minorHAnsi"/>
                <w:sz w:val="18"/>
                <w:szCs w:val="18"/>
              </w:rPr>
              <w:t>eam on any one day</w:t>
            </w:r>
            <w:r>
              <w:rPr>
                <w:rFonts w:cstheme="minorHAnsi"/>
                <w:b/>
                <w:sz w:val="18"/>
                <w:szCs w:val="18"/>
              </w:rPr>
              <w:t>: Tel.</w:t>
            </w:r>
            <w:r w:rsidRPr="006A1179">
              <w:rPr>
                <w:rFonts w:cstheme="minorHAnsi"/>
                <w:b/>
                <w:sz w:val="18"/>
                <w:szCs w:val="18"/>
              </w:rPr>
              <w:t xml:space="preserve"> 0300 555 0606</w:t>
            </w:r>
          </w:p>
          <w:p w14:paraId="27E2BA87" w14:textId="77777777" w:rsidR="008123E2" w:rsidRDefault="008123E2" w:rsidP="005A0DCF">
            <w:pPr>
              <w:rPr>
                <w:rFonts w:cstheme="minorHAnsi"/>
                <w:sz w:val="18"/>
                <w:szCs w:val="18"/>
              </w:rPr>
            </w:pPr>
          </w:p>
          <w:p w14:paraId="401A9619" w14:textId="77777777" w:rsidR="008123E2" w:rsidRPr="00CA2AF7" w:rsidRDefault="008123E2" w:rsidP="005A0DCF">
            <w:pPr>
              <w:rPr>
                <w:rFonts w:cstheme="minorHAnsi"/>
                <w:sz w:val="18"/>
                <w:szCs w:val="18"/>
              </w:rPr>
            </w:pPr>
            <w:r>
              <w:rPr>
                <w:rFonts w:cstheme="minorHAnsi"/>
                <w:sz w:val="18"/>
                <w:szCs w:val="18"/>
              </w:rPr>
              <w:t xml:space="preserve">Also </w:t>
            </w:r>
            <w:r w:rsidRPr="00CA2AF7">
              <w:rPr>
                <w:rFonts w:cstheme="minorHAnsi"/>
                <w:sz w:val="18"/>
                <w:szCs w:val="18"/>
              </w:rPr>
              <w:t>see website</w:t>
            </w:r>
            <w:r>
              <w:rPr>
                <w:rFonts w:cstheme="minorHAnsi"/>
                <w:sz w:val="18"/>
                <w:szCs w:val="18"/>
              </w:rPr>
              <w:t>.</w:t>
            </w:r>
          </w:p>
          <w:p w14:paraId="56FD1ABE" w14:textId="77777777" w:rsidR="008123E2" w:rsidRPr="00CA2AF7" w:rsidRDefault="008123E2" w:rsidP="005A0DCF">
            <w:pPr>
              <w:rPr>
                <w:rFonts w:cstheme="minorHAnsi"/>
                <w:sz w:val="18"/>
                <w:szCs w:val="18"/>
              </w:rPr>
            </w:pPr>
          </w:p>
        </w:tc>
      </w:tr>
      <w:tr w:rsidR="008123E2" w:rsidRPr="00CA2AF7" w14:paraId="018FDAA5" w14:textId="77777777" w:rsidTr="005A0DCF">
        <w:trPr>
          <w:trHeight w:val="1052"/>
        </w:trPr>
        <w:tc>
          <w:tcPr>
            <w:tcW w:w="1305" w:type="dxa"/>
            <w:tcBorders>
              <w:top w:val="single" w:sz="4" w:space="0" w:color="auto"/>
              <w:left w:val="single" w:sz="4" w:space="0" w:color="auto"/>
              <w:bottom w:val="single" w:sz="4" w:space="0" w:color="auto"/>
              <w:right w:val="single" w:sz="4" w:space="0" w:color="auto"/>
            </w:tcBorders>
            <w:vAlign w:val="center"/>
          </w:tcPr>
          <w:p w14:paraId="2A92E099" w14:textId="77777777" w:rsidR="008123E2" w:rsidRPr="00CA2AF7" w:rsidRDefault="008123E2" w:rsidP="005A0DCF">
            <w:pPr>
              <w:rPr>
                <w:rFonts w:cstheme="minorHAnsi"/>
                <w:b/>
                <w:sz w:val="18"/>
                <w:szCs w:val="18"/>
              </w:rPr>
            </w:pPr>
            <w:r>
              <w:rPr>
                <w:rFonts w:cstheme="minorHAnsi"/>
                <w:b/>
                <w:sz w:val="18"/>
                <w:szCs w:val="18"/>
              </w:rPr>
              <w:t>Parentline</w:t>
            </w:r>
          </w:p>
        </w:tc>
        <w:tc>
          <w:tcPr>
            <w:tcW w:w="1559" w:type="dxa"/>
            <w:tcBorders>
              <w:top w:val="single" w:sz="4" w:space="0" w:color="auto"/>
              <w:left w:val="single" w:sz="4" w:space="0" w:color="auto"/>
              <w:bottom w:val="single" w:sz="4" w:space="0" w:color="auto"/>
              <w:right w:val="single" w:sz="4" w:space="0" w:color="auto"/>
            </w:tcBorders>
            <w:vAlign w:val="center"/>
          </w:tcPr>
          <w:p w14:paraId="5FBF088D" w14:textId="77777777" w:rsidR="008123E2" w:rsidRDefault="008123E2" w:rsidP="005A0DCF">
            <w:pPr>
              <w:rPr>
                <w:rFonts w:cstheme="minorHAnsi"/>
                <w:b/>
                <w:sz w:val="18"/>
                <w:szCs w:val="18"/>
              </w:rPr>
            </w:pPr>
            <w:r>
              <w:rPr>
                <w:rFonts w:cstheme="minorHAnsi"/>
                <w:b/>
                <w:sz w:val="18"/>
                <w:szCs w:val="18"/>
              </w:rPr>
              <w:t xml:space="preserve">Cambridgeshire Community </w:t>
            </w:r>
            <w:r w:rsidRPr="00CA2AF7">
              <w:rPr>
                <w:rFonts w:cstheme="minorHAnsi"/>
                <w:b/>
                <w:sz w:val="18"/>
                <w:szCs w:val="18"/>
              </w:rPr>
              <w:t>Services</w:t>
            </w:r>
            <w:r>
              <w:rPr>
                <w:rFonts w:cstheme="minorHAnsi"/>
                <w:b/>
                <w:sz w:val="18"/>
                <w:szCs w:val="18"/>
              </w:rPr>
              <w:t xml:space="preserve"> (CCS)</w:t>
            </w:r>
          </w:p>
          <w:p w14:paraId="3EB7E130" w14:textId="77777777" w:rsidR="008123E2" w:rsidRDefault="008123E2" w:rsidP="005A0DCF">
            <w:pPr>
              <w:rPr>
                <w:rFonts w:cstheme="minorHAnsi"/>
                <w:b/>
                <w:sz w:val="18"/>
                <w:szCs w:val="18"/>
              </w:rPr>
            </w:pPr>
            <w:r>
              <w:rPr>
                <w:rFonts w:cstheme="minorHAnsi"/>
                <w:b/>
                <w:sz w:val="18"/>
                <w:szCs w:val="18"/>
              </w:rPr>
              <w:t>NHS Trust</w:t>
            </w:r>
          </w:p>
        </w:tc>
        <w:tc>
          <w:tcPr>
            <w:tcW w:w="5103" w:type="dxa"/>
            <w:tcBorders>
              <w:top w:val="single" w:sz="4" w:space="0" w:color="auto"/>
              <w:left w:val="single" w:sz="4" w:space="0" w:color="auto"/>
              <w:right w:val="single" w:sz="4" w:space="0" w:color="auto"/>
            </w:tcBorders>
            <w:vAlign w:val="center"/>
          </w:tcPr>
          <w:p w14:paraId="2F46D1B8" w14:textId="77777777" w:rsidR="008123E2" w:rsidRPr="00CB1192" w:rsidRDefault="005B30B8" w:rsidP="005A0DCF">
            <w:pPr>
              <w:rPr>
                <w:sz w:val="18"/>
                <w:szCs w:val="18"/>
              </w:rPr>
            </w:pPr>
            <w:hyperlink r:id="rId44" w:history="1">
              <w:r w:rsidR="008123E2" w:rsidRPr="00E9365C">
                <w:rPr>
                  <w:rStyle w:val="Hyperlink"/>
                  <w:sz w:val="18"/>
                  <w:szCs w:val="18"/>
                </w:rPr>
                <w:t>www.cambscommunityservices.nhs.uk/bedfordshire-parentline</w:t>
              </w:r>
            </w:hyperlink>
            <w:r w:rsidR="008123E2">
              <w:rPr>
                <w:sz w:val="18"/>
                <w:szCs w:val="18"/>
              </w:rPr>
              <w:t xml:space="preserve"> </w:t>
            </w:r>
          </w:p>
        </w:tc>
        <w:tc>
          <w:tcPr>
            <w:tcW w:w="1134" w:type="dxa"/>
            <w:tcBorders>
              <w:top w:val="single" w:sz="4" w:space="0" w:color="auto"/>
              <w:left w:val="single" w:sz="4" w:space="0" w:color="auto"/>
              <w:right w:val="single" w:sz="4" w:space="0" w:color="auto"/>
            </w:tcBorders>
            <w:vAlign w:val="center"/>
          </w:tcPr>
          <w:p w14:paraId="4AE84D2B" w14:textId="77777777" w:rsidR="008123E2" w:rsidRPr="00313F84" w:rsidRDefault="008123E2" w:rsidP="005A0DCF">
            <w:pPr>
              <w:jc w:val="center"/>
              <w:rPr>
                <w:b/>
                <w:bCs/>
              </w:rPr>
            </w:pPr>
            <w:r w:rsidRPr="00313F84">
              <w:rPr>
                <w:b/>
                <w:bCs/>
              </w:rPr>
              <w:t>BBC</w:t>
            </w:r>
          </w:p>
          <w:p w14:paraId="4CE555D8" w14:textId="77777777" w:rsidR="008123E2" w:rsidRPr="00313F84" w:rsidRDefault="008123E2" w:rsidP="005A0DCF">
            <w:pPr>
              <w:jc w:val="center"/>
              <w:rPr>
                <w:b/>
                <w:bCs/>
              </w:rPr>
            </w:pPr>
            <w:r w:rsidRPr="00313F84">
              <w:rPr>
                <w:b/>
                <w:bCs/>
              </w:rPr>
              <w:t>CBC</w:t>
            </w:r>
          </w:p>
        </w:tc>
        <w:tc>
          <w:tcPr>
            <w:tcW w:w="3969" w:type="dxa"/>
            <w:tcBorders>
              <w:top w:val="single" w:sz="4" w:space="0" w:color="auto"/>
              <w:left w:val="single" w:sz="4" w:space="0" w:color="auto"/>
              <w:bottom w:val="single" w:sz="4" w:space="0" w:color="auto"/>
              <w:right w:val="single" w:sz="4" w:space="0" w:color="auto"/>
            </w:tcBorders>
            <w:vAlign w:val="center"/>
          </w:tcPr>
          <w:p w14:paraId="151B168A" w14:textId="77777777" w:rsidR="008123E2" w:rsidRPr="00CA2AF7" w:rsidRDefault="008123E2" w:rsidP="005A0DCF">
            <w:pPr>
              <w:rPr>
                <w:rFonts w:cstheme="minorHAnsi"/>
                <w:b/>
                <w:bCs/>
                <w:sz w:val="18"/>
                <w:szCs w:val="18"/>
                <w:lang w:eastAsia="en-GB"/>
              </w:rPr>
            </w:pPr>
            <w:r w:rsidRPr="00CB1192">
              <w:rPr>
                <w:rFonts w:cstheme="minorHAnsi"/>
                <w:sz w:val="18"/>
                <w:szCs w:val="18"/>
              </w:rPr>
              <w:t xml:space="preserve">Parentline offers advice and support on a range of issues such as weaning, sleep and emotional health. </w:t>
            </w:r>
            <w:r>
              <w:rPr>
                <w:rFonts w:cstheme="minorHAnsi"/>
                <w:sz w:val="18"/>
                <w:szCs w:val="18"/>
              </w:rPr>
              <w:t xml:space="preserve">Parents/carers </w:t>
            </w:r>
            <w:r w:rsidRPr="00CB1192">
              <w:rPr>
                <w:rFonts w:cstheme="minorHAnsi"/>
                <w:sz w:val="18"/>
                <w:szCs w:val="18"/>
              </w:rPr>
              <w:t>can also find out how to access other local services</w:t>
            </w:r>
            <w:r>
              <w:t>.</w:t>
            </w:r>
          </w:p>
        </w:tc>
        <w:tc>
          <w:tcPr>
            <w:tcW w:w="2835" w:type="dxa"/>
            <w:tcBorders>
              <w:top w:val="single" w:sz="4" w:space="0" w:color="auto"/>
              <w:left w:val="single" w:sz="4" w:space="0" w:color="auto"/>
              <w:bottom w:val="single" w:sz="4" w:space="0" w:color="auto"/>
              <w:right w:val="single" w:sz="4" w:space="0" w:color="auto"/>
            </w:tcBorders>
            <w:vAlign w:val="center"/>
          </w:tcPr>
          <w:p w14:paraId="4B3C6228" w14:textId="77777777" w:rsidR="008123E2" w:rsidRPr="006239A6" w:rsidRDefault="008123E2" w:rsidP="005A0DCF">
            <w:pPr>
              <w:rPr>
                <w:rFonts w:cstheme="minorHAnsi"/>
                <w:bCs/>
                <w:sz w:val="18"/>
                <w:szCs w:val="18"/>
              </w:rPr>
            </w:pPr>
            <w:r w:rsidRPr="006239A6">
              <w:rPr>
                <w:rFonts w:cstheme="minorHAnsi"/>
                <w:bCs/>
                <w:sz w:val="18"/>
                <w:szCs w:val="18"/>
              </w:rPr>
              <w:t xml:space="preserve">Parentline: for parents and carers of those aged 0-19 (25 with SEND) </w:t>
            </w:r>
          </w:p>
          <w:p w14:paraId="668E70F2" w14:textId="77777777" w:rsidR="008123E2" w:rsidRPr="006A1179" w:rsidRDefault="008123E2" w:rsidP="005A0DCF">
            <w:pPr>
              <w:pStyle w:val="Default"/>
              <w:rPr>
                <w:b/>
                <w:sz w:val="23"/>
                <w:szCs w:val="23"/>
              </w:rPr>
            </w:pPr>
            <w:r w:rsidRPr="006239A6">
              <w:rPr>
                <w:rFonts w:asciiTheme="minorHAnsi" w:hAnsiTheme="minorHAnsi" w:cstheme="minorHAnsi"/>
                <w:b/>
                <w:bCs/>
                <w:sz w:val="18"/>
                <w:szCs w:val="18"/>
              </w:rPr>
              <w:t>TEXT: 07507 331886</w:t>
            </w:r>
          </w:p>
        </w:tc>
      </w:tr>
      <w:tr w:rsidR="008123E2" w:rsidRPr="00CA2AF7" w14:paraId="379A7311" w14:textId="77777777" w:rsidTr="005A0DCF">
        <w:trPr>
          <w:trHeight w:val="1427"/>
        </w:trPr>
        <w:tc>
          <w:tcPr>
            <w:tcW w:w="1305" w:type="dxa"/>
            <w:tcBorders>
              <w:top w:val="single" w:sz="4" w:space="0" w:color="auto"/>
              <w:left w:val="single" w:sz="4" w:space="0" w:color="auto"/>
              <w:bottom w:val="single" w:sz="4" w:space="0" w:color="auto"/>
              <w:right w:val="single" w:sz="4" w:space="0" w:color="auto"/>
            </w:tcBorders>
            <w:vAlign w:val="center"/>
          </w:tcPr>
          <w:p w14:paraId="06C3A08B" w14:textId="77777777" w:rsidR="008123E2" w:rsidRPr="00CA2AF7" w:rsidRDefault="008123E2" w:rsidP="005A0DCF">
            <w:pPr>
              <w:rPr>
                <w:rFonts w:cstheme="minorHAnsi"/>
                <w:b/>
                <w:sz w:val="18"/>
                <w:szCs w:val="18"/>
              </w:rPr>
            </w:pPr>
            <w:r>
              <w:rPr>
                <w:rFonts w:cstheme="minorHAnsi"/>
                <w:b/>
                <w:sz w:val="18"/>
                <w:szCs w:val="18"/>
              </w:rPr>
              <w:t>ChatHealth</w:t>
            </w:r>
          </w:p>
        </w:tc>
        <w:tc>
          <w:tcPr>
            <w:tcW w:w="1559" w:type="dxa"/>
            <w:tcBorders>
              <w:top w:val="single" w:sz="4" w:space="0" w:color="auto"/>
              <w:left w:val="single" w:sz="4" w:space="0" w:color="auto"/>
              <w:bottom w:val="single" w:sz="4" w:space="0" w:color="auto"/>
              <w:right w:val="single" w:sz="4" w:space="0" w:color="auto"/>
            </w:tcBorders>
            <w:vAlign w:val="center"/>
          </w:tcPr>
          <w:p w14:paraId="19F2BB9B" w14:textId="77777777" w:rsidR="008123E2" w:rsidRDefault="008123E2" w:rsidP="005A0DCF">
            <w:pPr>
              <w:rPr>
                <w:rFonts w:cstheme="minorHAnsi"/>
                <w:b/>
                <w:sz w:val="18"/>
                <w:szCs w:val="18"/>
              </w:rPr>
            </w:pPr>
            <w:r>
              <w:rPr>
                <w:rFonts w:cstheme="minorHAnsi"/>
                <w:b/>
                <w:sz w:val="18"/>
                <w:szCs w:val="18"/>
              </w:rPr>
              <w:t xml:space="preserve">Cambridge Community </w:t>
            </w:r>
            <w:r w:rsidRPr="00CA2AF7">
              <w:rPr>
                <w:rFonts w:cstheme="minorHAnsi"/>
                <w:b/>
                <w:sz w:val="18"/>
                <w:szCs w:val="18"/>
              </w:rPr>
              <w:t>Services</w:t>
            </w:r>
          </w:p>
          <w:p w14:paraId="1013F6C0" w14:textId="77777777" w:rsidR="008123E2" w:rsidRDefault="008123E2" w:rsidP="005A0DCF">
            <w:pPr>
              <w:rPr>
                <w:rFonts w:cstheme="minorHAnsi"/>
                <w:b/>
                <w:sz w:val="18"/>
                <w:szCs w:val="18"/>
              </w:rPr>
            </w:pPr>
            <w:r>
              <w:rPr>
                <w:rFonts w:cstheme="minorHAnsi"/>
                <w:b/>
                <w:sz w:val="18"/>
                <w:szCs w:val="18"/>
              </w:rPr>
              <w:t>NHS Trust</w:t>
            </w:r>
          </w:p>
        </w:tc>
        <w:tc>
          <w:tcPr>
            <w:tcW w:w="5103" w:type="dxa"/>
            <w:tcBorders>
              <w:top w:val="single" w:sz="4" w:space="0" w:color="auto"/>
              <w:left w:val="single" w:sz="4" w:space="0" w:color="auto"/>
              <w:right w:val="single" w:sz="4" w:space="0" w:color="auto"/>
            </w:tcBorders>
            <w:vAlign w:val="center"/>
          </w:tcPr>
          <w:p w14:paraId="68EDDFE1" w14:textId="77777777" w:rsidR="008123E2" w:rsidRPr="00CB1192" w:rsidRDefault="005B30B8" w:rsidP="005A0DCF">
            <w:pPr>
              <w:rPr>
                <w:sz w:val="18"/>
                <w:szCs w:val="18"/>
              </w:rPr>
            </w:pPr>
            <w:hyperlink r:id="rId45" w:history="1">
              <w:r w:rsidR="008123E2" w:rsidRPr="00E9365C">
                <w:rPr>
                  <w:rStyle w:val="Hyperlink"/>
                  <w:sz w:val="18"/>
                  <w:szCs w:val="18"/>
                </w:rPr>
                <w:t>www.cambscommunityservices.nhs.uk/bedfordshire-chathealth</w:t>
              </w:r>
            </w:hyperlink>
            <w:r w:rsidR="008123E2">
              <w:rPr>
                <w:sz w:val="18"/>
                <w:szCs w:val="18"/>
              </w:rPr>
              <w:t xml:space="preserve"> </w:t>
            </w:r>
          </w:p>
        </w:tc>
        <w:tc>
          <w:tcPr>
            <w:tcW w:w="1134" w:type="dxa"/>
            <w:tcBorders>
              <w:top w:val="single" w:sz="4" w:space="0" w:color="auto"/>
              <w:left w:val="single" w:sz="4" w:space="0" w:color="auto"/>
              <w:right w:val="single" w:sz="4" w:space="0" w:color="auto"/>
            </w:tcBorders>
            <w:vAlign w:val="center"/>
          </w:tcPr>
          <w:p w14:paraId="08B29ECF" w14:textId="77777777" w:rsidR="008123E2" w:rsidRPr="00313F84" w:rsidRDefault="008123E2" w:rsidP="005A0DCF">
            <w:pPr>
              <w:jc w:val="center"/>
              <w:rPr>
                <w:b/>
                <w:bCs/>
              </w:rPr>
            </w:pPr>
            <w:r w:rsidRPr="00313F84">
              <w:rPr>
                <w:b/>
                <w:bCs/>
              </w:rPr>
              <w:t>BBC</w:t>
            </w:r>
          </w:p>
          <w:p w14:paraId="478321BF" w14:textId="77777777" w:rsidR="008123E2" w:rsidRPr="00313F84" w:rsidRDefault="008123E2" w:rsidP="005A0DCF">
            <w:pPr>
              <w:jc w:val="center"/>
              <w:rPr>
                <w:b/>
                <w:bCs/>
              </w:rPr>
            </w:pPr>
            <w:r w:rsidRPr="00313F84">
              <w:rPr>
                <w:b/>
                <w:bCs/>
              </w:rPr>
              <w:t>CBC</w:t>
            </w:r>
          </w:p>
        </w:tc>
        <w:tc>
          <w:tcPr>
            <w:tcW w:w="3969" w:type="dxa"/>
            <w:tcBorders>
              <w:top w:val="single" w:sz="4" w:space="0" w:color="auto"/>
              <w:left w:val="single" w:sz="4" w:space="0" w:color="auto"/>
              <w:bottom w:val="single" w:sz="4" w:space="0" w:color="auto"/>
              <w:right w:val="single" w:sz="4" w:space="0" w:color="auto"/>
            </w:tcBorders>
            <w:vAlign w:val="center"/>
          </w:tcPr>
          <w:p w14:paraId="0CB27F38" w14:textId="77777777" w:rsidR="008123E2" w:rsidRPr="00CB1192" w:rsidRDefault="008123E2" w:rsidP="005A0DCF">
            <w:pPr>
              <w:pStyle w:val="Default"/>
              <w:rPr>
                <w:rFonts w:asciiTheme="minorHAnsi" w:hAnsiTheme="minorHAnsi" w:cstheme="minorHAnsi"/>
                <w:sz w:val="18"/>
                <w:szCs w:val="18"/>
              </w:rPr>
            </w:pPr>
            <w:r w:rsidRPr="00CB1192">
              <w:rPr>
                <w:rFonts w:asciiTheme="minorHAnsi" w:hAnsiTheme="minorHAnsi" w:cstheme="minorHAnsi"/>
                <w:sz w:val="18"/>
                <w:szCs w:val="18"/>
              </w:rPr>
              <w:t>ChatHealth</w:t>
            </w:r>
            <w:r>
              <w:rPr>
                <w:rFonts w:asciiTheme="minorHAnsi" w:hAnsiTheme="minorHAnsi" w:cstheme="minorHAnsi"/>
                <w:sz w:val="18"/>
                <w:szCs w:val="18"/>
              </w:rPr>
              <w:t xml:space="preserve"> is </w:t>
            </w:r>
            <w:r w:rsidRPr="00CB1192">
              <w:rPr>
                <w:rFonts w:asciiTheme="minorHAnsi" w:hAnsiTheme="minorHAnsi" w:cstheme="minorHAnsi"/>
                <w:sz w:val="18"/>
                <w:szCs w:val="18"/>
              </w:rPr>
              <w:t>a service for young people to confidentially ask for help about a range of issues or make an appointment with a school nurse. They can also find out how to access other local services including emotional support or sexual health services.</w:t>
            </w:r>
          </w:p>
        </w:tc>
        <w:tc>
          <w:tcPr>
            <w:tcW w:w="2835" w:type="dxa"/>
            <w:tcBorders>
              <w:top w:val="single" w:sz="4" w:space="0" w:color="auto"/>
              <w:left w:val="single" w:sz="4" w:space="0" w:color="auto"/>
              <w:bottom w:val="single" w:sz="4" w:space="0" w:color="auto"/>
              <w:right w:val="single" w:sz="4" w:space="0" w:color="auto"/>
            </w:tcBorders>
            <w:vAlign w:val="center"/>
          </w:tcPr>
          <w:p w14:paraId="36C75139" w14:textId="77777777" w:rsidR="008123E2" w:rsidRPr="006239A6" w:rsidRDefault="008123E2" w:rsidP="005A0DCF">
            <w:pPr>
              <w:rPr>
                <w:rFonts w:cstheme="minorHAnsi"/>
                <w:bCs/>
                <w:sz w:val="18"/>
                <w:szCs w:val="18"/>
              </w:rPr>
            </w:pPr>
            <w:r w:rsidRPr="006239A6">
              <w:rPr>
                <w:rFonts w:cstheme="minorHAnsi"/>
                <w:bCs/>
                <w:sz w:val="18"/>
                <w:szCs w:val="18"/>
              </w:rPr>
              <w:t xml:space="preserve">ChatHealth: for young people aged 11-19 (25 with SEND) </w:t>
            </w:r>
          </w:p>
          <w:p w14:paraId="1783D54C" w14:textId="77777777" w:rsidR="008123E2" w:rsidRPr="006A1179" w:rsidRDefault="008123E2" w:rsidP="005A0DCF">
            <w:pPr>
              <w:pStyle w:val="Default"/>
              <w:rPr>
                <w:rFonts w:asciiTheme="minorHAnsi" w:hAnsiTheme="minorHAnsi" w:cstheme="minorHAnsi"/>
                <w:b/>
                <w:sz w:val="18"/>
                <w:szCs w:val="18"/>
              </w:rPr>
            </w:pPr>
            <w:r w:rsidRPr="006239A6">
              <w:rPr>
                <w:rFonts w:asciiTheme="minorHAnsi" w:hAnsiTheme="minorHAnsi" w:cstheme="minorHAnsi"/>
                <w:b/>
                <w:bCs/>
                <w:sz w:val="18"/>
                <w:szCs w:val="18"/>
              </w:rPr>
              <w:t>TEXT 07520 616070</w:t>
            </w:r>
          </w:p>
        </w:tc>
      </w:tr>
      <w:tr w:rsidR="008123E2" w:rsidRPr="00C247B3" w14:paraId="0F9B2DEA" w14:textId="77777777" w:rsidTr="005A0DCF">
        <w:trPr>
          <w:trHeight w:val="1035"/>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B3D1E54" w14:textId="77777777" w:rsidR="008123E2" w:rsidRPr="004B297B" w:rsidRDefault="008123E2" w:rsidP="005A0DCF">
            <w:pPr>
              <w:rPr>
                <w:rFonts w:cstheme="minorHAnsi"/>
                <w:b/>
                <w:sz w:val="18"/>
                <w:szCs w:val="18"/>
              </w:rPr>
            </w:pPr>
            <w:r>
              <w:rPr>
                <w:rFonts w:cstheme="minorHAnsi"/>
                <w:b/>
                <w:sz w:val="18"/>
                <w:szCs w:val="18"/>
              </w:rPr>
              <w:t>KOOTH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C15D79" w14:textId="77777777" w:rsidR="008123E2" w:rsidRPr="004B297B" w:rsidRDefault="008123E2" w:rsidP="005A0DCF">
            <w:pPr>
              <w:rPr>
                <w:rFonts w:cstheme="minorHAnsi"/>
                <w:b/>
                <w:sz w:val="18"/>
                <w:szCs w:val="18"/>
              </w:rPr>
            </w:pPr>
            <w:r>
              <w:rPr>
                <w:rFonts w:cstheme="minorHAnsi"/>
                <w:b/>
                <w:sz w:val="18"/>
                <w:szCs w:val="18"/>
              </w:rPr>
              <w:t>Xenzone</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F2BC672" w14:textId="77777777" w:rsidR="008123E2" w:rsidRPr="00E61BC6" w:rsidRDefault="005B30B8" w:rsidP="005A0DCF">
            <w:pPr>
              <w:rPr>
                <w:rFonts w:cstheme="minorHAnsi"/>
                <w:color w:val="0563C1"/>
                <w:sz w:val="18"/>
                <w:szCs w:val="18"/>
              </w:rPr>
            </w:pPr>
            <w:hyperlink r:id="rId46" w:history="1">
              <w:r w:rsidR="008123E2" w:rsidRPr="00E61BC6">
                <w:rPr>
                  <w:rStyle w:val="Hyperlink"/>
                  <w:rFonts w:cstheme="minorHAnsi"/>
                  <w:color w:val="0563C1"/>
                  <w:sz w:val="18"/>
                  <w:szCs w:val="18"/>
                </w:rPr>
                <w:t>www.kooth.com</w:t>
              </w:r>
            </w:hyperlink>
            <w:r w:rsidR="008123E2" w:rsidRPr="00E61BC6">
              <w:rPr>
                <w:rFonts w:cstheme="minorHAnsi"/>
                <w:color w:val="0563C1"/>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0D68D4F1" w14:textId="77777777" w:rsidR="008123E2" w:rsidRPr="00313F84" w:rsidRDefault="008123E2" w:rsidP="005A0DCF">
            <w:pPr>
              <w:jc w:val="center"/>
              <w:rPr>
                <w:rFonts w:cstheme="minorHAnsi"/>
                <w:b/>
                <w:color w:val="000000"/>
                <w:lang w:val="en-US"/>
              </w:rPr>
            </w:pPr>
            <w:r w:rsidRPr="00313F84">
              <w:rPr>
                <w:rFonts w:cstheme="minorHAnsi"/>
                <w:b/>
                <w:color w:val="000000"/>
                <w:lang w:val="en-US"/>
              </w:rPr>
              <w:t>BBC</w:t>
            </w:r>
          </w:p>
          <w:p w14:paraId="09BDC6A5" w14:textId="77777777" w:rsidR="008123E2" w:rsidRPr="00313F84" w:rsidRDefault="008123E2" w:rsidP="005A0DCF">
            <w:pPr>
              <w:jc w:val="center"/>
              <w:rPr>
                <w:rFonts w:cstheme="minorHAnsi"/>
                <w:b/>
                <w:color w:val="000000"/>
                <w:lang w:val="en-US"/>
              </w:rPr>
            </w:pPr>
            <w:r w:rsidRPr="00313F84">
              <w:rPr>
                <w:rFonts w:cstheme="minorHAnsi"/>
                <w:b/>
                <w:color w:val="000000"/>
                <w:lang w:val="en-US"/>
              </w:rPr>
              <w:t>CBC</w:t>
            </w:r>
          </w:p>
          <w:p w14:paraId="507A580B" w14:textId="77777777" w:rsidR="008123E2" w:rsidRPr="00313F84" w:rsidRDefault="008123E2" w:rsidP="005A0DCF">
            <w:pPr>
              <w:jc w:val="center"/>
              <w:rPr>
                <w:rFonts w:cstheme="minorHAnsi"/>
                <w:b/>
                <w:color w:val="000000"/>
                <w:lang w:val="en-US"/>
              </w:rPr>
            </w:pPr>
            <w:r w:rsidRPr="00313F84">
              <w:rPr>
                <w:rFonts w:cstheme="minorHAnsi"/>
                <w:b/>
                <w:color w:val="000000"/>
                <w:lang w:val="en-US"/>
              </w:rPr>
              <w:t>LBC</w:t>
            </w:r>
          </w:p>
          <w:p w14:paraId="00908F5E" w14:textId="77777777" w:rsidR="008123E2" w:rsidRPr="00313F84" w:rsidRDefault="008123E2" w:rsidP="005A0DCF">
            <w:pPr>
              <w:jc w:val="center"/>
              <w:rPr>
                <w:rFonts w:cstheme="minorHAnsi"/>
                <w:b/>
                <w:color w:val="000000"/>
                <w:lang w:val="en-US"/>
              </w:rPr>
            </w:pPr>
            <w:r w:rsidRPr="00313F84">
              <w:rPr>
                <w:rFonts w:cstheme="minorHAnsi"/>
                <w:b/>
                <w:color w:val="000000"/>
                <w:lang w:val="en-US"/>
              </w:rPr>
              <w:t>MK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4D8B5CE" w14:textId="77777777" w:rsidR="008123E2" w:rsidRPr="004B297B" w:rsidRDefault="008123E2" w:rsidP="005A0DCF">
            <w:pPr>
              <w:rPr>
                <w:rStyle w:val="Hyperlink"/>
                <w:rFonts w:cstheme="minorHAnsi"/>
                <w:b/>
                <w:sz w:val="18"/>
                <w:szCs w:val="18"/>
              </w:rPr>
            </w:pPr>
            <w:r>
              <w:rPr>
                <w:rFonts w:cstheme="minorHAnsi"/>
                <w:sz w:val="18"/>
                <w:szCs w:val="18"/>
              </w:rPr>
              <w:t>O</w:t>
            </w:r>
            <w:r w:rsidRPr="00384A19">
              <w:rPr>
                <w:rFonts w:cstheme="minorHAnsi"/>
                <w:sz w:val="18"/>
                <w:szCs w:val="18"/>
              </w:rPr>
              <w:t>nline counselling and emotional well-being service for children and young people aged</w:t>
            </w:r>
            <w:r>
              <w:rPr>
                <w:rFonts w:cstheme="minorHAnsi"/>
                <w:sz w:val="18"/>
                <w:szCs w:val="18"/>
              </w:rPr>
              <w:t xml:space="preserve"> 11-19. </w:t>
            </w:r>
            <w:hyperlink r:id="rId47" w:history="1">
              <w:r w:rsidRPr="00384A19">
                <w:rPr>
                  <w:rStyle w:val="Hyperlink"/>
                  <w:rFonts w:cstheme="minorHAnsi"/>
                  <w:sz w:val="18"/>
                  <w:szCs w:val="18"/>
                </w:rPr>
                <w:t>Kooth.com</w:t>
              </w:r>
            </w:hyperlink>
            <w:r w:rsidRPr="00384A19">
              <w:rPr>
                <w:rFonts w:cstheme="minorHAnsi"/>
                <w:sz w:val="18"/>
                <w:szCs w:val="18"/>
              </w:rPr>
              <w:t xml:space="preserve"> is a website children and young people can use to get advice, support and guidance for any proble</w:t>
            </w:r>
            <w:r>
              <w:rPr>
                <w:rFonts w:cstheme="minorHAnsi"/>
                <w:sz w:val="18"/>
                <w:szCs w:val="18"/>
              </w:rPr>
              <w:t xml:space="preserve">m, no matter how big or small. </w:t>
            </w:r>
            <w:r w:rsidRPr="00384A19">
              <w:rPr>
                <w:rFonts w:cstheme="minorHAnsi"/>
                <w:sz w:val="18"/>
                <w:szCs w:val="18"/>
              </w:rPr>
              <w:t>They can chat online to professional counsellors, read articles written by young people, join forums to receive peer-to-peer support, access self-help materials and keep a daily journal</w:t>
            </w:r>
            <w:r>
              <w:rPr>
                <w:rFonts w:cstheme="minorHAnsi"/>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C38391" w14:textId="77777777" w:rsidR="008123E2" w:rsidRPr="00384A19" w:rsidRDefault="005B30B8" w:rsidP="005A0DCF">
            <w:pPr>
              <w:rPr>
                <w:rFonts w:cstheme="minorHAnsi"/>
                <w:sz w:val="18"/>
                <w:szCs w:val="18"/>
              </w:rPr>
            </w:pPr>
            <w:hyperlink r:id="rId48" w:history="1">
              <w:r w:rsidR="008123E2" w:rsidRPr="00E61BC6">
                <w:rPr>
                  <w:rStyle w:val="Hyperlink"/>
                  <w:rFonts w:cstheme="minorHAnsi"/>
                  <w:color w:val="0563C1"/>
                  <w:sz w:val="18"/>
                  <w:szCs w:val="18"/>
                </w:rPr>
                <w:t>www.kooth.com</w:t>
              </w:r>
            </w:hyperlink>
          </w:p>
        </w:tc>
      </w:tr>
      <w:tr w:rsidR="008123E2" w:rsidRPr="00C247B3" w14:paraId="07E4D396" w14:textId="77777777" w:rsidTr="00E61BC6">
        <w:trPr>
          <w:trHeight w:val="790"/>
        </w:trPr>
        <w:tc>
          <w:tcPr>
            <w:tcW w:w="1305" w:type="dxa"/>
            <w:vAlign w:val="center"/>
          </w:tcPr>
          <w:p w14:paraId="4F3D347C" w14:textId="77777777" w:rsidR="008123E2" w:rsidRPr="004B297B" w:rsidRDefault="008123E2" w:rsidP="00E61BC6">
            <w:pPr>
              <w:rPr>
                <w:rFonts w:cstheme="minorHAnsi"/>
                <w:b/>
                <w:sz w:val="18"/>
                <w:szCs w:val="18"/>
              </w:rPr>
            </w:pPr>
            <w:r w:rsidRPr="004B297B">
              <w:rPr>
                <w:rFonts w:cstheme="minorHAnsi"/>
                <w:b/>
                <w:sz w:val="18"/>
                <w:szCs w:val="18"/>
              </w:rPr>
              <w:t>CAMHS</w:t>
            </w:r>
          </w:p>
          <w:p w14:paraId="7A136803" w14:textId="77777777" w:rsidR="008123E2" w:rsidRPr="004B297B" w:rsidRDefault="008123E2" w:rsidP="00E61BC6">
            <w:pPr>
              <w:rPr>
                <w:rFonts w:cstheme="minorHAnsi"/>
                <w:b/>
                <w:sz w:val="18"/>
                <w:szCs w:val="18"/>
              </w:rPr>
            </w:pPr>
            <w:r w:rsidRPr="004B297B">
              <w:rPr>
                <w:rFonts w:cstheme="minorHAnsi"/>
                <w:b/>
                <w:sz w:val="18"/>
                <w:szCs w:val="18"/>
              </w:rPr>
              <w:t>Mental Health services</w:t>
            </w:r>
          </w:p>
        </w:tc>
        <w:tc>
          <w:tcPr>
            <w:tcW w:w="1559" w:type="dxa"/>
            <w:vAlign w:val="center"/>
            <w:hideMark/>
          </w:tcPr>
          <w:p w14:paraId="558A3BAA" w14:textId="03FAF5D5" w:rsidR="008123E2" w:rsidRPr="00E61BC6" w:rsidRDefault="008123E2" w:rsidP="00E61BC6">
            <w:pPr>
              <w:rPr>
                <w:rFonts w:cstheme="minorHAnsi"/>
                <w:b/>
                <w:sz w:val="18"/>
                <w:szCs w:val="18"/>
              </w:rPr>
            </w:pPr>
            <w:r w:rsidRPr="00E61BC6">
              <w:rPr>
                <w:rStyle w:val="Hyperlink"/>
                <w:rFonts w:cstheme="minorHAnsi"/>
                <w:b/>
                <w:color w:val="auto"/>
                <w:sz w:val="18"/>
                <w:szCs w:val="18"/>
                <w:u w:val="none"/>
              </w:rPr>
              <w:t>East London Foundation Trust (ELFT</w:t>
            </w:r>
            <w:r w:rsidR="00E61BC6" w:rsidRPr="00E61BC6">
              <w:rPr>
                <w:rStyle w:val="Hyperlink"/>
                <w:rFonts w:cstheme="minorHAnsi"/>
                <w:b/>
                <w:color w:val="auto"/>
                <w:sz w:val="18"/>
                <w:szCs w:val="18"/>
                <w:u w:val="none"/>
              </w:rPr>
              <w:t>)</w:t>
            </w:r>
          </w:p>
        </w:tc>
        <w:tc>
          <w:tcPr>
            <w:tcW w:w="5103" w:type="dxa"/>
            <w:vAlign w:val="center"/>
            <w:hideMark/>
          </w:tcPr>
          <w:p w14:paraId="331FDD46" w14:textId="77777777" w:rsidR="008123E2" w:rsidRPr="004B297B" w:rsidRDefault="005B30B8" w:rsidP="005A0DCF">
            <w:pPr>
              <w:rPr>
                <w:rFonts w:cstheme="minorHAnsi"/>
                <w:sz w:val="18"/>
                <w:szCs w:val="18"/>
                <w:u w:val="single"/>
                <w:lang w:val="en-US"/>
              </w:rPr>
            </w:pPr>
            <w:hyperlink r:id="rId49" w:history="1">
              <w:r w:rsidR="008123E2" w:rsidRPr="004B297B">
                <w:rPr>
                  <w:rStyle w:val="Hyperlink"/>
                  <w:rFonts w:cstheme="minorHAnsi"/>
                  <w:sz w:val="18"/>
                  <w:szCs w:val="18"/>
                </w:rPr>
                <w:t>www.elft.nhs.uk/service/201/CAMHS-Bedford-Borough</w:t>
              </w:r>
            </w:hyperlink>
          </w:p>
        </w:tc>
        <w:tc>
          <w:tcPr>
            <w:tcW w:w="1134" w:type="dxa"/>
            <w:vAlign w:val="center"/>
          </w:tcPr>
          <w:p w14:paraId="68788B36" w14:textId="77777777" w:rsidR="008123E2" w:rsidRPr="00313F84" w:rsidRDefault="008123E2" w:rsidP="005A0DCF">
            <w:pPr>
              <w:jc w:val="center"/>
              <w:rPr>
                <w:rFonts w:cstheme="minorHAnsi"/>
                <w:b/>
                <w:color w:val="000000"/>
                <w:lang w:val="en-US"/>
              </w:rPr>
            </w:pPr>
            <w:r w:rsidRPr="00313F84">
              <w:rPr>
                <w:rFonts w:cstheme="minorHAnsi"/>
                <w:b/>
                <w:color w:val="000000"/>
                <w:lang w:val="en-US"/>
              </w:rPr>
              <w:t>BBC</w:t>
            </w:r>
          </w:p>
          <w:p w14:paraId="73818D13" w14:textId="77777777" w:rsidR="008123E2" w:rsidRPr="00313F84" w:rsidRDefault="008123E2" w:rsidP="005A0DCF">
            <w:pPr>
              <w:jc w:val="center"/>
              <w:rPr>
                <w:rFonts w:cstheme="minorHAnsi"/>
                <w:b/>
                <w:color w:val="000000"/>
                <w:lang w:val="en-US"/>
              </w:rPr>
            </w:pPr>
            <w:r w:rsidRPr="00313F84">
              <w:rPr>
                <w:rFonts w:cstheme="minorHAnsi"/>
                <w:b/>
                <w:color w:val="000000"/>
                <w:lang w:val="en-US"/>
              </w:rPr>
              <w:t>CBC</w:t>
            </w:r>
          </w:p>
        </w:tc>
        <w:tc>
          <w:tcPr>
            <w:tcW w:w="3969" w:type="dxa"/>
            <w:hideMark/>
          </w:tcPr>
          <w:p w14:paraId="4C0E18C6" w14:textId="77777777" w:rsidR="008123E2" w:rsidRPr="007E4DAE" w:rsidRDefault="008123E2" w:rsidP="005A0DCF">
            <w:pPr>
              <w:rPr>
                <w:rFonts w:cstheme="minorHAnsi"/>
                <w:b/>
                <w:sz w:val="18"/>
                <w:szCs w:val="18"/>
              </w:rPr>
            </w:pPr>
            <w:r w:rsidRPr="007E4DAE">
              <w:rPr>
                <w:rFonts w:cstheme="minorHAnsi"/>
                <w:color w:val="000000"/>
                <w:spacing w:val="6"/>
                <w:sz w:val="18"/>
                <w:szCs w:val="18"/>
                <w:shd w:val="clear" w:color="auto" w:fill="FFFFFF"/>
              </w:rPr>
              <w:t xml:space="preserve">The Child and Adolescent Mental Health Service (CAMHS) provides outpatient assessments, support and treatment for children and young people up to the age of 18 experiencing moderate to severe mental health </w:t>
            </w:r>
            <w:r w:rsidRPr="007E4DAE">
              <w:rPr>
                <w:rFonts w:cstheme="minorHAnsi"/>
                <w:color w:val="000000"/>
                <w:spacing w:val="6"/>
                <w:sz w:val="18"/>
                <w:szCs w:val="18"/>
                <w:shd w:val="clear" w:color="auto" w:fill="FFFFFF"/>
              </w:rPr>
              <w:lastRenderedPageBreak/>
              <w:t>problems. The service works to provide them with a greater knowledge of their condition and improve coping techniques.  </w:t>
            </w:r>
          </w:p>
        </w:tc>
        <w:tc>
          <w:tcPr>
            <w:tcW w:w="2835" w:type="dxa"/>
            <w:vAlign w:val="center"/>
          </w:tcPr>
          <w:p w14:paraId="53D93BF8" w14:textId="77777777" w:rsidR="008123E2" w:rsidRDefault="005B30B8" w:rsidP="005A0DCF">
            <w:pPr>
              <w:rPr>
                <w:rStyle w:val="Hyperlink"/>
                <w:rFonts w:eastAsia="Times New Roman" w:cstheme="minorHAnsi"/>
                <w:sz w:val="18"/>
                <w:szCs w:val="18"/>
                <w:lang w:eastAsia="en-GB"/>
              </w:rPr>
            </w:pPr>
            <w:hyperlink r:id="rId50" w:history="1">
              <w:r w:rsidR="008123E2" w:rsidRPr="004B297B">
                <w:rPr>
                  <w:rStyle w:val="Hyperlink"/>
                  <w:rFonts w:eastAsia="Times New Roman" w:cstheme="minorHAnsi"/>
                  <w:sz w:val="18"/>
                  <w:szCs w:val="18"/>
                  <w:lang w:eastAsia="en-GB"/>
                </w:rPr>
                <w:t>elft.spoebedfordshire@nhs.net</w:t>
              </w:r>
            </w:hyperlink>
          </w:p>
          <w:p w14:paraId="4FDE8357" w14:textId="77777777" w:rsidR="008123E2" w:rsidRDefault="008123E2" w:rsidP="005A0DCF">
            <w:pPr>
              <w:rPr>
                <w:rFonts w:cstheme="minorHAnsi"/>
                <w:color w:val="000000"/>
                <w:sz w:val="18"/>
                <w:szCs w:val="18"/>
                <w:lang w:val="en-US"/>
              </w:rPr>
            </w:pPr>
          </w:p>
          <w:p w14:paraId="2661902D" w14:textId="77777777" w:rsidR="008123E2" w:rsidRPr="007E4DAE" w:rsidRDefault="008123E2" w:rsidP="005A0DCF">
            <w:pPr>
              <w:rPr>
                <w:rFonts w:cstheme="minorHAnsi"/>
                <w:b/>
                <w:color w:val="000000"/>
                <w:sz w:val="18"/>
                <w:szCs w:val="18"/>
                <w:lang w:val="en-US"/>
              </w:rPr>
            </w:pPr>
            <w:r w:rsidRPr="007E4DAE">
              <w:rPr>
                <w:rFonts w:cstheme="minorHAnsi"/>
                <w:b/>
                <w:color w:val="000000"/>
                <w:sz w:val="18"/>
                <w:szCs w:val="18"/>
                <w:lang w:val="en-US"/>
              </w:rPr>
              <w:t>Tel: 01234 893301</w:t>
            </w:r>
          </w:p>
        </w:tc>
      </w:tr>
      <w:tr w:rsidR="008123E2" w:rsidRPr="00CA2AF7" w14:paraId="56C8F63A" w14:textId="77777777" w:rsidTr="005A0DCF">
        <w:tc>
          <w:tcPr>
            <w:tcW w:w="1305" w:type="dxa"/>
            <w:shd w:val="clear" w:color="auto" w:fill="DBDBDB" w:themeFill="accent3" w:themeFillTint="66"/>
            <w:vAlign w:val="center"/>
          </w:tcPr>
          <w:p w14:paraId="7095CEAC" w14:textId="77777777" w:rsidR="008123E2" w:rsidRPr="00CA2AF7" w:rsidRDefault="008123E2" w:rsidP="005A0DCF">
            <w:pPr>
              <w:jc w:val="center"/>
              <w:rPr>
                <w:rFonts w:cstheme="minorHAnsi"/>
                <w:b/>
                <w:sz w:val="24"/>
                <w:szCs w:val="24"/>
              </w:rPr>
            </w:pPr>
            <w:r w:rsidRPr="00CA2AF7">
              <w:rPr>
                <w:rFonts w:cstheme="minorHAnsi"/>
                <w:b/>
                <w:sz w:val="24"/>
                <w:szCs w:val="24"/>
              </w:rPr>
              <w:t>Service</w:t>
            </w:r>
          </w:p>
        </w:tc>
        <w:tc>
          <w:tcPr>
            <w:tcW w:w="1559" w:type="dxa"/>
            <w:shd w:val="clear" w:color="auto" w:fill="DBDBDB" w:themeFill="accent3" w:themeFillTint="66"/>
            <w:vAlign w:val="center"/>
            <w:hideMark/>
          </w:tcPr>
          <w:p w14:paraId="3E268AA1" w14:textId="77777777" w:rsidR="008123E2" w:rsidRPr="00CA2AF7" w:rsidRDefault="008123E2" w:rsidP="005A0DCF">
            <w:pPr>
              <w:jc w:val="center"/>
              <w:rPr>
                <w:rFonts w:cstheme="minorHAnsi"/>
                <w:b/>
                <w:sz w:val="24"/>
                <w:szCs w:val="24"/>
              </w:rPr>
            </w:pPr>
            <w:r w:rsidRPr="00CA2AF7">
              <w:rPr>
                <w:rFonts w:cstheme="minorHAnsi"/>
                <w:b/>
                <w:sz w:val="24"/>
                <w:szCs w:val="24"/>
              </w:rPr>
              <w:t>Organisation</w:t>
            </w:r>
          </w:p>
        </w:tc>
        <w:tc>
          <w:tcPr>
            <w:tcW w:w="5103" w:type="dxa"/>
            <w:shd w:val="clear" w:color="auto" w:fill="DBDBDB" w:themeFill="accent3" w:themeFillTint="66"/>
            <w:vAlign w:val="center"/>
          </w:tcPr>
          <w:p w14:paraId="67A11CED" w14:textId="77777777" w:rsidR="008123E2" w:rsidRPr="00CA2AF7" w:rsidRDefault="008123E2" w:rsidP="005A0DCF">
            <w:pPr>
              <w:jc w:val="center"/>
              <w:rPr>
                <w:rFonts w:cstheme="minorHAnsi"/>
                <w:b/>
                <w:sz w:val="24"/>
                <w:szCs w:val="24"/>
              </w:rPr>
            </w:pPr>
            <w:r w:rsidRPr="00CA2AF7">
              <w:rPr>
                <w:rFonts w:cstheme="minorHAnsi"/>
                <w:b/>
                <w:sz w:val="24"/>
                <w:szCs w:val="24"/>
              </w:rPr>
              <w:t>Website</w:t>
            </w:r>
          </w:p>
        </w:tc>
        <w:tc>
          <w:tcPr>
            <w:tcW w:w="1134" w:type="dxa"/>
            <w:shd w:val="clear" w:color="auto" w:fill="DBDBDB" w:themeFill="accent3" w:themeFillTint="66"/>
            <w:vAlign w:val="center"/>
          </w:tcPr>
          <w:p w14:paraId="2ADF9328" w14:textId="77777777" w:rsidR="008123E2" w:rsidRPr="00CA2AF7" w:rsidRDefault="008123E2" w:rsidP="005A0DCF">
            <w:pPr>
              <w:jc w:val="center"/>
              <w:rPr>
                <w:rFonts w:cstheme="minorHAnsi"/>
                <w:b/>
                <w:sz w:val="24"/>
                <w:szCs w:val="24"/>
              </w:rPr>
            </w:pPr>
            <w:r>
              <w:rPr>
                <w:rFonts w:cstheme="minorHAnsi"/>
                <w:b/>
                <w:sz w:val="24"/>
                <w:szCs w:val="24"/>
              </w:rPr>
              <w:t>Area Covered</w:t>
            </w:r>
          </w:p>
        </w:tc>
        <w:tc>
          <w:tcPr>
            <w:tcW w:w="3969" w:type="dxa"/>
            <w:shd w:val="clear" w:color="auto" w:fill="DBDBDB" w:themeFill="accent3" w:themeFillTint="66"/>
            <w:vAlign w:val="center"/>
          </w:tcPr>
          <w:p w14:paraId="5E1D1DF3" w14:textId="77777777" w:rsidR="008123E2" w:rsidRPr="00CA2AF7" w:rsidRDefault="008123E2" w:rsidP="005A0DCF">
            <w:pPr>
              <w:jc w:val="center"/>
              <w:rPr>
                <w:rFonts w:cstheme="minorHAnsi"/>
                <w:b/>
                <w:sz w:val="24"/>
                <w:szCs w:val="24"/>
              </w:rPr>
            </w:pPr>
            <w:r>
              <w:rPr>
                <w:rFonts w:cstheme="minorHAnsi"/>
                <w:b/>
                <w:sz w:val="24"/>
                <w:szCs w:val="24"/>
              </w:rPr>
              <w:t>Service Available</w:t>
            </w:r>
          </w:p>
        </w:tc>
        <w:tc>
          <w:tcPr>
            <w:tcW w:w="2835" w:type="dxa"/>
            <w:shd w:val="clear" w:color="auto" w:fill="DBDBDB" w:themeFill="accent3" w:themeFillTint="66"/>
            <w:vAlign w:val="center"/>
          </w:tcPr>
          <w:p w14:paraId="1E12EADE" w14:textId="77777777" w:rsidR="008123E2" w:rsidRPr="00CA2AF7" w:rsidRDefault="008123E2" w:rsidP="005A0DCF">
            <w:pPr>
              <w:jc w:val="center"/>
              <w:rPr>
                <w:rFonts w:cstheme="minorHAnsi"/>
                <w:b/>
                <w:sz w:val="24"/>
                <w:szCs w:val="24"/>
              </w:rPr>
            </w:pPr>
            <w:r>
              <w:rPr>
                <w:rFonts w:cstheme="minorHAnsi"/>
                <w:b/>
                <w:sz w:val="24"/>
                <w:szCs w:val="24"/>
              </w:rPr>
              <w:t>How to Make Contact</w:t>
            </w:r>
          </w:p>
        </w:tc>
      </w:tr>
      <w:tr w:rsidR="008123E2" w:rsidRPr="00C247B3" w14:paraId="5BED5B19" w14:textId="77777777" w:rsidTr="005A0DCF">
        <w:trPr>
          <w:trHeight w:val="1035"/>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69AF605" w14:textId="77777777" w:rsidR="008123E2" w:rsidRPr="004B297B" w:rsidRDefault="008123E2" w:rsidP="005A0DCF">
            <w:pPr>
              <w:rPr>
                <w:rFonts w:cstheme="minorHAnsi"/>
                <w:b/>
                <w:sz w:val="18"/>
                <w:szCs w:val="18"/>
              </w:rPr>
            </w:pPr>
            <w:r w:rsidRPr="004B297B">
              <w:rPr>
                <w:rFonts w:cstheme="minorHAnsi"/>
                <w:b/>
                <w:sz w:val="18"/>
                <w:szCs w:val="18"/>
              </w:rPr>
              <w:t>Mental Health &amp; Emotional Wellbeing Service for Children and Young People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DD0DAF" w14:textId="77777777" w:rsidR="008123E2" w:rsidRPr="004B297B" w:rsidRDefault="008123E2" w:rsidP="005A0DCF">
            <w:pPr>
              <w:rPr>
                <w:rFonts w:cstheme="minorHAnsi"/>
                <w:b/>
                <w:sz w:val="18"/>
                <w:szCs w:val="18"/>
              </w:rPr>
            </w:pPr>
            <w:r w:rsidRPr="004B297B">
              <w:rPr>
                <w:rFonts w:cstheme="minorHAnsi"/>
                <w:b/>
                <w:sz w:val="18"/>
                <w:szCs w:val="18"/>
              </w:rPr>
              <w:t>CHUMS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862D3C3" w14:textId="77777777" w:rsidR="008123E2" w:rsidRPr="004B297B" w:rsidRDefault="005B30B8" w:rsidP="005A0DCF">
            <w:pPr>
              <w:rPr>
                <w:rFonts w:cstheme="minorHAnsi"/>
                <w:color w:val="0000FF"/>
                <w:sz w:val="18"/>
                <w:szCs w:val="18"/>
                <w:u w:val="single"/>
                <w:lang w:val="en-US"/>
              </w:rPr>
            </w:pPr>
            <w:hyperlink r:id="rId51" w:history="1">
              <w:r w:rsidR="008123E2" w:rsidRPr="004B297B">
                <w:rPr>
                  <w:rStyle w:val="Hyperlink"/>
                  <w:rFonts w:cstheme="minorHAnsi"/>
                  <w:sz w:val="18"/>
                  <w:szCs w:val="18"/>
                </w:rPr>
                <w:t>www.chums.uk.com/</w:t>
              </w:r>
            </w:hyperlink>
          </w:p>
        </w:tc>
        <w:tc>
          <w:tcPr>
            <w:tcW w:w="1134" w:type="dxa"/>
            <w:tcBorders>
              <w:top w:val="single" w:sz="4" w:space="0" w:color="auto"/>
              <w:left w:val="single" w:sz="4" w:space="0" w:color="auto"/>
              <w:bottom w:val="single" w:sz="4" w:space="0" w:color="auto"/>
              <w:right w:val="single" w:sz="4" w:space="0" w:color="auto"/>
            </w:tcBorders>
            <w:vAlign w:val="center"/>
          </w:tcPr>
          <w:p w14:paraId="52628381" w14:textId="77777777" w:rsidR="008123E2" w:rsidRPr="00313F84" w:rsidRDefault="008123E2" w:rsidP="005A0DCF">
            <w:pPr>
              <w:jc w:val="center"/>
              <w:rPr>
                <w:rFonts w:cstheme="minorHAnsi"/>
                <w:b/>
                <w:color w:val="000000"/>
                <w:lang w:val="en-US"/>
              </w:rPr>
            </w:pPr>
            <w:r w:rsidRPr="00313F84">
              <w:rPr>
                <w:rFonts w:cstheme="minorHAnsi"/>
                <w:b/>
                <w:color w:val="000000"/>
                <w:lang w:val="en-US"/>
              </w:rPr>
              <w:t>BBC</w:t>
            </w:r>
          </w:p>
          <w:p w14:paraId="285BD763" w14:textId="77777777" w:rsidR="008123E2" w:rsidRPr="00313F84" w:rsidRDefault="008123E2" w:rsidP="005A0DCF">
            <w:pPr>
              <w:jc w:val="center"/>
              <w:rPr>
                <w:rFonts w:cstheme="minorHAnsi"/>
                <w:b/>
                <w:color w:val="000000"/>
                <w:lang w:val="en-US"/>
              </w:rPr>
            </w:pPr>
            <w:r w:rsidRPr="00313F84">
              <w:rPr>
                <w:rFonts w:cstheme="minorHAnsi"/>
                <w:b/>
                <w:color w:val="000000"/>
                <w:lang w:val="en-US"/>
              </w:rPr>
              <w:t>CBC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62BD8A" w14:textId="77777777" w:rsidR="008123E2" w:rsidRPr="004B297B" w:rsidRDefault="008123E2" w:rsidP="005A0DCF">
            <w:pPr>
              <w:rPr>
                <w:rFonts w:cstheme="minorHAnsi"/>
                <w:sz w:val="18"/>
                <w:szCs w:val="18"/>
              </w:rPr>
            </w:pPr>
            <w:r>
              <w:rPr>
                <w:rFonts w:cstheme="minorHAnsi"/>
                <w:sz w:val="18"/>
                <w:szCs w:val="18"/>
              </w:rPr>
              <w:t>Mental health and wellbeing services for children, young people, and families. Please see website for the types of services available.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0E4965" w14:textId="77777777" w:rsidR="008123E2" w:rsidRDefault="008123E2" w:rsidP="005A0DCF">
            <w:pPr>
              <w:rPr>
                <w:rFonts w:cstheme="minorHAnsi"/>
                <w:sz w:val="18"/>
                <w:szCs w:val="18"/>
                <w:lang w:val="en-US"/>
              </w:rPr>
            </w:pPr>
          </w:p>
          <w:p w14:paraId="4022A7F8" w14:textId="77777777" w:rsidR="008123E2" w:rsidRDefault="008123E2" w:rsidP="005A0DCF">
            <w:pPr>
              <w:rPr>
                <w:rFonts w:cstheme="minorHAnsi"/>
                <w:b/>
                <w:bCs/>
                <w:color w:val="000000"/>
                <w:sz w:val="18"/>
                <w:szCs w:val="18"/>
                <w:lang w:val="en-US"/>
              </w:rPr>
            </w:pPr>
            <w:r>
              <w:rPr>
                <w:rFonts w:cstheme="minorHAnsi"/>
                <w:b/>
                <w:bCs/>
                <w:color w:val="000000"/>
                <w:sz w:val="18"/>
                <w:szCs w:val="18"/>
                <w:lang w:val="en-US"/>
              </w:rPr>
              <w:t xml:space="preserve">Tel. </w:t>
            </w:r>
            <w:r w:rsidRPr="006239A6">
              <w:rPr>
                <w:rFonts w:cstheme="minorHAnsi"/>
                <w:b/>
                <w:bCs/>
                <w:color w:val="000000"/>
                <w:sz w:val="18"/>
                <w:szCs w:val="18"/>
                <w:lang w:val="en-US"/>
              </w:rPr>
              <w:t>01525 863924</w:t>
            </w:r>
          </w:p>
          <w:p w14:paraId="0C92ADBD" w14:textId="77777777" w:rsidR="008123E2" w:rsidRDefault="008123E2" w:rsidP="005A0DCF">
            <w:pPr>
              <w:rPr>
                <w:rFonts w:cstheme="minorHAnsi"/>
                <w:sz w:val="18"/>
                <w:szCs w:val="18"/>
                <w:lang w:val="en-US"/>
              </w:rPr>
            </w:pPr>
          </w:p>
          <w:p w14:paraId="721FDA90" w14:textId="77777777" w:rsidR="008123E2" w:rsidRDefault="008123E2" w:rsidP="005A0DCF">
            <w:pPr>
              <w:rPr>
                <w:rFonts w:cstheme="minorHAnsi"/>
                <w:sz w:val="18"/>
                <w:szCs w:val="18"/>
                <w:lang w:val="en-US"/>
              </w:rPr>
            </w:pPr>
            <w:r>
              <w:rPr>
                <w:rFonts w:cstheme="minorHAnsi"/>
                <w:sz w:val="18"/>
                <w:szCs w:val="18"/>
                <w:lang w:val="en-US"/>
              </w:rPr>
              <w:t>Also s</w:t>
            </w:r>
            <w:r w:rsidRPr="004B297B">
              <w:rPr>
                <w:rFonts w:cstheme="minorHAnsi"/>
                <w:sz w:val="18"/>
                <w:szCs w:val="18"/>
                <w:lang w:val="en-US"/>
              </w:rPr>
              <w:t>ee website</w:t>
            </w:r>
            <w:r>
              <w:rPr>
                <w:rFonts w:cstheme="minorHAnsi"/>
                <w:sz w:val="18"/>
                <w:szCs w:val="18"/>
                <w:lang w:val="en-US"/>
              </w:rPr>
              <w:t>.</w:t>
            </w:r>
          </w:p>
          <w:p w14:paraId="4B10BB46" w14:textId="77777777" w:rsidR="008123E2" w:rsidRPr="006239A6" w:rsidRDefault="008123E2" w:rsidP="005A0DCF">
            <w:pPr>
              <w:rPr>
                <w:rFonts w:cstheme="minorHAnsi"/>
                <w:b/>
                <w:bCs/>
                <w:sz w:val="18"/>
                <w:szCs w:val="18"/>
                <w:lang w:val="en-US"/>
              </w:rPr>
            </w:pPr>
          </w:p>
        </w:tc>
      </w:tr>
      <w:tr w:rsidR="008123E2" w:rsidRPr="00C247B3" w14:paraId="563CAF58" w14:textId="77777777" w:rsidTr="005A0DCF">
        <w:trPr>
          <w:trHeight w:val="742"/>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BCCB2C9" w14:textId="77777777" w:rsidR="008123E2" w:rsidRPr="004B297B" w:rsidRDefault="008123E2" w:rsidP="005A0DCF">
            <w:pPr>
              <w:rPr>
                <w:rFonts w:cstheme="minorHAnsi"/>
                <w:b/>
                <w:sz w:val="18"/>
                <w:szCs w:val="18"/>
              </w:rPr>
            </w:pPr>
            <w:r w:rsidRPr="004B297B">
              <w:rPr>
                <w:rFonts w:cstheme="minorHAnsi"/>
                <w:b/>
                <w:sz w:val="18"/>
                <w:szCs w:val="18"/>
              </w:rPr>
              <w:t>Adult Mental Health services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F3A7A8" w14:textId="77777777" w:rsidR="008123E2" w:rsidRPr="00E61BC6" w:rsidRDefault="008123E2" w:rsidP="005A0DCF">
            <w:pPr>
              <w:rPr>
                <w:rFonts w:cstheme="minorHAnsi"/>
                <w:b/>
                <w:sz w:val="18"/>
                <w:szCs w:val="18"/>
              </w:rPr>
            </w:pPr>
            <w:r w:rsidRPr="00E61BC6">
              <w:rPr>
                <w:rStyle w:val="Hyperlink"/>
                <w:rFonts w:cstheme="minorHAnsi"/>
                <w:b/>
                <w:color w:val="auto"/>
                <w:sz w:val="18"/>
                <w:szCs w:val="18"/>
                <w:u w:val="none"/>
              </w:rPr>
              <w:t>East London Foundation Trust (ELFT)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C739B51" w14:textId="77777777" w:rsidR="008123E2" w:rsidRPr="004B297B" w:rsidRDefault="005B30B8" w:rsidP="005A0DCF">
            <w:pPr>
              <w:rPr>
                <w:rFonts w:cstheme="minorHAnsi"/>
                <w:sz w:val="18"/>
                <w:szCs w:val="18"/>
                <w:u w:val="single"/>
                <w:lang w:val="en-US"/>
              </w:rPr>
            </w:pPr>
            <w:hyperlink r:id="rId52" w:history="1">
              <w:r w:rsidR="008123E2" w:rsidRPr="00035112">
                <w:rPr>
                  <w:rStyle w:val="Hyperlink"/>
                  <w:rFonts w:cstheme="minorHAnsi"/>
                  <w:sz w:val="18"/>
                  <w:szCs w:val="18"/>
                  <w:lang w:val="en-US"/>
                </w:rPr>
                <w:t>www.elft.nhs.uk/service/329/Bedfordshire-Mental-Health-and-Wellbeing-Service</w:t>
              </w:r>
            </w:hyperlink>
            <w:r w:rsidR="008123E2">
              <w:rPr>
                <w:rFonts w:cstheme="minorHAnsi"/>
                <w:color w:val="3333FF"/>
                <w:sz w:val="18"/>
                <w:szCs w:val="18"/>
                <w:u w:val="single"/>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A1A509D" w14:textId="77777777" w:rsidR="008123E2" w:rsidRPr="00313F84" w:rsidRDefault="008123E2" w:rsidP="005A0DCF">
            <w:pPr>
              <w:jc w:val="center"/>
              <w:rPr>
                <w:b/>
              </w:rPr>
            </w:pPr>
            <w:r w:rsidRPr="00313F84">
              <w:rPr>
                <w:b/>
              </w:rPr>
              <w:t>BBC</w:t>
            </w:r>
          </w:p>
          <w:p w14:paraId="1E9356E0" w14:textId="77777777" w:rsidR="008123E2" w:rsidRPr="00313F84" w:rsidRDefault="008123E2" w:rsidP="005A0DCF">
            <w:pPr>
              <w:jc w:val="center"/>
              <w:rPr>
                <w:b/>
              </w:rPr>
            </w:pPr>
            <w:r w:rsidRPr="00313F84">
              <w:rPr>
                <w:b/>
              </w:rPr>
              <w:t>CBC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789FED" w14:textId="77777777" w:rsidR="008123E2" w:rsidRPr="004B297B" w:rsidRDefault="008123E2" w:rsidP="005A0DCF">
            <w:pPr>
              <w:rPr>
                <w:rFonts w:cstheme="minorHAnsi"/>
                <w:b/>
                <w:sz w:val="18"/>
                <w:szCs w:val="18"/>
              </w:rPr>
            </w:pPr>
            <w:r w:rsidRPr="00B1193D">
              <w:rPr>
                <w:rFonts w:cstheme="minorHAnsi"/>
                <w:color w:val="000000"/>
                <w:spacing w:val="6"/>
                <w:sz w:val="18"/>
                <w:szCs w:val="18"/>
                <w:shd w:val="clear" w:color="auto" w:fill="FFFFFF"/>
              </w:rPr>
              <w:t>Bedfordshire Mental Health and Wellbeing Service provides mental health services across Bedford Borough and Central Bedfordshire</w:t>
            </w:r>
            <w:r>
              <w:rPr>
                <w:rFonts w:ascii="Arial" w:hAnsi="Arial" w:cs="Arial"/>
                <w:color w:val="000000"/>
                <w:spacing w:val="6"/>
                <w:sz w:val="23"/>
                <w:szCs w:val="23"/>
                <w:shd w:val="clear" w:color="auto" w:fill="FFFFFF"/>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F9C04B0" w14:textId="77777777" w:rsidR="008123E2" w:rsidRDefault="008123E2" w:rsidP="005A0DCF">
            <w:pPr>
              <w:rPr>
                <w:rFonts w:cstheme="minorHAnsi"/>
                <w:sz w:val="18"/>
                <w:szCs w:val="18"/>
                <w:u w:val="single"/>
                <w:lang w:val="en-US"/>
              </w:rPr>
            </w:pPr>
          </w:p>
          <w:p w14:paraId="2F6CB99E" w14:textId="77777777" w:rsidR="008123E2" w:rsidRDefault="008123E2" w:rsidP="005A0DCF">
            <w:pPr>
              <w:rPr>
                <w:rFonts w:cstheme="minorHAnsi"/>
                <w:b/>
                <w:bCs/>
                <w:color w:val="000000"/>
                <w:sz w:val="18"/>
                <w:szCs w:val="18"/>
                <w:lang w:val="en"/>
              </w:rPr>
            </w:pPr>
            <w:r w:rsidRPr="006239A6">
              <w:rPr>
                <w:b/>
                <w:bCs/>
                <w:sz w:val="18"/>
                <w:szCs w:val="18"/>
              </w:rPr>
              <w:t xml:space="preserve">Tel. </w:t>
            </w:r>
            <w:hyperlink r:id="rId53" w:history="1">
              <w:r w:rsidRPr="006239A6">
                <w:rPr>
                  <w:rFonts w:cstheme="minorHAnsi"/>
                  <w:b/>
                  <w:bCs/>
                  <w:color w:val="000000"/>
                  <w:sz w:val="18"/>
                  <w:szCs w:val="18"/>
                  <w:lang w:val="en"/>
                </w:rPr>
                <w:t>01234 310589</w:t>
              </w:r>
            </w:hyperlink>
          </w:p>
          <w:p w14:paraId="7919A887" w14:textId="77777777" w:rsidR="008123E2" w:rsidRDefault="008123E2" w:rsidP="005A0DCF">
            <w:pPr>
              <w:rPr>
                <w:rFonts w:cstheme="minorHAnsi"/>
                <w:b/>
                <w:bCs/>
                <w:color w:val="000000"/>
                <w:sz w:val="18"/>
                <w:szCs w:val="18"/>
                <w:lang w:val="en"/>
              </w:rPr>
            </w:pPr>
          </w:p>
          <w:p w14:paraId="686343D8" w14:textId="77777777" w:rsidR="008123E2" w:rsidRDefault="008123E2" w:rsidP="005A0DCF">
            <w:pPr>
              <w:rPr>
                <w:rFonts w:cstheme="minorHAnsi"/>
                <w:sz w:val="18"/>
                <w:szCs w:val="18"/>
                <w:lang w:val="en-US"/>
              </w:rPr>
            </w:pPr>
            <w:r>
              <w:rPr>
                <w:rFonts w:cstheme="minorHAnsi"/>
                <w:sz w:val="18"/>
                <w:szCs w:val="18"/>
                <w:lang w:val="en-US"/>
              </w:rPr>
              <w:t>Also s</w:t>
            </w:r>
            <w:r w:rsidRPr="004B297B">
              <w:rPr>
                <w:rFonts w:cstheme="minorHAnsi"/>
                <w:sz w:val="18"/>
                <w:szCs w:val="18"/>
                <w:lang w:val="en-US"/>
              </w:rPr>
              <w:t>ee website</w:t>
            </w:r>
            <w:r>
              <w:rPr>
                <w:rFonts w:cstheme="minorHAnsi"/>
                <w:sz w:val="18"/>
                <w:szCs w:val="18"/>
                <w:lang w:val="en-US"/>
              </w:rPr>
              <w:t>.</w:t>
            </w:r>
          </w:p>
          <w:p w14:paraId="432E9899" w14:textId="77777777" w:rsidR="008123E2" w:rsidRDefault="008123E2" w:rsidP="005A0DCF">
            <w:pPr>
              <w:rPr>
                <w:rFonts w:cstheme="minorHAnsi"/>
                <w:b/>
                <w:bCs/>
                <w:color w:val="000000"/>
                <w:sz w:val="18"/>
                <w:szCs w:val="18"/>
                <w:lang w:val="en"/>
              </w:rPr>
            </w:pPr>
          </w:p>
          <w:p w14:paraId="6DA10B55" w14:textId="77777777" w:rsidR="008123E2" w:rsidRPr="006239A6" w:rsidRDefault="008123E2" w:rsidP="005A0DCF">
            <w:pPr>
              <w:rPr>
                <w:rFonts w:cstheme="minorHAnsi"/>
                <w:b/>
                <w:bCs/>
                <w:sz w:val="18"/>
                <w:szCs w:val="18"/>
                <w:u w:val="single"/>
                <w:lang w:val="en-US"/>
              </w:rPr>
            </w:pPr>
          </w:p>
        </w:tc>
      </w:tr>
      <w:tr w:rsidR="008123E2" w:rsidRPr="00C247B3" w14:paraId="0F962940" w14:textId="77777777" w:rsidTr="005A0DCF">
        <w:trPr>
          <w:trHeight w:val="1117"/>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11F995C" w14:textId="77777777" w:rsidR="008123E2" w:rsidRPr="004B297B" w:rsidRDefault="008123E2" w:rsidP="005A0DCF">
            <w:pPr>
              <w:rPr>
                <w:rFonts w:cstheme="minorHAnsi"/>
                <w:b/>
                <w:sz w:val="18"/>
                <w:szCs w:val="18"/>
              </w:rPr>
            </w:pPr>
            <w:r w:rsidRPr="004B297B">
              <w:rPr>
                <w:rFonts w:cstheme="minorHAnsi"/>
                <w:b/>
                <w:sz w:val="18"/>
                <w:szCs w:val="18"/>
              </w:rPr>
              <w:t>Early Help</w:t>
            </w:r>
          </w:p>
          <w:p w14:paraId="644B48D1" w14:textId="77777777" w:rsidR="008123E2" w:rsidRPr="004B297B" w:rsidRDefault="008123E2" w:rsidP="005A0DCF">
            <w:pPr>
              <w:rPr>
                <w:rFonts w:cstheme="minorHAnsi"/>
                <w:b/>
                <w:sz w:val="18"/>
                <w:szCs w:val="18"/>
              </w:rPr>
            </w:pPr>
            <w:r w:rsidRPr="004B297B">
              <w:rPr>
                <w:rFonts w:cstheme="minorHAnsi"/>
                <w:b/>
                <w:sz w:val="18"/>
                <w:szCs w:val="18"/>
              </w:rPr>
              <w:t>Bedford Borough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35776E" w14:textId="77777777" w:rsidR="008123E2" w:rsidRPr="003A3B34" w:rsidRDefault="008123E2" w:rsidP="005A0DCF">
            <w:pPr>
              <w:rPr>
                <w:rFonts w:cstheme="minorHAnsi"/>
                <w:b/>
                <w:sz w:val="18"/>
                <w:szCs w:val="18"/>
              </w:rPr>
            </w:pPr>
            <w:r w:rsidRPr="003A3B34">
              <w:rPr>
                <w:rFonts w:cstheme="minorHAnsi"/>
                <w:b/>
                <w:sz w:val="18"/>
                <w:szCs w:val="18"/>
              </w:rPr>
              <w:t>Bedford Borough</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9339A52" w14:textId="77777777" w:rsidR="008123E2" w:rsidRPr="00351937" w:rsidRDefault="005B30B8" w:rsidP="005A0DCF">
            <w:pPr>
              <w:rPr>
                <w:rFonts w:cstheme="minorHAnsi"/>
                <w:color w:val="3333FF"/>
                <w:sz w:val="18"/>
                <w:szCs w:val="18"/>
                <w:u w:val="single"/>
                <w:lang w:val="en-US"/>
              </w:rPr>
            </w:pPr>
            <w:hyperlink r:id="rId54" w:history="1">
              <w:r w:rsidR="008123E2" w:rsidRPr="00035112">
                <w:rPr>
                  <w:rStyle w:val="Hyperlink"/>
                  <w:rFonts w:cstheme="minorHAnsi"/>
                  <w:sz w:val="18"/>
                  <w:szCs w:val="18"/>
                  <w:lang w:val="en-US"/>
                </w:rPr>
                <w:t>www.bedford.gov.uk/social-care-health-and-community/children-young-people/help-for-families/early-help/</w:t>
              </w:r>
            </w:hyperlink>
            <w:r w:rsidR="008123E2">
              <w:rPr>
                <w:rFonts w:cstheme="minorHAnsi"/>
                <w:color w:val="3333FF"/>
                <w:sz w:val="18"/>
                <w:szCs w:val="18"/>
                <w:u w:val="single"/>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BB3E9B8" w14:textId="77777777" w:rsidR="008123E2" w:rsidRPr="00313F84" w:rsidRDefault="008123E2" w:rsidP="005A0DCF">
            <w:pPr>
              <w:jc w:val="center"/>
              <w:rPr>
                <w:b/>
              </w:rPr>
            </w:pPr>
            <w:r w:rsidRPr="00313F84">
              <w:rPr>
                <w:b/>
              </w:rPr>
              <w:t>BBC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1A1EF1" w14:textId="77777777" w:rsidR="008123E2" w:rsidRPr="00B1193D" w:rsidRDefault="008123E2" w:rsidP="005A0DCF">
            <w:pPr>
              <w:shd w:val="clear" w:color="auto" w:fill="FFFFFF"/>
              <w:rPr>
                <w:rFonts w:eastAsia="Times New Roman" w:cstheme="minorHAnsi"/>
                <w:color w:val="4A4A4A"/>
                <w:sz w:val="18"/>
                <w:szCs w:val="18"/>
                <w:lang w:eastAsia="en-GB"/>
              </w:rPr>
            </w:pPr>
            <w:r w:rsidRPr="00B1193D">
              <w:rPr>
                <w:rFonts w:eastAsia="Times New Roman" w:cstheme="minorHAnsi"/>
                <w:color w:val="4A4A4A"/>
                <w:sz w:val="18"/>
                <w:szCs w:val="18"/>
                <w:lang w:eastAsia="en-GB"/>
              </w:rPr>
              <w:t>Early help is about acting early and as soon as possible</w:t>
            </w:r>
            <w:r w:rsidRPr="00B1193D">
              <w:rPr>
                <w:rFonts w:eastAsia="Times New Roman" w:cstheme="minorHAnsi"/>
                <w:b/>
                <w:bCs/>
                <w:color w:val="4A4A4A"/>
                <w:sz w:val="18"/>
                <w:szCs w:val="18"/>
                <w:lang w:eastAsia="en-GB"/>
              </w:rPr>
              <w:t> </w:t>
            </w:r>
            <w:r w:rsidRPr="00B1193D">
              <w:rPr>
                <w:rFonts w:eastAsia="Times New Roman" w:cstheme="minorHAnsi"/>
                <w:color w:val="4A4A4A"/>
                <w:sz w:val="18"/>
                <w:szCs w:val="18"/>
                <w:lang w:eastAsia="en-GB"/>
              </w:rPr>
              <w:t>to tackle problems emerging for children, young people, and their families.</w:t>
            </w:r>
          </w:p>
          <w:p w14:paraId="3522015B" w14:textId="77777777" w:rsidR="008123E2" w:rsidRPr="00B1193D" w:rsidRDefault="008123E2" w:rsidP="005A0DCF">
            <w:pPr>
              <w:shd w:val="clear" w:color="auto" w:fill="FFFFFF"/>
              <w:rPr>
                <w:rFonts w:eastAsia="Times New Roman" w:cstheme="minorHAnsi"/>
                <w:color w:val="4A4A4A"/>
                <w:sz w:val="18"/>
                <w:szCs w:val="18"/>
                <w:lang w:eastAsia="en-GB"/>
              </w:rPr>
            </w:pPr>
            <w:r w:rsidRPr="00B1193D">
              <w:rPr>
                <w:rFonts w:eastAsia="Times New Roman" w:cstheme="minorHAnsi"/>
                <w:color w:val="4A4A4A"/>
                <w:sz w:val="18"/>
                <w:szCs w:val="18"/>
                <w:lang w:eastAsia="en-GB"/>
              </w:rPr>
              <w:t>Early help means providing support as soon as possible to help families cope with difficulties and working together with other services to prevent bigger problems emerging.</w:t>
            </w:r>
          </w:p>
          <w:p w14:paraId="749AD8FF" w14:textId="77777777" w:rsidR="008123E2" w:rsidRPr="00B1193D" w:rsidRDefault="008123E2" w:rsidP="005A0DCF">
            <w:pPr>
              <w:shd w:val="clear" w:color="auto" w:fill="FFFFFF"/>
              <w:rPr>
                <w:rFonts w:eastAsia="Times New Roman" w:cstheme="minorHAnsi"/>
                <w:color w:val="4A4A4A"/>
                <w:sz w:val="18"/>
                <w:szCs w:val="18"/>
                <w:lang w:eastAsia="en-GB"/>
              </w:rPr>
            </w:pPr>
            <w:r w:rsidRPr="00B1193D">
              <w:rPr>
                <w:rFonts w:eastAsia="Times New Roman" w:cstheme="minorHAnsi"/>
                <w:color w:val="4A4A4A"/>
                <w:sz w:val="18"/>
                <w:szCs w:val="18"/>
                <w:lang w:eastAsia="en-GB"/>
              </w:rPr>
              <w:t>Support can come from a range of services and organisations, for parents, children, and young people of any age. Our aim is to provide the right action at the right time with the right support.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839FC7" w14:textId="77777777" w:rsidR="008123E2" w:rsidRPr="004B297B" w:rsidRDefault="008123E2" w:rsidP="005A0DCF">
            <w:pPr>
              <w:rPr>
                <w:rFonts w:cstheme="minorHAnsi"/>
                <w:sz w:val="18"/>
                <w:szCs w:val="18"/>
                <w:u w:val="single"/>
                <w:lang w:val="en-US"/>
              </w:rPr>
            </w:pPr>
            <w:r w:rsidRPr="00E61BC6">
              <w:rPr>
                <w:rFonts w:cstheme="minorHAnsi"/>
                <w:b/>
                <w:bCs/>
                <w:sz w:val="18"/>
                <w:szCs w:val="18"/>
                <w:lang w:val="en-US"/>
              </w:rPr>
              <w:t>Email:</w:t>
            </w:r>
            <w:r w:rsidRPr="00E61BC6">
              <w:rPr>
                <w:rFonts w:cstheme="minorHAnsi"/>
                <w:sz w:val="18"/>
                <w:szCs w:val="18"/>
                <w:lang w:val="en-US"/>
              </w:rPr>
              <w:t xml:space="preserve"> </w:t>
            </w:r>
            <w:hyperlink r:id="rId55" w:history="1">
              <w:r w:rsidRPr="004B297B">
                <w:rPr>
                  <w:rStyle w:val="Hyperlink"/>
                  <w:rFonts w:cstheme="minorHAnsi"/>
                  <w:sz w:val="18"/>
                  <w:szCs w:val="18"/>
                  <w:lang w:val="en-US"/>
                </w:rPr>
                <w:t>earlyhelp@bedford.gov.uk</w:t>
              </w:r>
            </w:hyperlink>
            <w:r w:rsidRPr="004B297B">
              <w:rPr>
                <w:rFonts w:cstheme="minorHAnsi"/>
                <w:sz w:val="18"/>
                <w:szCs w:val="18"/>
                <w:u w:val="single"/>
                <w:lang w:val="en-US"/>
              </w:rPr>
              <w:t xml:space="preserve"> </w:t>
            </w:r>
          </w:p>
          <w:p w14:paraId="1B9579ED" w14:textId="77777777" w:rsidR="008123E2" w:rsidRPr="004B297B" w:rsidRDefault="008123E2" w:rsidP="005A0DCF">
            <w:pPr>
              <w:rPr>
                <w:rFonts w:cstheme="minorHAnsi"/>
                <w:sz w:val="18"/>
                <w:szCs w:val="18"/>
                <w:u w:val="single"/>
                <w:lang w:val="en-US"/>
              </w:rPr>
            </w:pPr>
          </w:p>
          <w:p w14:paraId="50732A7A" w14:textId="77777777" w:rsidR="008123E2" w:rsidRPr="006239A6" w:rsidRDefault="008123E2" w:rsidP="005A0DCF">
            <w:pPr>
              <w:rPr>
                <w:rFonts w:cstheme="minorHAnsi"/>
                <w:b/>
                <w:bCs/>
                <w:color w:val="000000"/>
                <w:sz w:val="18"/>
                <w:szCs w:val="18"/>
              </w:rPr>
            </w:pPr>
            <w:r w:rsidRPr="006239A6">
              <w:rPr>
                <w:b/>
                <w:bCs/>
                <w:sz w:val="18"/>
                <w:szCs w:val="18"/>
              </w:rPr>
              <w:t xml:space="preserve">Tel. </w:t>
            </w:r>
            <w:hyperlink r:id="rId56" w:history="1">
              <w:r w:rsidRPr="006239A6">
                <w:rPr>
                  <w:rFonts w:cstheme="minorHAnsi"/>
                  <w:b/>
                  <w:bCs/>
                  <w:color w:val="000000"/>
                  <w:sz w:val="18"/>
                  <w:szCs w:val="18"/>
                </w:rPr>
                <w:t>0800 023 2057</w:t>
              </w:r>
            </w:hyperlink>
          </w:p>
          <w:p w14:paraId="6D3158B1" w14:textId="77777777" w:rsidR="008123E2" w:rsidRDefault="008123E2" w:rsidP="005A0DCF">
            <w:pPr>
              <w:rPr>
                <w:rFonts w:cstheme="minorHAnsi"/>
                <w:sz w:val="18"/>
                <w:szCs w:val="18"/>
                <w:u w:val="single"/>
                <w:lang w:val="en-US"/>
              </w:rPr>
            </w:pPr>
          </w:p>
          <w:p w14:paraId="19247E5B" w14:textId="77777777" w:rsidR="008123E2" w:rsidRDefault="008123E2" w:rsidP="005A0DCF">
            <w:pPr>
              <w:rPr>
                <w:rFonts w:cstheme="minorHAnsi"/>
                <w:sz w:val="18"/>
                <w:szCs w:val="18"/>
                <w:lang w:val="en-US"/>
              </w:rPr>
            </w:pPr>
            <w:r>
              <w:rPr>
                <w:rFonts w:cstheme="minorHAnsi"/>
                <w:sz w:val="18"/>
                <w:szCs w:val="18"/>
                <w:lang w:val="en-US"/>
              </w:rPr>
              <w:t>Also s</w:t>
            </w:r>
            <w:r w:rsidRPr="004B297B">
              <w:rPr>
                <w:rFonts w:cstheme="minorHAnsi"/>
                <w:sz w:val="18"/>
                <w:szCs w:val="18"/>
                <w:lang w:val="en-US"/>
              </w:rPr>
              <w:t>ee website</w:t>
            </w:r>
            <w:r>
              <w:rPr>
                <w:rFonts w:cstheme="minorHAnsi"/>
                <w:sz w:val="18"/>
                <w:szCs w:val="18"/>
                <w:lang w:val="en-US"/>
              </w:rPr>
              <w:t>.</w:t>
            </w:r>
          </w:p>
          <w:p w14:paraId="28102CDF" w14:textId="77777777" w:rsidR="008123E2" w:rsidRPr="004B297B" w:rsidRDefault="008123E2" w:rsidP="005A0DCF">
            <w:pPr>
              <w:rPr>
                <w:rFonts w:cstheme="minorHAnsi"/>
                <w:sz w:val="18"/>
                <w:szCs w:val="18"/>
                <w:u w:val="single"/>
                <w:lang w:val="en-US"/>
              </w:rPr>
            </w:pPr>
          </w:p>
        </w:tc>
      </w:tr>
      <w:tr w:rsidR="008123E2" w:rsidRPr="00C247B3" w14:paraId="5838494A" w14:textId="77777777" w:rsidTr="005A0DCF">
        <w:trPr>
          <w:trHeight w:val="740"/>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EB9459C" w14:textId="77777777" w:rsidR="008123E2" w:rsidRPr="004B297B" w:rsidRDefault="008123E2" w:rsidP="005A0DCF">
            <w:pPr>
              <w:rPr>
                <w:rFonts w:cstheme="minorHAnsi"/>
                <w:b/>
                <w:sz w:val="18"/>
                <w:szCs w:val="18"/>
              </w:rPr>
            </w:pPr>
            <w:r w:rsidRPr="004B297B">
              <w:rPr>
                <w:rFonts w:cstheme="minorHAnsi"/>
                <w:b/>
                <w:sz w:val="18"/>
                <w:szCs w:val="18"/>
              </w:rPr>
              <w:t>Early Help</w:t>
            </w:r>
          </w:p>
          <w:p w14:paraId="74B01E7A" w14:textId="77777777" w:rsidR="008123E2" w:rsidRPr="004B297B" w:rsidRDefault="008123E2" w:rsidP="005A0DCF">
            <w:pPr>
              <w:rPr>
                <w:rFonts w:cstheme="minorHAnsi"/>
                <w:b/>
                <w:sz w:val="18"/>
                <w:szCs w:val="18"/>
              </w:rPr>
            </w:pPr>
            <w:r>
              <w:rPr>
                <w:rFonts w:cstheme="minorHAnsi"/>
                <w:b/>
                <w:sz w:val="18"/>
                <w:szCs w:val="18"/>
              </w:rPr>
              <w:t>Central Bedfordshire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8E1FFD" w14:textId="77777777" w:rsidR="008123E2" w:rsidRPr="003A3B34" w:rsidRDefault="008123E2" w:rsidP="005A0DCF">
            <w:pPr>
              <w:rPr>
                <w:rFonts w:cstheme="minorHAnsi"/>
                <w:b/>
                <w:sz w:val="18"/>
                <w:szCs w:val="18"/>
              </w:rPr>
            </w:pPr>
            <w:r w:rsidRPr="003A3B34">
              <w:rPr>
                <w:rFonts w:cstheme="minorHAnsi"/>
                <w:b/>
                <w:sz w:val="18"/>
                <w:szCs w:val="18"/>
              </w:rPr>
              <w:t>Central Bedfordshire</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E6DF585" w14:textId="77777777" w:rsidR="008123E2" w:rsidRPr="00433F49" w:rsidRDefault="005B30B8" w:rsidP="005A0DCF">
            <w:pPr>
              <w:rPr>
                <w:sz w:val="18"/>
                <w:szCs w:val="18"/>
              </w:rPr>
            </w:pPr>
            <w:hyperlink r:id="rId57" w:history="1">
              <w:r w:rsidR="008123E2" w:rsidRPr="00433F49">
                <w:rPr>
                  <w:rStyle w:val="Hyperlink"/>
                  <w:sz w:val="18"/>
                  <w:szCs w:val="18"/>
                </w:rPr>
                <w:t>www.centralbedfordshire.gov.uk</w:t>
              </w:r>
            </w:hyperlink>
            <w:r w:rsidR="008123E2" w:rsidRPr="00433F49">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B70A32A" w14:textId="77777777" w:rsidR="008123E2" w:rsidRPr="00313F84" w:rsidRDefault="008123E2" w:rsidP="005A0DCF">
            <w:pPr>
              <w:jc w:val="center"/>
              <w:rPr>
                <w:b/>
              </w:rPr>
            </w:pPr>
            <w:r w:rsidRPr="00313F84">
              <w:rPr>
                <w:b/>
              </w:rPr>
              <w:t>CBC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B3076C6" w14:textId="77777777" w:rsidR="008123E2" w:rsidRPr="00B1193D" w:rsidRDefault="008123E2" w:rsidP="005A0DCF">
            <w:pPr>
              <w:rPr>
                <w:rFonts w:cstheme="minorHAnsi"/>
                <w:sz w:val="18"/>
                <w:szCs w:val="18"/>
              </w:rPr>
            </w:pPr>
            <w:r w:rsidRPr="00B1193D">
              <w:rPr>
                <w:rFonts w:cstheme="minorHAnsi"/>
                <w:sz w:val="18"/>
                <w:szCs w:val="18"/>
              </w:rPr>
              <w:t>Central Bedfordshire Early Help services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494EC9" w14:textId="77777777" w:rsidR="008123E2" w:rsidRPr="006239A6" w:rsidRDefault="008123E2" w:rsidP="005A0DCF">
            <w:pPr>
              <w:rPr>
                <w:b/>
                <w:bCs/>
                <w:sz w:val="18"/>
                <w:szCs w:val="18"/>
              </w:rPr>
            </w:pPr>
            <w:r w:rsidRPr="006239A6">
              <w:rPr>
                <w:b/>
                <w:bCs/>
                <w:sz w:val="18"/>
                <w:szCs w:val="18"/>
              </w:rPr>
              <w:t xml:space="preserve">Tel. 0300 300 8585 </w:t>
            </w:r>
          </w:p>
          <w:p w14:paraId="00607274" w14:textId="77777777" w:rsidR="008123E2" w:rsidRDefault="008123E2" w:rsidP="005A0DCF">
            <w:pPr>
              <w:rPr>
                <w:b/>
                <w:bCs/>
                <w:sz w:val="18"/>
                <w:szCs w:val="18"/>
              </w:rPr>
            </w:pPr>
            <w:r w:rsidRPr="006239A6">
              <w:rPr>
                <w:b/>
                <w:bCs/>
                <w:sz w:val="18"/>
                <w:szCs w:val="18"/>
              </w:rPr>
              <w:t xml:space="preserve">(Office </w:t>
            </w:r>
            <w:r>
              <w:rPr>
                <w:b/>
                <w:bCs/>
                <w:sz w:val="18"/>
                <w:szCs w:val="18"/>
              </w:rPr>
              <w:t>h</w:t>
            </w:r>
            <w:r w:rsidRPr="006239A6">
              <w:rPr>
                <w:b/>
                <w:bCs/>
                <w:sz w:val="18"/>
                <w:szCs w:val="18"/>
              </w:rPr>
              <w:t>ours)</w:t>
            </w:r>
          </w:p>
          <w:p w14:paraId="0F138251" w14:textId="77777777" w:rsidR="008123E2" w:rsidRPr="006239A6" w:rsidRDefault="008123E2" w:rsidP="005A0DCF">
            <w:pPr>
              <w:rPr>
                <w:b/>
                <w:bCs/>
                <w:sz w:val="18"/>
                <w:szCs w:val="18"/>
              </w:rPr>
            </w:pPr>
          </w:p>
          <w:p w14:paraId="7A7B1D6A" w14:textId="77777777" w:rsidR="008123E2" w:rsidRPr="006239A6" w:rsidRDefault="008123E2" w:rsidP="005A0DCF">
            <w:pPr>
              <w:rPr>
                <w:rStyle w:val="Strong"/>
                <w:sz w:val="18"/>
                <w:szCs w:val="18"/>
              </w:rPr>
            </w:pPr>
            <w:r>
              <w:rPr>
                <w:b/>
                <w:bCs/>
                <w:sz w:val="18"/>
                <w:szCs w:val="18"/>
              </w:rPr>
              <w:t xml:space="preserve">Tel. </w:t>
            </w:r>
            <w:r w:rsidRPr="006239A6">
              <w:rPr>
                <w:b/>
                <w:bCs/>
                <w:sz w:val="18"/>
                <w:szCs w:val="18"/>
              </w:rPr>
              <w:t>0300 300 8123</w:t>
            </w:r>
            <w:r w:rsidRPr="006239A6">
              <w:rPr>
                <w:rStyle w:val="Strong"/>
                <w:sz w:val="18"/>
                <w:szCs w:val="18"/>
              </w:rPr>
              <w:t xml:space="preserve"> </w:t>
            </w:r>
          </w:p>
          <w:p w14:paraId="6024585C" w14:textId="77777777" w:rsidR="008123E2" w:rsidRDefault="008123E2" w:rsidP="005A0DCF">
            <w:pPr>
              <w:rPr>
                <w:rStyle w:val="Strong"/>
                <w:sz w:val="18"/>
                <w:szCs w:val="18"/>
              </w:rPr>
            </w:pPr>
            <w:r w:rsidRPr="006239A6">
              <w:rPr>
                <w:rStyle w:val="Strong"/>
                <w:sz w:val="18"/>
                <w:szCs w:val="18"/>
              </w:rPr>
              <w:t xml:space="preserve">(Out of </w:t>
            </w:r>
            <w:r>
              <w:rPr>
                <w:rStyle w:val="Strong"/>
                <w:sz w:val="18"/>
                <w:szCs w:val="18"/>
              </w:rPr>
              <w:t xml:space="preserve">office </w:t>
            </w:r>
            <w:r w:rsidRPr="006239A6">
              <w:rPr>
                <w:rStyle w:val="Strong"/>
                <w:sz w:val="18"/>
                <w:szCs w:val="18"/>
              </w:rPr>
              <w:t>hours)</w:t>
            </w:r>
          </w:p>
          <w:p w14:paraId="6D5EA034" w14:textId="77777777" w:rsidR="008123E2" w:rsidRPr="006239A6" w:rsidRDefault="008123E2" w:rsidP="005A0DCF">
            <w:pPr>
              <w:rPr>
                <w:rFonts w:cstheme="minorHAnsi"/>
                <w:b/>
                <w:bCs/>
                <w:sz w:val="18"/>
                <w:szCs w:val="18"/>
                <w:lang w:val="en-US"/>
              </w:rPr>
            </w:pPr>
          </w:p>
          <w:p w14:paraId="6234E279" w14:textId="77777777" w:rsidR="008123E2" w:rsidRDefault="008123E2" w:rsidP="005A0DCF">
            <w:pPr>
              <w:rPr>
                <w:rFonts w:cstheme="minorHAnsi"/>
                <w:sz w:val="18"/>
                <w:szCs w:val="18"/>
                <w:lang w:val="en-US"/>
              </w:rPr>
            </w:pPr>
            <w:r>
              <w:rPr>
                <w:rFonts w:cstheme="minorHAnsi"/>
                <w:sz w:val="18"/>
                <w:szCs w:val="18"/>
                <w:lang w:val="en-US"/>
              </w:rPr>
              <w:t>Also see website.</w:t>
            </w:r>
          </w:p>
          <w:p w14:paraId="21E13844" w14:textId="77777777" w:rsidR="008123E2" w:rsidRPr="0067267B" w:rsidRDefault="008123E2" w:rsidP="005A0DCF">
            <w:pPr>
              <w:rPr>
                <w:rFonts w:cstheme="minorHAnsi"/>
                <w:sz w:val="18"/>
                <w:szCs w:val="18"/>
                <w:lang w:val="en-US"/>
              </w:rPr>
            </w:pPr>
          </w:p>
        </w:tc>
      </w:tr>
      <w:tr w:rsidR="008123E2" w:rsidRPr="0005150B" w14:paraId="3C6C39B0" w14:textId="77777777" w:rsidTr="008123E2">
        <w:trPr>
          <w:trHeight w:val="1035"/>
        </w:trPr>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09C34" w14:textId="3164E68C" w:rsidR="008123E2" w:rsidRPr="008123E2" w:rsidRDefault="008123E2" w:rsidP="008123E2">
            <w:pPr>
              <w:rPr>
                <w:rFonts w:cstheme="minorHAnsi"/>
                <w:b/>
                <w:sz w:val="18"/>
                <w:szCs w:val="18"/>
              </w:rPr>
            </w:pPr>
            <w:r w:rsidRPr="008123E2">
              <w:rPr>
                <w:rFonts w:cstheme="minorHAnsi"/>
                <w:b/>
                <w:sz w:val="24"/>
                <w:szCs w:val="24"/>
              </w:rPr>
              <w:lastRenderedPageBreak/>
              <w:t>Service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522A6" w14:textId="06ED4A5A" w:rsidR="008123E2" w:rsidRPr="008123E2" w:rsidRDefault="008123E2" w:rsidP="008123E2">
            <w:pPr>
              <w:rPr>
                <w:rFonts w:cstheme="minorHAnsi"/>
                <w:b/>
                <w:sz w:val="18"/>
                <w:szCs w:val="18"/>
              </w:rPr>
            </w:pPr>
            <w:r w:rsidRPr="008123E2">
              <w:rPr>
                <w:rFonts w:cstheme="minorHAnsi"/>
                <w:b/>
                <w:sz w:val="24"/>
                <w:szCs w:val="24"/>
              </w:rPr>
              <w:t>Organisation</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F1724" w14:textId="584A08BB" w:rsidR="008123E2" w:rsidRPr="008123E2" w:rsidRDefault="008123E2" w:rsidP="008123E2">
            <w:pPr>
              <w:rPr>
                <w:b/>
              </w:rPr>
            </w:pPr>
            <w:r w:rsidRPr="008123E2">
              <w:rPr>
                <w:b/>
                <w:sz w:val="24"/>
                <w:szCs w:val="24"/>
              </w:rPr>
              <w:t>Website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7A768" w14:textId="2B3DC3F4" w:rsidR="008123E2" w:rsidRPr="008123E2" w:rsidRDefault="008123E2" w:rsidP="008123E2">
            <w:pPr>
              <w:jc w:val="center"/>
              <w:rPr>
                <w:rFonts w:cstheme="minorHAnsi"/>
                <w:b/>
                <w:lang w:val="en-US"/>
              </w:rPr>
            </w:pPr>
            <w:r w:rsidRPr="008123E2">
              <w:rPr>
                <w:b/>
                <w:sz w:val="24"/>
                <w:szCs w:val="24"/>
              </w:rPr>
              <w:t>Area Covered</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E06C4" w14:textId="7B932F32" w:rsidR="008123E2" w:rsidRPr="008123E2" w:rsidRDefault="008123E2" w:rsidP="008123E2">
            <w:pPr>
              <w:rPr>
                <w:rFonts w:cstheme="minorHAnsi"/>
                <w:b/>
                <w:color w:val="4A4A4A"/>
                <w:sz w:val="18"/>
                <w:szCs w:val="18"/>
              </w:rPr>
            </w:pPr>
            <w:r w:rsidRPr="008123E2">
              <w:rPr>
                <w:rFonts w:cstheme="minorHAnsi"/>
                <w:b/>
                <w:sz w:val="24"/>
                <w:szCs w:val="24"/>
              </w:rPr>
              <w:t>Service Available</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659B5" w14:textId="58867CE9" w:rsidR="008123E2" w:rsidRPr="008123E2" w:rsidRDefault="008123E2" w:rsidP="008123E2">
            <w:pPr>
              <w:rPr>
                <w:rFonts w:cstheme="minorHAnsi"/>
                <w:b/>
                <w:sz w:val="18"/>
                <w:szCs w:val="18"/>
                <w:lang w:val="en-US"/>
              </w:rPr>
            </w:pPr>
            <w:r w:rsidRPr="008123E2">
              <w:rPr>
                <w:b/>
                <w:sz w:val="24"/>
                <w:szCs w:val="24"/>
              </w:rPr>
              <w:t>How to Make Contact</w:t>
            </w:r>
          </w:p>
        </w:tc>
      </w:tr>
      <w:tr w:rsidR="008123E2" w:rsidRPr="0005150B" w14:paraId="7C1799A6" w14:textId="77777777" w:rsidTr="005A0DCF">
        <w:trPr>
          <w:trHeight w:val="1035"/>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2608BC1" w14:textId="77777777" w:rsidR="008123E2" w:rsidRPr="00313F84" w:rsidRDefault="008123E2" w:rsidP="008123E2">
            <w:pPr>
              <w:rPr>
                <w:rFonts w:cstheme="minorHAnsi"/>
                <w:b/>
                <w:sz w:val="18"/>
                <w:szCs w:val="18"/>
              </w:rPr>
            </w:pPr>
            <w:r w:rsidRPr="00313F84">
              <w:rPr>
                <w:rFonts w:cstheme="minorHAnsi"/>
                <w:b/>
                <w:sz w:val="18"/>
                <w:szCs w:val="18"/>
              </w:rPr>
              <w:t xml:space="preserve">Integrated Front Door (Formerly </w:t>
            </w:r>
          </w:p>
          <w:p w14:paraId="4CDE25DB" w14:textId="77777777" w:rsidR="008123E2" w:rsidRDefault="008123E2" w:rsidP="008123E2">
            <w:pPr>
              <w:rPr>
                <w:rFonts w:cstheme="minorHAnsi"/>
                <w:b/>
                <w:sz w:val="18"/>
                <w:szCs w:val="18"/>
              </w:rPr>
            </w:pPr>
            <w:r w:rsidRPr="00313F84">
              <w:rPr>
                <w:rFonts w:cstheme="minorHAnsi"/>
                <w:b/>
                <w:sz w:val="18"/>
                <w:szCs w:val="18"/>
              </w:rPr>
              <w:t>MASH)</w:t>
            </w:r>
          </w:p>
          <w:p w14:paraId="015F2BFD" w14:textId="77777777" w:rsidR="008123E2" w:rsidRPr="004B297B" w:rsidRDefault="008123E2" w:rsidP="008123E2">
            <w:pPr>
              <w:rPr>
                <w:rFonts w:cstheme="minorHAnsi"/>
                <w:b/>
                <w:sz w:val="18"/>
                <w:szCs w:val="18"/>
              </w:rPr>
            </w:pPr>
            <w:r>
              <w:rPr>
                <w:rFonts w:cstheme="minorHAnsi"/>
                <w:b/>
                <w:sz w:val="18"/>
                <w:szCs w:val="18"/>
              </w:rPr>
              <w:t>Bedford Borough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2742D5" w14:textId="77777777" w:rsidR="008123E2" w:rsidRPr="004B297B" w:rsidRDefault="008123E2" w:rsidP="008123E2">
            <w:pPr>
              <w:rPr>
                <w:rFonts w:cstheme="minorHAnsi"/>
                <w:b/>
                <w:sz w:val="18"/>
                <w:szCs w:val="18"/>
              </w:rPr>
            </w:pPr>
            <w:r w:rsidRPr="004B297B">
              <w:rPr>
                <w:rFonts w:cstheme="minorHAnsi"/>
                <w:b/>
                <w:sz w:val="18"/>
                <w:szCs w:val="18"/>
              </w:rPr>
              <w:t>MASH</w:t>
            </w:r>
            <w:r>
              <w:rPr>
                <w:rFonts w:cstheme="minorHAnsi"/>
                <w:b/>
                <w:sz w:val="18"/>
                <w:szCs w:val="18"/>
              </w:rPr>
              <w:t xml:space="preserve"> BBC</w:t>
            </w:r>
          </w:p>
        </w:tc>
        <w:tc>
          <w:tcPr>
            <w:tcW w:w="5103" w:type="dxa"/>
            <w:tcBorders>
              <w:top w:val="single" w:sz="4" w:space="0" w:color="auto"/>
              <w:left w:val="single" w:sz="4" w:space="0" w:color="auto"/>
              <w:bottom w:val="single" w:sz="4" w:space="0" w:color="auto"/>
              <w:right w:val="single" w:sz="4" w:space="0" w:color="auto"/>
            </w:tcBorders>
            <w:vAlign w:val="center"/>
          </w:tcPr>
          <w:p w14:paraId="6C3BA883" w14:textId="77777777" w:rsidR="008123E2" w:rsidRPr="00313F84" w:rsidRDefault="005B30B8" w:rsidP="008123E2">
            <w:pPr>
              <w:rPr>
                <w:sz w:val="18"/>
                <w:szCs w:val="18"/>
              </w:rPr>
            </w:pPr>
            <w:hyperlink r:id="rId58" w:history="1">
              <w:r w:rsidR="008123E2" w:rsidRPr="00313F84">
                <w:rPr>
                  <w:rStyle w:val="Hyperlink"/>
                  <w:sz w:val="18"/>
                  <w:szCs w:val="18"/>
                </w:rPr>
                <w:t>https://localoffer.bedford.gov.uk/kb5/bedford/directory/service.page?id=KhuF2dS2z58</w:t>
              </w:r>
            </w:hyperlink>
            <w:r w:rsidR="008123E2" w:rsidRPr="00313F84">
              <w:rPr>
                <w:sz w:val="18"/>
                <w:szCs w:val="18"/>
              </w:rPr>
              <w:t xml:space="preserve"> </w:t>
            </w:r>
          </w:p>
          <w:p w14:paraId="47BCABAA" w14:textId="77777777" w:rsidR="008123E2" w:rsidRPr="004B297B" w:rsidRDefault="008123E2" w:rsidP="008123E2">
            <w:pPr>
              <w:rPr>
                <w:rFonts w:cstheme="minorHAnsi"/>
                <w:sz w:val="18"/>
                <w:szCs w:val="18"/>
                <w:lang w:val="en-US"/>
              </w:rPr>
            </w:pPr>
          </w:p>
          <w:p w14:paraId="2C127F30" w14:textId="77777777" w:rsidR="008123E2" w:rsidRDefault="008123E2" w:rsidP="008123E2">
            <w:pPr>
              <w:rPr>
                <w:rFonts w:cstheme="minorHAnsi"/>
                <w:b/>
                <w:bCs/>
                <w:sz w:val="18"/>
                <w:szCs w:val="18"/>
                <w:lang w:val="en-US"/>
              </w:rPr>
            </w:pPr>
          </w:p>
          <w:p w14:paraId="5CA61387" w14:textId="77777777" w:rsidR="008123E2" w:rsidRPr="00351937" w:rsidRDefault="008123E2" w:rsidP="008123E2">
            <w:pPr>
              <w:rPr>
                <w:rFonts w:cstheme="minorHAnsi"/>
                <w:sz w:val="18"/>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6A47F9A2" w14:textId="77777777" w:rsidR="008123E2" w:rsidRPr="00313F84" w:rsidRDefault="008123E2" w:rsidP="008123E2">
            <w:pPr>
              <w:jc w:val="center"/>
              <w:rPr>
                <w:rFonts w:cstheme="minorHAnsi"/>
                <w:b/>
                <w:lang w:val="en-US"/>
              </w:rPr>
            </w:pPr>
            <w:r w:rsidRPr="00313F84">
              <w:rPr>
                <w:rFonts w:cstheme="minorHAnsi"/>
                <w:b/>
                <w:lang w:val="en-US"/>
              </w:rPr>
              <w:t>BBC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40A2A7" w14:textId="77777777" w:rsidR="008123E2" w:rsidRPr="00313F84" w:rsidRDefault="008123E2" w:rsidP="008123E2">
            <w:pPr>
              <w:rPr>
                <w:rFonts w:cstheme="minorHAnsi"/>
                <w:b/>
                <w:sz w:val="18"/>
                <w:szCs w:val="18"/>
              </w:rPr>
            </w:pPr>
            <w:r w:rsidRPr="00313F84">
              <w:rPr>
                <w:rFonts w:cstheme="minorHAnsi"/>
                <w:color w:val="4A4A4A"/>
                <w:sz w:val="18"/>
                <w:szCs w:val="18"/>
              </w:rPr>
              <w:t>The Integrated Front Door acts as the first point of contact for receiving all early help assessments and safeguarding concerns or enquiries.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8ACC299" w14:textId="77777777" w:rsidR="008123E2" w:rsidRPr="0005150B" w:rsidRDefault="008123E2" w:rsidP="008123E2">
            <w:pPr>
              <w:rPr>
                <w:rFonts w:cstheme="minorHAnsi"/>
                <w:b/>
                <w:bCs/>
                <w:sz w:val="18"/>
                <w:szCs w:val="18"/>
                <w:lang w:val="en-US"/>
              </w:rPr>
            </w:pPr>
            <w:r w:rsidRPr="0005150B">
              <w:rPr>
                <w:rFonts w:cstheme="minorHAnsi"/>
                <w:b/>
                <w:bCs/>
                <w:sz w:val="18"/>
                <w:szCs w:val="18"/>
                <w:lang w:val="en-US"/>
              </w:rPr>
              <w:t xml:space="preserve">Tel. 01234 718700 </w:t>
            </w:r>
          </w:p>
          <w:p w14:paraId="76B250EE" w14:textId="77777777" w:rsidR="008123E2" w:rsidRPr="0005150B" w:rsidRDefault="008123E2" w:rsidP="008123E2">
            <w:pPr>
              <w:rPr>
                <w:rFonts w:cstheme="minorHAnsi"/>
                <w:b/>
                <w:bCs/>
                <w:sz w:val="18"/>
                <w:szCs w:val="18"/>
                <w:lang w:val="en-US"/>
              </w:rPr>
            </w:pPr>
            <w:r w:rsidRPr="0005150B">
              <w:rPr>
                <w:rFonts w:cstheme="minorHAnsi"/>
                <w:b/>
                <w:bCs/>
                <w:sz w:val="18"/>
                <w:szCs w:val="18"/>
                <w:lang w:val="en-US"/>
              </w:rPr>
              <w:t>(Office hours)</w:t>
            </w:r>
          </w:p>
          <w:p w14:paraId="31D7A323" w14:textId="77777777" w:rsidR="008123E2" w:rsidRPr="0005150B" w:rsidRDefault="008123E2" w:rsidP="008123E2">
            <w:pPr>
              <w:rPr>
                <w:rFonts w:cstheme="minorHAnsi"/>
                <w:b/>
                <w:bCs/>
                <w:sz w:val="18"/>
                <w:szCs w:val="18"/>
                <w:lang w:val="en-US"/>
              </w:rPr>
            </w:pPr>
          </w:p>
          <w:p w14:paraId="389A461D" w14:textId="77777777" w:rsidR="008123E2" w:rsidRPr="0005150B" w:rsidRDefault="008123E2" w:rsidP="008123E2">
            <w:pPr>
              <w:rPr>
                <w:rFonts w:cstheme="minorHAnsi"/>
                <w:b/>
                <w:bCs/>
                <w:sz w:val="18"/>
                <w:szCs w:val="18"/>
                <w:lang w:val="en-US"/>
              </w:rPr>
            </w:pPr>
            <w:r w:rsidRPr="0005150B">
              <w:rPr>
                <w:rFonts w:cstheme="minorHAnsi"/>
                <w:b/>
                <w:bCs/>
                <w:sz w:val="18"/>
                <w:szCs w:val="18"/>
                <w:lang w:val="en-US"/>
              </w:rPr>
              <w:t xml:space="preserve">Tel. 0300 300 8123 </w:t>
            </w:r>
          </w:p>
          <w:p w14:paraId="11809C8E" w14:textId="77777777" w:rsidR="008123E2" w:rsidRDefault="008123E2" w:rsidP="008123E2">
            <w:pPr>
              <w:rPr>
                <w:rFonts w:cstheme="minorHAnsi"/>
                <w:b/>
                <w:bCs/>
                <w:sz w:val="18"/>
                <w:szCs w:val="18"/>
                <w:lang w:val="en-US"/>
              </w:rPr>
            </w:pPr>
            <w:r w:rsidRPr="0005150B">
              <w:rPr>
                <w:rFonts w:cstheme="minorHAnsi"/>
                <w:b/>
                <w:bCs/>
                <w:sz w:val="18"/>
                <w:szCs w:val="18"/>
                <w:lang w:val="en-US"/>
              </w:rPr>
              <w:t>(Out of office hours)</w:t>
            </w:r>
          </w:p>
          <w:p w14:paraId="0E02BB25" w14:textId="77777777" w:rsidR="008123E2" w:rsidRPr="0005150B" w:rsidRDefault="008123E2" w:rsidP="008123E2">
            <w:pPr>
              <w:rPr>
                <w:rFonts w:cstheme="minorHAnsi"/>
                <w:b/>
                <w:bCs/>
                <w:sz w:val="18"/>
                <w:szCs w:val="18"/>
                <w:lang w:val="en-US"/>
              </w:rPr>
            </w:pPr>
          </w:p>
          <w:p w14:paraId="19D23FD4" w14:textId="77777777" w:rsidR="008123E2" w:rsidRPr="0005150B" w:rsidRDefault="008123E2" w:rsidP="008123E2">
            <w:pPr>
              <w:rPr>
                <w:rFonts w:cstheme="minorHAnsi"/>
                <w:b/>
                <w:bCs/>
                <w:sz w:val="18"/>
                <w:szCs w:val="18"/>
                <w:lang w:val="en-US"/>
              </w:rPr>
            </w:pPr>
            <w:r>
              <w:rPr>
                <w:rFonts w:cstheme="minorHAnsi"/>
                <w:b/>
                <w:bCs/>
                <w:sz w:val="18"/>
                <w:szCs w:val="18"/>
                <w:lang w:val="en-US"/>
              </w:rPr>
              <w:t>E</w:t>
            </w:r>
            <w:r w:rsidRPr="0005150B">
              <w:rPr>
                <w:rFonts w:cstheme="minorHAnsi"/>
                <w:b/>
                <w:bCs/>
                <w:sz w:val="18"/>
                <w:szCs w:val="18"/>
                <w:lang w:val="en-US"/>
              </w:rPr>
              <w:t>mail:</w:t>
            </w:r>
          </w:p>
          <w:p w14:paraId="31E76323" w14:textId="77777777" w:rsidR="008123E2" w:rsidRPr="00E61BC6" w:rsidRDefault="008123E2" w:rsidP="008123E2">
            <w:pPr>
              <w:rPr>
                <w:rFonts w:cstheme="minorHAnsi"/>
                <w:color w:val="0563C1"/>
                <w:sz w:val="18"/>
                <w:szCs w:val="18"/>
                <w:lang w:val="en-US"/>
              </w:rPr>
            </w:pPr>
            <w:r w:rsidRPr="00E61BC6">
              <w:rPr>
                <w:rFonts w:cstheme="minorHAnsi"/>
                <w:color w:val="0563C1"/>
                <w:sz w:val="18"/>
                <w:szCs w:val="18"/>
                <w:u w:val="single"/>
                <w:lang w:val="en-US"/>
              </w:rPr>
              <w:t>multiagency@bedford.gov.uk</w:t>
            </w:r>
          </w:p>
          <w:p w14:paraId="14D2F542" w14:textId="77777777" w:rsidR="008123E2" w:rsidRPr="0005150B" w:rsidRDefault="008123E2" w:rsidP="008123E2">
            <w:pPr>
              <w:rPr>
                <w:rFonts w:cstheme="minorHAnsi"/>
                <w:sz w:val="18"/>
                <w:szCs w:val="18"/>
                <w:lang w:val="en-US"/>
              </w:rPr>
            </w:pPr>
          </w:p>
        </w:tc>
      </w:tr>
      <w:tr w:rsidR="008123E2" w:rsidRPr="00C247B3" w14:paraId="27BEBDC9" w14:textId="77777777" w:rsidTr="005A0DCF">
        <w:trPr>
          <w:trHeight w:val="1035"/>
        </w:trPr>
        <w:tc>
          <w:tcPr>
            <w:tcW w:w="1305" w:type="dxa"/>
            <w:tcBorders>
              <w:top w:val="single" w:sz="4" w:space="0" w:color="auto"/>
              <w:left w:val="single" w:sz="4" w:space="0" w:color="auto"/>
              <w:right w:val="single" w:sz="4" w:space="0" w:color="auto"/>
            </w:tcBorders>
            <w:shd w:val="clear" w:color="auto" w:fill="auto"/>
            <w:vAlign w:val="center"/>
          </w:tcPr>
          <w:p w14:paraId="6D1BB2A7" w14:textId="77777777" w:rsidR="008123E2" w:rsidRPr="008141A4" w:rsidRDefault="008123E2" w:rsidP="008123E2">
            <w:pPr>
              <w:rPr>
                <w:rFonts w:cstheme="minorHAnsi"/>
                <w:bCs/>
                <w:sz w:val="18"/>
                <w:szCs w:val="18"/>
              </w:rPr>
            </w:pPr>
            <w:r w:rsidRPr="008141A4">
              <w:rPr>
                <w:rFonts w:cstheme="minorHAnsi"/>
                <w:bCs/>
                <w:sz w:val="18"/>
                <w:szCs w:val="18"/>
              </w:rPr>
              <w:t>Access &amp; Referral Hub</w:t>
            </w:r>
          </w:p>
          <w:p w14:paraId="5AA19E23" w14:textId="77777777" w:rsidR="008123E2" w:rsidRPr="008141A4" w:rsidRDefault="008123E2" w:rsidP="008123E2">
            <w:pPr>
              <w:rPr>
                <w:rFonts w:cstheme="minorHAnsi"/>
                <w:bCs/>
                <w:sz w:val="18"/>
                <w:szCs w:val="18"/>
              </w:rPr>
            </w:pPr>
            <w:r w:rsidRPr="008141A4">
              <w:rPr>
                <w:rFonts w:cstheme="minorHAnsi"/>
                <w:bCs/>
                <w:sz w:val="18"/>
                <w:szCs w:val="18"/>
              </w:rPr>
              <w:t>MASH</w:t>
            </w:r>
          </w:p>
          <w:p w14:paraId="053C8D18" w14:textId="77777777" w:rsidR="008123E2" w:rsidRPr="008141A4" w:rsidRDefault="008123E2" w:rsidP="008123E2">
            <w:pPr>
              <w:rPr>
                <w:rFonts w:cstheme="minorHAnsi"/>
                <w:bCs/>
                <w:sz w:val="18"/>
                <w:szCs w:val="18"/>
              </w:rPr>
            </w:pPr>
            <w:r w:rsidRPr="008141A4">
              <w:rPr>
                <w:rFonts w:cstheme="minorHAnsi"/>
                <w:bCs/>
                <w:sz w:val="18"/>
                <w:szCs w:val="18"/>
              </w:rPr>
              <w:t>Central Bedfordshire</w:t>
            </w:r>
          </w:p>
        </w:tc>
        <w:tc>
          <w:tcPr>
            <w:tcW w:w="1559" w:type="dxa"/>
            <w:tcBorders>
              <w:top w:val="single" w:sz="4" w:space="0" w:color="auto"/>
              <w:left w:val="single" w:sz="4" w:space="0" w:color="auto"/>
              <w:right w:val="single" w:sz="4" w:space="0" w:color="auto"/>
            </w:tcBorders>
            <w:shd w:val="clear" w:color="auto" w:fill="auto"/>
            <w:vAlign w:val="center"/>
          </w:tcPr>
          <w:p w14:paraId="7EFD862A" w14:textId="77777777" w:rsidR="008123E2" w:rsidRPr="008141A4" w:rsidRDefault="008123E2" w:rsidP="008123E2">
            <w:pPr>
              <w:rPr>
                <w:rFonts w:cstheme="minorHAnsi"/>
                <w:bCs/>
                <w:sz w:val="18"/>
                <w:szCs w:val="18"/>
              </w:rPr>
            </w:pPr>
            <w:r w:rsidRPr="008141A4">
              <w:rPr>
                <w:rFonts w:cstheme="minorHAnsi"/>
                <w:bCs/>
                <w:sz w:val="18"/>
                <w:szCs w:val="18"/>
              </w:rPr>
              <w:t>MASH CBC</w:t>
            </w:r>
          </w:p>
        </w:tc>
        <w:tc>
          <w:tcPr>
            <w:tcW w:w="5103" w:type="dxa"/>
            <w:tcBorders>
              <w:top w:val="single" w:sz="4" w:space="0" w:color="auto"/>
              <w:left w:val="single" w:sz="4" w:space="0" w:color="auto"/>
              <w:right w:val="single" w:sz="4" w:space="0" w:color="auto"/>
            </w:tcBorders>
            <w:shd w:val="clear" w:color="auto" w:fill="auto"/>
            <w:vAlign w:val="center"/>
          </w:tcPr>
          <w:p w14:paraId="5F10FF27" w14:textId="77777777" w:rsidR="008123E2" w:rsidRDefault="005B30B8" w:rsidP="008123E2">
            <w:hyperlink r:id="rId59" w:history="1">
              <w:r w:rsidR="008123E2" w:rsidRPr="00433F49">
                <w:rPr>
                  <w:rStyle w:val="Hyperlink"/>
                  <w:sz w:val="18"/>
                  <w:szCs w:val="18"/>
                </w:rPr>
                <w:t>www.centralbedfordshire.gov.uk</w:t>
              </w:r>
            </w:hyperlink>
          </w:p>
          <w:p w14:paraId="2A196BC9" w14:textId="77777777" w:rsidR="008123E2" w:rsidRPr="0005150B" w:rsidRDefault="008123E2" w:rsidP="008123E2">
            <w:pPr>
              <w:rPr>
                <w:sz w:val="18"/>
                <w:szCs w:val="18"/>
              </w:rPr>
            </w:pPr>
          </w:p>
        </w:tc>
        <w:tc>
          <w:tcPr>
            <w:tcW w:w="1134" w:type="dxa"/>
            <w:tcBorders>
              <w:top w:val="single" w:sz="4" w:space="0" w:color="auto"/>
              <w:left w:val="single" w:sz="4" w:space="0" w:color="auto"/>
              <w:right w:val="single" w:sz="4" w:space="0" w:color="auto"/>
            </w:tcBorders>
            <w:vAlign w:val="center"/>
          </w:tcPr>
          <w:p w14:paraId="2C48D816" w14:textId="77777777" w:rsidR="008123E2" w:rsidRPr="00313F84" w:rsidRDefault="008123E2" w:rsidP="008123E2">
            <w:pPr>
              <w:jc w:val="center"/>
              <w:rPr>
                <w:b/>
              </w:rPr>
            </w:pPr>
            <w:r w:rsidRPr="00313F84">
              <w:rPr>
                <w:b/>
              </w:rPr>
              <w:t>CBC</w:t>
            </w:r>
          </w:p>
        </w:tc>
        <w:tc>
          <w:tcPr>
            <w:tcW w:w="3969" w:type="dxa"/>
            <w:tcBorders>
              <w:top w:val="single" w:sz="4" w:space="0" w:color="auto"/>
              <w:left w:val="single" w:sz="4" w:space="0" w:color="auto"/>
              <w:right w:val="single" w:sz="4" w:space="0" w:color="auto"/>
            </w:tcBorders>
            <w:shd w:val="clear" w:color="auto" w:fill="auto"/>
            <w:vAlign w:val="center"/>
          </w:tcPr>
          <w:p w14:paraId="01968436" w14:textId="77777777" w:rsidR="008123E2" w:rsidRPr="00B1193D" w:rsidRDefault="008123E2" w:rsidP="008123E2">
            <w:pPr>
              <w:rPr>
                <w:rFonts w:cstheme="minorHAnsi"/>
                <w:sz w:val="18"/>
                <w:szCs w:val="18"/>
              </w:rPr>
            </w:pPr>
            <w:r w:rsidRPr="00B1193D">
              <w:rPr>
                <w:rFonts w:cstheme="minorHAnsi"/>
                <w:sz w:val="18"/>
                <w:szCs w:val="18"/>
              </w:rPr>
              <w:t>Safeguarding services</w:t>
            </w:r>
          </w:p>
        </w:tc>
        <w:tc>
          <w:tcPr>
            <w:tcW w:w="2835" w:type="dxa"/>
            <w:tcBorders>
              <w:top w:val="single" w:sz="4" w:space="0" w:color="auto"/>
              <w:left w:val="single" w:sz="4" w:space="0" w:color="auto"/>
              <w:right w:val="single" w:sz="4" w:space="0" w:color="auto"/>
            </w:tcBorders>
            <w:shd w:val="clear" w:color="auto" w:fill="auto"/>
            <w:vAlign w:val="center"/>
          </w:tcPr>
          <w:p w14:paraId="065AB249" w14:textId="77777777" w:rsidR="008123E2" w:rsidRPr="0005150B" w:rsidRDefault="008123E2" w:rsidP="008123E2">
            <w:pPr>
              <w:rPr>
                <w:b/>
                <w:bCs/>
                <w:sz w:val="18"/>
                <w:szCs w:val="18"/>
              </w:rPr>
            </w:pPr>
            <w:r w:rsidRPr="0005150B">
              <w:rPr>
                <w:b/>
                <w:bCs/>
                <w:sz w:val="18"/>
                <w:szCs w:val="18"/>
              </w:rPr>
              <w:t xml:space="preserve">Tel. 0300 300 8585 </w:t>
            </w:r>
          </w:p>
          <w:p w14:paraId="60764381" w14:textId="77777777" w:rsidR="008123E2" w:rsidRPr="0005150B" w:rsidRDefault="008123E2" w:rsidP="008123E2">
            <w:pPr>
              <w:rPr>
                <w:b/>
                <w:bCs/>
                <w:sz w:val="18"/>
                <w:szCs w:val="18"/>
              </w:rPr>
            </w:pPr>
            <w:r w:rsidRPr="0005150B">
              <w:rPr>
                <w:b/>
                <w:bCs/>
                <w:sz w:val="18"/>
                <w:szCs w:val="18"/>
              </w:rPr>
              <w:t>(Office Hours)</w:t>
            </w:r>
          </w:p>
          <w:p w14:paraId="34089EE9" w14:textId="77777777" w:rsidR="008123E2" w:rsidRPr="0005150B" w:rsidRDefault="008123E2" w:rsidP="008123E2">
            <w:pPr>
              <w:rPr>
                <w:b/>
                <w:bCs/>
                <w:sz w:val="18"/>
                <w:szCs w:val="18"/>
              </w:rPr>
            </w:pPr>
          </w:p>
          <w:p w14:paraId="49C53293" w14:textId="77777777" w:rsidR="008123E2" w:rsidRPr="0005150B" w:rsidRDefault="008123E2" w:rsidP="008123E2">
            <w:pPr>
              <w:rPr>
                <w:rStyle w:val="Strong"/>
                <w:sz w:val="18"/>
                <w:szCs w:val="18"/>
              </w:rPr>
            </w:pPr>
            <w:r w:rsidRPr="0005150B">
              <w:rPr>
                <w:b/>
                <w:bCs/>
                <w:sz w:val="18"/>
                <w:szCs w:val="18"/>
              </w:rPr>
              <w:t>Tel. 0300 300 8123</w:t>
            </w:r>
            <w:r w:rsidRPr="0005150B">
              <w:rPr>
                <w:rStyle w:val="Strong"/>
                <w:sz w:val="18"/>
                <w:szCs w:val="18"/>
              </w:rPr>
              <w:t xml:space="preserve"> </w:t>
            </w:r>
          </w:p>
          <w:p w14:paraId="2D321AC1" w14:textId="77777777" w:rsidR="008123E2" w:rsidRPr="0005150B" w:rsidRDefault="008123E2" w:rsidP="008123E2">
            <w:pPr>
              <w:rPr>
                <w:rStyle w:val="Strong"/>
                <w:sz w:val="18"/>
                <w:szCs w:val="18"/>
              </w:rPr>
            </w:pPr>
            <w:r w:rsidRPr="0005150B">
              <w:rPr>
                <w:rStyle w:val="Strong"/>
                <w:sz w:val="18"/>
                <w:szCs w:val="18"/>
              </w:rPr>
              <w:t>(Out of office hours)</w:t>
            </w:r>
          </w:p>
          <w:p w14:paraId="7639206C" w14:textId="77777777" w:rsidR="008123E2" w:rsidRDefault="008123E2" w:rsidP="008123E2">
            <w:pPr>
              <w:rPr>
                <w:rFonts w:cstheme="minorHAnsi"/>
                <w:sz w:val="18"/>
                <w:szCs w:val="18"/>
                <w:lang w:val="en-US"/>
              </w:rPr>
            </w:pPr>
            <w:r w:rsidRPr="0005150B">
              <w:rPr>
                <w:b/>
                <w:bCs/>
                <w:sz w:val="18"/>
                <w:szCs w:val="18"/>
              </w:rPr>
              <w:t>Email:</w:t>
            </w:r>
            <w:r>
              <w:rPr>
                <w:sz w:val="18"/>
                <w:szCs w:val="18"/>
              </w:rPr>
              <w:t xml:space="preserve"> </w:t>
            </w:r>
            <w:hyperlink r:id="rId60" w:history="1">
              <w:r w:rsidRPr="00E61BC6">
                <w:rPr>
                  <w:rStyle w:val="Hyperlink"/>
                  <w:bCs/>
                  <w:color w:val="0563C1"/>
                  <w:sz w:val="18"/>
                  <w:szCs w:val="18"/>
                </w:rPr>
                <w:t>AccessReferral@centralbedfordshire.gov.uk</w:t>
              </w:r>
            </w:hyperlink>
            <w:r w:rsidRPr="00E61BC6">
              <w:rPr>
                <w:rFonts w:cstheme="minorHAnsi"/>
                <w:color w:val="0563C1"/>
                <w:sz w:val="18"/>
                <w:szCs w:val="18"/>
                <w:lang w:val="en-US"/>
              </w:rPr>
              <w:t xml:space="preserve"> </w:t>
            </w:r>
          </w:p>
          <w:p w14:paraId="089DC5ED" w14:textId="77777777" w:rsidR="008123E2" w:rsidRPr="004B297B" w:rsidRDefault="008123E2" w:rsidP="008123E2">
            <w:pPr>
              <w:rPr>
                <w:rFonts w:cstheme="minorHAnsi"/>
                <w:sz w:val="18"/>
                <w:szCs w:val="18"/>
                <w:lang w:val="en-US"/>
              </w:rPr>
            </w:pPr>
            <w:r>
              <w:rPr>
                <w:rFonts w:cstheme="minorHAnsi"/>
                <w:sz w:val="18"/>
                <w:szCs w:val="18"/>
                <w:lang w:val="en-US"/>
              </w:rPr>
              <w:t>Also s</w:t>
            </w:r>
            <w:r w:rsidRPr="00433F49">
              <w:rPr>
                <w:rFonts w:cstheme="minorHAnsi"/>
                <w:sz w:val="18"/>
                <w:szCs w:val="18"/>
                <w:lang w:val="en-US"/>
              </w:rPr>
              <w:t>ee website</w:t>
            </w:r>
            <w:r>
              <w:rPr>
                <w:rFonts w:cstheme="minorHAnsi"/>
                <w:sz w:val="18"/>
                <w:szCs w:val="18"/>
                <w:lang w:val="en-US"/>
              </w:rPr>
              <w:t>.</w:t>
            </w:r>
          </w:p>
        </w:tc>
      </w:tr>
      <w:tr w:rsidR="008123E2" w:rsidRPr="00313F84" w14:paraId="3A1CADFD" w14:textId="77777777" w:rsidTr="005A0DCF">
        <w:trPr>
          <w:trHeight w:val="976"/>
        </w:trPr>
        <w:tc>
          <w:tcPr>
            <w:tcW w:w="1305" w:type="dxa"/>
            <w:vAlign w:val="center"/>
          </w:tcPr>
          <w:p w14:paraId="5B8393B2" w14:textId="77777777" w:rsidR="008123E2" w:rsidRPr="00313F84" w:rsidRDefault="008123E2" w:rsidP="008123E2">
            <w:pPr>
              <w:rPr>
                <w:rFonts w:cstheme="minorHAnsi"/>
                <w:b/>
                <w:sz w:val="18"/>
                <w:szCs w:val="18"/>
              </w:rPr>
            </w:pPr>
            <w:r w:rsidRPr="00313F84">
              <w:rPr>
                <w:rFonts w:cstheme="minorHAnsi"/>
                <w:b/>
                <w:sz w:val="18"/>
                <w:szCs w:val="18"/>
              </w:rPr>
              <w:t>Local Offer</w:t>
            </w:r>
          </w:p>
        </w:tc>
        <w:tc>
          <w:tcPr>
            <w:tcW w:w="1559" w:type="dxa"/>
            <w:vAlign w:val="center"/>
          </w:tcPr>
          <w:p w14:paraId="61C5FF09" w14:textId="77777777" w:rsidR="008123E2" w:rsidRPr="00313F84" w:rsidRDefault="008123E2" w:rsidP="008123E2">
            <w:pPr>
              <w:rPr>
                <w:rFonts w:cstheme="minorHAnsi"/>
                <w:b/>
                <w:sz w:val="18"/>
                <w:szCs w:val="18"/>
              </w:rPr>
            </w:pPr>
            <w:r w:rsidRPr="00313F84">
              <w:rPr>
                <w:rFonts w:cstheme="minorHAnsi"/>
                <w:b/>
                <w:sz w:val="18"/>
                <w:szCs w:val="18"/>
              </w:rPr>
              <w:t>Bedford Borough</w:t>
            </w:r>
          </w:p>
        </w:tc>
        <w:tc>
          <w:tcPr>
            <w:tcW w:w="5103" w:type="dxa"/>
            <w:vAlign w:val="center"/>
          </w:tcPr>
          <w:p w14:paraId="03D5E147" w14:textId="77777777" w:rsidR="008123E2" w:rsidRPr="00313F84" w:rsidRDefault="005B30B8" w:rsidP="008123E2">
            <w:pPr>
              <w:rPr>
                <w:sz w:val="18"/>
                <w:szCs w:val="18"/>
              </w:rPr>
            </w:pPr>
            <w:hyperlink r:id="rId61" w:history="1">
              <w:r w:rsidR="008123E2" w:rsidRPr="00313F84">
                <w:rPr>
                  <w:rStyle w:val="Hyperlink"/>
                  <w:sz w:val="18"/>
                  <w:szCs w:val="18"/>
                </w:rPr>
                <w:t>https://localoffer.bedford.gov.uk</w:t>
              </w:r>
            </w:hyperlink>
            <w:r w:rsidR="008123E2" w:rsidRPr="00313F84">
              <w:rPr>
                <w:sz w:val="18"/>
                <w:szCs w:val="18"/>
              </w:rPr>
              <w:t xml:space="preserve"> </w:t>
            </w:r>
          </w:p>
        </w:tc>
        <w:tc>
          <w:tcPr>
            <w:tcW w:w="1134" w:type="dxa"/>
            <w:vAlign w:val="center"/>
          </w:tcPr>
          <w:p w14:paraId="3F300E93" w14:textId="77777777" w:rsidR="008123E2" w:rsidRPr="00313F84" w:rsidRDefault="008123E2" w:rsidP="008123E2">
            <w:pPr>
              <w:jc w:val="center"/>
              <w:rPr>
                <w:rFonts w:cstheme="minorHAnsi"/>
                <w:b/>
                <w:lang w:eastAsia="en-GB"/>
              </w:rPr>
            </w:pPr>
            <w:r w:rsidRPr="00313F84">
              <w:rPr>
                <w:rFonts w:cstheme="minorHAnsi"/>
                <w:b/>
                <w:lang w:eastAsia="en-GB"/>
              </w:rPr>
              <w:t>BBC</w:t>
            </w:r>
          </w:p>
        </w:tc>
        <w:tc>
          <w:tcPr>
            <w:tcW w:w="3969" w:type="dxa"/>
            <w:vAlign w:val="center"/>
          </w:tcPr>
          <w:p w14:paraId="31ABF691" w14:textId="77777777" w:rsidR="008123E2" w:rsidRPr="00184349" w:rsidRDefault="008123E2" w:rsidP="008123E2">
            <w:pPr>
              <w:rPr>
                <w:rFonts w:eastAsia="Times New Roman" w:cs="Arial"/>
                <w:color w:val="4A4A4A"/>
                <w:sz w:val="18"/>
                <w:szCs w:val="18"/>
                <w:lang w:eastAsia="en-GB"/>
              </w:rPr>
            </w:pPr>
            <w:r>
              <w:rPr>
                <w:rFonts w:eastAsia="Times New Roman" w:cs="Arial"/>
                <w:color w:val="4A4A4A"/>
                <w:sz w:val="18"/>
                <w:szCs w:val="18"/>
                <w:lang w:eastAsia="en-GB"/>
              </w:rPr>
              <w:t>U</w:t>
            </w:r>
            <w:r w:rsidRPr="00184349">
              <w:rPr>
                <w:rFonts w:eastAsia="Times New Roman" w:cs="Arial"/>
                <w:color w:val="4A4A4A"/>
                <w:sz w:val="18"/>
                <w:szCs w:val="18"/>
                <w:lang w:eastAsia="en-GB"/>
              </w:rPr>
              <w:t>p</w:t>
            </w:r>
            <w:r>
              <w:rPr>
                <w:rFonts w:eastAsia="Times New Roman" w:cs="Arial"/>
                <w:color w:val="4A4A4A"/>
                <w:sz w:val="18"/>
                <w:szCs w:val="18"/>
                <w:lang w:eastAsia="en-GB"/>
              </w:rPr>
              <w:t>-to-date</w:t>
            </w:r>
            <w:r w:rsidRPr="00184349">
              <w:rPr>
                <w:rFonts w:eastAsia="Times New Roman" w:cs="Arial"/>
                <w:color w:val="4A4A4A"/>
                <w:sz w:val="18"/>
                <w:szCs w:val="18"/>
                <w:lang w:eastAsia="en-GB"/>
              </w:rPr>
              <w:t xml:space="preserve"> information about what is going on in </w:t>
            </w:r>
            <w:r>
              <w:rPr>
                <w:rFonts w:eastAsia="Times New Roman" w:cs="Arial"/>
                <w:color w:val="4A4A4A"/>
                <w:sz w:val="18"/>
                <w:szCs w:val="18"/>
                <w:lang w:eastAsia="en-GB"/>
              </w:rPr>
              <w:t xml:space="preserve">the </w:t>
            </w:r>
            <w:r w:rsidRPr="00184349">
              <w:rPr>
                <w:rFonts w:eastAsia="Times New Roman" w:cs="Arial"/>
                <w:color w:val="4A4A4A"/>
                <w:sz w:val="18"/>
                <w:szCs w:val="18"/>
                <w:lang w:eastAsia="en-GB"/>
              </w:rPr>
              <w:t xml:space="preserve">area and details on how to access </w:t>
            </w:r>
            <w:r>
              <w:rPr>
                <w:rFonts w:eastAsia="Times New Roman" w:cs="Arial"/>
                <w:color w:val="4A4A4A"/>
                <w:sz w:val="18"/>
                <w:szCs w:val="18"/>
                <w:lang w:eastAsia="en-GB"/>
              </w:rPr>
              <w:t>s</w:t>
            </w:r>
            <w:r w:rsidRPr="00184349">
              <w:rPr>
                <w:rFonts w:eastAsia="Times New Roman" w:cs="Arial"/>
                <w:color w:val="4A4A4A"/>
                <w:sz w:val="18"/>
                <w:szCs w:val="18"/>
                <w:lang w:eastAsia="en-GB"/>
              </w:rPr>
              <w:t xml:space="preserve">ervices, </w:t>
            </w:r>
            <w:r>
              <w:rPr>
                <w:rFonts w:eastAsia="Times New Roman" w:cs="Arial"/>
                <w:color w:val="4A4A4A"/>
                <w:sz w:val="18"/>
                <w:szCs w:val="18"/>
                <w:lang w:eastAsia="en-GB"/>
              </w:rPr>
              <w:t>o</w:t>
            </w:r>
            <w:r w:rsidRPr="00184349">
              <w:rPr>
                <w:rFonts w:eastAsia="Times New Roman" w:cs="Arial"/>
                <w:color w:val="4A4A4A"/>
                <w:sz w:val="18"/>
                <w:szCs w:val="18"/>
                <w:lang w:eastAsia="en-GB"/>
              </w:rPr>
              <w:t xml:space="preserve">rganisations, and </w:t>
            </w:r>
            <w:r>
              <w:rPr>
                <w:rFonts w:eastAsia="Times New Roman" w:cs="Arial"/>
                <w:color w:val="4A4A4A"/>
                <w:sz w:val="18"/>
                <w:szCs w:val="18"/>
                <w:lang w:eastAsia="en-GB"/>
              </w:rPr>
              <w:t>a</w:t>
            </w:r>
            <w:r w:rsidRPr="00184349">
              <w:rPr>
                <w:rFonts w:eastAsia="Times New Roman" w:cs="Arial"/>
                <w:color w:val="4A4A4A"/>
                <w:sz w:val="18"/>
                <w:szCs w:val="18"/>
                <w:lang w:eastAsia="en-GB"/>
              </w:rPr>
              <w:t>cti</w:t>
            </w:r>
            <w:r>
              <w:rPr>
                <w:rFonts w:eastAsia="Times New Roman" w:cs="Arial"/>
                <w:color w:val="4A4A4A"/>
                <w:sz w:val="18"/>
                <w:szCs w:val="18"/>
                <w:lang w:eastAsia="en-GB"/>
              </w:rPr>
              <w:t>vities.</w:t>
            </w:r>
          </w:p>
          <w:p w14:paraId="2D1EF85C" w14:textId="77777777" w:rsidR="008123E2" w:rsidRPr="00AB608B" w:rsidRDefault="008123E2" w:rsidP="008123E2">
            <w:pPr>
              <w:rPr>
                <w:rFonts w:eastAsia="Times New Roman" w:cs="Arial"/>
                <w:color w:val="4A4A4A"/>
                <w:sz w:val="18"/>
                <w:szCs w:val="18"/>
                <w:lang w:eastAsia="en-GB"/>
              </w:rPr>
            </w:pPr>
            <w:r>
              <w:rPr>
                <w:rFonts w:eastAsia="Times New Roman" w:cs="Arial"/>
                <w:color w:val="4A4A4A"/>
                <w:sz w:val="18"/>
                <w:szCs w:val="18"/>
                <w:lang w:eastAsia="en-GB"/>
              </w:rPr>
              <w:t>I</w:t>
            </w:r>
            <w:r w:rsidRPr="00184349">
              <w:rPr>
                <w:rFonts w:eastAsia="Times New Roman" w:cs="Arial"/>
                <w:color w:val="4A4A4A"/>
                <w:sz w:val="18"/>
                <w:szCs w:val="18"/>
                <w:lang w:eastAsia="en-GB"/>
              </w:rPr>
              <w:t xml:space="preserve">nformation </w:t>
            </w:r>
            <w:r>
              <w:rPr>
                <w:rFonts w:eastAsia="Times New Roman" w:cs="Arial"/>
                <w:color w:val="4A4A4A"/>
                <w:sz w:val="18"/>
                <w:szCs w:val="18"/>
                <w:lang w:eastAsia="en-GB"/>
              </w:rPr>
              <w:t xml:space="preserve">is also provided on </w:t>
            </w:r>
            <w:r w:rsidRPr="00184349">
              <w:rPr>
                <w:rFonts w:eastAsia="Times New Roman" w:cs="Arial"/>
                <w:color w:val="4A4A4A"/>
                <w:sz w:val="18"/>
                <w:szCs w:val="18"/>
                <w:lang w:eastAsia="en-GB"/>
              </w:rPr>
              <w:t>childcare settings, childminders and early help support for all families.</w:t>
            </w:r>
          </w:p>
        </w:tc>
        <w:tc>
          <w:tcPr>
            <w:tcW w:w="2835" w:type="dxa"/>
            <w:vAlign w:val="center"/>
          </w:tcPr>
          <w:p w14:paraId="182AB98A" w14:textId="77777777" w:rsidR="008123E2" w:rsidRPr="00313F84" w:rsidRDefault="005B30B8" w:rsidP="008123E2">
            <w:pPr>
              <w:rPr>
                <w:rFonts w:cstheme="minorHAnsi"/>
                <w:sz w:val="18"/>
                <w:szCs w:val="18"/>
              </w:rPr>
            </w:pPr>
            <w:hyperlink r:id="rId62" w:history="1">
              <w:r w:rsidR="008123E2" w:rsidRPr="00313F84">
                <w:rPr>
                  <w:rStyle w:val="Hyperlink"/>
                  <w:rFonts w:cstheme="minorHAnsi"/>
                  <w:sz w:val="18"/>
                  <w:szCs w:val="18"/>
                </w:rPr>
                <w:t>Local.offer@bedford.gov.uk</w:t>
              </w:r>
            </w:hyperlink>
            <w:r w:rsidR="008123E2" w:rsidRPr="00313F84">
              <w:rPr>
                <w:rFonts w:cstheme="minorHAnsi"/>
                <w:sz w:val="18"/>
                <w:szCs w:val="18"/>
              </w:rPr>
              <w:t xml:space="preserve"> </w:t>
            </w:r>
          </w:p>
        </w:tc>
      </w:tr>
      <w:tr w:rsidR="008123E2" w:rsidRPr="00313F84" w14:paraId="3C7E4395" w14:textId="77777777" w:rsidTr="005A0DCF">
        <w:trPr>
          <w:trHeight w:val="559"/>
        </w:trPr>
        <w:tc>
          <w:tcPr>
            <w:tcW w:w="1305" w:type="dxa"/>
            <w:vAlign w:val="center"/>
          </w:tcPr>
          <w:p w14:paraId="794B87FE" w14:textId="77777777" w:rsidR="008123E2" w:rsidRPr="00313F84" w:rsidRDefault="008123E2" w:rsidP="008123E2">
            <w:pPr>
              <w:rPr>
                <w:rFonts w:cstheme="minorHAnsi"/>
                <w:b/>
                <w:sz w:val="18"/>
                <w:szCs w:val="18"/>
              </w:rPr>
            </w:pPr>
            <w:r>
              <w:rPr>
                <w:rFonts w:cstheme="minorHAnsi"/>
                <w:b/>
                <w:sz w:val="18"/>
                <w:szCs w:val="18"/>
              </w:rPr>
              <w:t>Local Offer</w:t>
            </w:r>
          </w:p>
        </w:tc>
        <w:tc>
          <w:tcPr>
            <w:tcW w:w="1559" w:type="dxa"/>
            <w:vAlign w:val="center"/>
          </w:tcPr>
          <w:p w14:paraId="61AD073E" w14:textId="77777777" w:rsidR="008123E2" w:rsidRPr="00313F84" w:rsidRDefault="008123E2" w:rsidP="008123E2">
            <w:pPr>
              <w:rPr>
                <w:rFonts w:cstheme="minorHAnsi"/>
                <w:b/>
                <w:sz w:val="18"/>
                <w:szCs w:val="18"/>
              </w:rPr>
            </w:pPr>
            <w:r>
              <w:rPr>
                <w:rFonts w:cstheme="minorHAnsi"/>
                <w:b/>
                <w:sz w:val="18"/>
                <w:szCs w:val="18"/>
              </w:rPr>
              <w:t>Central Bedfordshire</w:t>
            </w:r>
          </w:p>
        </w:tc>
        <w:tc>
          <w:tcPr>
            <w:tcW w:w="5103" w:type="dxa"/>
            <w:vAlign w:val="center"/>
          </w:tcPr>
          <w:p w14:paraId="45FBCBFC" w14:textId="77777777" w:rsidR="008123E2" w:rsidRPr="00E61BC6" w:rsidRDefault="005B30B8" w:rsidP="008123E2">
            <w:pPr>
              <w:rPr>
                <w:color w:val="0563C1"/>
                <w:sz w:val="18"/>
                <w:szCs w:val="18"/>
              </w:rPr>
            </w:pPr>
            <w:hyperlink r:id="rId63" w:history="1">
              <w:r w:rsidR="008123E2" w:rsidRPr="00E61BC6">
                <w:rPr>
                  <w:color w:val="0563C1"/>
                  <w:sz w:val="18"/>
                  <w:szCs w:val="18"/>
                  <w:u w:val="single"/>
                </w:rPr>
                <w:t>https://www.centralbedfordshire.gov.uk/info/15/special_educational_needs_and_disability_-_local_offer</w:t>
              </w:r>
            </w:hyperlink>
          </w:p>
        </w:tc>
        <w:tc>
          <w:tcPr>
            <w:tcW w:w="1134" w:type="dxa"/>
            <w:vAlign w:val="center"/>
          </w:tcPr>
          <w:p w14:paraId="67CD630D" w14:textId="77777777" w:rsidR="008123E2" w:rsidRPr="00313F84" w:rsidRDefault="008123E2" w:rsidP="008123E2">
            <w:pPr>
              <w:jc w:val="center"/>
              <w:rPr>
                <w:rFonts w:cstheme="minorHAnsi"/>
                <w:b/>
                <w:lang w:eastAsia="en-GB"/>
              </w:rPr>
            </w:pPr>
            <w:r>
              <w:rPr>
                <w:rFonts w:cstheme="minorHAnsi"/>
                <w:b/>
                <w:lang w:eastAsia="en-GB"/>
              </w:rPr>
              <w:t>CBC</w:t>
            </w:r>
          </w:p>
        </w:tc>
        <w:tc>
          <w:tcPr>
            <w:tcW w:w="3969" w:type="dxa"/>
            <w:vAlign w:val="center"/>
          </w:tcPr>
          <w:p w14:paraId="4D5DE820" w14:textId="77777777" w:rsidR="008123E2" w:rsidRPr="0005150B" w:rsidRDefault="008123E2" w:rsidP="008123E2">
            <w:pPr>
              <w:rPr>
                <w:rFonts w:cstheme="minorHAnsi"/>
                <w:bCs/>
                <w:sz w:val="18"/>
                <w:szCs w:val="18"/>
                <w:lang w:eastAsia="en-GB"/>
              </w:rPr>
            </w:pPr>
            <w:r w:rsidRPr="0005150B">
              <w:rPr>
                <w:rFonts w:cstheme="minorHAnsi"/>
                <w:bCs/>
                <w:sz w:val="18"/>
                <w:szCs w:val="18"/>
                <w:lang w:eastAsia="en-GB"/>
              </w:rPr>
              <w:t xml:space="preserve">Information on SEND updates, live events </w:t>
            </w:r>
            <w:r>
              <w:rPr>
                <w:rFonts w:cstheme="minorHAnsi"/>
                <w:bCs/>
                <w:sz w:val="18"/>
                <w:szCs w:val="18"/>
                <w:lang w:eastAsia="en-GB"/>
              </w:rPr>
              <w:t xml:space="preserve">and </w:t>
            </w:r>
            <w:r w:rsidRPr="0005150B">
              <w:rPr>
                <w:sz w:val="18"/>
                <w:szCs w:val="18"/>
              </w:rPr>
              <w:t xml:space="preserve">organisations that offer advice and support </w:t>
            </w:r>
            <w:r>
              <w:rPr>
                <w:sz w:val="18"/>
                <w:szCs w:val="18"/>
              </w:rPr>
              <w:t>in the local</w:t>
            </w:r>
            <w:r w:rsidRPr="0005150B">
              <w:rPr>
                <w:sz w:val="18"/>
                <w:szCs w:val="18"/>
              </w:rPr>
              <w:t xml:space="preserve"> SEND Directory</w:t>
            </w:r>
            <w:r>
              <w:rPr>
                <w:sz w:val="18"/>
                <w:szCs w:val="18"/>
              </w:rPr>
              <w:t>.</w:t>
            </w:r>
          </w:p>
        </w:tc>
        <w:tc>
          <w:tcPr>
            <w:tcW w:w="2835" w:type="dxa"/>
            <w:vAlign w:val="center"/>
          </w:tcPr>
          <w:p w14:paraId="269EFDE0" w14:textId="77777777" w:rsidR="008123E2" w:rsidRPr="00313F84" w:rsidRDefault="008123E2" w:rsidP="008123E2">
            <w:pPr>
              <w:rPr>
                <w:sz w:val="18"/>
                <w:szCs w:val="18"/>
              </w:rPr>
            </w:pPr>
            <w:r>
              <w:rPr>
                <w:sz w:val="18"/>
                <w:szCs w:val="18"/>
              </w:rPr>
              <w:t>See website.</w:t>
            </w:r>
          </w:p>
        </w:tc>
      </w:tr>
      <w:tr w:rsidR="008123E2" w:rsidRPr="00C247B3" w14:paraId="27CFC9FE" w14:textId="77777777" w:rsidTr="005A0DCF">
        <w:trPr>
          <w:trHeight w:val="862"/>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2F3705D" w14:textId="77777777" w:rsidR="008123E2" w:rsidRPr="004B297B" w:rsidRDefault="008123E2" w:rsidP="008123E2">
            <w:pPr>
              <w:rPr>
                <w:rFonts w:cstheme="minorHAnsi"/>
                <w:b/>
                <w:sz w:val="18"/>
                <w:szCs w:val="18"/>
              </w:rPr>
            </w:pPr>
            <w:r w:rsidRPr="004B297B">
              <w:rPr>
                <w:rFonts w:cstheme="minorHAnsi"/>
                <w:b/>
                <w:sz w:val="18"/>
                <w:szCs w:val="18"/>
              </w:rPr>
              <w:t>CSE support for young people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2A7354" w14:textId="77777777" w:rsidR="008123E2" w:rsidRPr="004B297B" w:rsidRDefault="008123E2" w:rsidP="008123E2">
            <w:pPr>
              <w:rPr>
                <w:rFonts w:cstheme="minorHAnsi"/>
                <w:b/>
                <w:sz w:val="18"/>
                <w:szCs w:val="18"/>
              </w:rPr>
            </w:pPr>
            <w:r w:rsidRPr="004B297B">
              <w:rPr>
                <w:rFonts w:cstheme="minorHAnsi"/>
                <w:b/>
                <w:sz w:val="18"/>
                <w:szCs w:val="18"/>
              </w:rPr>
              <w:t xml:space="preserve">Link </w:t>
            </w:r>
            <w:r>
              <w:rPr>
                <w:rFonts w:cstheme="minorHAnsi"/>
                <w:b/>
                <w:sz w:val="18"/>
                <w:szCs w:val="18"/>
              </w:rPr>
              <w:t>t</w:t>
            </w:r>
            <w:r w:rsidRPr="004B297B">
              <w:rPr>
                <w:rFonts w:cstheme="minorHAnsi"/>
                <w:b/>
                <w:sz w:val="18"/>
                <w:szCs w:val="18"/>
              </w:rPr>
              <w:t>o Change</w:t>
            </w:r>
          </w:p>
        </w:tc>
        <w:tc>
          <w:tcPr>
            <w:tcW w:w="5103" w:type="dxa"/>
            <w:tcBorders>
              <w:top w:val="single" w:sz="4" w:space="0" w:color="auto"/>
              <w:left w:val="single" w:sz="4" w:space="0" w:color="auto"/>
              <w:bottom w:val="single" w:sz="4" w:space="0" w:color="auto"/>
              <w:right w:val="single" w:sz="4" w:space="0" w:color="auto"/>
            </w:tcBorders>
            <w:vAlign w:val="center"/>
          </w:tcPr>
          <w:p w14:paraId="57974BA9" w14:textId="77777777" w:rsidR="008123E2" w:rsidRPr="004B297B" w:rsidRDefault="005B30B8" w:rsidP="008123E2">
            <w:pPr>
              <w:rPr>
                <w:rFonts w:cstheme="minorHAnsi"/>
                <w:sz w:val="18"/>
                <w:szCs w:val="18"/>
                <w:u w:val="single"/>
                <w:lang w:val="en-US"/>
              </w:rPr>
            </w:pPr>
            <w:hyperlink r:id="rId64" w:history="1">
              <w:r w:rsidR="008123E2" w:rsidRPr="004B297B">
                <w:rPr>
                  <w:rStyle w:val="Hyperlink"/>
                  <w:rFonts w:cstheme="minorHAnsi"/>
                  <w:sz w:val="18"/>
                  <w:szCs w:val="18"/>
                </w:rPr>
                <w:t>www.linktochange.org.uk/community/link-to-change-13541/home</w:t>
              </w:r>
            </w:hyperlink>
          </w:p>
        </w:tc>
        <w:tc>
          <w:tcPr>
            <w:tcW w:w="1134" w:type="dxa"/>
            <w:tcBorders>
              <w:top w:val="single" w:sz="4" w:space="0" w:color="auto"/>
              <w:left w:val="single" w:sz="4" w:space="0" w:color="auto"/>
              <w:bottom w:val="single" w:sz="4" w:space="0" w:color="auto"/>
              <w:right w:val="single" w:sz="4" w:space="0" w:color="auto"/>
            </w:tcBorders>
            <w:vAlign w:val="center"/>
          </w:tcPr>
          <w:p w14:paraId="623E6CAE" w14:textId="77777777" w:rsidR="008123E2" w:rsidRPr="00313F84" w:rsidRDefault="008123E2" w:rsidP="008123E2">
            <w:pPr>
              <w:jc w:val="center"/>
              <w:rPr>
                <w:rFonts w:cstheme="minorHAnsi"/>
                <w:b/>
                <w:color w:val="000000"/>
                <w:lang w:val="en-US"/>
              </w:rPr>
            </w:pPr>
            <w:r>
              <w:rPr>
                <w:rFonts w:cstheme="minorHAnsi"/>
                <w:b/>
                <w:color w:val="000000"/>
                <w:lang w:val="en-US"/>
              </w:rPr>
              <w:t>BBC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DC4AB2" w14:textId="77777777" w:rsidR="008123E2" w:rsidRPr="00156C75" w:rsidRDefault="008123E2" w:rsidP="008123E2">
            <w:pPr>
              <w:rPr>
                <w:rFonts w:cstheme="minorHAnsi"/>
                <w:b/>
                <w:sz w:val="18"/>
                <w:szCs w:val="18"/>
              </w:rPr>
            </w:pPr>
            <w:r w:rsidRPr="00156C75">
              <w:rPr>
                <w:rFonts w:cstheme="minorHAnsi"/>
                <w:sz w:val="18"/>
                <w:szCs w:val="18"/>
              </w:rPr>
              <w:t>Providing wellbeing and resilience support to children and young people aged 12-26 years old in changing the cycle of exploitation.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2A4F55" w14:textId="77777777" w:rsidR="008123E2" w:rsidRDefault="008123E2" w:rsidP="008123E2">
            <w:pPr>
              <w:rPr>
                <w:rFonts w:cstheme="minorHAnsi"/>
                <w:b/>
                <w:bCs/>
                <w:color w:val="000000"/>
                <w:sz w:val="18"/>
                <w:szCs w:val="18"/>
                <w:lang w:val="en-US"/>
              </w:rPr>
            </w:pPr>
            <w:r w:rsidRPr="001508C0">
              <w:rPr>
                <w:rFonts w:cstheme="minorHAnsi"/>
                <w:b/>
                <w:bCs/>
                <w:color w:val="000000"/>
                <w:sz w:val="18"/>
                <w:szCs w:val="18"/>
                <w:lang w:val="en-US"/>
              </w:rPr>
              <w:t>Tel. 01480 474974</w:t>
            </w:r>
          </w:p>
          <w:p w14:paraId="1F3219FE" w14:textId="77777777" w:rsidR="008123E2" w:rsidRPr="001508C0" w:rsidRDefault="008123E2" w:rsidP="008123E2">
            <w:pPr>
              <w:rPr>
                <w:rFonts w:cstheme="minorHAnsi"/>
                <w:b/>
                <w:bCs/>
                <w:color w:val="000000"/>
                <w:sz w:val="18"/>
                <w:szCs w:val="18"/>
                <w:lang w:val="en-US"/>
              </w:rPr>
            </w:pPr>
          </w:p>
          <w:p w14:paraId="601BDBE5" w14:textId="77777777" w:rsidR="008123E2" w:rsidRPr="004B297B" w:rsidRDefault="008123E2" w:rsidP="008123E2">
            <w:pPr>
              <w:rPr>
                <w:rFonts w:cstheme="minorHAnsi"/>
                <w:sz w:val="18"/>
                <w:szCs w:val="18"/>
                <w:u w:val="single"/>
                <w:lang w:val="en-US"/>
              </w:rPr>
            </w:pPr>
            <w:r>
              <w:rPr>
                <w:rFonts w:cstheme="minorHAnsi"/>
                <w:sz w:val="18"/>
                <w:szCs w:val="18"/>
                <w:lang w:val="en-US"/>
              </w:rPr>
              <w:t>Also see website.</w:t>
            </w:r>
          </w:p>
        </w:tc>
      </w:tr>
      <w:tr w:rsidR="008123E2" w:rsidRPr="00C247B3" w14:paraId="786DC8D4" w14:textId="77777777" w:rsidTr="005A0DCF">
        <w:trPr>
          <w:trHeight w:val="862"/>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984DB08" w14:textId="77777777" w:rsidR="008123E2" w:rsidRPr="004B297B" w:rsidRDefault="008123E2" w:rsidP="008123E2">
            <w:pPr>
              <w:rPr>
                <w:rFonts w:cstheme="minorHAnsi"/>
                <w:b/>
                <w:sz w:val="18"/>
                <w:szCs w:val="18"/>
              </w:rPr>
            </w:pPr>
            <w:r w:rsidRPr="008141A4">
              <w:rPr>
                <w:rFonts w:cstheme="minorHAnsi"/>
                <w:b/>
                <w:sz w:val="18"/>
                <w:szCs w:val="18"/>
              </w:rPr>
              <w:t>Building Resilience Programme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D39FDE" w14:textId="77777777" w:rsidR="008123E2" w:rsidRPr="004B297B" w:rsidRDefault="008123E2" w:rsidP="008123E2">
            <w:pPr>
              <w:rPr>
                <w:rFonts w:cstheme="minorHAnsi"/>
                <w:b/>
                <w:sz w:val="18"/>
                <w:szCs w:val="18"/>
              </w:rPr>
            </w:pPr>
            <w:r>
              <w:rPr>
                <w:rFonts w:cstheme="minorHAnsi"/>
                <w:b/>
                <w:sz w:val="18"/>
                <w:szCs w:val="18"/>
              </w:rPr>
              <w:t xml:space="preserve">4YP </w:t>
            </w:r>
          </w:p>
        </w:tc>
        <w:tc>
          <w:tcPr>
            <w:tcW w:w="5103" w:type="dxa"/>
            <w:tcBorders>
              <w:top w:val="single" w:sz="4" w:space="0" w:color="auto"/>
              <w:left w:val="single" w:sz="4" w:space="0" w:color="auto"/>
              <w:bottom w:val="single" w:sz="4" w:space="0" w:color="auto"/>
              <w:right w:val="single" w:sz="4" w:space="0" w:color="auto"/>
            </w:tcBorders>
            <w:vAlign w:val="center"/>
          </w:tcPr>
          <w:p w14:paraId="59A8D8F2" w14:textId="77777777" w:rsidR="008123E2" w:rsidRPr="008141A4" w:rsidRDefault="005B30B8" w:rsidP="008123E2">
            <w:pPr>
              <w:rPr>
                <w:sz w:val="18"/>
                <w:szCs w:val="18"/>
              </w:rPr>
            </w:pPr>
            <w:hyperlink r:id="rId65" w:history="1">
              <w:r w:rsidR="008123E2" w:rsidRPr="008141A4">
                <w:rPr>
                  <w:rStyle w:val="Hyperlink"/>
                  <w:sz w:val="18"/>
                  <w:szCs w:val="18"/>
                </w:rPr>
                <w:t>www.4ypuk.com</w:t>
              </w:r>
            </w:hyperlink>
            <w:r w:rsidR="008123E2" w:rsidRPr="008141A4">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D9798D3" w14:textId="77777777" w:rsidR="008123E2" w:rsidRDefault="008123E2" w:rsidP="008123E2">
            <w:pPr>
              <w:jc w:val="center"/>
              <w:rPr>
                <w:rFonts w:cstheme="minorHAnsi"/>
                <w:b/>
                <w:color w:val="000000"/>
                <w:lang w:val="en-US"/>
              </w:rPr>
            </w:pPr>
            <w:r>
              <w:rPr>
                <w:rFonts w:cstheme="minorHAnsi"/>
                <w:b/>
                <w:color w:val="000000"/>
                <w:lang w:val="en-US"/>
              </w:rPr>
              <w:t xml:space="preserve">CBC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CEB97B" w14:textId="77777777" w:rsidR="008123E2" w:rsidRPr="00156C75" w:rsidRDefault="008123E2" w:rsidP="008123E2">
            <w:pPr>
              <w:rPr>
                <w:rFonts w:cstheme="minorHAnsi"/>
                <w:sz w:val="18"/>
                <w:szCs w:val="18"/>
              </w:rPr>
            </w:pPr>
            <w:r w:rsidRPr="008141A4">
              <w:rPr>
                <w:rFonts w:cstheme="minorHAnsi"/>
                <w:sz w:val="18"/>
                <w:szCs w:val="18"/>
              </w:rPr>
              <w:t xml:space="preserve">Building Resilience Workshops – ‘Bend don’t Break’. A resilience programme delivered in school over 10 weeks with 12 months follow up support to build on a range of skills including: problem solving, awareness of strengths and qualities, </w:t>
            </w:r>
            <w:r w:rsidRPr="008141A4">
              <w:rPr>
                <w:rFonts w:cstheme="minorHAnsi"/>
                <w:sz w:val="18"/>
                <w:szCs w:val="18"/>
              </w:rPr>
              <w:lastRenderedPageBreak/>
              <w:t>resourcefulness, setting and achieving goals, managing emotions, taking control of your future.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AE93ED" w14:textId="77777777" w:rsidR="008123E2" w:rsidRPr="008141A4" w:rsidRDefault="008123E2" w:rsidP="008123E2">
            <w:pPr>
              <w:rPr>
                <w:rFonts w:cstheme="minorHAnsi"/>
                <w:color w:val="000000"/>
                <w:sz w:val="18"/>
                <w:szCs w:val="18"/>
                <w:lang w:val="en-US"/>
              </w:rPr>
            </w:pPr>
            <w:r w:rsidRPr="008141A4">
              <w:rPr>
                <w:rFonts w:cstheme="minorHAnsi"/>
                <w:color w:val="000000"/>
                <w:sz w:val="18"/>
                <w:szCs w:val="18"/>
              </w:rPr>
              <w:lastRenderedPageBreak/>
              <w:t>For more information please contact the lead youth worker,</w:t>
            </w:r>
            <w:r w:rsidRPr="008141A4">
              <w:rPr>
                <w:rFonts w:cstheme="minorHAnsi"/>
                <w:color w:val="000000"/>
                <w:sz w:val="18"/>
                <w:szCs w:val="18"/>
                <w:u w:val="single"/>
              </w:rPr>
              <w:br/>
            </w:r>
            <w:r w:rsidRPr="008141A4">
              <w:rPr>
                <w:rFonts w:cstheme="minorHAnsi"/>
                <w:color w:val="000000"/>
                <w:sz w:val="18"/>
                <w:szCs w:val="18"/>
              </w:rPr>
              <w:t>Wendy Millgate (07780 448599 or </w:t>
            </w:r>
            <w:hyperlink r:id="rId66" w:history="1">
              <w:r w:rsidRPr="00E61BC6">
                <w:rPr>
                  <w:rFonts w:cstheme="minorHAnsi"/>
                  <w:color w:val="0563C1"/>
                  <w:sz w:val="18"/>
                  <w:szCs w:val="18"/>
                  <w:u w:val="single"/>
                </w:rPr>
                <w:t>wendymillgate@4ypuk.com</w:t>
              </w:r>
            </w:hyperlink>
            <w:r w:rsidRPr="008141A4">
              <w:rPr>
                <w:rFonts w:cstheme="minorHAnsi"/>
                <w:color w:val="000000"/>
                <w:sz w:val="18"/>
                <w:szCs w:val="18"/>
              </w:rPr>
              <w:t>)</w:t>
            </w:r>
          </w:p>
        </w:tc>
      </w:tr>
      <w:tr w:rsidR="008123E2" w:rsidRPr="00C247B3" w14:paraId="594BAB63" w14:textId="77777777" w:rsidTr="005A0DCF">
        <w:trPr>
          <w:trHeight w:val="862"/>
        </w:trPr>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E7623" w14:textId="77777777" w:rsidR="008123E2" w:rsidRPr="008141A4" w:rsidRDefault="008123E2" w:rsidP="008123E2">
            <w:pPr>
              <w:rPr>
                <w:rFonts w:cstheme="minorHAnsi"/>
                <w:b/>
                <w:sz w:val="18"/>
                <w:szCs w:val="18"/>
              </w:rPr>
            </w:pPr>
            <w:r w:rsidRPr="001508C0">
              <w:rPr>
                <w:rFonts w:cstheme="minorHAnsi"/>
                <w:b/>
                <w:sz w:val="24"/>
                <w:szCs w:val="24"/>
              </w:rPr>
              <w:t>Service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6DFC6" w14:textId="77777777" w:rsidR="008123E2" w:rsidRDefault="008123E2" w:rsidP="008123E2">
            <w:pPr>
              <w:rPr>
                <w:rFonts w:cstheme="minorHAnsi"/>
                <w:b/>
                <w:sz w:val="18"/>
                <w:szCs w:val="18"/>
              </w:rPr>
            </w:pPr>
            <w:r>
              <w:rPr>
                <w:rFonts w:cstheme="minorHAnsi"/>
                <w:b/>
                <w:sz w:val="24"/>
                <w:szCs w:val="24"/>
              </w:rPr>
              <w:t>Organisation</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39E93" w14:textId="77777777" w:rsidR="008123E2" w:rsidRDefault="008123E2" w:rsidP="008123E2">
            <w:r w:rsidRPr="001508C0">
              <w:rPr>
                <w:b/>
                <w:bCs/>
                <w:sz w:val="24"/>
                <w:szCs w:val="24"/>
              </w:rPr>
              <w:t>Website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739C1" w14:textId="77777777" w:rsidR="008123E2" w:rsidRDefault="008123E2" w:rsidP="008123E2">
            <w:pPr>
              <w:jc w:val="center"/>
              <w:rPr>
                <w:rFonts w:cstheme="minorHAnsi"/>
                <w:b/>
                <w:color w:val="000000"/>
                <w:lang w:val="en-US"/>
              </w:rPr>
            </w:pPr>
            <w:r>
              <w:rPr>
                <w:rFonts w:cstheme="minorHAnsi"/>
                <w:b/>
                <w:sz w:val="24"/>
                <w:szCs w:val="24"/>
                <w:lang w:eastAsia="en-GB"/>
              </w:rPr>
              <w:t>Area Covered</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F7E78" w14:textId="77777777" w:rsidR="008123E2" w:rsidRPr="008141A4" w:rsidRDefault="008123E2" w:rsidP="008123E2">
            <w:pPr>
              <w:rPr>
                <w:rFonts w:cstheme="minorHAnsi"/>
                <w:sz w:val="18"/>
                <w:szCs w:val="18"/>
              </w:rPr>
            </w:pPr>
            <w:r w:rsidRPr="001508C0">
              <w:rPr>
                <w:rFonts w:cstheme="minorHAnsi"/>
                <w:b/>
                <w:sz w:val="24"/>
                <w:szCs w:val="24"/>
                <w:lang w:eastAsia="en-GB"/>
              </w:rPr>
              <w:t>Service Available</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3CE3D" w14:textId="77777777" w:rsidR="008123E2" w:rsidRPr="008141A4" w:rsidRDefault="008123E2" w:rsidP="008123E2">
            <w:pPr>
              <w:rPr>
                <w:rFonts w:cstheme="minorHAnsi"/>
                <w:color w:val="000000"/>
                <w:sz w:val="18"/>
                <w:szCs w:val="18"/>
              </w:rPr>
            </w:pPr>
            <w:r w:rsidRPr="001508C0">
              <w:rPr>
                <w:rFonts w:cstheme="minorHAnsi"/>
                <w:b/>
                <w:bCs/>
                <w:sz w:val="24"/>
                <w:szCs w:val="24"/>
              </w:rPr>
              <w:t>How to Make Contact</w:t>
            </w:r>
          </w:p>
        </w:tc>
      </w:tr>
      <w:tr w:rsidR="008123E2" w:rsidRPr="00CA2AF7" w14:paraId="1DE26D39" w14:textId="77777777" w:rsidTr="005A0DCF">
        <w:trPr>
          <w:trHeight w:val="1132"/>
        </w:trPr>
        <w:tc>
          <w:tcPr>
            <w:tcW w:w="1305" w:type="dxa"/>
          </w:tcPr>
          <w:p w14:paraId="46FADBC4" w14:textId="77777777" w:rsidR="008123E2" w:rsidRDefault="008123E2" w:rsidP="008123E2">
            <w:pPr>
              <w:rPr>
                <w:rFonts w:cstheme="minorHAnsi"/>
                <w:b/>
                <w:sz w:val="18"/>
                <w:szCs w:val="18"/>
              </w:rPr>
            </w:pPr>
            <w:r>
              <w:rPr>
                <w:rFonts w:cstheme="minorHAnsi"/>
                <w:b/>
                <w:sz w:val="18"/>
                <w:szCs w:val="18"/>
              </w:rPr>
              <w:t>Children’s Community Specialist Health Services</w:t>
            </w:r>
          </w:p>
        </w:tc>
        <w:tc>
          <w:tcPr>
            <w:tcW w:w="1559" w:type="dxa"/>
            <w:vAlign w:val="center"/>
          </w:tcPr>
          <w:p w14:paraId="20CDD023" w14:textId="77777777" w:rsidR="008123E2" w:rsidRDefault="008123E2" w:rsidP="008123E2">
            <w:pPr>
              <w:rPr>
                <w:rFonts w:cstheme="minorHAnsi"/>
                <w:b/>
                <w:sz w:val="18"/>
                <w:szCs w:val="18"/>
              </w:rPr>
            </w:pPr>
            <w:r>
              <w:rPr>
                <w:rFonts w:cstheme="minorHAnsi"/>
                <w:b/>
                <w:sz w:val="18"/>
                <w:szCs w:val="18"/>
              </w:rPr>
              <w:t xml:space="preserve">Cambridgeshire Community </w:t>
            </w:r>
            <w:r w:rsidRPr="00CA2AF7">
              <w:rPr>
                <w:rFonts w:cstheme="minorHAnsi"/>
                <w:b/>
                <w:sz w:val="18"/>
                <w:szCs w:val="18"/>
              </w:rPr>
              <w:t>Services</w:t>
            </w:r>
            <w:r>
              <w:rPr>
                <w:rFonts w:cstheme="minorHAnsi"/>
                <w:b/>
                <w:sz w:val="18"/>
                <w:szCs w:val="18"/>
              </w:rPr>
              <w:t xml:space="preserve"> (CCS)</w:t>
            </w:r>
          </w:p>
          <w:p w14:paraId="12B691B4" w14:textId="77777777" w:rsidR="008123E2" w:rsidRDefault="008123E2" w:rsidP="008123E2">
            <w:pPr>
              <w:rPr>
                <w:rFonts w:cstheme="minorHAnsi"/>
                <w:b/>
                <w:sz w:val="18"/>
                <w:szCs w:val="18"/>
              </w:rPr>
            </w:pPr>
            <w:r>
              <w:rPr>
                <w:rFonts w:cstheme="minorHAnsi"/>
                <w:b/>
                <w:sz w:val="18"/>
                <w:szCs w:val="18"/>
              </w:rPr>
              <w:t>NHS Trust</w:t>
            </w:r>
          </w:p>
        </w:tc>
        <w:tc>
          <w:tcPr>
            <w:tcW w:w="5103" w:type="dxa"/>
            <w:vAlign w:val="center"/>
          </w:tcPr>
          <w:p w14:paraId="010068B5" w14:textId="77777777" w:rsidR="008123E2" w:rsidRPr="00AB608B" w:rsidRDefault="005B30B8" w:rsidP="008123E2">
            <w:pPr>
              <w:rPr>
                <w:color w:val="0000FF"/>
                <w:sz w:val="18"/>
                <w:szCs w:val="18"/>
              </w:rPr>
            </w:pPr>
            <w:hyperlink r:id="rId67" w:history="1">
              <w:r w:rsidR="008123E2" w:rsidRPr="00E61BC6">
                <w:rPr>
                  <w:rStyle w:val="Hyperlink"/>
                  <w:color w:val="0563C1"/>
                  <w:sz w:val="18"/>
                  <w:szCs w:val="18"/>
                </w:rPr>
                <w:t>www.cambscommunityservices.nhs.uk/bedfordshire</w:t>
              </w:r>
            </w:hyperlink>
            <w:r w:rsidR="008123E2" w:rsidRPr="00E61BC6">
              <w:rPr>
                <w:color w:val="0563C1"/>
                <w:sz w:val="18"/>
                <w:szCs w:val="18"/>
              </w:rPr>
              <w:t xml:space="preserve"> </w:t>
            </w:r>
          </w:p>
        </w:tc>
        <w:tc>
          <w:tcPr>
            <w:tcW w:w="1134" w:type="dxa"/>
            <w:vAlign w:val="center"/>
          </w:tcPr>
          <w:p w14:paraId="07BD91B8" w14:textId="77777777" w:rsidR="008123E2" w:rsidRPr="00313F84" w:rsidRDefault="008123E2" w:rsidP="008123E2">
            <w:pPr>
              <w:jc w:val="center"/>
              <w:rPr>
                <w:b/>
                <w:bCs/>
              </w:rPr>
            </w:pPr>
            <w:r w:rsidRPr="00313F84">
              <w:rPr>
                <w:b/>
                <w:bCs/>
              </w:rPr>
              <w:t>BBC</w:t>
            </w:r>
          </w:p>
          <w:p w14:paraId="0E8BE889" w14:textId="77777777" w:rsidR="008123E2" w:rsidRPr="00313F84" w:rsidRDefault="008123E2" w:rsidP="008123E2">
            <w:pPr>
              <w:jc w:val="center"/>
              <w:rPr>
                <w:b/>
                <w:bCs/>
              </w:rPr>
            </w:pPr>
            <w:r w:rsidRPr="00313F84">
              <w:rPr>
                <w:b/>
                <w:bCs/>
              </w:rPr>
              <w:t>CBC</w:t>
            </w:r>
          </w:p>
        </w:tc>
        <w:tc>
          <w:tcPr>
            <w:tcW w:w="3969" w:type="dxa"/>
            <w:vAlign w:val="center"/>
          </w:tcPr>
          <w:p w14:paraId="28648096" w14:textId="77777777" w:rsidR="008123E2" w:rsidRPr="00834971" w:rsidRDefault="008123E2" w:rsidP="008123E2">
            <w:pPr>
              <w:rPr>
                <w:rFonts w:cstheme="minorHAnsi"/>
                <w:bCs/>
                <w:sz w:val="18"/>
                <w:szCs w:val="18"/>
                <w:lang w:eastAsia="en-GB"/>
              </w:rPr>
            </w:pPr>
            <w:r w:rsidRPr="00834971">
              <w:rPr>
                <w:rFonts w:cstheme="minorHAnsi"/>
                <w:bCs/>
                <w:sz w:val="18"/>
                <w:szCs w:val="18"/>
                <w:lang w:eastAsia="en-GB"/>
              </w:rPr>
              <w:t>Please see website</w:t>
            </w:r>
          </w:p>
        </w:tc>
        <w:tc>
          <w:tcPr>
            <w:tcW w:w="2835" w:type="dxa"/>
            <w:vAlign w:val="center"/>
          </w:tcPr>
          <w:p w14:paraId="32A5CE27" w14:textId="77777777" w:rsidR="008123E2" w:rsidRPr="00CB1192" w:rsidRDefault="008123E2" w:rsidP="008123E2">
            <w:pPr>
              <w:pStyle w:val="Default"/>
              <w:rPr>
                <w:rFonts w:asciiTheme="minorHAnsi" w:hAnsiTheme="minorHAnsi" w:cstheme="minorHAnsi"/>
                <w:sz w:val="18"/>
                <w:szCs w:val="18"/>
              </w:rPr>
            </w:pPr>
            <w:r>
              <w:rPr>
                <w:rFonts w:asciiTheme="minorHAnsi" w:hAnsiTheme="minorHAnsi" w:cstheme="minorHAnsi"/>
                <w:sz w:val="18"/>
                <w:szCs w:val="18"/>
              </w:rPr>
              <w:t>See website link.</w:t>
            </w:r>
          </w:p>
        </w:tc>
      </w:tr>
      <w:tr w:rsidR="008123E2" w14:paraId="1571E627" w14:textId="77777777" w:rsidTr="005A0DCF">
        <w:trPr>
          <w:trHeight w:val="699"/>
        </w:trPr>
        <w:tc>
          <w:tcPr>
            <w:tcW w:w="1305" w:type="dxa"/>
            <w:tcBorders>
              <w:top w:val="single" w:sz="4" w:space="0" w:color="auto"/>
              <w:left w:val="single" w:sz="4" w:space="0" w:color="auto"/>
              <w:bottom w:val="single" w:sz="4" w:space="0" w:color="auto"/>
              <w:right w:val="single" w:sz="4" w:space="0" w:color="auto"/>
            </w:tcBorders>
            <w:vAlign w:val="center"/>
            <w:hideMark/>
          </w:tcPr>
          <w:p w14:paraId="1284E4A3" w14:textId="77777777" w:rsidR="008123E2" w:rsidRDefault="008123E2" w:rsidP="008123E2">
            <w:pPr>
              <w:rPr>
                <w:rFonts w:cstheme="minorHAnsi"/>
                <w:b/>
                <w:sz w:val="18"/>
                <w:szCs w:val="18"/>
              </w:rPr>
            </w:pPr>
            <w:r>
              <w:rPr>
                <w:rFonts w:cstheme="minorHAnsi"/>
                <w:b/>
                <w:sz w:val="18"/>
                <w:szCs w:val="18"/>
              </w:rPr>
              <w:t>Counselling Service for young people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43F089" w14:textId="77777777" w:rsidR="008123E2" w:rsidRDefault="008123E2" w:rsidP="008123E2">
            <w:pPr>
              <w:rPr>
                <w:rFonts w:cstheme="minorHAnsi"/>
                <w:b/>
                <w:sz w:val="18"/>
                <w:szCs w:val="18"/>
              </w:rPr>
            </w:pPr>
            <w:r>
              <w:rPr>
                <w:rFonts w:cstheme="minorHAnsi"/>
                <w:b/>
                <w:sz w:val="18"/>
                <w:szCs w:val="18"/>
              </w:rPr>
              <w:t>Bedford Open Door</w:t>
            </w:r>
          </w:p>
        </w:tc>
        <w:tc>
          <w:tcPr>
            <w:tcW w:w="5103" w:type="dxa"/>
            <w:tcBorders>
              <w:top w:val="single" w:sz="4" w:space="0" w:color="auto"/>
              <w:left w:val="single" w:sz="4" w:space="0" w:color="auto"/>
              <w:bottom w:val="single" w:sz="4" w:space="0" w:color="auto"/>
              <w:right w:val="single" w:sz="4" w:space="0" w:color="auto"/>
            </w:tcBorders>
            <w:vAlign w:val="center"/>
          </w:tcPr>
          <w:p w14:paraId="3C6F7327" w14:textId="77777777" w:rsidR="008123E2" w:rsidRPr="00C37196" w:rsidRDefault="005B30B8" w:rsidP="008123E2">
            <w:pPr>
              <w:rPr>
                <w:sz w:val="18"/>
                <w:szCs w:val="18"/>
              </w:rPr>
            </w:pPr>
            <w:hyperlink r:id="rId68" w:history="1">
              <w:r w:rsidR="008123E2" w:rsidRPr="00C37196">
                <w:rPr>
                  <w:rStyle w:val="Hyperlink"/>
                  <w:sz w:val="18"/>
                  <w:szCs w:val="18"/>
                </w:rPr>
                <w:t>www.bedfordopendoor.org.uk</w:t>
              </w:r>
            </w:hyperlink>
          </w:p>
        </w:tc>
        <w:tc>
          <w:tcPr>
            <w:tcW w:w="1134" w:type="dxa"/>
            <w:tcBorders>
              <w:top w:val="single" w:sz="4" w:space="0" w:color="auto"/>
              <w:left w:val="single" w:sz="4" w:space="0" w:color="auto"/>
              <w:bottom w:val="single" w:sz="4" w:space="0" w:color="auto"/>
              <w:right w:val="single" w:sz="4" w:space="0" w:color="auto"/>
            </w:tcBorders>
            <w:vAlign w:val="center"/>
          </w:tcPr>
          <w:p w14:paraId="1AA163EB" w14:textId="77777777" w:rsidR="008123E2" w:rsidRPr="00C37196" w:rsidRDefault="008123E2" w:rsidP="008123E2">
            <w:pPr>
              <w:jc w:val="center"/>
              <w:rPr>
                <w:rFonts w:cstheme="minorHAnsi"/>
                <w:b/>
                <w:sz w:val="24"/>
                <w:szCs w:val="24"/>
                <w:lang w:eastAsia="en-GB"/>
              </w:rPr>
            </w:pPr>
            <w:r w:rsidRPr="00C37196">
              <w:rPr>
                <w:rFonts w:cstheme="minorHAnsi"/>
                <w:b/>
                <w:sz w:val="24"/>
                <w:szCs w:val="24"/>
                <w:lang w:eastAsia="en-GB"/>
              </w:rPr>
              <w:t>BBC</w:t>
            </w:r>
          </w:p>
        </w:tc>
        <w:tc>
          <w:tcPr>
            <w:tcW w:w="3969" w:type="dxa"/>
            <w:tcBorders>
              <w:top w:val="single" w:sz="4" w:space="0" w:color="auto"/>
              <w:left w:val="single" w:sz="4" w:space="0" w:color="auto"/>
              <w:bottom w:val="single" w:sz="4" w:space="0" w:color="auto"/>
              <w:right w:val="single" w:sz="4" w:space="0" w:color="auto"/>
            </w:tcBorders>
            <w:vAlign w:val="center"/>
          </w:tcPr>
          <w:p w14:paraId="3C82E7C4" w14:textId="77777777" w:rsidR="008123E2" w:rsidRDefault="008123E2" w:rsidP="008123E2">
            <w:pPr>
              <w:rPr>
                <w:rFonts w:cstheme="minorHAnsi"/>
                <w:bCs/>
                <w:sz w:val="18"/>
                <w:szCs w:val="18"/>
                <w:lang w:eastAsia="en-GB"/>
              </w:rPr>
            </w:pPr>
            <w:r>
              <w:rPr>
                <w:rFonts w:cstheme="minorHAnsi"/>
                <w:bCs/>
                <w:sz w:val="18"/>
                <w:szCs w:val="18"/>
                <w:lang w:eastAsia="en-GB"/>
              </w:rPr>
              <w:t xml:space="preserve">Offering up to 12 weeks of free confidential face to face, telephone or online counselling for young people aged 13 -25 years living Bedford Borough or North Central Bedfordshire.   </w:t>
            </w:r>
          </w:p>
          <w:p w14:paraId="0502294B" w14:textId="77777777" w:rsidR="008123E2" w:rsidRDefault="008123E2" w:rsidP="008123E2">
            <w:pPr>
              <w:rPr>
                <w:rFonts w:cstheme="minorHAnsi"/>
                <w:bCs/>
                <w:sz w:val="18"/>
                <w:szCs w:val="18"/>
                <w:lang w:eastAsia="en-GB"/>
              </w:rPr>
            </w:pPr>
          </w:p>
          <w:p w14:paraId="3EF6C29E" w14:textId="77777777" w:rsidR="008123E2" w:rsidRDefault="008123E2" w:rsidP="008123E2">
            <w:pPr>
              <w:rPr>
                <w:rFonts w:cstheme="minorHAnsi"/>
                <w:bCs/>
                <w:sz w:val="18"/>
                <w:szCs w:val="18"/>
                <w:lang w:eastAsia="en-GB"/>
              </w:rPr>
            </w:pPr>
            <w:r>
              <w:rPr>
                <w:rFonts w:cstheme="minorHAnsi"/>
                <w:bCs/>
                <w:sz w:val="18"/>
                <w:szCs w:val="18"/>
                <w:lang w:eastAsia="en-GB"/>
              </w:rPr>
              <w:t>One off telephone Drop-In sessions available too – just call or text to organise a convenient time for the call.</w:t>
            </w:r>
          </w:p>
          <w:p w14:paraId="1B94ECDC" w14:textId="77777777" w:rsidR="008123E2" w:rsidRDefault="008123E2" w:rsidP="008123E2">
            <w:pPr>
              <w:rPr>
                <w:rFonts w:cstheme="minorHAnsi"/>
                <w:bCs/>
                <w:sz w:val="18"/>
                <w:szCs w:val="18"/>
                <w:lang w:eastAsia="en-GB"/>
              </w:rPr>
            </w:pPr>
          </w:p>
          <w:p w14:paraId="3B4F7602" w14:textId="77777777" w:rsidR="008123E2" w:rsidRDefault="008123E2" w:rsidP="008123E2">
            <w:pPr>
              <w:rPr>
                <w:rFonts w:cstheme="minorHAnsi"/>
                <w:bCs/>
                <w:sz w:val="18"/>
                <w:szCs w:val="18"/>
                <w:lang w:eastAsia="en-GB"/>
              </w:rPr>
            </w:pPr>
            <w:r>
              <w:rPr>
                <w:rFonts w:cstheme="minorHAnsi"/>
                <w:bCs/>
                <w:sz w:val="18"/>
                <w:szCs w:val="18"/>
                <w:lang w:eastAsia="en-GB"/>
              </w:rPr>
              <w:t>Schools Counselling also available – contact for more information.</w:t>
            </w:r>
          </w:p>
          <w:p w14:paraId="726F0C81" w14:textId="77777777" w:rsidR="008123E2" w:rsidRDefault="008123E2" w:rsidP="008123E2">
            <w:pPr>
              <w:rPr>
                <w:rFonts w:cstheme="minorHAnsi"/>
                <w:bCs/>
                <w:sz w:val="18"/>
                <w:szCs w:val="18"/>
                <w:lang w:eastAsia="en-GB"/>
              </w:rPr>
            </w:pPr>
          </w:p>
        </w:tc>
        <w:tc>
          <w:tcPr>
            <w:tcW w:w="2835" w:type="dxa"/>
            <w:tcBorders>
              <w:top w:val="single" w:sz="4" w:space="0" w:color="auto"/>
              <w:left w:val="single" w:sz="4" w:space="0" w:color="auto"/>
              <w:bottom w:val="single" w:sz="4" w:space="0" w:color="auto"/>
              <w:right w:val="single" w:sz="4" w:space="0" w:color="auto"/>
            </w:tcBorders>
            <w:vAlign w:val="center"/>
          </w:tcPr>
          <w:p w14:paraId="293FB2A4" w14:textId="77777777" w:rsidR="008123E2" w:rsidRDefault="008123E2" w:rsidP="008123E2">
            <w:pPr>
              <w:rPr>
                <w:rFonts w:cstheme="minorHAnsi"/>
                <w:sz w:val="18"/>
                <w:szCs w:val="18"/>
              </w:rPr>
            </w:pPr>
            <w:r>
              <w:rPr>
                <w:rFonts w:cstheme="minorHAnsi"/>
                <w:sz w:val="18"/>
                <w:szCs w:val="18"/>
              </w:rPr>
              <w:t xml:space="preserve">Young people can self-refer by </w:t>
            </w:r>
          </w:p>
          <w:p w14:paraId="0BB50823" w14:textId="77777777" w:rsidR="008123E2" w:rsidRDefault="008123E2" w:rsidP="008123E2">
            <w:pPr>
              <w:rPr>
                <w:rFonts w:cstheme="minorHAnsi"/>
                <w:sz w:val="18"/>
                <w:szCs w:val="18"/>
                <w:lang w:eastAsia="en-GB"/>
              </w:rPr>
            </w:pPr>
            <w:r w:rsidRPr="001508C0">
              <w:rPr>
                <w:rFonts w:cstheme="minorHAnsi"/>
                <w:b/>
                <w:bCs/>
                <w:sz w:val="18"/>
                <w:szCs w:val="18"/>
              </w:rPr>
              <w:t xml:space="preserve">Tel. </w:t>
            </w:r>
            <w:r w:rsidRPr="001508C0">
              <w:rPr>
                <w:rFonts w:cstheme="minorHAnsi"/>
                <w:b/>
                <w:bCs/>
                <w:sz w:val="18"/>
                <w:szCs w:val="18"/>
                <w:lang w:eastAsia="en-GB"/>
              </w:rPr>
              <w:t>01234 360388</w:t>
            </w:r>
          </w:p>
          <w:p w14:paraId="3B05CFED" w14:textId="77777777" w:rsidR="008123E2" w:rsidRDefault="008123E2" w:rsidP="008123E2">
            <w:pPr>
              <w:rPr>
                <w:rFonts w:cstheme="minorHAnsi"/>
                <w:sz w:val="18"/>
                <w:szCs w:val="18"/>
                <w:lang w:eastAsia="en-GB"/>
              </w:rPr>
            </w:pPr>
            <w:r w:rsidRPr="001508C0">
              <w:rPr>
                <w:rFonts w:cstheme="minorHAnsi"/>
                <w:b/>
                <w:bCs/>
                <w:sz w:val="18"/>
                <w:szCs w:val="18"/>
                <w:lang w:eastAsia="en-GB"/>
              </w:rPr>
              <w:t>TEXT: 07922105200</w:t>
            </w:r>
            <w:r>
              <w:rPr>
                <w:rFonts w:cstheme="minorHAnsi"/>
                <w:sz w:val="18"/>
                <w:szCs w:val="18"/>
                <w:lang w:eastAsia="en-GB"/>
              </w:rPr>
              <w:t xml:space="preserve"> </w:t>
            </w:r>
          </w:p>
          <w:p w14:paraId="69068D30" w14:textId="77777777" w:rsidR="008123E2" w:rsidRDefault="008123E2" w:rsidP="008123E2">
            <w:pPr>
              <w:rPr>
                <w:rFonts w:cstheme="minorHAnsi"/>
                <w:sz w:val="18"/>
                <w:szCs w:val="18"/>
                <w:lang w:eastAsia="en-GB"/>
              </w:rPr>
            </w:pPr>
            <w:r w:rsidRPr="001508C0">
              <w:rPr>
                <w:rFonts w:cstheme="minorHAnsi"/>
                <w:b/>
                <w:bCs/>
                <w:sz w:val="18"/>
                <w:szCs w:val="18"/>
                <w:lang w:eastAsia="en-GB"/>
              </w:rPr>
              <w:t>Email:</w:t>
            </w:r>
            <w:r>
              <w:rPr>
                <w:rFonts w:cstheme="minorHAnsi"/>
                <w:sz w:val="18"/>
                <w:szCs w:val="18"/>
                <w:lang w:eastAsia="en-GB"/>
              </w:rPr>
              <w:t xml:space="preserve"> </w:t>
            </w:r>
            <w:hyperlink r:id="rId69" w:history="1">
              <w:r w:rsidRPr="00EC038F">
                <w:rPr>
                  <w:rStyle w:val="Hyperlink"/>
                  <w:rFonts w:cstheme="minorHAnsi"/>
                  <w:sz w:val="18"/>
                  <w:szCs w:val="18"/>
                  <w:lang w:eastAsia="en-GB"/>
                </w:rPr>
                <w:t>counselling@bedfordopendoor.org.uk</w:t>
              </w:r>
            </w:hyperlink>
          </w:p>
          <w:p w14:paraId="3B635F54" w14:textId="77777777" w:rsidR="008123E2" w:rsidRDefault="008123E2" w:rsidP="008123E2">
            <w:pPr>
              <w:rPr>
                <w:rFonts w:cstheme="minorHAnsi"/>
                <w:sz w:val="18"/>
                <w:szCs w:val="18"/>
              </w:rPr>
            </w:pPr>
          </w:p>
          <w:p w14:paraId="6E4CDAC7" w14:textId="77777777" w:rsidR="008123E2" w:rsidRDefault="008123E2" w:rsidP="008123E2">
            <w:pPr>
              <w:rPr>
                <w:rFonts w:cstheme="minorHAnsi"/>
                <w:sz w:val="18"/>
                <w:szCs w:val="18"/>
              </w:rPr>
            </w:pPr>
            <w:r>
              <w:rPr>
                <w:rFonts w:cstheme="minorHAnsi"/>
                <w:sz w:val="18"/>
                <w:szCs w:val="18"/>
              </w:rPr>
              <w:t>Professionals can refer by calling the office, with permission from the young person.</w:t>
            </w:r>
          </w:p>
        </w:tc>
      </w:tr>
      <w:tr w:rsidR="008123E2" w14:paraId="272A3DBE" w14:textId="77777777" w:rsidTr="005A0DCF">
        <w:trPr>
          <w:trHeight w:val="1242"/>
        </w:trPr>
        <w:tc>
          <w:tcPr>
            <w:tcW w:w="1305" w:type="dxa"/>
            <w:tcBorders>
              <w:top w:val="single" w:sz="4" w:space="0" w:color="auto"/>
              <w:left w:val="single" w:sz="4" w:space="0" w:color="auto"/>
              <w:bottom w:val="single" w:sz="4" w:space="0" w:color="auto"/>
              <w:right w:val="single" w:sz="4" w:space="0" w:color="auto"/>
            </w:tcBorders>
            <w:vAlign w:val="center"/>
            <w:hideMark/>
          </w:tcPr>
          <w:p w14:paraId="4D972256" w14:textId="77777777" w:rsidR="008123E2" w:rsidRDefault="008123E2" w:rsidP="008123E2">
            <w:pPr>
              <w:rPr>
                <w:rFonts w:cstheme="minorHAnsi"/>
                <w:b/>
                <w:sz w:val="18"/>
                <w:szCs w:val="18"/>
              </w:rPr>
            </w:pPr>
            <w:r>
              <w:rPr>
                <w:rFonts w:cstheme="minorHAnsi"/>
                <w:b/>
                <w:sz w:val="18"/>
                <w:szCs w:val="18"/>
              </w:rPr>
              <w:t>Counselling Service for young people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0D119D" w14:textId="77777777" w:rsidR="008123E2" w:rsidRDefault="008123E2" w:rsidP="008123E2">
            <w:pPr>
              <w:rPr>
                <w:rFonts w:cstheme="minorHAnsi"/>
                <w:b/>
                <w:sz w:val="18"/>
                <w:szCs w:val="18"/>
              </w:rPr>
            </w:pPr>
            <w:r>
              <w:rPr>
                <w:rFonts w:cstheme="minorHAnsi"/>
                <w:b/>
                <w:sz w:val="18"/>
                <w:szCs w:val="18"/>
              </w:rPr>
              <w:t>Sorted Counselling Service</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2697BBE" w14:textId="77777777" w:rsidR="008123E2" w:rsidRPr="00C37196" w:rsidRDefault="005B30B8" w:rsidP="008123E2">
            <w:pPr>
              <w:rPr>
                <w:sz w:val="18"/>
                <w:szCs w:val="18"/>
              </w:rPr>
            </w:pPr>
            <w:hyperlink r:id="rId70" w:history="1">
              <w:r w:rsidR="008123E2" w:rsidRPr="00C37196">
                <w:rPr>
                  <w:rStyle w:val="Hyperlink"/>
                  <w:sz w:val="18"/>
                  <w:szCs w:val="18"/>
                </w:rPr>
                <w:t>http://sortedbedfordshire.org.uk/</w:t>
              </w:r>
            </w:hyperlink>
          </w:p>
        </w:tc>
        <w:tc>
          <w:tcPr>
            <w:tcW w:w="1134" w:type="dxa"/>
            <w:tcBorders>
              <w:top w:val="single" w:sz="4" w:space="0" w:color="auto"/>
              <w:left w:val="single" w:sz="4" w:space="0" w:color="auto"/>
              <w:bottom w:val="single" w:sz="4" w:space="0" w:color="auto"/>
              <w:right w:val="single" w:sz="4" w:space="0" w:color="auto"/>
            </w:tcBorders>
            <w:vAlign w:val="center"/>
          </w:tcPr>
          <w:p w14:paraId="43BCFB58" w14:textId="77777777" w:rsidR="008123E2" w:rsidRPr="00C37196" w:rsidRDefault="008123E2" w:rsidP="008123E2">
            <w:pPr>
              <w:jc w:val="center"/>
              <w:rPr>
                <w:rFonts w:cstheme="minorHAnsi"/>
                <w:b/>
                <w:sz w:val="24"/>
                <w:szCs w:val="24"/>
                <w:lang w:eastAsia="en-GB"/>
              </w:rPr>
            </w:pPr>
            <w:r w:rsidRPr="00C37196">
              <w:rPr>
                <w:rFonts w:cstheme="minorHAnsi"/>
                <w:b/>
                <w:sz w:val="24"/>
                <w:szCs w:val="24"/>
                <w:lang w:eastAsia="en-GB"/>
              </w:rPr>
              <w:t>CBC</w:t>
            </w:r>
          </w:p>
        </w:tc>
        <w:tc>
          <w:tcPr>
            <w:tcW w:w="3969" w:type="dxa"/>
            <w:tcBorders>
              <w:top w:val="single" w:sz="4" w:space="0" w:color="auto"/>
              <w:left w:val="single" w:sz="4" w:space="0" w:color="auto"/>
              <w:bottom w:val="single" w:sz="4" w:space="0" w:color="auto"/>
              <w:right w:val="single" w:sz="4" w:space="0" w:color="auto"/>
            </w:tcBorders>
            <w:vAlign w:val="center"/>
          </w:tcPr>
          <w:p w14:paraId="44033835" w14:textId="77777777" w:rsidR="008123E2" w:rsidRDefault="008123E2" w:rsidP="008123E2">
            <w:pPr>
              <w:rPr>
                <w:rFonts w:cstheme="minorHAnsi"/>
                <w:bCs/>
                <w:sz w:val="18"/>
                <w:szCs w:val="18"/>
                <w:lang w:eastAsia="en-GB"/>
              </w:rPr>
            </w:pPr>
            <w:r>
              <w:rPr>
                <w:rFonts w:cstheme="minorHAnsi"/>
                <w:bCs/>
                <w:sz w:val="18"/>
                <w:szCs w:val="18"/>
                <w:lang w:eastAsia="en-GB"/>
              </w:rPr>
              <w:t xml:space="preserve">Offering free confidential counselling for young people aged 10 -25 years living South Central Bedfordshire.   </w:t>
            </w:r>
          </w:p>
          <w:p w14:paraId="4A902FE8" w14:textId="77777777" w:rsidR="008123E2" w:rsidRDefault="008123E2" w:rsidP="008123E2">
            <w:pPr>
              <w:rPr>
                <w:rFonts w:cstheme="minorHAnsi"/>
                <w:bCs/>
                <w:sz w:val="18"/>
                <w:szCs w:val="18"/>
                <w:lang w:eastAsia="en-GB"/>
              </w:rPr>
            </w:pPr>
          </w:p>
          <w:p w14:paraId="188AAB47" w14:textId="77777777" w:rsidR="008123E2" w:rsidRDefault="008123E2" w:rsidP="008123E2">
            <w:pPr>
              <w:rPr>
                <w:rFonts w:cstheme="minorHAnsi"/>
                <w:bCs/>
                <w:sz w:val="18"/>
                <w:szCs w:val="18"/>
                <w:lang w:eastAsia="en-GB"/>
              </w:rPr>
            </w:pPr>
            <w:r>
              <w:rPr>
                <w:rFonts w:cstheme="minorHAnsi"/>
                <w:bCs/>
                <w:sz w:val="18"/>
                <w:szCs w:val="18"/>
                <w:lang w:eastAsia="en-GB"/>
              </w:rPr>
              <w:t>Schools counselling also available – contact for more information.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D98E06" w14:textId="77777777" w:rsidR="008123E2" w:rsidRPr="001508C0" w:rsidRDefault="008123E2" w:rsidP="008123E2">
            <w:pPr>
              <w:rPr>
                <w:rFonts w:cstheme="minorHAnsi"/>
                <w:b/>
                <w:bCs/>
                <w:sz w:val="18"/>
                <w:szCs w:val="18"/>
              </w:rPr>
            </w:pPr>
            <w:r w:rsidRPr="001508C0">
              <w:rPr>
                <w:rFonts w:cstheme="minorHAnsi"/>
                <w:b/>
                <w:bCs/>
                <w:sz w:val="18"/>
                <w:szCs w:val="18"/>
              </w:rPr>
              <w:t>Tel. 01582 674442</w:t>
            </w:r>
          </w:p>
        </w:tc>
      </w:tr>
      <w:tr w:rsidR="008123E2" w14:paraId="333B6656" w14:textId="77777777" w:rsidTr="005A0DCF">
        <w:trPr>
          <w:trHeight w:val="567"/>
        </w:trPr>
        <w:tc>
          <w:tcPr>
            <w:tcW w:w="1305" w:type="dxa"/>
            <w:tcBorders>
              <w:top w:val="single" w:sz="4" w:space="0" w:color="auto"/>
              <w:left w:val="single" w:sz="4" w:space="0" w:color="auto"/>
              <w:bottom w:val="single" w:sz="4" w:space="0" w:color="auto"/>
              <w:right w:val="single" w:sz="4" w:space="0" w:color="auto"/>
            </w:tcBorders>
            <w:vAlign w:val="center"/>
            <w:hideMark/>
          </w:tcPr>
          <w:p w14:paraId="1A8F7964" w14:textId="77777777" w:rsidR="008123E2" w:rsidRDefault="008123E2" w:rsidP="008123E2">
            <w:pPr>
              <w:rPr>
                <w:rFonts w:cstheme="minorHAnsi"/>
                <w:b/>
                <w:sz w:val="18"/>
                <w:szCs w:val="18"/>
              </w:rPr>
            </w:pPr>
            <w:r>
              <w:rPr>
                <w:rFonts w:cstheme="minorHAnsi"/>
                <w:b/>
                <w:sz w:val="18"/>
                <w:szCs w:val="18"/>
              </w:rPr>
              <w:t xml:space="preserve">Counselling Service for young people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30C33A" w14:textId="77777777" w:rsidR="008123E2" w:rsidRDefault="008123E2" w:rsidP="008123E2">
            <w:pPr>
              <w:rPr>
                <w:rFonts w:cstheme="minorHAnsi"/>
                <w:b/>
                <w:sz w:val="18"/>
                <w:szCs w:val="18"/>
              </w:rPr>
            </w:pPr>
            <w:r>
              <w:rPr>
                <w:rFonts w:cstheme="minorHAnsi"/>
                <w:b/>
                <w:sz w:val="18"/>
                <w:szCs w:val="18"/>
              </w:rPr>
              <w:t xml:space="preserve">Relate Talktime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2BE5001" w14:textId="77777777" w:rsidR="008123E2" w:rsidRPr="00C37196" w:rsidRDefault="005B30B8" w:rsidP="008123E2">
            <w:pPr>
              <w:rPr>
                <w:color w:val="0000FF"/>
                <w:sz w:val="18"/>
                <w:szCs w:val="18"/>
                <w:u w:val="single"/>
              </w:rPr>
            </w:pPr>
            <w:hyperlink r:id="rId71" w:history="1">
              <w:r w:rsidR="008123E2" w:rsidRPr="00E61BC6">
                <w:rPr>
                  <w:rStyle w:val="Hyperlink"/>
                  <w:color w:val="0563C1"/>
                  <w:sz w:val="18"/>
                  <w:szCs w:val="18"/>
                </w:rPr>
                <w:t>https://www.relate.org.uk/find-my-nearest-relate/centre/bedfordshire-luton-relate-centre</w:t>
              </w:r>
            </w:hyperlink>
          </w:p>
        </w:tc>
        <w:tc>
          <w:tcPr>
            <w:tcW w:w="1134" w:type="dxa"/>
            <w:tcBorders>
              <w:top w:val="single" w:sz="4" w:space="0" w:color="auto"/>
              <w:left w:val="single" w:sz="4" w:space="0" w:color="auto"/>
              <w:bottom w:val="single" w:sz="4" w:space="0" w:color="auto"/>
              <w:right w:val="single" w:sz="4" w:space="0" w:color="auto"/>
            </w:tcBorders>
            <w:vAlign w:val="center"/>
          </w:tcPr>
          <w:p w14:paraId="7A0FF839" w14:textId="77777777" w:rsidR="008123E2" w:rsidRPr="00C37196" w:rsidRDefault="008123E2" w:rsidP="008123E2">
            <w:pPr>
              <w:jc w:val="center"/>
              <w:rPr>
                <w:rFonts w:cstheme="minorHAnsi"/>
                <w:b/>
                <w:sz w:val="24"/>
                <w:szCs w:val="24"/>
                <w:lang w:eastAsia="en-GB"/>
              </w:rPr>
            </w:pPr>
            <w:r w:rsidRPr="00C37196">
              <w:rPr>
                <w:rFonts w:cstheme="minorHAnsi"/>
                <w:b/>
                <w:sz w:val="24"/>
                <w:szCs w:val="24"/>
                <w:lang w:eastAsia="en-GB"/>
              </w:rPr>
              <w:t>BBC</w:t>
            </w:r>
          </w:p>
          <w:p w14:paraId="51B295F2" w14:textId="77777777" w:rsidR="008123E2" w:rsidRDefault="008123E2" w:rsidP="008123E2">
            <w:pPr>
              <w:jc w:val="center"/>
              <w:rPr>
                <w:rFonts w:cstheme="minorHAnsi"/>
                <w:sz w:val="18"/>
                <w:szCs w:val="18"/>
                <w:lang w:eastAsia="en-GB"/>
              </w:rPr>
            </w:pPr>
            <w:r w:rsidRPr="00C37196">
              <w:rPr>
                <w:rFonts w:cstheme="minorHAnsi"/>
                <w:b/>
                <w:sz w:val="24"/>
                <w:szCs w:val="24"/>
                <w:lang w:eastAsia="en-GB"/>
              </w:rPr>
              <w:t>CBC</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2F4CD7" w14:textId="77777777" w:rsidR="008123E2" w:rsidRDefault="008123E2" w:rsidP="008123E2">
            <w:pPr>
              <w:rPr>
                <w:rFonts w:cstheme="minorHAnsi"/>
                <w:bCs/>
                <w:sz w:val="18"/>
                <w:szCs w:val="18"/>
                <w:lang w:eastAsia="en-GB"/>
              </w:rPr>
            </w:pPr>
            <w:r>
              <w:rPr>
                <w:rFonts w:cstheme="minorHAnsi"/>
                <w:bCs/>
                <w:sz w:val="18"/>
                <w:szCs w:val="18"/>
                <w:lang w:eastAsia="en-GB"/>
              </w:rPr>
              <w:t>Live chat, telephone, and web cam counselling for young people.</w:t>
            </w:r>
          </w:p>
        </w:tc>
        <w:tc>
          <w:tcPr>
            <w:tcW w:w="2835" w:type="dxa"/>
            <w:tcBorders>
              <w:top w:val="single" w:sz="4" w:space="0" w:color="auto"/>
              <w:left w:val="single" w:sz="4" w:space="0" w:color="auto"/>
              <w:bottom w:val="single" w:sz="4" w:space="0" w:color="auto"/>
              <w:right w:val="single" w:sz="4" w:space="0" w:color="auto"/>
            </w:tcBorders>
            <w:vAlign w:val="center"/>
          </w:tcPr>
          <w:p w14:paraId="70A3AB78" w14:textId="77777777" w:rsidR="008123E2" w:rsidRDefault="008123E2" w:rsidP="008123E2">
            <w:pPr>
              <w:shd w:val="clear" w:color="auto" w:fill="FFFFFF"/>
              <w:rPr>
                <w:rFonts w:eastAsia="Times New Roman" w:cstheme="minorHAnsi"/>
                <w:b/>
                <w:bCs/>
                <w:color w:val="444444"/>
                <w:sz w:val="18"/>
                <w:szCs w:val="18"/>
                <w:lang w:eastAsia="en-GB"/>
              </w:rPr>
            </w:pPr>
            <w:r w:rsidRPr="001508C0">
              <w:rPr>
                <w:rFonts w:eastAsia="Times New Roman" w:cstheme="minorHAnsi"/>
                <w:b/>
                <w:bCs/>
                <w:color w:val="444444"/>
                <w:sz w:val="18"/>
                <w:szCs w:val="18"/>
                <w:lang w:eastAsia="en-GB"/>
              </w:rPr>
              <w:t>Tel 01234 356350</w:t>
            </w:r>
          </w:p>
          <w:p w14:paraId="51F612DA" w14:textId="77777777" w:rsidR="008123E2" w:rsidRPr="001508C0" w:rsidRDefault="008123E2" w:rsidP="008123E2">
            <w:pPr>
              <w:shd w:val="clear" w:color="auto" w:fill="FFFFFF"/>
              <w:rPr>
                <w:rFonts w:eastAsia="Times New Roman" w:cstheme="minorHAnsi"/>
                <w:b/>
                <w:bCs/>
                <w:color w:val="444444"/>
                <w:sz w:val="18"/>
                <w:szCs w:val="18"/>
                <w:lang w:eastAsia="en-GB"/>
              </w:rPr>
            </w:pPr>
          </w:p>
          <w:p w14:paraId="683E2390" w14:textId="77777777" w:rsidR="008123E2" w:rsidRPr="001508C0" w:rsidRDefault="008123E2" w:rsidP="008123E2">
            <w:pPr>
              <w:shd w:val="clear" w:color="auto" w:fill="FFFFFF"/>
              <w:rPr>
                <w:rStyle w:val="Hyperlink"/>
                <w:rFonts w:eastAsia="Times New Roman" w:cstheme="minorHAnsi"/>
                <w:color w:val="444444"/>
                <w:sz w:val="18"/>
                <w:szCs w:val="18"/>
                <w:lang w:eastAsia="en-GB"/>
              </w:rPr>
            </w:pPr>
            <w:r w:rsidRPr="001508C0">
              <w:rPr>
                <w:rFonts w:eastAsia="Times New Roman" w:cstheme="minorHAnsi"/>
                <w:b/>
                <w:bCs/>
                <w:color w:val="444444"/>
                <w:sz w:val="18"/>
                <w:szCs w:val="18"/>
                <w:lang w:eastAsia="en-GB"/>
              </w:rPr>
              <w:t xml:space="preserve">Email: </w:t>
            </w:r>
            <w:hyperlink r:id="rId72" w:history="1">
              <w:r w:rsidRPr="00E727E7">
                <w:rPr>
                  <w:rStyle w:val="Hyperlink"/>
                  <w:rFonts w:eastAsia="Times New Roman" w:cstheme="minorHAnsi"/>
                  <w:sz w:val="18"/>
                  <w:szCs w:val="18"/>
                  <w:lang w:eastAsia="en-GB"/>
                </w:rPr>
                <w:t>appointments.bedsandluton@relate.org.uk</w:t>
              </w:r>
            </w:hyperlink>
            <w:r>
              <w:rPr>
                <w:rStyle w:val="Hyperlink"/>
                <w:rFonts w:eastAsia="Times New Roman" w:cstheme="minorHAnsi"/>
                <w:sz w:val="18"/>
                <w:szCs w:val="18"/>
                <w:lang w:eastAsia="en-GB"/>
              </w:rPr>
              <w:t xml:space="preserve"> </w:t>
            </w:r>
          </w:p>
          <w:p w14:paraId="32E73A82" w14:textId="77777777" w:rsidR="008123E2" w:rsidRDefault="008123E2" w:rsidP="008123E2">
            <w:pPr>
              <w:shd w:val="clear" w:color="auto" w:fill="FFFFFF"/>
              <w:rPr>
                <w:rFonts w:eastAsia="Times New Roman" w:cstheme="minorHAnsi"/>
                <w:color w:val="444444"/>
                <w:sz w:val="18"/>
                <w:szCs w:val="18"/>
                <w:lang w:eastAsia="en-GB"/>
              </w:rPr>
            </w:pPr>
          </w:p>
          <w:p w14:paraId="6BBC55FB" w14:textId="77777777" w:rsidR="008123E2" w:rsidRPr="003F0ADD" w:rsidRDefault="008123E2" w:rsidP="008123E2">
            <w:pPr>
              <w:shd w:val="clear" w:color="auto" w:fill="FFFFFF"/>
              <w:rPr>
                <w:rFonts w:eastAsia="Times New Roman" w:cstheme="minorHAnsi"/>
                <w:color w:val="444444"/>
                <w:sz w:val="18"/>
                <w:szCs w:val="18"/>
                <w:lang w:eastAsia="en-GB"/>
              </w:rPr>
            </w:pPr>
          </w:p>
        </w:tc>
      </w:tr>
      <w:tr w:rsidR="008123E2" w:rsidRPr="00CA2AF7" w14:paraId="512014B9" w14:textId="77777777" w:rsidTr="005A0DCF">
        <w:trPr>
          <w:trHeight w:val="1122"/>
        </w:trPr>
        <w:tc>
          <w:tcPr>
            <w:tcW w:w="1305" w:type="dxa"/>
            <w:shd w:val="clear" w:color="auto" w:fill="D9D9D9" w:themeFill="background1" w:themeFillShade="D9"/>
            <w:vAlign w:val="center"/>
          </w:tcPr>
          <w:p w14:paraId="08D1B74E" w14:textId="77777777" w:rsidR="008123E2" w:rsidRPr="00CA2AF7" w:rsidRDefault="008123E2" w:rsidP="008123E2">
            <w:pPr>
              <w:rPr>
                <w:rFonts w:cstheme="minorHAnsi"/>
                <w:b/>
                <w:sz w:val="18"/>
                <w:szCs w:val="18"/>
              </w:rPr>
            </w:pPr>
            <w:r w:rsidRPr="001508C0">
              <w:rPr>
                <w:rFonts w:cstheme="minorHAnsi"/>
                <w:b/>
                <w:sz w:val="24"/>
                <w:szCs w:val="24"/>
              </w:rPr>
              <w:lastRenderedPageBreak/>
              <w:t>Service</w:t>
            </w:r>
          </w:p>
        </w:tc>
        <w:tc>
          <w:tcPr>
            <w:tcW w:w="1559" w:type="dxa"/>
            <w:shd w:val="clear" w:color="auto" w:fill="D9D9D9" w:themeFill="background1" w:themeFillShade="D9"/>
            <w:vAlign w:val="center"/>
          </w:tcPr>
          <w:p w14:paraId="7071D871" w14:textId="77777777" w:rsidR="008123E2" w:rsidRPr="00CA2AF7" w:rsidRDefault="008123E2" w:rsidP="008123E2">
            <w:pPr>
              <w:rPr>
                <w:rFonts w:cstheme="minorHAnsi"/>
                <w:b/>
                <w:sz w:val="18"/>
                <w:szCs w:val="18"/>
              </w:rPr>
            </w:pPr>
            <w:r>
              <w:rPr>
                <w:rFonts w:cstheme="minorHAnsi"/>
                <w:b/>
                <w:sz w:val="24"/>
                <w:szCs w:val="24"/>
              </w:rPr>
              <w:t>Organisation</w:t>
            </w:r>
          </w:p>
        </w:tc>
        <w:tc>
          <w:tcPr>
            <w:tcW w:w="5103" w:type="dxa"/>
            <w:shd w:val="clear" w:color="auto" w:fill="D9D9D9" w:themeFill="background1" w:themeFillShade="D9"/>
            <w:vAlign w:val="center"/>
          </w:tcPr>
          <w:p w14:paraId="5A894E3A" w14:textId="77777777" w:rsidR="008123E2" w:rsidRDefault="008123E2" w:rsidP="008123E2">
            <w:r w:rsidRPr="001508C0">
              <w:rPr>
                <w:b/>
                <w:bCs/>
                <w:sz w:val="24"/>
                <w:szCs w:val="24"/>
              </w:rPr>
              <w:t>Website</w:t>
            </w:r>
          </w:p>
        </w:tc>
        <w:tc>
          <w:tcPr>
            <w:tcW w:w="1134" w:type="dxa"/>
            <w:shd w:val="clear" w:color="auto" w:fill="D9D9D9" w:themeFill="background1" w:themeFillShade="D9"/>
            <w:vAlign w:val="center"/>
          </w:tcPr>
          <w:p w14:paraId="608AE58E" w14:textId="77777777" w:rsidR="008123E2" w:rsidRPr="00313F84" w:rsidRDefault="008123E2" w:rsidP="008123E2">
            <w:pPr>
              <w:jc w:val="center"/>
              <w:rPr>
                <w:rFonts w:cstheme="minorHAnsi"/>
                <w:b/>
              </w:rPr>
            </w:pPr>
            <w:r>
              <w:rPr>
                <w:rFonts w:cstheme="minorHAnsi"/>
                <w:b/>
                <w:sz w:val="24"/>
                <w:szCs w:val="24"/>
                <w:lang w:eastAsia="en-GB"/>
              </w:rPr>
              <w:t>Area Covered</w:t>
            </w:r>
          </w:p>
        </w:tc>
        <w:tc>
          <w:tcPr>
            <w:tcW w:w="3969" w:type="dxa"/>
            <w:shd w:val="clear" w:color="auto" w:fill="D9D9D9" w:themeFill="background1" w:themeFillShade="D9"/>
            <w:vAlign w:val="center"/>
          </w:tcPr>
          <w:p w14:paraId="4B95544C" w14:textId="77777777" w:rsidR="008123E2" w:rsidRPr="00AB608B" w:rsidRDefault="008123E2" w:rsidP="008123E2">
            <w:pPr>
              <w:rPr>
                <w:rFonts w:cs="Arial"/>
                <w:sz w:val="18"/>
                <w:szCs w:val="18"/>
                <w:shd w:val="clear" w:color="auto" w:fill="FFFFFF"/>
              </w:rPr>
            </w:pPr>
            <w:r w:rsidRPr="001508C0">
              <w:rPr>
                <w:rFonts w:cstheme="minorHAnsi"/>
                <w:b/>
                <w:sz w:val="24"/>
                <w:szCs w:val="24"/>
                <w:lang w:eastAsia="en-GB"/>
              </w:rPr>
              <w:t>Service Available</w:t>
            </w:r>
          </w:p>
        </w:tc>
        <w:tc>
          <w:tcPr>
            <w:tcW w:w="2835" w:type="dxa"/>
            <w:shd w:val="clear" w:color="auto" w:fill="D9D9D9" w:themeFill="background1" w:themeFillShade="D9"/>
            <w:vAlign w:val="center"/>
          </w:tcPr>
          <w:p w14:paraId="3ACFCE09" w14:textId="77777777" w:rsidR="008123E2" w:rsidRPr="00CA2AF7" w:rsidRDefault="008123E2" w:rsidP="008123E2">
            <w:pPr>
              <w:rPr>
                <w:rFonts w:cstheme="minorHAnsi"/>
                <w:sz w:val="18"/>
                <w:szCs w:val="18"/>
              </w:rPr>
            </w:pPr>
            <w:r w:rsidRPr="001508C0">
              <w:rPr>
                <w:rFonts w:cstheme="minorHAnsi"/>
                <w:b/>
                <w:bCs/>
                <w:sz w:val="24"/>
                <w:szCs w:val="24"/>
              </w:rPr>
              <w:t>How to Make Contact</w:t>
            </w:r>
          </w:p>
        </w:tc>
      </w:tr>
      <w:tr w:rsidR="008123E2" w:rsidRPr="00CA2AF7" w14:paraId="55FFF3FC" w14:textId="77777777" w:rsidTr="005A0DCF">
        <w:trPr>
          <w:trHeight w:val="1122"/>
        </w:trPr>
        <w:tc>
          <w:tcPr>
            <w:tcW w:w="1305" w:type="dxa"/>
          </w:tcPr>
          <w:p w14:paraId="56C7D4CC" w14:textId="77777777" w:rsidR="008123E2" w:rsidRPr="00CA2AF7" w:rsidRDefault="008123E2" w:rsidP="008123E2">
            <w:pPr>
              <w:rPr>
                <w:rFonts w:cstheme="minorHAnsi"/>
                <w:b/>
                <w:sz w:val="18"/>
                <w:szCs w:val="18"/>
              </w:rPr>
            </w:pPr>
            <w:r w:rsidRPr="00CA2AF7">
              <w:rPr>
                <w:rFonts w:cstheme="minorHAnsi"/>
                <w:b/>
                <w:sz w:val="18"/>
                <w:szCs w:val="18"/>
              </w:rPr>
              <w:t xml:space="preserve">Sexual Health-STI Testing, HIV , Contraception </w:t>
            </w:r>
          </w:p>
          <w:p w14:paraId="4B3B7CE9" w14:textId="77777777" w:rsidR="008123E2" w:rsidRPr="00CA2AF7" w:rsidRDefault="008123E2" w:rsidP="008123E2">
            <w:pPr>
              <w:rPr>
                <w:rFonts w:cstheme="minorHAnsi"/>
                <w:b/>
                <w:sz w:val="18"/>
                <w:szCs w:val="18"/>
              </w:rPr>
            </w:pPr>
            <w:r w:rsidRPr="00CA2AF7">
              <w:rPr>
                <w:rFonts w:cstheme="minorHAnsi"/>
                <w:b/>
                <w:sz w:val="18"/>
                <w:szCs w:val="18"/>
              </w:rPr>
              <w:t>and psychosexual counselling</w:t>
            </w:r>
          </w:p>
        </w:tc>
        <w:tc>
          <w:tcPr>
            <w:tcW w:w="1559" w:type="dxa"/>
            <w:vAlign w:val="center"/>
            <w:hideMark/>
          </w:tcPr>
          <w:p w14:paraId="4433D893" w14:textId="77777777" w:rsidR="008123E2" w:rsidRPr="00CA2AF7" w:rsidRDefault="008123E2" w:rsidP="008123E2">
            <w:pPr>
              <w:pStyle w:val="NormalWeb"/>
              <w:rPr>
                <w:rFonts w:asciiTheme="minorHAnsi" w:hAnsiTheme="minorHAnsi" w:cstheme="minorHAnsi"/>
                <w:b/>
                <w:sz w:val="18"/>
                <w:szCs w:val="18"/>
              </w:rPr>
            </w:pPr>
            <w:r w:rsidRPr="00CA2AF7">
              <w:rPr>
                <w:rFonts w:asciiTheme="minorHAnsi" w:hAnsiTheme="minorHAnsi" w:cstheme="minorHAnsi"/>
                <w:b/>
                <w:sz w:val="18"/>
                <w:szCs w:val="18"/>
              </w:rPr>
              <w:t>iCaSH</w:t>
            </w:r>
          </w:p>
          <w:p w14:paraId="140868C1" w14:textId="77777777" w:rsidR="008123E2" w:rsidRDefault="008123E2" w:rsidP="008123E2">
            <w:pPr>
              <w:pStyle w:val="NormalWeb"/>
              <w:rPr>
                <w:rFonts w:asciiTheme="minorHAnsi" w:hAnsiTheme="minorHAnsi" w:cstheme="minorHAnsi"/>
                <w:b/>
                <w:sz w:val="18"/>
                <w:szCs w:val="18"/>
              </w:rPr>
            </w:pPr>
            <w:r w:rsidRPr="00CA2AF7">
              <w:rPr>
                <w:rFonts w:asciiTheme="minorHAnsi" w:hAnsiTheme="minorHAnsi" w:cstheme="minorHAnsi"/>
                <w:b/>
                <w:sz w:val="18"/>
                <w:szCs w:val="18"/>
              </w:rPr>
              <w:t>Cambridgeshire Community Services</w:t>
            </w:r>
            <w:r>
              <w:rPr>
                <w:rFonts w:asciiTheme="minorHAnsi" w:hAnsiTheme="minorHAnsi" w:cstheme="minorHAnsi"/>
                <w:b/>
                <w:sz w:val="18"/>
                <w:szCs w:val="18"/>
              </w:rPr>
              <w:t xml:space="preserve"> (CCS)</w:t>
            </w:r>
            <w:r w:rsidRPr="00CA2AF7">
              <w:rPr>
                <w:rFonts w:asciiTheme="minorHAnsi" w:hAnsiTheme="minorHAnsi" w:cstheme="minorHAnsi"/>
                <w:b/>
                <w:sz w:val="18"/>
                <w:szCs w:val="18"/>
              </w:rPr>
              <w:t xml:space="preserve"> </w:t>
            </w:r>
          </w:p>
          <w:p w14:paraId="21A7766D" w14:textId="77777777" w:rsidR="008123E2" w:rsidRPr="00CA2AF7" w:rsidRDefault="008123E2" w:rsidP="008123E2">
            <w:pPr>
              <w:pStyle w:val="NormalWeb"/>
              <w:rPr>
                <w:rFonts w:asciiTheme="minorHAnsi" w:hAnsiTheme="minorHAnsi" w:cstheme="minorHAnsi"/>
                <w:b/>
                <w:sz w:val="18"/>
                <w:szCs w:val="18"/>
              </w:rPr>
            </w:pPr>
            <w:r w:rsidRPr="00CA2AF7">
              <w:rPr>
                <w:rFonts w:asciiTheme="minorHAnsi" w:hAnsiTheme="minorHAnsi" w:cstheme="minorHAnsi"/>
                <w:b/>
                <w:sz w:val="18"/>
                <w:szCs w:val="18"/>
              </w:rPr>
              <w:t>NHS Trust</w:t>
            </w:r>
          </w:p>
        </w:tc>
        <w:tc>
          <w:tcPr>
            <w:tcW w:w="5103" w:type="dxa"/>
            <w:vAlign w:val="center"/>
          </w:tcPr>
          <w:p w14:paraId="307703EC" w14:textId="77777777" w:rsidR="008123E2" w:rsidRPr="00AB608B" w:rsidRDefault="005B30B8" w:rsidP="008123E2">
            <w:pPr>
              <w:rPr>
                <w:rFonts w:cstheme="minorHAnsi"/>
                <w:color w:val="1F497D"/>
                <w:sz w:val="18"/>
                <w:szCs w:val="18"/>
              </w:rPr>
            </w:pPr>
            <w:hyperlink r:id="rId73" w:history="1">
              <w:r w:rsidR="008123E2" w:rsidRPr="00CA2AF7">
                <w:rPr>
                  <w:rStyle w:val="Hyperlink"/>
                  <w:rFonts w:cstheme="minorHAnsi"/>
                  <w:sz w:val="18"/>
                  <w:szCs w:val="18"/>
                </w:rPr>
                <w:t>www.icash.nhs.uk</w:t>
              </w:r>
            </w:hyperlink>
          </w:p>
        </w:tc>
        <w:tc>
          <w:tcPr>
            <w:tcW w:w="1134" w:type="dxa"/>
            <w:vAlign w:val="center"/>
          </w:tcPr>
          <w:p w14:paraId="60DE43C8" w14:textId="77777777" w:rsidR="008123E2" w:rsidRPr="00313F84" w:rsidRDefault="008123E2" w:rsidP="008123E2">
            <w:pPr>
              <w:jc w:val="center"/>
              <w:rPr>
                <w:rFonts w:cstheme="minorHAnsi"/>
                <w:b/>
              </w:rPr>
            </w:pPr>
            <w:r w:rsidRPr="00313F84">
              <w:rPr>
                <w:rFonts w:cstheme="minorHAnsi"/>
                <w:b/>
              </w:rPr>
              <w:t>BBC</w:t>
            </w:r>
          </w:p>
          <w:p w14:paraId="49DB41B2" w14:textId="77777777" w:rsidR="008123E2" w:rsidRPr="00313F84" w:rsidRDefault="008123E2" w:rsidP="008123E2">
            <w:pPr>
              <w:jc w:val="center"/>
              <w:rPr>
                <w:rFonts w:cstheme="minorHAnsi"/>
                <w:b/>
              </w:rPr>
            </w:pPr>
            <w:r w:rsidRPr="00313F84">
              <w:rPr>
                <w:rFonts w:cstheme="minorHAnsi"/>
                <w:b/>
              </w:rPr>
              <w:t>CBC</w:t>
            </w:r>
          </w:p>
        </w:tc>
        <w:tc>
          <w:tcPr>
            <w:tcW w:w="3969" w:type="dxa"/>
            <w:vAlign w:val="center"/>
          </w:tcPr>
          <w:p w14:paraId="7B743508" w14:textId="77777777" w:rsidR="008123E2" w:rsidRPr="00AB608B" w:rsidRDefault="008123E2" w:rsidP="008123E2">
            <w:pPr>
              <w:rPr>
                <w:rFonts w:cstheme="minorHAnsi"/>
                <w:sz w:val="18"/>
                <w:szCs w:val="18"/>
              </w:rPr>
            </w:pPr>
            <w:r w:rsidRPr="00AB608B">
              <w:rPr>
                <w:rFonts w:cs="Arial"/>
                <w:sz w:val="18"/>
                <w:szCs w:val="18"/>
                <w:shd w:val="clear" w:color="auto" w:fill="FFFFFF"/>
              </w:rPr>
              <w:t>iCaSH (integrated Contraception and Sexual Health) service</w:t>
            </w:r>
            <w:r w:rsidRPr="00AB608B">
              <w:rPr>
                <w:rFonts w:cs="Tahoma"/>
                <w:sz w:val="18"/>
                <w:szCs w:val="18"/>
                <w:shd w:val="clear" w:color="auto" w:fill="FFFFFF"/>
              </w:rPr>
              <w:t>﻿</w:t>
            </w:r>
            <w:r w:rsidRPr="00AB608B">
              <w:rPr>
                <w:rFonts w:cs="Arial"/>
                <w:sz w:val="18"/>
                <w:szCs w:val="18"/>
                <w:shd w:val="clear" w:color="auto" w:fill="FFFFFF"/>
              </w:rPr>
              <w:t> provides all aspects of sexual and reproductive health, including contraception, sexually transmitted infection (STI) and HIV testing and treatment. iCaSH is available from easily accessible single locations</w:t>
            </w:r>
          </w:p>
        </w:tc>
        <w:tc>
          <w:tcPr>
            <w:tcW w:w="2835" w:type="dxa"/>
            <w:vAlign w:val="center"/>
          </w:tcPr>
          <w:p w14:paraId="34237F46" w14:textId="77777777" w:rsidR="008123E2" w:rsidRDefault="008123E2" w:rsidP="008123E2">
            <w:pPr>
              <w:rPr>
                <w:rFonts w:cstheme="minorHAnsi"/>
                <w:sz w:val="18"/>
                <w:szCs w:val="18"/>
              </w:rPr>
            </w:pPr>
            <w:r w:rsidRPr="00CA2AF7">
              <w:rPr>
                <w:rFonts w:cstheme="minorHAnsi"/>
                <w:sz w:val="18"/>
                <w:szCs w:val="18"/>
              </w:rPr>
              <w:t>Self-referral</w:t>
            </w:r>
            <w:r>
              <w:rPr>
                <w:rFonts w:cstheme="minorHAnsi"/>
                <w:sz w:val="18"/>
                <w:szCs w:val="18"/>
              </w:rPr>
              <w:t>:</w:t>
            </w:r>
          </w:p>
          <w:p w14:paraId="50D67493" w14:textId="77777777" w:rsidR="008123E2" w:rsidRPr="001508C0" w:rsidRDefault="008123E2" w:rsidP="008123E2">
            <w:pPr>
              <w:rPr>
                <w:rFonts w:cstheme="minorHAnsi"/>
                <w:b/>
                <w:bCs/>
                <w:sz w:val="18"/>
                <w:szCs w:val="18"/>
              </w:rPr>
            </w:pPr>
            <w:r w:rsidRPr="001508C0">
              <w:rPr>
                <w:rFonts w:cstheme="minorHAnsi"/>
                <w:b/>
                <w:bCs/>
                <w:sz w:val="18"/>
                <w:szCs w:val="18"/>
              </w:rPr>
              <w:t>Tel. 0300 3003030</w:t>
            </w:r>
          </w:p>
          <w:p w14:paraId="4E430491" w14:textId="77777777" w:rsidR="008123E2" w:rsidRDefault="008123E2" w:rsidP="008123E2">
            <w:pPr>
              <w:rPr>
                <w:rFonts w:cstheme="minorHAnsi"/>
                <w:sz w:val="18"/>
                <w:szCs w:val="18"/>
              </w:rPr>
            </w:pPr>
          </w:p>
          <w:p w14:paraId="7C130E5B" w14:textId="77777777" w:rsidR="008123E2" w:rsidRDefault="008123E2" w:rsidP="008123E2">
            <w:pPr>
              <w:rPr>
                <w:rFonts w:cstheme="minorHAnsi"/>
                <w:sz w:val="18"/>
                <w:szCs w:val="18"/>
              </w:rPr>
            </w:pPr>
            <w:r>
              <w:rPr>
                <w:rFonts w:cstheme="minorHAnsi"/>
                <w:sz w:val="18"/>
                <w:szCs w:val="18"/>
              </w:rPr>
              <w:t>Also see website:</w:t>
            </w:r>
          </w:p>
          <w:p w14:paraId="021AB78B" w14:textId="77777777" w:rsidR="008123E2" w:rsidRPr="00CA2AF7" w:rsidRDefault="005B30B8" w:rsidP="008123E2">
            <w:pPr>
              <w:rPr>
                <w:rFonts w:cstheme="minorHAnsi"/>
                <w:sz w:val="18"/>
                <w:szCs w:val="18"/>
              </w:rPr>
            </w:pPr>
            <w:hyperlink r:id="rId74" w:history="1">
              <w:r w:rsidR="008123E2" w:rsidRPr="00E727E7">
                <w:rPr>
                  <w:rStyle w:val="Hyperlink"/>
                  <w:rFonts w:cstheme="minorHAnsi"/>
                  <w:sz w:val="18"/>
                  <w:szCs w:val="18"/>
                </w:rPr>
                <w:t>www.icash.nhs.uk</w:t>
              </w:r>
            </w:hyperlink>
            <w:r w:rsidR="008123E2" w:rsidRPr="00CA2AF7">
              <w:rPr>
                <w:rFonts w:cstheme="minorHAnsi"/>
                <w:sz w:val="18"/>
                <w:szCs w:val="18"/>
              </w:rPr>
              <w:t xml:space="preserve"> </w:t>
            </w:r>
          </w:p>
        </w:tc>
      </w:tr>
      <w:tr w:rsidR="008123E2" w14:paraId="7F9EA869" w14:textId="77777777" w:rsidTr="005A0DCF">
        <w:trPr>
          <w:trHeight w:val="765"/>
        </w:trPr>
        <w:tc>
          <w:tcPr>
            <w:tcW w:w="1305" w:type="dxa"/>
            <w:vAlign w:val="center"/>
            <w:hideMark/>
          </w:tcPr>
          <w:p w14:paraId="573FF5FF" w14:textId="77777777" w:rsidR="008123E2" w:rsidRPr="00CA2AF7" w:rsidRDefault="008123E2" w:rsidP="008123E2">
            <w:pPr>
              <w:rPr>
                <w:rFonts w:cstheme="minorHAnsi"/>
                <w:b/>
                <w:sz w:val="18"/>
                <w:szCs w:val="18"/>
              </w:rPr>
            </w:pPr>
            <w:r w:rsidRPr="00CA2AF7">
              <w:rPr>
                <w:rFonts w:cstheme="minorHAnsi"/>
                <w:b/>
                <w:sz w:val="18"/>
                <w:szCs w:val="18"/>
              </w:rPr>
              <w:t xml:space="preserve">Oral Health Improvement </w:t>
            </w:r>
          </w:p>
        </w:tc>
        <w:tc>
          <w:tcPr>
            <w:tcW w:w="1559" w:type="dxa"/>
            <w:vAlign w:val="center"/>
            <w:hideMark/>
          </w:tcPr>
          <w:p w14:paraId="4BCD143F" w14:textId="77777777" w:rsidR="008123E2" w:rsidRPr="00CA2AF7" w:rsidRDefault="008123E2" w:rsidP="008123E2">
            <w:pPr>
              <w:rPr>
                <w:rFonts w:cstheme="minorHAnsi"/>
                <w:b/>
                <w:sz w:val="18"/>
                <w:szCs w:val="18"/>
              </w:rPr>
            </w:pPr>
            <w:r w:rsidRPr="00CA2AF7">
              <w:rPr>
                <w:rFonts w:cstheme="minorHAnsi"/>
                <w:b/>
                <w:sz w:val="18"/>
                <w:szCs w:val="18"/>
              </w:rPr>
              <w:t>Cambridgeshire Community Services (CCS)</w:t>
            </w:r>
          </w:p>
        </w:tc>
        <w:tc>
          <w:tcPr>
            <w:tcW w:w="5103" w:type="dxa"/>
            <w:vAlign w:val="center"/>
            <w:hideMark/>
          </w:tcPr>
          <w:p w14:paraId="158EA236" w14:textId="77777777" w:rsidR="008123E2" w:rsidRPr="00CA2AF7" w:rsidRDefault="005B30B8" w:rsidP="008123E2">
            <w:pPr>
              <w:rPr>
                <w:rFonts w:cstheme="minorHAnsi"/>
                <w:sz w:val="18"/>
                <w:szCs w:val="18"/>
              </w:rPr>
            </w:pPr>
            <w:hyperlink r:id="rId75" w:history="1">
              <w:r w:rsidR="008123E2" w:rsidRPr="00CA2AF7">
                <w:rPr>
                  <w:rStyle w:val="Hyperlink"/>
                  <w:rFonts w:cstheme="minorHAnsi"/>
                  <w:sz w:val="18"/>
                  <w:szCs w:val="18"/>
                </w:rPr>
                <w:t>http://www.cambscommunityservices.nhs.uk/BedsOralHealth</w:t>
              </w:r>
            </w:hyperlink>
            <w:r w:rsidR="008123E2" w:rsidRPr="00CA2AF7">
              <w:rPr>
                <w:rFonts w:cstheme="minorHAnsi"/>
                <w:sz w:val="18"/>
                <w:szCs w:val="18"/>
              </w:rPr>
              <w:t xml:space="preserve"> </w:t>
            </w:r>
          </w:p>
        </w:tc>
        <w:tc>
          <w:tcPr>
            <w:tcW w:w="1134" w:type="dxa"/>
            <w:vAlign w:val="center"/>
          </w:tcPr>
          <w:p w14:paraId="1BF1A59F" w14:textId="77777777" w:rsidR="008123E2" w:rsidRPr="00313F84" w:rsidRDefault="008123E2" w:rsidP="008123E2">
            <w:pPr>
              <w:jc w:val="center"/>
              <w:rPr>
                <w:rFonts w:cstheme="minorHAnsi"/>
                <w:b/>
                <w:lang w:eastAsia="en-GB"/>
              </w:rPr>
            </w:pPr>
            <w:r w:rsidRPr="00313F84">
              <w:rPr>
                <w:rFonts w:cstheme="minorHAnsi"/>
                <w:b/>
                <w:lang w:eastAsia="en-GB"/>
              </w:rPr>
              <w:t>BBC</w:t>
            </w:r>
          </w:p>
          <w:p w14:paraId="206B7A7D" w14:textId="77777777" w:rsidR="008123E2" w:rsidRPr="00313F84" w:rsidRDefault="008123E2" w:rsidP="008123E2">
            <w:pPr>
              <w:jc w:val="center"/>
              <w:rPr>
                <w:rFonts w:cstheme="minorHAnsi"/>
                <w:b/>
                <w:lang w:eastAsia="en-GB"/>
              </w:rPr>
            </w:pPr>
            <w:r w:rsidRPr="00313F84">
              <w:rPr>
                <w:rFonts w:cstheme="minorHAnsi"/>
                <w:b/>
                <w:lang w:eastAsia="en-GB"/>
              </w:rPr>
              <w:t>CBC</w:t>
            </w:r>
          </w:p>
        </w:tc>
        <w:tc>
          <w:tcPr>
            <w:tcW w:w="3969" w:type="dxa"/>
            <w:vAlign w:val="center"/>
          </w:tcPr>
          <w:p w14:paraId="5646C9F4" w14:textId="77777777" w:rsidR="008123E2" w:rsidRPr="00CA2AF7" w:rsidRDefault="008123E2" w:rsidP="008123E2">
            <w:pPr>
              <w:rPr>
                <w:rFonts w:cstheme="minorHAnsi"/>
                <w:bCs/>
                <w:sz w:val="18"/>
                <w:szCs w:val="18"/>
                <w:lang w:eastAsia="en-GB"/>
              </w:rPr>
            </w:pPr>
            <w:r>
              <w:rPr>
                <w:rFonts w:cstheme="minorHAnsi"/>
                <w:bCs/>
                <w:sz w:val="18"/>
                <w:szCs w:val="18"/>
                <w:lang w:eastAsia="en-GB"/>
              </w:rPr>
              <w:t>Please see website</w:t>
            </w:r>
          </w:p>
        </w:tc>
        <w:tc>
          <w:tcPr>
            <w:tcW w:w="2835" w:type="dxa"/>
            <w:vAlign w:val="center"/>
            <w:hideMark/>
          </w:tcPr>
          <w:p w14:paraId="74BE667C" w14:textId="77777777" w:rsidR="008123E2" w:rsidRDefault="008123E2" w:rsidP="008123E2">
            <w:pPr>
              <w:rPr>
                <w:rFonts w:cstheme="minorHAnsi"/>
                <w:sz w:val="18"/>
                <w:szCs w:val="18"/>
              </w:rPr>
            </w:pPr>
            <w:r w:rsidRPr="001508C0">
              <w:rPr>
                <w:rFonts w:cstheme="minorHAnsi"/>
                <w:b/>
                <w:bCs/>
                <w:sz w:val="18"/>
                <w:szCs w:val="18"/>
              </w:rPr>
              <w:t>Email</w:t>
            </w:r>
            <w:r w:rsidRPr="00CA2AF7">
              <w:rPr>
                <w:rFonts w:cstheme="minorHAnsi"/>
                <w:sz w:val="18"/>
                <w:szCs w:val="18"/>
              </w:rPr>
              <w:t xml:space="preserve">: </w:t>
            </w:r>
            <w:hyperlink r:id="rId76" w:history="1">
              <w:r w:rsidRPr="00CA2AF7">
                <w:rPr>
                  <w:rStyle w:val="Hyperlink"/>
                  <w:rFonts w:cstheme="minorHAnsi"/>
                  <w:sz w:val="18"/>
                  <w:szCs w:val="18"/>
                </w:rPr>
                <w:t>ccs.oralhealthbeds@nhs.net</w:t>
              </w:r>
            </w:hyperlink>
            <w:r>
              <w:rPr>
                <w:rFonts w:cstheme="minorHAnsi"/>
                <w:sz w:val="18"/>
                <w:szCs w:val="18"/>
              </w:rPr>
              <w:t xml:space="preserve"> </w:t>
            </w:r>
          </w:p>
          <w:p w14:paraId="476EA2E0" w14:textId="77777777" w:rsidR="008123E2" w:rsidRDefault="008123E2" w:rsidP="008123E2">
            <w:pPr>
              <w:rPr>
                <w:rFonts w:cstheme="minorHAnsi"/>
                <w:sz w:val="18"/>
                <w:szCs w:val="18"/>
                <w:lang w:eastAsia="en-GB"/>
              </w:rPr>
            </w:pPr>
          </w:p>
          <w:p w14:paraId="7A6B40B7" w14:textId="77777777" w:rsidR="008123E2" w:rsidRPr="001508C0" w:rsidRDefault="008123E2" w:rsidP="008123E2">
            <w:pPr>
              <w:rPr>
                <w:rFonts w:cstheme="minorHAnsi"/>
                <w:b/>
                <w:bCs/>
                <w:sz w:val="18"/>
                <w:szCs w:val="18"/>
              </w:rPr>
            </w:pPr>
            <w:r w:rsidRPr="001508C0">
              <w:rPr>
                <w:rFonts w:cstheme="minorHAnsi"/>
                <w:b/>
                <w:bCs/>
                <w:sz w:val="18"/>
                <w:szCs w:val="18"/>
                <w:lang w:eastAsia="en-GB"/>
              </w:rPr>
              <w:t>Tel. 01525 631223</w:t>
            </w:r>
          </w:p>
        </w:tc>
      </w:tr>
      <w:tr w:rsidR="008123E2" w:rsidRPr="00CA2AF7" w14:paraId="2C2589ED" w14:textId="77777777" w:rsidTr="005A0DCF">
        <w:trPr>
          <w:trHeight w:val="551"/>
        </w:trPr>
        <w:tc>
          <w:tcPr>
            <w:tcW w:w="1305" w:type="dxa"/>
            <w:vAlign w:val="center"/>
          </w:tcPr>
          <w:p w14:paraId="04AFAEC5" w14:textId="77777777" w:rsidR="008123E2" w:rsidRPr="00CA2AF7" w:rsidRDefault="008123E2" w:rsidP="008123E2">
            <w:pPr>
              <w:rPr>
                <w:rFonts w:cstheme="minorHAnsi"/>
                <w:b/>
                <w:sz w:val="18"/>
                <w:szCs w:val="18"/>
              </w:rPr>
            </w:pPr>
            <w:r w:rsidRPr="00CA2AF7">
              <w:rPr>
                <w:rFonts w:cstheme="minorHAnsi"/>
                <w:b/>
                <w:sz w:val="18"/>
                <w:szCs w:val="18"/>
              </w:rPr>
              <w:t>Weight Management Services</w:t>
            </w:r>
          </w:p>
        </w:tc>
        <w:tc>
          <w:tcPr>
            <w:tcW w:w="1559" w:type="dxa"/>
            <w:vAlign w:val="center"/>
            <w:hideMark/>
          </w:tcPr>
          <w:p w14:paraId="62D08153" w14:textId="77777777" w:rsidR="008123E2" w:rsidRPr="00CA2AF7" w:rsidRDefault="008123E2" w:rsidP="008123E2">
            <w:pPr>
              <w:rPr>
                <w:rFonts w:cstheme="minorHAnsi"/>
                <w:sz w:val="18"/>
                <w:szCs w:val="18"/>
              </w:rPr>
            </w:pPr>
            <w:r w:rsidRPr="00CA2AF7">
              <w:rPr>
                <w:rFonts w:cstheme="minorHAnsi"/>
                <w:b/>
                <w:sz w:val="18"/>
                <w:szCs w:val="18"/>
              </w:rPr>
              <w:t>More Life</w:t>
            </w:r>
          </w:p>
        </w:tc>
        <w:tc>
          <w:tcPr>
            <w:tcW w:w="5103" w:type="dxa"/>
            <w:vAlign w:val="center"/>
          </w:tcPr>
          <w:p w14:paraId="73FE2B1C" w14:textId="77777777" w:rsidR="008123E2" w:rsidRPr="00CA2AF7" w:rsidRDefault="005B30B8" w:rsidP="008123E2">
            <w:pPr>
              <w:rPr>
                <w:rFonts w:cstheme="minorHAnsi"/>
                <w:sz w:val="18"/>
                <w:szCs w:val="18"/>
              </w:rPr>
            </w:pPr>
            <w:hyperlink r:id="rId77" w:history="1">
              <w:r w:rsidR="008123E2" w:rsidRPr="00CA2AF7">
                <w:rPr>
                  <w:rStyle w:val="Hyperlink"/>
                  <w:rFonts w:cstheme="minorHAnsi"/>
                  <w:sz w:val="18"/>
                  <w:szCs w:val="18"/>
                </w:rPr>
                <w:t>www.more-life.co.uk/</w:t>
              </w:r>
            </w:hyperlink>
            <w:r w:rsidR="008123E2" w:rsidRPr="00CA2AF7">
              <w:rPr>
                <w:rFonts w:cstheme="minorHAnsi"/>
                <w:sz w:val="18"/>
                <w:szCs w:val="18"/>
              </w:rPr>
              <w:t xml:space="preserve"> </w:t>
            </w:r>
          </w:p>
        </w:tc>
        <w:tc>
          <w:tcPr>
            <w:tcW w:w="1134" w:type="dxa"/>
            <w:vAlign w:val="center"/>
          </w:tcPr>
          <w:p w14:paraId="78C8C8D4" w14:textId="77777777" w:rsidR="008123E2" w:rsidRPr="00313F84" w:rsidRDefault="008123E2" w:rsidP="008123E2">
            <w:pPr>
              <w:jc w:val="center"/>
              <w:rPr>
                <w:rFonts w:cstheme="minorHAnsi"/>
                <w:b/>
              </w:rPr>
            </w:pPr>
            <w:r w:rsidRPr="00313F84">
              <w:rPr>
                <w:rFonts w:cstheme="minorHAnsi"/>
                <w:b/>
              </w:rPr>
              <w:t>BBC</w:t>
            </w:r>
          </w:p>
          <w:p w14:paraId="49CD705D" w14:textId="77777777" w:rsidR="008123E2" w:rsidRPr="00313F84" w:rsidRDefault="008123E2" w:rsidP="008123E2">
            <w:pPr>
              <w:jc w:val="center"/>
              <w:rPr>
                <w:rFonts w:cstheme="minorHAnsi"/>
                <w:b/>
              </w:rPr>
            </w:pPr>
            <w:r w:rsidRPr="00313F84">
              <w:rPr>
                <w:rFonts w:cstheme="minorHAnsi"/>
                <w:b/>
              </w:rPr>
              <w:t>CBC</w:t>
            </w:r>
          </w:p>
        </w:tc>
        <w:tc>
          <w:tcPr>
            <w:tcW w:w="3969" w:type="dxa"/>
            <w:vAlign w:val="center"/>
          </w:tcPr>
          <w:p w14:paraId="695C89A8" w14:textId="77777777" w:rsidR="008123E2" w:rsidRPr="00AB608B" w:rsidRDefault="008123E2" w:rsidP="008123E2">
            <w:pPr>
              <w:rPr>
                <w:rFonts w:cstheme="minorHAnsi"/>
                <w:sz w:val="18"/>
                <w:szCs w:val="18"/>
                <w:lang w:eastAsia="en-GB"/>
              </w:rPr>
            </w:pPr>
            <w:r w:rsidRPr="00AB608B">
              <w:rPr>
                <w:rFonts w:cs="Arial"/>
                <w:sz w:val="18"/>
                <w:szCs w:val="18"/>
                <w:shd w:val="clear" w:color="auto" w:fill="FFFFFF"/>
              </w:rPr>
              <w:t>MoreLife provide weight management programmes for adults, children, teen</w:t>
            </w:r>
            <w:r>
              <w:rPr>
                <w:rFonts w:cs="Arial"/>
                <w:sz w:val="18"/>
                <w:szCs w:val="18"/>
                <w:shd w:val="clear" w:color="auto" w:fill="FFFFFF"/>
              </w:rPr>
              <w:t>agers,</w:t>
            </w:r>
            <w:r w:rsidRPr="00AB608B">
              <w:rPr>
                <w:rFonts w:cs="Arial"/>
                <w:sz w:val="18"/>
                <w:szCs w:val="18"/>
                <w:shd w:val="clear" w:color="auto" w:fill="FFFFFF"/>
              </w:rPr>
              <w:t xml:space="preserve"> and families that are designed to create long-lasting shifts in behaviour and give clients the tools and support they need to achieve their health goals.</w:t>
            </w:r>
          </w:p>
        </w:tc>
        <w:tc>
          <w:tcPr>
            <w:tcW w:w="2835" w:type="dxa"/>
            <w:vAlign w:val="center"/>
          </w:tcPr>
          <w:p w14:paraId="1E19E520" w14:textId="77777777" w:rsidR="008123E2" w:rsidRDefault="008123E2" w:rsidP="008123E2">
            <w:pPr>
              <w:rPr>
                <w:rFonts w:cstheme="minorHAnsi"/>
                <w:b/>
                <w:bCs/>
                <w:sz w:val="18"/>
                <w:szCs w:val="18"/>
              </w:rPr>
            </w:pPr>
            <w:r w:rsidRPr="001508C0">
              <w:rPr>
                <w:b/>
                <w:bCs/>
                <w:sz w:val="18"/>
                <w:szCs w:val="18"/>
              </w:rPr>
              <w:t xml:space="preserve">Tel. </w:t>
            </w:r>
            <w:r w:rsidRPr="001508C0">
              <w:rPr>
                <w:rFonts w:cstheme="minorHAnsi"/>
                <w:b/>
                <w:bCs/>
                <w:sz w:val="18"/>
                <w:szCs w:val="18"/>
              </w:rPr>
              <w:t>0808 208 2340</w:t>
            </w:r>
          </w:p>
          <w:p w14:paraId="6277B019" w14:textId="77777777" w:rsidR="008123E2" w:rsidRPr="001508C0" w:rsidRDefault="008123E2" w:rsidP="008123E2">
            <w:pPr>
              <w:rPr>
                <w:b/>
                <w:bCs/>
                <w:sz w:val="18"/>
                <w:szCs w:val="18"/>
              </w:rPr>
            </w:pPr>
          </w:p>
          <w:p w14:paraId="24ABA71F" w14:textId="77777777" w:rsidR="008123E2" w:rsidRDefault="008123E2" w:rsidP="008123E2">
            <w:pPr>
              <w:rPr>
                <w:rFonts w:cstheme="minorHAnsi"/>
                <w:sz w:val="18"/>
                <w:szCs w:val="18"/>
              </w:rPr>
            </w:pPr>
            <w:r>
              <w:rPr>
                <w:rFonts w:cstheme="minorHAnsi"/>
                <w:sz w:val="18"/>
                <w:szCs w:val="18"/>
              </w:rPr>
              <w:t>Also see website:</w:t>
            </w:r>
          </w:p>
          <w:p w14:paraId="68370349" w14:textId="77777777" w:rsidR="008123E2" w:rsidRDefault="005B30B8" w:rsidP="008123E2">
            <w:pPr>
              <w:rPr>
                <w:rStyle w:val="Hyperlink"/>
                <w:rFonts w:cstheme="minorHAnsi"/>
                <w:sz w:val="18"/>
                <w:szCs w:val="18"/>
              </w:rPr>
            </w:pPr>
            <w:hyperlink r:id="rId78" w:history="1">
              <w:r w:rsidR="008123E2" w:rsidRPr="00E727E7">
                <w:rPr>
                  <w:rStyle w:val="Hyperlink"/>
                  <w:rFonts w:cstheme="minorHAnsi"/>
                  <w:sz w:val="18"/>
                  <w:szCs w:val="18"/>
                </w:rPr>
                <w:t>bedford@more-life.co.uk</w:t>
              </w:r>
            </w:hyperlink>
          </w:p>
          <w:p w14:paraId="2185FC1C" w14:textId="77777777" w:rsidR="008123E2" w:rsidRPr="00CA2AF7" w:rsidRDefault="008123E2" w:rsidP="008123E2">
            <w:pPr>
              <w:rPr>
                <w:rFonts w:cstheme="minorHAnsi"/>
                <w:sz w:val="18"/>
                <w:szCs w:val="18"/>
              </w:rPr>
            </w:pPr>
          </w:p>
        </w:tc>
      </w:tr>
      <w:tr w:rsidR="008123E2" w:rsidRPr="00CA2AF7" w14:paraId="531DE9D4" w14:textId="77777777" w:rsidTr="005A0DCF">
        <w:trPr>
          <w:trHeight w:val="841"/>
        </w:trPr>
        <w:tc>
          <w:tcPr>
            <w:tcW w:w="1305" w:type="dxa"/>
            <w:vAlign w:val="center"/>
          </w:tcPr>
          <w:p w14:paraId="37291513" w14:textId="77777777" w:rsidR="008123E2" w:rsidRPr="00CA2AF7" w:rsidRDefault="008123E2" w:rsidP="008123E2">
            <w:pPr>
              <w:rPr>
                <w:rFonts w:cstheme="minorHAnsi"/>
                <w:b/>
                <w:sz w:val="18"/>
                <w:szCs w:val="18"/>
              </w:rPr>
            </w:pPr>
            <w:r w:rsidRPr="00CA2AF7">
              <w:rPr>
                <w:rFonts w:cstheme="minorHAnsi"/>
                <w:b/>
                <w:sz w:val="18"/>
                <w:szCs w:val="18"/>
              </w:rPr>
              <w:t>Stop Smoking Service</w:t>
            </w:r>
          </w:p>
        </w:tc>
        <w:tc>
          <w:tcPr>
            <w:tcW w:w="1559" w:type="dxa"/>
            <w:vAlign w:val="center"/>
          </w:tcPr>
          <w:p w14:paraId="3E1A5AC9" w14:textId="77777777" w:rsidR="008123E2" w:rsidRPr="00CA2AF7" w:rsidRDefault="008123E2" w:rsidP="008123E2">
            <w:pPr>
              <w:rPr>
                <w:rFonts w:cstheme="minorHAnsi"/>
                <w:b/>
                <w:sz w:val="18"/>
                <w:szCs w:val="18"/>
              </w:rPr>
            </w:pPr>
            <w:r w:rsidRPr="00CA2AF7">
              <w:rPr>
                <w:rFonts w:cstheme="minorHAnsi"/>
                <w:b/>
                <w:sz w:val="18"/>
                <w:szCs w:val="18"/>
              </w:rPr>
              <w:t>Stop Smoking Service</w:t>
            </w:r>
          </w:p>
        </w:tc>
        <w:tc>
          <w:tcPr>
            <w:tcW w:w="5103" w:type="dxa"/>
            <w:vAlign w:val="center"/>
          </w:tcPr>
          <w:p w14:paraId="1419A58B" w14:textId="77777777" w:rsidR="008123E2" w:rsidRPr="00AD3863" w:rsidRDefault="005B30B8" w:rsidP="008123E2">
            <w:pPr>
              <w:rPr>
                <w:rStyle w:val="Hyperlink"/>
                <w:rFonts w:cstheme="minorHAnsi"/>
                <w:sz w:val="18"/>
                <w:szCs w:val="18"/>
              </w:rPr>
            </w:pPr>
            <w:hyperlink r:id="rId79" w:history="1">
              <w:r w:rsidR="008123E2" w:rsidRPr="00CA2AF7">
                <w:rPr>
                  <w:rStyle w:val="Hyperlink"/>
                  <w:rFonts w:cstheme="minorHAnsi"/>
                  <w:sz w:val="18"/>
                  <w:szCs w:val="18"/>
                </w:rPr>
                <w:t>www.smokefreebedfordshire.co.uk</w:t>
              </w:r>
            </w:hyperlink>
          </w:p>
        </w:tc>
        <w:tc>
          <w:tcPr>
            <w:tcW w:w="1134" w:type="dxa"/>
            <w:vAlign w:val="center"/>
          </w:tcPr>
          <w:p w14:paraId="36F074C7" w14:textId="77777777" w:rsidR="008123E2" w:rsidRPr="00313F84" w:rsidRDefault="008123E2" w:rsidP="008123E2">
            <w:pPr>
              <w:jc w:val="center"/>
              <w:rPr>
                <w:rFonts w:cstheme="minorHAnsi"/>
                <w:b/>
                <w:lang w:eastAsia="en-GB"/>
              </w:rPr>
            </w:pPr>
            <w:r w:rsidRPr="00313F84">
              <w:rPr>
                <w:rFonts w:cstheme="minorHAnsi"/>
                <w:b/>
                <w:lang w:eastAsia="en-GB"/>
              </w:rPr>
              <w:t>BBC</w:t>
            </w:r>
          </w:p>
          <w:p w14:paraId="41BCC15F" w14:textId="77777777" w:rsidR="008123E2" w:rsidRPr="00313F84" w:rsidRDefault="008123E2" w:rsidP="008123E2">
            <w:pPr>
              <w:jc w:val="center"/>
              <w:rPr>
                <w:rFonts w:cstheme="minorHAnsi"/>
                <w:b/>
                <w:lang w:eastAsia="en-GB"/>
              </w:rPr>
            </w:pPr>
            <w:r w:rsidRPr="00313F84">
              <w:rPr>
                <w:rFonts w:cstheme="minorHAnsi"/>
                <w:b/>
                <w:lang w:eastAsia="en-GB"/>
              </w:rPr>
              <w:t>CBC</w:t>
            </w:r>
          </w:p>
        </w:tc>
        <w:tc>
          <w:tcPr>
            <w:tcW w:w="3969" w:type="dxa"/>
            <w:vAlign w:val="center"/>
          </w:tcPr>
          <w:p w14:paraId="01533381" w14:textId="77777777" w:rsidR="008123E2" w:rsidRPr="00834971" w:rsidRDefault="008123E2" w:rsidP="008123E2">
            <w:pPr>
              <w:rPr>
                <w:rFonts w:cstheme="minorHAnsi"/>
                <w:sz w:val="18"/>
                <w:szCs w:val="18"/>
                <w:lang w:eastAsia="en-GB"/>
              </w:rPr>
            </w:pPr>
            <w:r>
              <w:rPr>
                <w:sz w:val="18"/>
                <w:szCs w:val="18"/>
                <w:shd w:val="clear" w:color="auto" w:fill="FFFFFF"/>
              </w:rPr>
              <w:t>S</w:t>
            </w:r>
            <w:r w:rsidRPr="00834971">
              <w:rPr>
                <w:sz w:val="18"/>
                <w:szCs w:val="18"/>
                <w:shd w:val="clear" w:color="auto" w:fill="FFFFFF"/>
              </w:rPr>
              <w:t>pecialist advisors offer free advice and support across Central Bedfordshire, Bedford Borough and Milton Keynes.</w:t>
            </w:r>
          </w:p>
        </w:tc>
        <w:tc>
          <w:tcPr>
            <w:tcW w:w="2835" w:type="dxa"/>
            <w:vAlign w:val="center"/>
          </w:tcPr>
          <w:p w14:paraId="6FEB951B" w14:textId="77777777" w:rsidR="008123E2" w:rsidRDefault="008123E2" w:rsidP="008123E2">
            <w:pPr>
              <w:rPr>
                <w:rFonts w:cstheme="minorHAnsi"/>
                <w:sz w:val="18"/>
                <w:szCs w:val="18"/>
                <w:lang w:eastAsia="en-GB"/>
              </w:rPr>
            </w:pPr>
            <w:r>
              <w:rPr>
                <w:rFonts w:cstheme="minorHAnsi"/>
                <w:sz w:val="18"/>
                <w:szCs w:val="18"/>
                <w:lang w:eastAsia="en-GB"/>
              </w:rPr>
              <w:t>Self-referral:</w:t>
            </w:r>
          </w:p>
          <w:p w14:paraId="3BC42452" w14:textId="77777777" w:rsidR="008123E2" w:rsidRDefault="008123E2" w:rsidP="008123E2">
            <w:pPr>
              <w:rPr>
                <w:rFonts w:cstheme="minorHAnsi"/>
                <w:b/>
                <w:bCs/>
                <w:sz w:val="18"/>
                <w:szCs w:val="18"/>
                <w:lang w:eastAsia="en-GB"/>
              </w:rPr>
            </w:pPr>
            <w:r w:rsidRPr="00AD3863">
              <w:rPr>
                <w:rFonts w:cstheme="minorHAnsi"/>
                <w:b/>
                <w:bCs/>
                <w:sz w:val="18"/>
                <w:szCs w:val="18"/>
                <w:lang w:eastAsia="en-GB"/>
              </w:rPr>
              <w:t>Tel. 0800 013 0553</w:t>
            </w:r>
          </w:p>
          <w:p w14:paraId="6EB23860" w14:textId="77777777" w:rsidR="008123E2" w:rsidRDefault="008123E2" w:rsidP="008123E2">
            <w:pPr>
              <w:rPr>
                <w:rFonts w:cstheme="minorHAnsi"/>
                <w:b/>
                <w:bCs/>
                <w:sz w:val="18"/>
                <w:szCs w:val="18"/>
                <w:lang w:eastAsia="en-GB"/>
              </w:rPr>
            </w:pPr>
          </w:p>
          <w:p w14:paraId="4629ABDE" w14:textId="77777777" w:rsidR="008123E2" w:rsidRDefault="008123E2" w:rsidP="008123E2">
            <w:pPr>
              <w:rPr>
                <w:rFonts w:cstheme="minorHAnsi"/>
                <w:b/>
                <w:bCs/>
                <w:sz w:val="18"/>
                <w:szCs w:val="18"/>
                <w:lang w:eastAsia="en-GB"/>
              </w:rPr>
            </w:pPr>
            <w:r>
              <w:rPr>
                <w:rFonts w:cstheme="minorHAnsi"/>
                <w:b/>
                <w:bCs/>
                <w:sz w:val="18"/>
                <w:szCs w:val="18"/>
                <w:lang w:eastAsia="en-GB"/>
              </w:rPr>
              <w:t>Email:</w:t>
            </w:r>
          </w:p>
          <w:p w14:paraId="47B33A31" w14:textId="77777777" w:rsidR="008123E2" w:rsidRPr="00AD3863" w:rsidRDefault="008123E2" w:rsidP="008123E2">
            <w:pPr>
              <w:rPr>
                <w:rFonts w:cstheme="minorHAnsi"/>
                <w:b/>
                <w:bCs/>
                <w:sz w:val="18"/>
                <w:szCs w:val="18"/>
                <w:lang w:eastAsia="en-GB"/>
              </w:rPr>
            </w:pPr>
            <w:r w:rsidRPr="00CA2AF7">
              <w:rPr>
                <w:rStyle w:val="Hyperlink"/>
                <w:rFonts w:cstheme="minorHAnsi"/>
                <w:sz w:val="18"/>
                <w:szCs w:val="18"/>
              </w:rPr>
              <w:t>bedsccg.stopsmokingservice@nhs.net</w:t>
            </w:r>
          </w:p>
          <w:p w14:paraId="41CC3BC6" w14:textId="77777777" w:rsidR="008123E2" w:rsidRPr="00E8785D" w:rsidRDefault="008123E2" w:rsidP="008123E2">
            <w:pPr>
              <w:rPr>
                <w:rStyle w:val="Hyperlink"/>
                <w:rFonts w:cstheme="minorHAnsi"/>
                <w:sz w:val="18"/>
                <w:szCs w:val="18"/>
              </w:rPr>
            </w:pPr>
          </w:p>
        </w:tc>
      </w:tr>
      <w:tr w:rsidR="008123E2" w:rsidRPr="00CA2AF7" w14:paraId="6CEC366F" w14:textId="77777777" w:rsidTr="005A0DCF">
        <w:trPr>
          <w:trHeight w:val="2494"/>
        </w:trPr>
        <w:tc>
          <w:tcPr>
            <w:tcW w:w="1305" w:type="dxa"/>
            <w:hideMark/>
          </w:tcPr>
          <w:p w14:paraId="3DA04E1F" w14:textId="77777777" w:rsidR="008123E2" w:rsidRDefault="008123E2" w:rsidP="008123E2">
            <w:pPr>
              <w:rPr>
                <w:rFonts w:cstheme="minorHAnsi"/>
                <w:b/>
                <w:bCs/>
                <w:sz w:val="18"/>
                <w:szCs w:val="18"/>
              </w:rPr>
            </w:pPr>
          </w:p>
          <w:p w14:paraId="49E1C883" w14:textId="77777777" w:rsidR="008123E2" w:rsidRPr="00CA2AF7" w:rsidRDefault="008123E2" w:rsidP="008123E2">
            <w:pPr>
              <w:rPr>
                <w:rFonts w:cstheme="minorHAnsi"/>
                <w:sz w:val="18"/>
                <w:szCs w:val="18"/>
              </w:rPr>
            </w:pPr>
            <w:r w:rsidRPr="00CA2AF7">
              <w:rPr>
                <w:rFonts w:cstheme="minorHAnsi"/>
                <w:b/>
                <w:bCs/>
                <w:sz w:val="18"/>
                <w:szCs w:val="18"/>
              </w:rPr>
              <w:t xml:space="preserve">Drug and Alcohol Services </w:t>
            </w:r>
            <w:r>
              <w:rPr>
                <w:rFonts w:cstheme="minorHAnsi"/>
                <w:b/>
                <w:bCs/>
                <w:sz w:val="18"/>
                <w:szCs w:val="18"/>
              </w:rPr>
              <w:t>f</w:t>
            </w:r>
            <w:r w:rsidRPr="00CA2AF7">
              <w:rPr>
                <w:rFonts w:cstheme="minorHAnsi"/>
                <w:b/>
                <w:bCs/>
                <w:sz w:val="18"/>
                <w:szCs w:val="18"/>
              </w:rPr>
              <w:t>or Young People</w:t>
            </w:r>
          </w:p>
        </w:tc>
        <w:tc>
          <w:tcPr>
            <w:tcW w:w="1559" w:type="dxa"/>
            <w:vAlign w:val="center"/>
            <w:hideMark/>
          </w:tcPr>
          <w:p w14:paraId="75D62DD7" w14:textId="77777777" w:rsidR="008123E2" w:rsidRPr="00CA2AF7" w:rsidRDefault="008123E2" w:rsidP="008123E2">
            <w:pPr>
              <w:rPr>
                <w:rFonts w:cstheme="minorHAnsi"/>
                <w:sz w:val="18"/>
                <w:szCs w:val="18"/>
              </w:rPr>
            </w:pPr>
            <w:r w:rsidRPr="00CA2AF7">
              <w:rPr>
                <w:rFonts w:cstheme="minorHAnsi"/>
                <w:b/>
                <w:bCs/>
                <w:sz w:val="18"/>
                <w:szCs w:val="18"/>
              </w:rPr>
              <w:t>Aquarius</w:t>
            </w:r>
          </w:p>
          <w:p w14:paraId="34A992A8" w14:textId="77777777" w:rsidR="008123E2" w:rsidRPr="00AD3863" w:rsidRDefault="008123E2" w:rsidP="008123E2">
            <w:pPr>
              <w:rPr>
                <w:rFonts w:cstheme="minorHAnsi"/>
                <w:b/>
                <w:bCs/>
                <w:sz w:val="18"/>
                <w:szCs w:val="18"/>
              </w:rPr>
            </w:pPr>
            <w:r w:rsidRPr="00AD3863">
              <w:rPr>
                <w:rFonts w:cstheme="minorHAnsi"/>
                <w:b/>
                <w:bCs/>
                <w:sz w:val="18"/>
                <w:szCs w:val="18"/>
              </w:rPr>
              <w:t>(Cambridgeshire Community Services)</w:t>
            </w:r>
          </w:p>
        </w:tc>
        <w:tc>
          <w:tcPr>
            <w:tcW w:w="5103" w:type="dxa"/>
            <w:vAlign w:val="center"/>
            <w:hideMark/>
          </w:tcPr>
          <w:p w14:paraId="686C131E" w14:textId="77777777" w:rsidR="008123E2" w:rsidRPr="00CA2AF7" w:rsidRDefault="005B30B8" w:rsidP="008123E2">
            <w:pPr>
              <w:rPr>
                <w:rFonts w:cstheme="minorHAnsi"/>
                <w:sz w:val="18"/>
                <w:szCs w:val="18"/>
              </w:rPr>
            </w:pPr>
            <w:hyperlink r:id="rId80" w:history="1">
              <w:r w:rsidR="008123E2" w:rsidRPr="00CA2AF7">
                <w:rPr>
                  <w:rStyle w:val="Hyperlink"/>
                  <w:rFonts w:cstheme="minorHAnsi"/>
                  <w:sz w:val="18"/>
                  <w:szCs w:val="18"/>
                </w:rPr>
                <w:t>www.aquarius.org.uk</w:t>
              </w:r>
            </w:hyperlink>
          </w:p>
        </w:tc>
        <w:tc>
          <w:tcPr>
            <w:tcW w:w="1134" w:type="dxa"/>
            <w:vAlign w:val="center"/>
          </w:tcPr>
          <w:p w14:paraId="152648CF" w14:textId="77777777" w:rsidR="008123E2" w:rsidRPr="00313F84" w:rsidRDefault="008123E2" w:rsidP="008123E2">
            <w:pPr>
              <w:pStyle w:val="NormalWeb"/>
              <w:jc w:val="center"/>
              <w:rPr>
                <w:rFonts w:asciiTheme="minorHAnsi" w:hAnsiTheme="minorHAnsi" w:cstheme="minorHAnsi"/>
                <w:b/>
                <w:sz w:val="22"/>
                <w:szCs w:val="22"/>
                <w:lang w:val="en-US"/>
              </w:rPr>
            </w:pPr>
            <w:r w:rsidRPr="00313F84">
              <w:rPr>
                <w:rFonts w:asciiTheme="minorHAnsi" w:hAnsiTheme="minorHAnsi" w:cstheme="minorHAnsi"/>
                <w:b/>
                <w:sz w:val="22"/>
                <w:szCs w:val="22"/>
                <w:lang w:val="en-US"/>
              </w:rPr>
              <w:t>BBC</w:t>
            </w:r>
          </w:p>
          <w:p w14:paraId="78C3D7AE" w14:textId="77777777" w:rsidR="008123E2" w:rsidRPr="00313F84" w:rsidRDefault="008123E2" w:rsidP="008123E2">
            <w:pPr>
              <w:pStyle w:val="NormalWeb"/>
              <w:jc w:val="center"/>
              <w:rPr>
                <w:rFonts w:asciiTheme="minorHAnsi" w:hAnsiTheme="minorHAnsi" w:cstheme="minorHAnsi"/>
                <w:b/>
                <w:sz w:val="22"/>
                <w:szCs w:val="22"/>
                <w:lang w:val="en-US"/>
              </w:rPr>
            </w:pPr>
            <w:r w:rsidRPr="00313F84">
              <w:rPr>
                <w:rFonts w:asciiTheme="minorHAnsi" w:hAnsiTheme="minorHAnsi" w:cstheme="minorHAnsi"/>
                <w:b/>
                <w:sz w:val="22"/>
                <w:szCs w:val="22"/>
                <w:lang w:val="en-US"/>
              </w:rPr>
              <w:t>CBC</w:t>
            </w:r>
          </w:p>
        </w:tc>
        <w:tc>
          <w:tcPr>
            <w:tcW w:w="3969" w:type="dxa"/>
            <w:vAlign w:val="center"/>
          </w:tcPr>
          <w:p w14:paraId="0C362E0B" w14:textId="77777777" w:rsidR="008123E2" w:rsidRPr="0085693A" w:rsidRDefault="008123E2" w:rsidP="008123E2">
            <w:pPr>
              <w:rPr>
                <w:rFonts w:cstheme="minorHAnsi"/>
                <w:sz w:val="18"/>
                <w:szCs w:val="18"/>
              </w:rPr>
            </w:pPr>
            <w:r>
              <w:rPr>
                <w:rFonts w:cstheme="minorHAnsi"/>
                <w:sz w:val="18"/>
                <w:szCs w:val="18"/>
                <w:lang w:eastAsia="en-GB"/>
              </w:rPr>
              <w:t>Specialist services for children and young people who use substances or gamble, and those who are affected by a parent’s or carer’s substance misuse.</w:t>
            </w:r>
          </w:p>
        </w:tc>
        <w:tc>
          <w:tcPr>
            <w:tcW w:w="2835" w:type="dxa"/>
            <w:vAlign w:val="center"/>
          </w:tcPr>
          <w:p w14:paraId="15910AFB" w14:textId="77777777" w:rsidR="008123E2" w:rsidRDefault="008123E2" w:rsidP="008123E2">
            <w:pPr>
              <w:rPr>
                <w:rFonts w:cstheme="minorHAnsi"/>
                <w:sz w:val="18"/>
                <w:szCs w:val="18"/>
              </w:rPr>
            </w:pPr>
            <w:r w:rsidRPr="00AD3863">
              <w:rPr>
                <w:rFonts w:cstheme="minorHAnsi"/>
                <w:b/>
                <w:bCs/>
                <w:sz w:val="18"/>
                <w:szCs w:val="18"/>
                <w:lang w:val="en-US"/>
              </w:rPr>
              <w:t>Tel. 0330 008 3925</w:t>
            </w:r>
            <w:r>
              <w:rPr>
                <w:rFonts w:cstheme="minorHAnsi"/>
                <w:sz w:val="18"/>
                <w:szCs w:val="18"/>
                <w:lang w:val="en-US"/>
              </w:rPr>
              <w:t xml:space="preserve"> </w:t>
            </w:r>
            <w:r w:rsidRPr="00CA2AF7">
              <w:rPr>
                <w:rFonts w:cstheme="minorHAnsi"/>
                <w:sz w:val="18"/>
                <w:szCs w:val="18"/>
              </w:rPr>
              <w:t>to refer a young person, or to request a referral form. </w:t>
            </w:r>
          </w:p>
          <w:p w14:paraId="785EEE63" w14:textId="77777777" w:rsidR="008123E2" w:rsidRPr="00570C81" w:rsidRDefault="008123E2" w:rsidP="008123E2">
            <w:pPr>
              <w:rPr>
                <w:rFonts w:cstheme="minorHAnsi"/>
                <w:sz w:val="18"/>
                <w:szCs w:val="18"/>
                <w:lang w:val="en-US"/>
              </w:rPr>
            </w:pPr>
            <w:r w:rsidRPr="00CA2AF7">
              <w:rPr>
                <w:rFonts w:cstheme="minorHAnsi"/>
                <w:sz w:val="18"/>
                <w:szCs w:val="18"/>
              </w:rPr>
              <w:t>Referrals also received via E</w:t>
            </w:r>
            <w:r>
              <w:rPr>
                <w:rFonts w:cstheme="minorHAnsi"/>
                <w:sz w:val="18"/>
                <w:szCs w:val="18"/>
              </w:rPr>
              <w:t>arly Help</w:t>
            </w:r>
            <w:r w:rsidRPr="00CA2AF7">
              <w:rPr>
                <w:rFonts w:cstheme="minorHAnsi"/>
                <w:sz w:val="18"/>
                <w:szCs w:val="18"/>
              </w:rPr>
              <w:t xml:space="preserve">, </w:t>
            </w:r>
            <w:r>
              <w:rPr>
                <w:rFonts w:cstheme="minorHAnsi"/>
                <w:sz w:val="18"/>
                <w:szCs w:val="18"/>
              </w:rPr>
              <w:t>S</w:t>
            </w:r>
            <w:r w:rsidRPr="00CA2AF7">
              <w:rPr>
                <w:rFonts w:cstheme="minorHAnsi"/>
                <w:sz w:val="18"/>
                <w:szCs w:val="18"/>
              </w:rPr>
              <w:t xml:space="preserve">ocial </w:t>
            </w:r>
            <w:r>
              <w:rPr>
                <w:rFonts w:cstheme="minorHAnsi"/>
                <w:sz w:val="18"/>
                <w:szCs w:val="18"/>
              </w:rPr>
              <w:t>C</w:t>
            </w:r>
            <w:r w:rsidRPr="00CA2AF7">
              <w:rPr>
                <w:rFonts w:cstheme="minorHAnsi"/>
                <w:sz w:val="18"/>
                <w:szCs w:val="18"/>
              </w:rPr>
              <w:t>are referrals and MASH</w:t>
            </w:r>
            <w:r>
              <w:rPr>
                <w:rFonts w:cstheme="minorHAnsi"/>
                <w:sz w:val="18"/>
                <w:szCs w:val="18"/>
              </w:rPr>
              <w:t>.</w:t>
            </w:r>
          </w:p>
        </w:tc>
      </w:tr>
      <w:tr w:rsidR="008123E2" w:rsidRPr="00CA2AF7" w14:paraId="690CD15E" w14:textId="77777777" w:rsidTr="005A0DCF">
        <w:trPr>
          <w:trHeight w:val="797"/>
        </w:trPr>
        <w:tc>
          <w:tcPr>
            <w:tcW w:w="1305" w:type="dxa"/>
            <w:shd w:val="clear" w:color="auto" w:fill="D9D9D9" w:themeFill="background1" w:themeFillShade="D9"/>
            <w:vAlign w:val="center"/>
          </w:tcPr>
          <w:p w14:paraId="3CF144DF" w14:textId="77777777" w:rsidR="008123E2" w:rsidRPr="00CA2AF7" w:rsidRDefault="008123E2" w:rsidP="008123E2">
            <w:pPr>
              <w:rPr>
                <w:rFonts w:cstheme="minorHAnsi"/>
                <w:b/>
                <w:bCs/>
                <w:sz w:val="18"/>
                <w:szCs w:val="18"/>
              </w:rPr>
            </w:pPr>
            <w:r w:rsidRPr="00AD3863">
              <w:rPr>
                <w:rFonts w:cstheme="minorHAnsi"/>
                <w:b/>
                <w:bCs/>
                <w:color w:val="000000" w:themeColor="text1"/>
                <w:sz w:val="24"/>
                <w:szCs w:val="24"/>
              </w:rPr>
              <w:lastRenderedPageBreak/>
              <w:t>Service</w:t>
            </w:r>
          </w:p>
        </w:tc>
        <w:tc>
          <w:tcPr>
            <w:tcW w:w="1559" w:type="dxa"/>
            <w:shd w:val="clear" w:color="auto" w:fill="D9D9D9" w:themeFill="background1" w:themeFillShade="D9"/>
            <w:vAlign w:val="center"/>
          </w:tcPr>
          <w:p w14:paraId="0EEC054B" w14:textId="77777777" w:rsidR="008123E2" w:rsidRPr="00CA2AF7" w:rsidRDefault="008123E2" w:rsidP="008123E2">
            <w:pPr>
              <w:rPr>
                <w:rFonts w:cstheme="minorHAnsi"/>
                <w:b/>
                <w:bCs/>
                <w:sz w:val="18"/>
                <w:szCs w:val="18"/>
              </w:rPr>
            </w:pPr>
            <w:r w:rsidRPr="00AD3863">
              <w:rPr>
                <w:rFonts w:cstheme="minorHAnsi"/>
                <w:b/>
                <w:bCs/>
                <w:color w:val="000000" w:themeColor="text1"/>
                <w:sz w:val="24"/>
                <w:szCs w:val="24"/>
              </w:rPr>
              <w:t>Organisation</w:t>
            </w:r>
          </w:p>
        </w:tc>
        <w:tc>
          <w:tcPr>
            <w:tcW w:w="5103" w:type="dxa"/>
            <w:shd w:val="clear" w:color="auto" w:fill="D9D9D9" w:themeFill="background1" w:themeFillShade="D9"/>
            <w:vAlign w:val="center"/>
          </w:tcPr>
          <w:p w14:paraId="0F93BF67" w14:textId="77777777" w:rsidR="008123E2" w:rsidRDefault="008123E2" w:rsidP="008123E2">
            <w:r w:rsidRPr="00AD3863">
              <w:rPr>
                <w:b/>
                <w:bCs/>
                <w:color w:val="000000" w:themeColor="text1"/>
                <w:sz w:val="24"/>
                <w:szCs w:val="24"/>
              </w:rPr>
              <w:t>Website</w:t>
            </w:r>
          </w:p>
        </w:tc>
        <w:tc>
          <w:tcPr>
            <w:tcW w:w="1134" w:type="dxa"/>
            <w:shd w:val="clear" w:color="auto" w:fill="D9D9D9" w:themeFill="background1" w:themeFillShade="D9"/>
            <w:vAlign w:val="center"/>
          </w:tcPr>
          <w:p w14:paraId="32228BE4" w14:textId="77777777" w:rsidR="008123E2" w:rsidRPr="00313F84" w:rsidRDefault="008123E2" w:rsidP="008123E2">
            <w:pPr>
              <w:jc w:val="center"/>
              <w:rPr>
                <w:rFonts w:cstheme="minorHAnsi"/>
                <w:b/>
              </w:rPr>
            </w:pPr>
            <w:r w:rsidRPr="00AD3863">
              <w:rPr>
                <w:rFonts w:cstheme="minorHAnsi"/>
                <w:b/>
                <w:bCs/>
                <w:color w:val="000000" w:themeColor="text1"/>
                <w:sz w:val="24"/>
                <w:szCs w:val="24"/>
              </w:rPr>
              <w:t>Area Covered</w:t>
            </w:r>
          </w:p>
        </w:tc>
        <w:tc>
          <w:tcPr>
            <w:tcW w:w="3969" w:type="dxa"/>
            <w:shd w:val="clear" w:color="auto" w:fill="D9D9D9" w:themeFill="background1" w:themeFillShade="D9"/>
            <w:vAlign w:val="center"/>
          </w:tcPr>
          <w:p w14:paraId="725D6984" w14:textId="77777777" w:rsidR="008123E2" w:rsidRPr="0085693A" w:rsidRDefault="008123E2" w:rsidP="008123E2">
            <w:pPr>
              <w:rPr>
                <w:rFonts w:ascii="Calibri" w:hAnsi="Calibri" w:cs="Arial"/>
                <w:spacing w:val="8"/>
                <w:sz w:val="18"/>
                <w:szCs w:val="18"/>
                <w:shd w:val="clear" w:color="auto" w:fill="FFFFFF"/>
              </w:rPr>
            </w:pPr>
            <w:r>
              <w:rPr>
                <w:rFonts w:cstheme="minorHAnsi"/>
                <w:b/>
                <w:bCs/>
                <w:color w:val="000000" w:themeColor="text1"/>
                <w:sz w:val="24"/>
                <w:szCs w:val="24"/>
              </w:rPr>
              <w:t>Service Available</w:t>
            </w:r>
          </w:p>
        </w:tc>
        <w:tc>
          <w:tcPr>
            <w:tcW w:w="2835" w:type="dxa"/>
            <w:shd w:val="clear" w:color="auto" w:fill="D9D9D9" w:themeFill="background1" w:themeFillShade="D9"/>
            <w:vAlign w:val="center"/>
          </w:tcPr>
          <w:p w14:paraId="04A5D5EE" w14:textId="77777777" w:rsidR="008123E2" w:rsidRPr="00571DD6" w:rsidRDefault="008123E2" w:rsidP="008123E2">
            <w:pPr>
              <w:rPr>
                <w:rFonts w:cstheme="minorHAnsi"/>
                <w:b/>
                <w:bCs/>
                <w:sz w:val="18"/>
                <w:szCs w:val="18"/>
              </w:rPr>
            </w:pPr>
            <w:r>
              <w:rPr>
                <w:rFonts w:cstheme="minorHAnsi"/>
                <w:b/>
                <w:bCs/>
                <w:color w:val="000000" w:themeColor="text1"/>
                <w:sz w:val="24"/>
                <w:szCs w:val="24"/>
              </w:rPr>
              <w:t>How to Make Contact</w:t>
            </w:r>
          </w:p>
        </w:tc>
      </w:tr>
      <w:tr w:rsidR="008123E2" w:rsidRPr="00CA2AF7" w14:paraId="29656B15" w14:textId="77777777" w:rsidTr="005A0DCF">
        <w:trPr>
          <w:trHeight w:val="797"/>
        </w:trPr>
        <w:tc>
          <w:tcPr>
            <w:tcW w:w="1305" w:type="dxa"/>
            <w:vAlign w:val="center"/>
          </w:tcPr>
          <w:p w14:paraId="2BC8EF0C" w14:textId="77777777" w:rsidR="008123E2" w:rsidRPr="00CA2AF7" w:rsidRDefault="008123E2" w:rsidP="008123E2">
            <w:pPr>
              <w:rPr>
                <w:rFonts w:cstheme="minorHAnsi"/>
                <w:b/>
                <w:sz w:val="18"/>
                <w:szCs w:val="18"/>
              </w:rPr>
            </w:pPr>
            <w:r w:rsidRPr="00CA2AF7">
              <w:rPr>
                <w:rFonts w:cstheme="minorHAnsi"/>
                <w:b/>
                <w:bCs/>
                <w:sz w:val="18"/>
                <w:szCs w:val="18"/>
              </w:rPr>
              <w:t>Adult Drug &amp; Alcohol Treatment Service</w:t>
            </w:r>
          </w:p>
        </w:tc>
        <w:tc>
          <w:tcPr>
            <w:tcW w:w="1559" w:type="dxa"/>
            <w:vAlign w:val="center"/>
            <w:hideMark/>
          </w:tcPr>
          <w:p w14:paraId="5687686A" w14:textId="77777777" w:rsidR="008123E2" w:rsidRPr="00CA2AF7" w:rsidRDefault="008123E2" w:rsidP="008123E2">
            <w:pPr>
              <w:rPr>
                <w:rFonts w:cstheme="minorHAnsi"/>
                <w:b/>
                <w:bCs/>
                <w:sz w:val="18"/>
                <w:szCs w:val="18"/>
              </w:rPr>
            </w:pPr>
            <w:r w:rsidRPr="00CA2AF7">
              <w:rPr>
                <w:rFonts w:cstheme="minorHAnsi"/>
                <w:b/>
                <w:bCs/>
                <w:sz w:val="18"/>
                <w:szCs w:val="18"/>
              </w:rPr>
              <w:t>P2R</w:t>
            </w:r>
          </w:p>
          <w:p w14:paraId="23BD882C" w14:textId="77777777" w:rsidR="008123E2" w:rsidRPr="00CA2AF7" w:rsidRDefault="008123E2" w:rsidP="008123E2">
            <w:pPr>
              <w:rPr>
                <w:rFonts w:cstheme="minorHAnsi"/>
                <w:b/>
                <w:sz w:val="18"/>
                <w:szCs w:val="18"/>
              </w:rPr>
            </w:pPr>
            <w:r w:rsidRPr="00CA2AF7">
              <w:rPr>
                <w:rFonts w:cstheme="minorHAnsi"/>
                <w:b/>
                <w:bCs/>
                <w:sz w:val="18"/>
                <w:szCs w:val="18"/>
              </w:rPr>
              <w:t>East London Foundation NHS Trust (ELFT)</w:t>
            </w:r>
          </w:p>
        </w:tc>
        <w:tc>
          <w:tcPr>
            <w:tcW w:w="5103" w:type="dxa"/>
            <w:vAlign w:val="center"/>
          </w:tcPr>
          <w:p w14:paraId="391DB569" w14:textId="77777777" w:rsidR="008123E2" w:rsidRPr="00156C75" w:rsidRDefault="005B30B8" w:rsidP="008123E2">
            <w:pPr>
              <w:rPr>
                <w:rStyle w:val="Hyperlink"/>
                <w:rFonts w:cstheme="minorHAnsi"/>
                <w:sz w:val="18"/>
                <w:szCs w:val="18"/>
              </w:rPr>
            </w:pPr>
            <w:hyperlink r:id="rId81" w:history="1">
              <w:r w:rsidR="008123E2" w:rsidRPr="00CA2AF7">
                <w:rPr>
                  <w:rStyle w:val="Hyperlink"/>
                  <w:rFonts w:cstheme="minorHAnsi"/>
                  <w:sz w:val="18"/>
                  <w:szCs w:val="18"/>
                </w:rPr>
                <w:t>www.elft.nhs.uk/service/299/Path-to-Recovery-P2R-Bedford-Borough</w:t>
              </w:r>
            </w:hyperlink>
          </w:p>
        </w:tc>
        <w:tc>
          <w:tcPr>
            <w:tcW w:w="1134" w:type="dxa"/>
            <w:vAlign w:val="center"/>
          </w:tcPr>
          <w:p w14:paraId="43C5442D" w14:textId="77777777" w:rsidR="008123E2" w:rsidRPr="00313F84" w:rsidRDefault="008123E2" w:rsidP="008123E2">
            <w:pPr>
              <w:jc w:val="center"/>
              <w:rPr>
                <w:rFonts w:cstheme="minorHAnsi"/>
                <w:b/>
              </w:rPr>
            </w:pPr>
            <w:r w:rsidRPr="00313F84">
              <w:rPr>
                <w:rFonts w:cstheme="minorHAnsi"/>
                <w:b/>
              </w:rPr>
              <w:t>BBC</w:t>
            </w:r>
          </w:p>
          <w:p w14:paraId="01D553AF" w14:textId="77777777" w:rsidR="008123E2" w:rsidRPr="00313F84" w:rsidRDefault="008123E2" w:rsidP="008123E2">
            <w:pPr>
              <w:jc w:val="center"/>
              <w:rPr>
                <w:rFonts w:cstheme="minorHAnsi"/>
                <w:b/>
              </w:rPr>
            </w:pPr>
            <w:r w:rsidRPr="00313F84">
              <w:rPr>
                <w:rFonts w:cstheme="minorHAnsi"/>
                <w:b/>
              </w:rPr>
              <w:t>CBC</w:t>
            </w:r>
          </w:p>
        </w:tc>
        <w:tc>
          <w:tcPr>
            <w:tcW w:w="3969" w:type="dxa"/>
            <w:vAlign w:val="center"/>
          </w:tcPr>
          <w:p w14:paraId="6FF8122D" w14:textId="77777777" w:rsidR="008123E2" w:rsidRPr="0085693A" w:rsidRDefault="008123E2" w:rsidP="008123E2">
            <w:pPr>
              <w:rPr>
                <w:rFonts w:ascii="Calibri" w:hAnsi="Calibri" w:cstheme="minorHAnsi"/>
                <w:sz w:val="18"/>
                <w:szCs w:val="18"/>
                <w:lang w:eastAsia="en-GB"/>
              </w:rPr>
            </w:pPr>
            <w:r w:rsidRPr="0085693A">
              <w:rPr>
                <w:rFonts w:ascii="Calibri" w:hAnsi="Calibri" w:cs="Arial"/>
                <w:spacing w:val="8"/>
                <w:sz w:val="18"/>
                <w:szCs w:val="18"/>
                <w:shd w:val="clear" w:color="auto" w:fill="FFFFFF"/>
              </w:rPr>
              <w:t xml:space="preserve">P2R provides drug and alcohol advice, treatment, and support to adults whose lives are affected, </w:t>
            </w:r>
            <w:r>
              <w:rPr>
                <w:rFonts w:ascii="Calibri" w:hAnsi="Calibri" w:cs="Arial"/>
                <w:spacing w:val="8"/>
                <w:sz w:val="18"/>
                <w:szCs w:val="18"/>
                <w:shd w:val="clear" w:color="auto" w:fill="FFFFFF"/>
              </w:rPr>
              <w:t xml:space="preserve">and </w:t>
            </w:r>
            <w:r w:rsidRPr="0085693A">
              <w:rPr>
                <w:rFonts w:ascii="Calibri" w:hAnsi="Calibri" w:cs="Arial"/>
                <w:spacing w:val="8"/>
                <w:sz w:val="18"/>
                <w:szCs w:val="18"/>
                <w:shd w:val="clear" w:color="auto" w:fill="FFFFFF"/>
              </w:rPr>
              <w:t>support can include the whole family.</w:t>
            </w:r>
            <w:r>
              <w:rPr>
                <w:rFonts w:ascii="Calibri" w:hAnsi="Calibri" w:cs="Arial"/>
                <w:spacing w:val="8"/>
                <w:sz w:val="18"/>
                <w:szCs w:val="18"/>
                <w:shd w:val="clear" w:color="auto" w:fill="FFFFFF"/>
              </w:rPr>
              <w:t xml:space="preserve"> A</w:t>
            </w:r>
            <w:r w:rsidRPr="0085693A">
              <w:rPr>
                <w:rFonts w:ascii="Calibri" w:hAnsi="Calibri" w:cs="Arial"/>
                <w:spacing w:val="8"/>
                <w:sz w:val="18"/>
                <w:szCs w:val="18"/>
                <w:shd w:val="clear" w:color="auto" w:fill="FFFFFF"/>
              </w:rPr>
              <w:t xml:space="preserve">n integrated service </w:t>
            </w:r>
            <w:r>
              <w:rPr>
                <w:rFonts w:ascii="Calibri" w:hAnsi="Calibri" w:cs="Arial"/>
                <w:spacing w:val="8"/>
                <w:sz w:val="18"/>
                <w:szCs w:val="18"/>
                <w:shd w:val="clear" w:color="auto" w:fill="FFFFFF"/>
              </w:rPr>
              <w:t xml:space="preserve">is provided </w:t>
            </w:r>
            <w:r w:rsidRPr="0085693A">
              <w:rPr>
                <w:rFonts w:ascii="Calibri" w:hAnsi="Calibri" w:cs="Arial"/>
                <w:spacing w:val="8"/>
                <w:sz w:val="18"/>
                <w:szCs w:val="18"/>
                <w:shd w:val="clear" w:color="auto" w:fill="FFFFFF"/>
              </w:rPr>
              <w:t>with a range of expertise available in one place.</w:t>
            </w:r>
          </w:p>
        </w:tc>
        <w:tc>
          <w:tcPr>
            <w:tcW w:w="2835" w:type="dxa"/>
            <w:vAlign w:val="center"/>
          </w:tcPr>
          <w:p w14:paraId="1ADE2BA2" w14:textId="77777777" w:rsidR="008123E2" w:rsidRPr="00571DD6" w:rsidRDefault="008123E2" w:rsidP="008123E2">
            <w:pPr>
              <w:rPr>
                <w:rFonts w:cstheme="minorHAnsi"/>
                <w:b/>
                <w:bCs/>
                <w:sz w:val="18"/>
                <w:szCs w:val="18"/>
              </w:rPr>
            </w:pPr>
            <w:r w:rsidRPr="00571DD6">
              <w:rPr>
                <w:rFonts w:cstheme="minorHAnsi"/>
                <w:b/>
                <w:bCs/>
                <w:sz w:val="18"/>
                <w:szCs w:val="18"/>
              </w:rPr>
              <w:t>Tel. 01234 352220</w:t>
            </w:r>
          </w:p>
          <w:p w14:paraId="583CA3D1" w14:textId="23AF3552" w:rsidR="008123E2" w:rsidRPr="00CA2AF7" w:rsidRDefault="008123E2" w:rsidP="008123E2">
            <w:pPr>
              <w:rPr>
                <w:rStyle w:val="Hyperlink"/>
                <w:rFonts w:cstheme="minorHAnsi"/>
                <w:sz w:val="18"/>
                <w:szCs w:val="18"/>
              </w:rPr>
            </w:pPr>
            <w:r w:rsidRPr="00CA2AF7">
              <w:rPr>
                <w:rFonts w:eastAsia="Times New Roman" w:cstheme="minorHAnsi"/>
                <w:sz w:val="18"/>
                <w:szCs w:val="18"/>
                <w:lang w:eastAsia="en-GB"/>
              </w:rPr>
              <w:t xml:space="preserve">Anyone can </w:t>
            </w:r>
            <w:r w:rsidR="00C80134" w:rsidRPr="00CA2AF7">
              <w:rPr>
                <w:rFonts w:eastAsia="Times New Roman" w:cstheme="minorHAnsi"/>
                <w:sz w:val="18"/>
                <w:szCs w:val="18"/>
                <w:lang w:eastAsia="en-GB"/>
              </w:rPr>
              <w:t>self-refer</w:t>
            </w:r>
            <w:r w:rsidRPr="00CA2AF7">
              <w:rPr>
                <w:rFonts w:eastAsia="Times New Roman" w:cstheme="minorHAnsi"/>
                <w:sz w:val="18"/>
                <w:szCs w:val="18"/>
                <w:lang w:eastAsia="en-GB"/>
              </w:rPr>
              <w:t xml:space="preserve"> or ask their doctor or another professional to refer on their behalf. Referrals can also come </w:t>
            </w:r>
            <w:r>
              <w:rPr>
                <w:rFonts w:eastAsia="Times New Roman" w:cstheme="minorHAnsi"/>
                <w:sz w:val="18"/>
                <w:szCs w:val="18"/>
                <w:lang w:eastAsia="en-GB"/>
              </w:rPr>
              <w:t>professionals</w:t>
            </w:r>
          </w:p>
        </w:tc>
      </w:tr>
      <w:tr w:rsidR="008123E2" w:rsidRPr="00CA2AF7" w14:paraId="41E2DACD" w14:textId="77777777" w:rsidTr="005A0DCF">
        <w:trPr>
          <w:trHeight w:val="1036"/>
        </w:trPr>
        <w:tc>
          <w:tcPr>
            <w:tcW w:w="1305" w:type="dxa"/>
          </w:tcPr>
          <w:p w14:paraId="32C9DC85" w14:textId="77777777" w:rsidR="008123E2" w:rsidRDefault="008123E2" w:rsidP="008123E2">
            <w:pPr>
              <w:rPr>
                <w:rFonts w:cstheme="minorHAnsi"/>
                <w:b/>
                <w:bCs/>
                <w:sz w:val="16"/>
                <w:szCs w:val="16"/>
              </w:rPr>
            </w:pPr>
            <w:r w:rsidRPr="00570C81">
              <w:rPr>
                <w:rFonts w:cstheme="minorHAnsi"/>
                <w:b/>
                <w:bCs/>
                <w:sz w:val="16"/>
                <w:szCs w:val="16"/>
              </w:rPr>
              <w:t>Support, advocacy, mentoring &amp; advocacy service (SAMAS) for clients recovering from drug &amp; alcohol problems</w:t>
            </w:r>
          </w:p>
          <w:p w14:paraId="051DB6A2" w14:textId="77777777" w:rsidR="008123E2" w:rsidRPr="00570C81" w:rsidRDefault="008123E2" w:rsidP="008123E2">
            <w:pPr>
              <w:rPr>
                <w:rFonts w:cstheme="minorHAnsi"/>
                <w:b/>
                <w:sz w:val="16"/>
                <w:szCs w:val="16"/>
              </w:rPr>
            </w:pPr>
          </w:p>
        </w:tc>
        <w:tc>
          <w:tcPr>
            <w:tcW w:w="1559" w:type="dxa"/>
            <w:vAlign w:val="center"/>
          </w:tcPr>
          <w:p w14:paraId="5FF40FEF" w14:textId="77777777" w:rsidR="008123E2" w:rsidRPr="00CA2AF7" w:rsidRDefault="008123E2" w:rsidP="008123E2">
            <w:pPr>
              <w:rPr>
                <w:rFonts w:cstheme="minorHAnsi"/>
                <w:b/>
                <w:sz w:val="18"/>
                <w:szCs w:val="18"/>
              </w:rPr>
            </w:pPr>
            <w:r w:rsidRPr="00CA2AF7">
              <w:rPr>
                <w:rFonts w:cstheme="minorHAnsi"/>
                <w:b/>
                <w:bCs/>
                <w:sz w:val="18"/>
                <w:szCs w:val="18"/>
              </w:rPr>
              <w:t>Community Led Initiatives (CLI)</w:t>
            </w:r>
          </w:p>
        </w:tc>
        <w:tc>
          <w:tcPr>
            <w:tcW w:w="5103" w:type="dxa"/>
            <w:vAlign w:val="center"/>
          </w:tcPr>
          <w:p w14:paraId="31142EAC" w14:textId="77777777" w:rsidR="008123E2" w:rsidRPr="00CA2AF7" w:rsidRDefault="005B30B8" w:rsidP="008123E2">
            <w:pPr>
              <w:rPr>
                <w:rStyle w:val="Hyperlink"/>
                <w:rFonts w:cstheme="minorHAnsi"/>
                <w:sz w:val="18"/>
                <w:szCs w:val="18"/>
              </w:rPr>
            </w:pPr>
            <w:hyperlink r:id="rId82" w:history="1">
              <w:r w:rsidR="008123E2" w:rsidRPr="00CA2AF7">
                <w:rPr>
                  <w:rStyle w:val="Hyperlink"/>
                  <w:rFonts w:cstheme="minorHAnsi"/>
                  <w:sz w:val="18"/>
                  <w:szCs w:val="18"/>
                </w:rPr>
                <w:t>http://www.communityled.org.uk/</w:t>
              </w:r>
            </w:hyperlink>
          </w:p>
        </w:tc>
        <w:tc>
          <w:tcPr>
            <w:tcW w:w="1134" w:type="dxa"/>
            <w:vAlign w:val="center"/>
          </w:tcPr>
          <w:p w14:paraId="6E4F5712" w14:textId="77777777" w:rsidR="008123E2" w:rsidRPr="00313F84" w:rsidRDefault="008123E2" w:rsidP="008123E2">
            <w:pPr>
              <w:jc w:val="center"/>
              <w:rPr>
                <w:rFonts w:cstheme="minorHAnsi"/>
                <w:b/>
                <w:lang w:eastAsia="en-GB"/>
              </w:rPr>
            </w:pPr>
            <w:r w:rsidRPr="00313F84">
              <w:rPr>
                <w:rFonts w:cstheme="minorHAnsi"/>
                <w:b/>
                <w:lang w:eastAsia="en-GB"/>
              </w:rPr>
              <w:t>BBC</w:t>
            </w:r>
          </w:p>
          <w:p w14:paraId="74CC3E87" w14:textId="77777777" w:rsidR="008123E2" w:rsidRPr="00313F84" w:rsidRDefault="008123E2" w:rsidP="008123E2">
            <w:pPr>
              <w:jc w:val="center"/>
              <w:rPr>
                <w:rFonts w:cstheme="minorHAnsi"/>
                <w:b/>
                <w:lang w:eastAsia="en-GB"/>
              </w:rPr>
            </w:pPr>
            <w:r w:rsidRPr="00313F84">
              <w:rPr>
                <w:rFonts w:cstheme="minorHAnsi"/>
                <w:b/>
                <w:lang w:eastAsia="en-GB"/>
              </w:rPr>
              <w:t>CBC</w:t>
            </w:r>
          </w:p>
        </w:tc>
        <w:tc>
          <w:tcPr>
            <w:tcW w:w="3969" w:type="dxa"/>
            <w:vAlign w:val="center"/>
          </w:tcPr>
          <w:p w14:paraId="5A87BDF2" w14:textId="77777777" w:rsidR="008123E2" w:rsidRPr="00184349" w:rsidRDefault="008123E2" w:rsidP="008123E2">
            <w:pPr>
              <w:rPr>
                <w:rFonts w:cstheme="minorHAnsi"/>
                <w:sz w:val="18"/>
                <w:szCs w:val="18"/>
              </w:rPr>
            </w:pPr>
            <w:r w:rsidRPr="00184349">
              <w:rPr>
                <w:rFonts w:cs="Arial"/>
                <w:color w:val="2C3E50"/>
                <w:sz w:val="18"/>
                <w:szCs w:val="18"/>
                <w:shd w:val="clear" w:color="auto" w:fill="FFFFFF"/>
              </w:rPr>
              <w:t xml:space="preserve">Through mentoring, group activities, community building and co-production </w:t>
            </w:r>
            <w:r>
              <w:rPr>
                <w:rFonts w:cs="Arial"/>
                <w:color w:val="2C3E50"/>
                <w:sz w:val="18"/>
                <w:szCs w:val="18"/>
                <w:shd w:val="clear" w:color="auto" w:fill="FFFFFF"/>
              </w:rPr>
              <w:t xml:space="preserve">SAMAS aim to </w:t>
            </w:r>
            <w:r w:rsidRPr="00184349">
              <w:rPr>
                <w:rFonts w:cs="Arial"/>
                <w:color w:val="2C3E50"/>
                <w:sz w:val="18"/>
                <w:szCs w:val="18"/>
                <w:shd w:val="clear" w:color="auto" w:fill="FFFFFF"/>
              </w:rPr>
              <w:t>remove barriers to community inclusion for people who are socially excluded</w:t>
            </w:r>
            <w:r>
              <w:rPr>
                <w:rFonts w:cs="Arial"/>
                <w:color w:val="2C3E50"/>
                <w:sz w:val="18"/>
                <w:szCs w:val="18"/>
                <w:shd w:val="clear" w:color="auto" w:fill="FFFFFF"/>
              </w:rPr>
              <w:t xml:space="preserve"> and/or </w:t>
            </w:r>
            <w:r w:rsidRPr="00184349">
              <w:rPr>
                <w:rFonts w:cs="Arial"/>
                <w:color w:val="2C3E50"/>
                <w:sz w:val="18"/>
                <w:szCs w:val="18"/>
                <w:shd w:val="clear" w:color="auto" w:fill="FFFFFF"/>
              </w:rPr>
              <w:t>facing complex issues such as drug and alcohol misuse</w:t>
            </w:r>
            <w:r>
              <w:rPr>
                <w:rFonts w:cs="Arial"/>
                <w:color w:val="2C3E50"/>
                <w:sz w:val="18"/>
                <w:szCs w:val="18"/>
                <w:shd w:val="clear" w:color="auto" w:fill="FFFFFF"/>
              </w:rPr>
              <w:t>,</w:t>
            </w:r>
            <w:r w:rsidRPr="00184349">
              <w:rPr>
                <w:rFonts w:cs="Arial"/>
                <w:color w:val="2C3E50"/>
                <w:sz w:val="18"/>
                <w:szCs w:val="18"/>
                <w:shd w:val="clear" w:color="auto" w:fill="FFFFFF"/>
              </w:rPr>
              <w:t xml:space="preserve"> homelessness, offending and mental ill-health.</w:t>
            </w:r>
          </w:p>
        </w:tc>
        <w:tc>
          <w:tcPr>
            <w:tcW w:w="2835" w:type="dxa"/>
            <w:vAlign w:val="center"/>
          </w:tcPr>
          <w:p w14:paraId="248EE553" w14:textId="77777777" w:rsidR="008123E2" w:rsidRPr="00571DD6" w:rsidRDefault="008123E2" w:rsidP="008123E2">
            <w:pPr>
              <w:rPr>
                <w:rFonts w:eastAsia="Times New Roman" w:cstheme="minorHAnsi"/>
                <w:b/>
                <w:sz w:val="18"/>
                <w:szCs w:val="18"/>
                <w:lang w:eastAsia="en-GB"/>
              </w:rPr>
            </w:pPr>
            <w:r w:rsidRPr="00571DD6">
              <w:rPr>
                <w:rFonts w:eastAsia="Times New Roman" w:cstheme="minorHAnsi"/>
                <w:b/>
                <w:sz w:val="18"/>
                <w:szCs w:val="18"/>
                <w:lang w:eastAsia="en-GB"/>
              </w:rPr>
              <w:t>Tel. 01234 880 625</w:t>
            </w:r>
          </w:p>
          <w:p w14:paraId="19007706" w14:textId="77777777" w:rsidR="008123E2" w:rsidRPr="00CA2AF7" w:rsidRDefault="008123E2" w:rsidP="008123E2">
            <w:pPr>
              <w:rPr>
                <w:rStyle w:val="Hyperlink"/>
                <w:rFonts w:eastAsia="Times New Roman" w:cstheme="minorHAnsi"/>
                <w:sz w:val="18"/>
                <w:szCs w:val="18"/>
                <w:lang w:eastAsia="en-GB"/>
              </w:rPr>
            </w:pPr>
            <w:r w:rsidRPr="00571DD6">
              <w:rPr>
                <w:rFonts w:eastAsia="Times New Roman" w:cstheme="minorHAnsi"/>
                <w:b/>
                <w:sz w:val="18"/>
                <w:szCs w:val="18"/>
                <w:lang w:eastAsia="en-GB"/>
              </w:rPr>
              <w:t>Email:</w:t>
            </w:r>
            <w:r w:rsidRPr="00D4574D">
              <w:rPr>
                <w:rFonts w:eastAsia="Times New Roman" w:cstheme="minorHAnsi"/>
                <w:bCs/>
                <w:sz w:val="18"/>
                <w:szCs w:val="18"/>
                <w:lang w:eastAsia="en-GB"/>
              </w:rPr>
              <w:t xml:space="preserve"> </w:t>
            </w:r>
            <w:hyperlink r:id="rId83" w:history="1">
              <w:r w:rsidRPr="00E727E7">
                <w:rPr>
                  <w:rStyle w:val="Hyperlink"/>
                  <w:rFonts w:eastAsia="Times New Roman" w:cstheme="minorHAnsi"/>
                  <w:sz w:val="18"/>
                  <w:szCs w:val="18"/>
                  <w:lang w:eastAsia="en-GB"/>
                </w:rPr>
                <w:t>Hello@communityled.org.uk</w:t>
              </w:r>
            </w:hyperlink>
          </w:p>
        </w:tc>
      </w:tr>
    </w:tbl>
    <w:p w14:paraId="36F0B819" w14:textId="77777777" w:rsidR="008123E2" w:rsidRPr="00C247B3" w:rsidRDefault="008123E2" w:rsidP="008123E2">
      <w:pPr>
        <w:spacing w:after="0"/>
        <w:rPr>
          <w:rFonts w:cstheme="minorHAnsi"/>
          <w:sz w:val="18"/>
          <w:szCs w:val="18"/>
        </w:rPr>
      </w:pPr>
    </w:p>
    <w:p w14:paraId="4BD377D0" w14:textId="77777777" w:rsidR="008123E2" w:rsidRDefault="008123E2" w:rsidP="008123E2"/>
    <w:p w14:paraId="0AA85383" w14:textId="77777777" w:rsidR="008123E2" w:rsidRDefault="008123E2" w:rsidP="008123E2"/>
    <w:p w14:paraId="33D4564F" w14:textId="05B051D5" w:rsidR="00913264" w:rsidRDefault="00913264"/>
    <w:p w14:paraId="0437887C" w14:textId="617BBAA3" w:rsidR="00845B44" w:rsidRDefault="00845B44"/>
    <w:p w14:paraId="62B3E4E4" w14:textId="2A60EB53" w:rsidR="00845B44" w:rsidRDefault="00845B44"/>
    <w:p w14:paraId="52D33304" w14:textId="0B590768" w:rsidR="00845B44" w:rsidRDefault="00845B44"/>
    <w:p w14:paraId="0E087FEE" w14:textId="77777777" w:rsidR="004F2591" w:rsidRDefault="004F2591"/>
    <w:sectPr w:rsidR="004F2591" w:rsidSect="003D26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9CF9" w14:textId="77777777" w:rsidR="005B30B8" w:rsidRDefault="005B30B8" w:rsidP="00C71397">
      <w:pPr>
        <w:spacing w:after="0" w:line="240" w:lineRule="auto"/>
      </w:pPr>
      <w:r>
        <w:separator/>
      </w:r>
    </w:p>
  </w:endnote>
  <w:endnote w:type="continuationSeparator" w:id="0">
    <w:p w14:paraId="44E54CB1" w14:textId="77777777" w:rsidR="005B30B8" w:rsidRDefault="005B30B8" w:rsidP="00C7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0886"/>
      <w:docPartObj>
        <w:docPartGallery w:val="Page Numbers (Bottom of Page)"/>
        <w:docPartUnique/>
      </w:docPartObj>
    </w:sdtPr>
    <w:sdtEndPr>
      <w:rPr>
        <w:noProof/>
      </w:rPr>
    </w:sdtEndPr>
    <w:sdtContent>
      <w:p w14:paraId="6BF4B781" w14:textId="7CF20B6B" w:rsidR="006D6973" w:rsidRDefault="006D6973">
        <w:pPr>
          <w:pStyle w:val="Footer"/>
        </w:pPr>
        <w:r>
          <w:fldChar w:fldCharType="begin"/>
        </w:r>
        <w:r>
          <w:instrText xml:space="preserve"> PAGE   \* MERGEFORMAT </w:instrText>
        </w:r>
        <w:r>
          <w:fldChar w:fldCharType="separate"/>
        </w:r>
        <w:r w:rsidR="004954C5">
          <w:rPr>
            <w:noProof/>
          </w:rPr>
          <w:t>1</w:t>
        </w:r>
        <w:r>
          <w:rPr>
            <w:noProof/>
          </w:rPr>
          <w:fldChar w:fldCharType="end"/>
        </w:r>
      </w:p>
    </w:sdtContent>
  </w:sdt>
  <w:p w14:paraId="2630C14E" w14:textId="77777777" w:rsidR="006D6973" w:rsidRDefault="006D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DF7A" w14:textId="77777777" w:rsidR="005B30B8" w:rsidRDefault="005B30B8" w:rsidP="00C71397">
      <w:pPr>
        <w:spacing w:after="0" w:line="240" w:lineRule="auto"/>
      </w:pPr>
      <w:r>
        <w:separator/>
      </w:r>
    </w:p>
  </w:footnote>
  <w:footnote w:type="continuationSeparator" w:id="0">
    <w:p w14:paraId="302F920B" w14:textId="77777777" w:rsidR="005B30B8" w:rsidRDefault="005B30B8" w:rsidP="00C71397">
      <w:pPr>
        <w:spacing w:after="0" w:line="240" w:lineRule="auto"/>
      </w:pPr>
      <w:r>
        <w:continuationSeparator/>
      </w:r>
    </w:p>
  </w:footnote>
  <w:footnote w:id="1">
    <w:p w14:paraId="0157E84B" w14:textId="77777777" w:rsidR="006D6973" w:rsidRDefault="006D6973" w:rsidP="00C71397">
      <w:pPr>
        <w:pStyle w:val="FootnoteText"/>
      </w:pPr>
      <w:r>
        <w:rPr>
          <w:rStyle w:val="FootnoteReference"/>
        </w:rPr>
        <w:footnoteRef/>
      </w:r>
      <w:r>
        <w:t xml:space="preserve"> </w:t>
      </w:r>
      <w:r w:rsidRPr="001C7606">
        <w:t xml:space="preserve">Young Minds. (2017). Childhood adversity, substance misuse and young people’s mental health. Available at: </w:t>
      </w:r>
      <w:hyperlink r:id="rId1" w:history="1">
        <w:r w:rsidRPr="0000146C">
          <w:rPr>
            <w:rStyle w:val="Hyperlink"/>
          </w:rPr>
          <w:t>https://youngminds.org.uk/media/1547/ym-addaction-briefing.pdf</w:t>
        </w:r>
      </w:hyperlink>
      <w:r>
        <w:t xml:space="preserve"> </w:t>
      </w:r>
    </w:p>
  </w:footnote>
  <w:footnote w:id="2">
    <w:p w14:paraId="247742EA" w14:textId="77777777" w:rsidR="006D6973" w:rsidRDefault="006D6973" w:rsidP="00E61BC6">
      <w:pPr>
        <w:pStyle w:val="FootnoteText"/>
      </w:pPr>
      <w:r>
        <w:rPr>
          <w:rStyle w:val="FootnoteReference"/>
        </w:rPr>
        <w:footnoteRef/>
      </w:r>
      <w:r>
        <w:t xml:space="preserve"> </w:t>
      </w:r>
      <w:r w:rsidRPr="00ED0263">
        <w:t>HM Government (2017).  2017 Drug Strategy. Available at: https://assets.publishing.service.gov.uk/government/uploads/system/uploads/attachment_data/file/628148/Drug_strategy_2017.PDF</w:t>
      </w:r>
    </w:p>
  </w:footnote>
  <w:footnote w:id="3">
    <w:p w14:paraId="0E4ED14C" w14:textId="37C11939" w:rsidR="006D6973" w:rsidRDefault="006D6973" w:rsidP="00E61BC6">
      <w:pPr>
        <w:pStyle w:val="FootnoteText"/>
      </w:pPr>
      <w:r>
        <w:rPr>
          <w:rStyle w:val="FootnoteReference"/>
        </w:rPr>
        <w:footnoteRef/>
      </w:r>
      <w:r>
        <w:t xml:space="preserve"> </w:t>
      </w:r>
      <w:r w:rsidRPr="00ED0263">
        <w:t>Robins, LN &amp; Przybeck. (1985) Age of onset of drug use as a factor in in drug and other disorders,</w:t>
      </w:r>
      <w:r>
        <w:t xml:space="preserve"> </w:t>
      </w:r>
      <w:r w:rsidRPr="00ED0263">
        <w:t>NIDA Research Monograph. 56(1). Pp. 178-92.</w:t>
      </w:r>
    </w:p>
  </w:footnote>
  <w:footnote w:id="4">
    <w:p w14:paraId="27BD580C" w14:textId="7C854289" w:rsidR="006D6973" w:rsidRDefault="006D6973" w:rsidP="00E61BC6">
      <w:pPr>
        <w:pStyle w:val="FootnoteText"/>
      </w:pPr>
      <w:r>
        <w:rPr>
          <w:rStyle w:val="FootnoteReference"/>
        </w:rPr>
        <w:footnoteRef/>
      </w:r>
      <w:r>
        <w:t xml:space="preserve"> </w:t>
      </w:r>
      <w:r w:rsidRPr="00ED0263">
        <w:t>Donaldson, L. (2009) Guidance on the Consumption of Alcohol by Children and Young People. Department of Health. 2009</w:t>
      </w:r>
    </w:p>
  </w:footnote>
  <w:footnote w:id="5">
    <w:p w14:paraId="7899F8C3" w14:textId="4381FD7C" w:rsidR="006D6973" w:rsidRPr="0048461B" w:rsidRDefault="006D6973" w:rsidP="00E61BC6">
      <w:pPr>
        <w:spacing w:after="0" w:line="240" w:lineRule="auto"/>
        <w:rPr>
          <w:rFonts w:ascii="Arial" w:hAnsi="Arial" w:cs="Arial"/>
          <w:sz w:val="20"/>
          <w:szCs w:val="20"/>
        </w:rPr>
      </w:pPr>
      <w:r>
        <w:rPr>
          <w:rStyle w:val="FootnoteReference"/>
        </w:rPr>
        <w:footnoteRef/>
      </w:r>
      <w:r>
        <w:t xml:space="preserve"> </w:t>
      </w:r>
      <w:r w:rsidRPr="001658BB">
        <w:rPr>
          <w:sz w:val="20"/>
          <w:szCs w:val="20"/>
        </w:rPr>
        <w:t xml:space="preserve">Ash young people briefing </w:t>
      </w:r>
      <w:hyperlink r:id="rId2" w:history="1">
        <w:r w:rsidRPr="001658BB">
          <w:rPr>
            <w:rStyle w:val="Hyperlink"/>
            <w:sz w:val="20"/>
            <w:szCs w:val="20"/>
          </w:rPr>
          <w:t>https://ash.org.uk/wp-content/uploads/2019/09/190913-ASH-Factsheet_Youth-Smoking.pdf</w:t>
        </w:r>
      </w:hyperlink>
      <w:r w:rsidRPr="001658BB">
        <w:rPr>
          <w:sz w:val="20"/>
          <w:szCs w:val="20"/>
        </w:rPr>
        <w:t xml:space="preserve"> </w:t>
      </w:r>
    </w:p>
  </w:footnote>
  <w:footnote w:id="6">
    <w:p w14:paraId="10360645" w14:textId="593D5CDB" w:rsidR="006D6973" w:rsidRDefault="006D6973" w:rsidP="00E61BC6">
      <w:pPr>
        <w:pStyle w:val="FootnoteText"/>
      </w:pPr>
      <w:r>
        <w:rPr>
          <w:rStyle w:val="FootnoteReference"/>
        </w:rPr>
        <w:footnoteRef/>
      </w:r>
      <w:r>
        <w:t xml:space="preserve"> Towards a Smokefree Generation: A Tobacco Plan for England 2017 </w:t>
      </w:r>
      <w:hyperlink r:id="rId3" w:history="1">
        <w:r w:rsidRPr="00B73090">
          <w:rPr>
            <w:rStyle w:val="Hyperlink"/>
          </w:rPr>
          <w:t>https://assets.publishing.service.gov.uk/government/uploads/system/uploads/attachment_data/file/630217/Towards_a_Smoke_free_Generation_-_A_Tobacco_Control_Plan_for_England_2017-2022__2_.pdf</w:t>
        </w:r>
      </w:hyperlink>
      <w:r>
        <w:t xml:space="preserve"> </w:t>
      </w:r>
    </w:p>
  </w:footnote>
  <w:footnote w:id="7">
    <w:p w14:paraId="477F9C6F" w14:textId="77777777" w:rsidR="006D6973" w:rsidRDefault="006D6973" w:rsidP="00766D7A">
      <w:pPr>
        <w:pStyle w:val="FootnoteText"/>
      </w:pPr>
      <w:r>
        <w:rPr>
          <w:rStyle w:val="FootnoteReference"/>
        </w:rPr>
        <w:footnoteRef/>
      </w:r>
      <w:r>
        <w:t xml:space="preserve"> NSPCC: Criminal Exploitation and Gangs </w:t>
      </w:r>
      <w:hyperlink r:id="rId4" w:history="1">
        <w:r>
          <w:rPr>
            <w:rStyle w:val="Hyperlink"/>
          </w:rPr>
          <w:t>https://www.nspcc.org.uk/what-is-child-abuse/types-of-abuse/gangs-criminal-exploitation/</w:t>
        </w:r>
      </w:hyperlink>
      <w:r>
        <w:t xml:space="preserve"> </w:t>
      </w:r>
    </w:p>
  </w:footnote>
  <w:footnote w:id="8">
    <w:p w14:paraId="05A137D4" w14:textId="77777777" w:rsidR="006D6973" w:rsidRDefault="006D6973" w:rsidP="00766D7A">
      <w:pPr>
        <w:pStyle w:val="FootnoteText"/>
      </w:pPr>
      <w:r>
        <w:rPr>
          <w:rStyle w:val="FootnoteReference"/>
        </w:rPr>
        <w:footnoteRef/>
      </w:r>
      <w:r>
        <w:t xml:space="preserve"> The Children’s Commissioner: Keeping kids safe </w:t>
      </w:r>
      <w:hyperlink r:id="rId5" w:history="1">
        <w:r>
          <w:rPr>
            <w:rStyle w:val="Hyperlink"/>
          </w:rPr>
          <w:t>https://www.childrenscommissioner.gov.uk/wp-content/uploads/2019/02/CCO-Gangs.pdf</w:t>
        </w:r>
      </w:hyperlink>
    </w:p>
  </w:footnote>
  <w:footnote w:id="9">
    <w:p w14:paraId="7A0F66EF" w14:textId="5CC620ED" w:rsidR="00036FAF" w:rsidRDefault="00036FAF">
      <w:pPr>
        <w:pStyle w:val="FootnoteText"/>
      </w:pPr>
      <w:r>
        <w:rPr>
          <w:rStyle w:val="FootnoteReference"/>
        </w:rPr>
        <w:footnoteRef/>
      </w:r>
      <w:bookmarkStart w:id="8" w:name="_Hlk74219339"/>
      <w:r>
        <w:t xml:space="preserve"> Bedfordshire VERU: Identifying and Responding to Child Exploitation </w:t>
      </w:r>
      <w:hyperlink r:id="rId6" w:history="1">
        <w:r>
          <w:rPr>
            <w:rStyle w:val="Hyperlink"/>
          </w:rPr>
          <w:t>Identifying-and-responding-to-child-exploitation.pdf (bedsveru.org)</w:t>
        </w:r>
      </w:hyperlink>
      <w:bookmarkEnd w:id="8"/>
    </w:p>
  </w:footnote>
  <w:footnote w:id="10">
    <w:p w14:paraId="2B6595B6" w14:textId="2BB3E909" w:rsidR="006D6973" w:rsidRDefault="006D6973">
      <w:pPr>
        <w:pStyle w:val="FootnoteText"/>
      </w:pPr>
      <w:r>
        <w:rPr>
          <w:rStyle w:val="FootnoteReference"/>
        </w:rPr>
        <w:footnoteRef/>
      </w:r>
      <w:r>
        <w:t xml:space="preserve"> Children and Young People Consent to Treatment </w:t>
      </w:r>
      <w:hyperlink r:id="rId7" w:history="1">
        <w:r w:rsidRPr="00B73090">
          <w:rPr>
            <w:rStyle w:val="Hyperlink"/>
          </w:rPr>
          <w:t>https://www.nhs.uk/conditions/consent-to-treatment/children/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492B" w14:textId="5A3917F9" w:rsidR="006D6973" w:rsidRDefault="006D6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59F"/>
    <w:multiLevelType w:val="hybridMultilevel"/>
    <w:tmpl w:val="8B965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841EF3"/>
    <w:multiLevelType w:val="hybridMultilevel"/>
    <w:tmpl w:val="F6523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843BA"/>
    <w:multiLevelType w:val="singleLevel"/>
    <w:tmpl w:val="0F5C90B6"/>
    <w:lvl w:ilvl="0">
      <w:start w:val="1"/>
      <w:numFmt w:val="decimal"/>
      <w:lvlText w:val="%1."/>
      <w:legacy w:legacy="1" w:legacySpace="0" w:legacyIndent="0"/>
      <w:lvlJc w:val="left"/>
      <w:pPr>
        <w:ind w:left="0" w:firstLine="0"/>
      </w:pPr>
      <w:rPr>
        <w:rFonts w:ascii="Calibri" w:hAnsi="Calibri" w:cs="Times New Roman" w:hint="default"/>
      </w:rPr>
    </w:lvl>
  </w:abstractNum>
  <w:abstractNum w:abstractNumId="3" w15:restartNumberingAfterBreak="0">
    <w:nsid w:val="13AE3696"/>
    <w:multiLevelType w:val="hybridMultilevel"/>
    <w:tmpl w:val="C2DC0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A40525"/>
    <w:multiLevelType w:val="hybridMultilevel"/>
    <w:tmpl w:val="134EEF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915524"/>
    <w:multiLevelType w:val="hybridMultilevel"/>
    <w:tmpl w:val="C3A4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2253D"/>
    <w:multiLevelType w:val="hybridMultilevel"/>
    <w:tmpl w:val="A426F74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7" w15:restartNumberingAfterBreak="0">
    <w:nsid w:val="205C0FAE"/>
    <w:multiLevelType w:val="hybridMultilevel"/>
    <w:tmpl w:val="D602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1509E"/>
    <w:multiLevelType w:val="hybridMultilevel"/>
    <w:tmpl w:val="0362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F2387"/>
    <w:multiLevelType w:val="hybridMultilevel"/>
    <w:tmpl w:val="416E6B0A"/>
    <w:lvl w:ilvl="0" w:tplc="08090001">
      <w:start w:val="1"/>
      <w:numFmt w:val="bullet"/>
      <w:lvlText w:val=""/>
      <w:lvlJc w:val="left"/>
      <w:pPr>
        <w:ind w:left="588" w:hanging="360"/>
      </w:pPr>
      <w:rPr>
        <w:rFonts w:ascii="Symbol" w:hAnsi="Symbol"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10" w15:restartNumberingAfterBreak="0">
    <w:nsid w:val="2FE762CE"/>
    <w:multiLevelType w:val="hybridMultilevel"/>
    <w:tmpl w:val="48F2F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4D6C67"/>
    <w:multiLevelType w:val="hybridMultilevel"/>
    <w:tmpl w:val="03D2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55626"/>
    <w:multiLevelType w:val="hybridMultilevel"/>
    <w:tmpl w:val="7C2621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B76CF"/>
    <w:multiLevelType w:val="hybridMultilevel"/>
    <w:tmpl w:val="86B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3501B"/>
    <w:multiLevelType w:val="hybridMultilevel"/>
    <w:tmpl w:val="5F88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32CD9"/>
    <w:multiLevelType w:val="hybridMultilevel"/>
    <w:tmpl w:val="0EA63FB0"/>
    <w:lvl w:ilvl="0" w:tplc="FEE67E74">
      <w:start w:val="1"/>
      <w:numFmt w:val="bullet"/>
      <w:lvlText w:val=""/>
      <w:lvlJc w:val="left"/>
      <w:pPr>
        <w:tabs>
          <w:tab w:val="num" w:pos="1284"/>
        </w:tabs>
        <w:ind w:left="12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837852"/>
    <w:multiLevelType w:val="hybridMultilevel"/>
    <w:tmpl w:val="3D5C481A"/>
    <w:lvl w:ilvl="0" w:tplc="2A1C0384">
      <w:start w:val="1"/>
      <w:numFmt w:val="decimal"/>
      <w:lvlText w:val="%1."/>
      <w:lvlJc w:val="left"/>
      <w:pPr>
        <w:ind w:left="720" w:hanging="360"/>
      </w:pPr>
      <w:rPr>
        <w:rFonts w:ascii="Arial" w:eastAsiaTheme="minorHAnsi" w:hAnsi="Arial" w:cs="Arial" w:hint="default"/>
        <w:color w:val="006D21"/>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B27571"/>
    <w:multiLevelType w:val="multilevel"/>
    <w:tmpl w:val="770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D7800"/>
    <w:multiLevelType w:val="hybridMultilevel"/>
    <w:tmpl w:val="DFAC7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0B70BA"/>
    <w:multiLevelType w:val="hybridMultilevel"/>
    <w:tmpl w:val="47B42990"/>
    <w:lvl w:ilvl="0" w:tplc="F850A93A">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EB066D"/>
    <w:multiLevelType w:val="hybridMultilevel"/>
    <w:tmpl w:val="E66E8A4C"/>
    <w:lvl w:ilvl="0" w:tplc="FEE67E74">
      <w:start w:val="1"/>
      <w:numFmt w:val="bullet"/>
      <w:lvlText w:val=""/>
      <w:lvlJc w:val="left"/>
      <w:pPr>
        <w:tabs>
          <w:tab w:val="num" w:pos="1284"/>
        </w:tabs>
        <w:ind w:left="1284"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F34898"/>
    <w:multiLevelType w:val="hybridMultilevel"/>
    <w:tmpl w:val="E884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7186A"/>
    <w:multiLevelType w:val="hybridMultilevel"/>
    <w:tmpl w:val="60B6897A"/>
    <w:lvl w:ilvl="0" w:tplc="35EAE24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83F2A78"/>
    <w:multiLevelType w:val="hybridMultilevel"/>
    <w:tmpl w:val="161CB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5D396F"/>
    <w:multiLevelType w:val="multilevel"/>
    <w:tmpl w:val="3D48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44C8E"/>
    <w:multiLevelType w:val="hybridMultilevel"/>
    <w:tmpl w:val="0BDA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294C85"/>
    <w:multiLevelType w:val="hybridMultilevel"/>
    <w:tmpl w:val="9E3C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4A3CE7"/>
    <w:multiLevelType w:val="hybridMultilevel"/>
    <w:tmpl w:val="9BAE085E"/>
    <w:lvl w:ilvl="0" w:tplc="5AB0853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B198F"/>
    <w:multiLevelType w:val="hybridMultilevel"/>
    <w:tmpl w:val="9660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5345E"/>
    <w:multiLevelType w:val="multilevel"/>
    <w:tmpl w:val="5386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65029B"/>
    <w:multiLevelType w:val="hybridMultilevel"/>
    <w:tmpl w:val="20523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2"/>
  </w:num>
  <w:num w:numId="4">
    <w:abstractNumId w:val="15"/>
  </w:num>
  <w:num w:numId="5">
    <w:abstractNumId w:val="20"/>
  </w:num>
  <w:num w:numId="6">
    <w:abstractNumId w:val="24"/>
  </w:num>
  <w:num w:numId="7">
    <w:abstractNumId w:val="13"/>
  </w:num>
  <w:num w:numId="8">
    <w:abstractNumId w:val="9"/>
  </w:num>
  <w:num w:numId="9">
    <w:abstractNumId w:val="11"/>
  </w:num>
  <w:num w:numId="10">
    <w:abstractNumId w:val="7"/>
  </w:num>
  <w:num w:numId="11">
    <w:abstractNumId w:val="25"/>
  </w:num>
  <w:num w:numId="12">
    <w:abstractNumId w:val="17"/>
  </w:num>
  <w:num w:numId="13">
    <w:abstractNumId w:val="29"/>
  </w:num>
  <w:num w:numId="14">
    <w:abstractNumId w:val="19"/>
  </w:num>
  <w:num w:numId="15">
    <w:abstractNumId w:val="3"/>
  </w:num>
  <w:num w:numId="16">
    <w:abstractNumId w:val="4"/>
  </w:num>
  <w:num w:numId="17">
    <w:abstractNumId w:val="2"/>
    <w:lvlOverride w:ilvl="0">
      <w:startOverride w:val="1"/>
    </w:lvlOverride>
  </w:num>
  <w:num w:numId="18">
    <w:abstractNumId w:val="16"/>
  </w:num>
  <w:num w:numId="19">
    <w:abstractNumId w:val="18"/>
  </w:num>
  <w:num w:numId="20">
    <w:abstractNumId w:val="23"/>
  </w:num>
  <w:num w:numId="21">
    <w:abstractNumId w:val="10"/>
  </w:num>
  <w:num w:numId="22">
    <w:abstractNumId w:val="14"/>
  </w:num>
  <w:num w:numId="23">
    <w:abstractNumId w:val="1"/>
  </w:num>
  <w:num w:numId="24">
    <w:abstractNumId w:val="26"/>
  </w:num>
  <w:num w:numId="25">
    <w:abstractNumId w:val="22"/>
  </w:num>
  <w:num w:numId="26">
    <w:abstractNumId w:val="30"/>
  </w:num>
  <w:num w:numId="27">
    <w:abstractNumId w:val="28"/>
  </w:num>
  <w:num w:numId="28">
    <w:abstractNumId w:val="21"/>
  </w:num>
  <w:num w:numId="29">
    <w:abstractNumId w:val="27"/>
  </w:num>
  <w:num w:numId="30">
    <w:abstractNumId w:val="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97"/>
    <w:rsid w:val="00017D2F"/>
    <w:rsid w:val="00030732"/>
    <w:rsid w:val="00036FAF"/>
    <w:rsid w:val="00043F19"/>
    <w:rsid w:val="00056508"/>
    <w:rsid w:val="00065A88"/>
    <w:rsid w:val="0007515B"/>
    <w:rsid w:val="00077A33"/>
    <w:rsid w:val="00092137"/>
    <w:rsid w:val="00093EC9"/>
    <w:rsid w:val="00095259"/>
    <w:rsid w:val="000B20FF"/>
    <w:rsid w:val="000C0771"/>
    <w:rsid w:val="0010104A"/>
    <w:rsid w:val="00102999"/>
    <w:rsid w:val="00111527"/>
    <w:rsid w:val="001125F9"/>
    <w:rsid w:val="00114DAB"/>
    <w:rsid w:val="00116F31"/>
    <w:rsid w:val="00117B1C"/>
    <w:rsid w:val="0012264A"/>
    <w:rsid w:val="00127F7B"/>
    <w:rsid w:val="00155C45"/>
    <w:rsid w:val="00155EDB"/>
    <w:rsid w:val="001658BB"/>
    <w:rsid w:val="0017171C"/>
    <w:rsid w:val="00176C6A"/>
    <w:rsid w:val="001A5DDD"/>
    <w:rsid w:val="001B555E"/>
    <w:rsid w:val="001C455C"/>
    <w:rsid w:val="001C6C28"/>
    <w:rsid w:val="001D708F"/>
    <w:rsid w:val="001E5F98"/>
    <w:rsid w:val="001E6A12"/>
    <w:rsid w:val="001F28E5"/>
    <w:rsid w:val="00213798"/>
    <w:rsid w:val="002307A9"/>
    <w:rsid w:val="002418B4"/>
    <w:rsid w:val="00251AAC"/>
    <w:rsid w:val="00281EF7"/>
    <w:rsid w:val="002D647D"/>
    <w:rsid w:val="002E4FE1"/>
    <w:rsid w:val="002F09DC"/>
    <w:rsid w:val="00344716"/>
    <w:rsid w:val="003464F3"/>
    <w:rsid w:val="00351623"/>
    <w:rsid w:val="00353BF1"/>
    <w:rsid w:val="00357D4F"/>
    <w:rsid w:val="003631D2"/>
    <w:rsid w:val="00367B56"/>
    <w:rsid w:val="00382F5D"/>
    <w:rsid w:val="00392D50"/>
    <w:rsid w:val="003A2C25"/>
    <w:rsid w:val="003D1546"/>
    <w:rsid w:val="003D268C"/>
    <w:rsid w:val="003E069A"/>
    <w:rsid w:val="003F11EC"/>
    <w:rsid w:val="003F199C"/>
    <w:rsid w:val="00406109"/>
    <w:rsid w:val="00412C88"/>
    <w:rsid w:val="00422A2B"/>
    <w:rsid w:val="00425B6D"/>
    <w:rsid w:val="004650A0"/>
    <w:rsid w:val="004666C3"/>
    <w:rsid w:val="004720A3"/>
    <w:rsid w:val="004737FC"/>
    <w:rsid w:val="00473B01"/>
    <w:rsid w:val="004753B4"/>
    <w:rsid w:val="0048461B"/>
    <w:rsid w:val="00486BD2"/>
    <w:rsid w:val="004875BD"/>
    <w:rsid w:val="004954C5"/>
    <w:rsid w:val="004C4C45"/>
    <w:rsid w:val="004D2409"/>
    <w:rsid w:val="004E4319"/>
    <w:rsid w:val="004E4324"/>
    <w:rsid w:val="004F15D4"/>
    <w:rsid w:val="004F2591"/>
    <w:rsid w:val="004F2BC9"/>
    <w:rsid w:val="004F322A"/>
    <w:rsid w:val="0050318E"/>
    <w:rsid w:val="005250BF"/>
    <w:rsid w:val="00526272"/>
    <w:rsid w:val="00580940"/>
    <w:rsid w:val="0059540D"/>
    <w:rsid w:val="005B30B8"/>
    <w:rsid w:val="005C4A76"/>
    <w:rsid w:val="005C5760"/>
    <w:rsid w:val="005F2715"/>
    <w:rsid w:val="005F4D35"/>
    <w:rsid w:val="005F58CE"/>
    <w:rsid w:val="005F6CE3"/>
    <w:rsid w:val="00624194"/>
    <w:rsid w:val="00633778"/>
    <w:rsid w:val="00660329"/>
    <w:rsid w:val="00690A2A"/>
    <w:rsid w:val="0069398E"/>
    <w:rsid w:val="006940EF"/>
    <w:rsid w:val="006B0C72"/>
    <w:rsid w:val="006B4F12"/>
    <w:rsid w:val="006D2B78"/>
    <w:rsid w:val="006D6973"/>
    <w:rsid w:val="00717AB3"/>
    <w:rsid w:val="00723F0C"/>
    <w:rsid w:val="00737077"/>
    <w:rsid w:val="0074008F"/>
    <w:rsid w:val="00744CF3"/>
    <w:rsid w:val="007610BD"/>
    <w:rsid w:val="00762922"/>
    <w:rsid w:val="00766745"/>
    <w:rsid w:val="00766D7A"/>
    <w:rsid w:val="007A44CA"/>
    <w:rsid w:val="007B6B29"/>
    <w:rsid w:val="007E297E"/>
    <w:rsid w:val="007E7195"/>
    <w:rsid w:val="007F36BE"/>
    <w:rsid w:val="007F5329"/>
    <w:rsid w:val="007F5685"/>
    <w:rsid w:val="00805AC3"/>
    <w:rsid w:val="008123E2"/>
    <w:rsid w:val="008130C8"/>
    <w:rsid w:val="00825A34"/>
    <w:rsid w:val="008349C4"/>
    <w:rsid w:val="0084346A"/>
    <w:rsid w:val="00845B44"/>
    <w:rsid w:val="00857BFB"/>
    <w:rsid w:val="00895A92"/>
    <w:rsid w:val="0089662E"/>
    <w:rsid w:val="008A0535"/>
    <w:rsid w:val="008F5A11"/>
    <w:rsid w:val="00905935"/>
    <w:rsid w:val="00912E38"/>
    <w:rsid w:val="00913264"/>
    <w:rsid w:val="00924291"/>
    <w:rsid w:val="00931600"/>
    <w:rsid w:val="00946142"/>
    <w:rsid w:val="00946298"/>
    <w:rsid w:val="00957230"/>
    <w:rsid w:val="009649C1"/>
    <w:rsid w:val="00976ACC"/>
    <w:rsid w:val="0098242E"/>
    <w:rsid w:val="00997D0B"/>
    <w:rsid w:val="009C6252"/>
    <w:rsid w:val="009D047F"/>
    <w:rsid w:val="009D0D03"/>
    <w:rsid w:val="009D787F"/>
    <w:rsid w:val="009D7C18"/>
    <w:rsid w:val="009E3222"/>
    <w:rsid w:val="009E6FF3"/>
    <w:rsid w:val="00A032B5"/>
    <w:rsid w:val="00A14354"/>
    <w:rsid w:val="00A401F5"/>
    <w:rsid w:val="00A41B4D"/>
    <w:rsid w:val="00A439E5"/>
    <w:rsid w:val="00A50621"/>
    <w:rsid w:val="00A656AE"/>
    <w:rsid w:val="00A73109"/>
    <w:rsid w:val="00A77ECE"/>
    <w:rsid w:val="00A86B68"/>
    <w:rsid w:val="00AE59D6"/>
    <w:rsid w:val="00AE6DB4"/>
    <w:rsid w:val="00AF67CC"/>
    <w:rsid w:val="00B02560"/>
    <w:rsid w:val="00B1415B"/>
    <w:rsid w:val="00B213F2"/>
    <w:rsid w:val="00B241FF"/>
    <w:rsid w:val="00B25A63"/>
    <w:rsid w:val="00B60ACE"/>
    <w:rsid w:val="00B739B8"/>
    <w:rsid w:val="00B75449"/>
    <w:rsid w:val="00B80035"/>
    <w:rsid w:val="00B97344"/>
    <w:rsid w:val="00BA7424"/>
    <w:rsid w:val="00BB21D7"/>
    <w:rsid w:val="00BB2B1B"/>
    <w:rsid w:val="00BC3527"/>
    <w:rsid w:val="00BC6E2F"/>
    <w:rsid w:val="00BD4A70"/>
    <w:rsid w:val="00C01B4D"/>
    <w:rsid w:val="00C057D1"/>
    <w:rsid w:val="00C14B22"/>
    <w:rsid w:val="00C17D20"/>
    <w:rsid w:val="00C33C4E"/>
    <w:rsid w:val="00C47C47"/>
    <w:rsid w:val="00C63A13"/>
    <w:rsid w:val="00C71397"/>
    <w:rsid w:val="00C80134"/>
    <w:rsid w:val="00C820C5"/>
    <w:rsid w:val="00C85F3C"/>
    <w:rsid w:val="00C86EA5"/>
    <w:rsid w:val="00C96494"/>
    <w:rsid w:val="00CA3AA1"/>
    <w:rsid w:val="00CA7091"/>
    <w:rsid w:val="00CB4863"/>
    <w:rsid w:val="00CB5684"/>
    <w:rsid w:val="00CC357A"/>
    <w:rsid w:val="00CC3C3B"/>
    <w:rsid w:val="00CC7233"/>
    <w:rsid w:val="00CD58CB"/>
    <w:rsid w:val="00CE7309"/>
    <w:rsid w:val="00CF2B34"/>
    <w:rsid w:val="00D02EAF"/>
    <w:rsid w:val="00D439BB"/>
    <w:rsid w:val="00D65BFC"/>
    <w:rsid w:val="00DA414A"/>
    <w:rsid w:val="00DA7F1A"/>
    <w:rsid w:val="00DC0DAC"/>
    <w:rsid w:val="00DC2CDB"/>
    <w:rsid w:val="00DD5A7C"/>
    <w:rsid w:val="00DD7ADB"/>
    <w:rsid w:val="00DE3272"/>
    <w:rsid w:val="00DF25FB"/>
    <w:rsid w:val="00E0192F"/>
    <w:rsid w:val="00E1798D"/>
    <w:rsid w:val="00E42467"/>
    <w:rsid w:val="00E61BC6"/>
    <w:rsid w:val="00E74167"/>
    <w:rsid w:val="00E90F32"/>
    <w:rsid w:val="00E94B9A"/>
    <w:rsid w:val="00ED6C13"/>
    <w:rsid w:val="00EE786A"/>
    <w:rsid w:val="00EF59CA"/>
    <w:rsid w:val="00F21D71"/>
    <w:rsid w:val="00F2645E"/>
    <w:rsid w:val="00F40412"/>
    <w:rsid w:val="00F40D2F"/>
    <w:rsid w:val="00F4350F"/>
    <w:rsid w:val="00F44778"/>
    <w:rsid w:val="00F47C2F"/>
    <w:rsid w:val="00F52D0B"/>
    <w:rsid w:val="00F60438"/>
    <w:rsid w:val="00F67712"/>
    <w:rsid w:val="00F74247"/>
    <w:rsid w:val="00F748D6"/>
    <w:rsid w:val="00F8692E"/>
    <w:rsid w:val="00FA6693"/>
    <w:rsid w:val="00FC1240"/>
    <w:rsid w:val="00FC1863"/>
    <w:rsid w:val="00FD46EC"/>
    <w:rsid w:val="00FD4E43"/>
    <w:rsid w:val="00FE42FF"/>
    <w:rsid w:val="00FE4E8A"/>
    <w:rsid w:val="00FE7678"/>
    <w:rsid w:val="00FF1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27F79"/>
  <w15:chartTrackingRefBased/>
  <w15:docId w15:val="{2DCCC346-317E-4F1F-B46A-7D657594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38"/>
  </w:style>
  <w:style w:type="paragraph" w:styleId="Heading1">
    <w:name w:val="heading 1"/>
    <w:basedOn w:val="Normal"/>
    <w:link w:val="Heading1Char"/>
    <w:uiPriority w:val="9"/>
    <w:qFormat/>
    <w:rsid w:val="001B55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F25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71397"/>
  </w:style>
  <w:style w:type="paragraph" w:styleId="FootnoteText">
    <w:name w:val="footnote text"/>
    <w:basedOn w:val="Normal"/>
    <w:link w:val="FootnoteTextChar"/>
    <w:uiPriority w:val="99"/>
    <w:semiHidden/>
    <w:unhideWhenUsed/>
    <w:rsid w:val="00C713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397"/>
    <w:rPr>
      <w:sz w:val="20"/>
      <w:szCs w:val="20"/>
    </w:rPr>
  </w:style>
  <w:style w:type="character" w:styleId="FootnoteReference">
    <w:name w:val="footnote reference"/>
    <w:basedOn w:val="DefaultParagraphFont"/>
    <w:uiPriority w:val="99"/>
    <w:semiHidden/>
    <w:unhideWhenUsed/>
    <w:rsid w:val="00C71397"/>
    <w:rPr>
      <w:vertAlign w:val="superscript"/>
    </w:rPr>
  </w:style>
  <w:style w:type="character" w:styleId="Hyperlink">
    <w:name w:val="Hyperlink"/>
    <w:basedOn w:val="DefaultParagraphFont"/>
    <w:uiPriority w:val="99"/>
    <w:unhideWhenUsed/>
    <w:rsid w:val="00C71397"/>
    <w:rPr>
      <w:color w:val="0563C1" w:themeColor="hyperlink"/>
      <w:u w:val="single"/>
    </w:rPr>
  </w:style>
  <w:style w:type="paragraph" w:styleId="NoSpacing">
    <w:name w:val="No Spacing"/>
    <w:qFormat/>
    <w:rsid w:val="00C71397"/>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C71397"/>
    <w:pPr>
      <w:spacing w:after="200" w:line="276" w:lineRule="auto"/>
      <w:ind w:left="720"/>
    </w:pPr>
    <w:rPr>
      <w:rFonts w:ascii="Calibri" w:eastAsia="Times New Roman" w:hAnsi="Calibri" w:cs="Times New Roman"/>
      <w:lang w:val="en-US"/>
    </w:rPr>
  </w:style>
  <w:style w:type="paragraph" w:styleId="Header">
    <w:name w:val="header"/>
    <w:basedOn w:val="Normal"/>
    <w:link w:val="HeaderChar"/>
    <w:uiPriority w:val="99"/>
    <w:unhideWhenUsed/>
    <w:rsid w:val="00C71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397"/>
  </w:style>
  <w:style w:type="paragraph" w:styleId="Footer">
    <w:name w:val="footer"/>
    <w:basedOn w:val="Normal"/>
    <w:link w:val="FooterChar"/>
    <w:uiPriority w:val="99"/>
    <w:unhideWhenUsed/>
    <w:rsid w:val="00C71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397"/>
  </w:style>
  <w:style w:type="table" w:styleId="TableGrid">
    <w:name w:val="Table Grid"/>
    <w:basedOn w:val="TableNormal"/>
    <w:uiPriority w:val="59"/>
    <w:rsid w:val="00C7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39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71397"/>
    <w:rPr>
      <w:sz w:val="16"/>
      <w:szCs w:val="16"/>
    </w:rPr>
  </w:style>
  <w:style w:type="paragraph" w:styleId="CommentText">
    <w:name w:val="annotation text"/>
    <w:basedOn w:val="Normal"/>
    <w:link w:val="CommentTextChar"/>
    <w:uiPriority w:val="99"/>
    <w:semiHidden/>
    <w:unhideWhenUsed/>
    <w:rsid w:val="00C71397"/>
    <w:pPr>
      <w:spacing w:line="240" w:lineRule="auto"/>
    </w:pPr>
    <w:rPr>
      <w:sz w:val="20"/>
      <w:szCs w:val="20"/>
    </w:rPr>
  </w:style>
  <w:style w:type="character" w:customStyle="1" w:styleId="CommentTextChar">
    <w:name w:val="Comment Text Char"/>
    <w:basedOn w:val="DefaultParagraphFont"/>
    <w:link w:val="CommentText"/>
    <w:uiPriority w:val="99"/>
    <w:semiHidden/>
    <w:rsid w:val="00C71397"/>
    <w:rPr>
      <w:sz w:val="20"/>
      <w:szCs w:val="20"/>
    </w:rPr>
  </w:style>
  <w:style w:type="paragraph" w:styleId="BalloonText">
    <w:name w:val="Balloon Text"/>
    <w:basedOn w:val="Normal"/>
    <w:link w:val="BalloonTextChar"/>
    <w:uiPriority w:val="99"/>
    <w:semiHidden/>
    <w:unhideWhenUsed/>
    <w:rsid w:val="00C71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397"/>
    <w:rPr>
      <w:rFonts w:ascii="Segoe UI" w:hAnsi="Segoe UI" w:cs="Segoe UI"/>
      <w:sz w:val="18"/>
      <w:szCs w:val="18"/>
    </w:rPr>
  </w:style>
  <w:style w:type="character" w:styleId="Strong">
    <w:name w:val="Strong"/>
    <w:basedOn w:val="DefaultParagraphFont"/>
    <w:uiPriority w:val="22"/>
    <w:qFormat/>
    <w:rsid w:val="00AF67CC"/>
    <w:rPr>
      <w:b/>
      <w:bCs/>
    </w:rPr>
  </w:style>
  <w:style w:type="paragraph" w:styleId="CommentSubject">
    <w:name w:val="annotation subject"/>
    <w:basedOn w:val="CommentText"/>
    <w:next w:val="CommentText"/>
    <w:link w:val="CommentSubjectChar"/>
    <w:uiPriority w:val="99"/>
    <w:semiHidden/>
    <w:unhideWhenUsed/>
    <w:rsid w:val="009E6FF3"/>
    <w:rPr>
      <w:b/>
      <w:bCs/>
    </w:rPr>
  </w:style>
  <w:style w:type="character" w:customStyle="1" w:styleId="CommentSubjectChar">
    <w:name w:val="Comment Subject Char"/>
    <w:basedOn w:val="CommentTextChar"/>
    <w:link w:val="CommentSubject"/>
    <w:uiPriority w:val="99"/>
    <w:semiHidden/>
    <w:rsid w:val="009E6FF3"/>
    <w:rPr>
      <w:b/>
      <w:bCs/>
      <w:sz w:val="20"/>
      <w:szCs w:val="20"/>
    </w:rPr>
  </w:style>
  <w:style w:type="paragraph" w:styleId="NormalWeb">
    <w:name w:val="Normal (Web)"/>
    <w:basedOn w:val="Normal"/>
    <w:unhideWhenUsed/>
    <w:rsid w:val="00C17D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B555E"/>
    <w:rPr>
      <w:color w:val="954F72" w:themeColor="followedHyperlink"/>
      <w:u w:val="single"/>
    </w:rPr>
  </w:style>
  <w:style w:type="character" w:customStyle="1" w:styleId="Heading1Char">
    <w:name w:val="Heading 1 Char"/>
    <w:basedOn w:val="DefaultParagraphFont"/>
    <w:link w:val="Heading1"/>
    <w:uiPriority w:val="9"/>
    <w:rsid w:val="001B555E"/>
    <w:rPr>
      <w:rFonts w:ascii="Times New Roman" w:eastAsia="Times New Roman" w:hAnsi="Times New Roman" w:cs="Times New Roman"/>
      <w:b/>
      <w:bCs/>
      <w:kern w:val="36"/>
      <w:sz w:val="48"/>
      <w:szCs w:val="48"/>
      <w:lang w:eastAsia="en-GB"/>
    </w:rPr>
  </w:style>
  <w:style w:type="paragraph" w:customStyle="1" w:styleId="product-title">
    <w:name w:val="product-title"/>
    <w:basedOn w:val="Normal"/>
    <w:rsid w:val="001B55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d-title">
    <w:name w:val="prod-title"/>
    <w:basedOn w:val="DefaultParagraphFont"/>
    <w:rsid w:val="001B555E"/>
  </w:style>
  <w:style w:type="character" w:customStyle="1" w:styleId="UnresolvedMention1">
    <w:name w:val="Unresolved Mention1"/>
    <w:basedOn w:val="DefaultParagraphFont"/>
    <w:uiPriority w:val="99"/>
    <w:semiHidden/>
    <w:unhideWhenUsed/>
    <w:rsid w:val="001B555E"/>
    <w:rPr>
      <w:color w:val="605E5C"/>
      <w:shd w:val="clear" w:color="auto" w:fill="E1DFDD"/>
    </w:rPr>
  </w:style>
  <w:style w:type="character" w:customStyle="1" w:styleId="Heading2Char">
    <w:name w:val="Heading 2 Char"/>
    <w:basedOn w:val="DefaultParagraphFont"/>
    <w:link w:val="Heading2"/>
    <w:uiPriority w:val="9"/>
    <w:semiHidden/>
    <w:rsid w:val="00DF25FB"/>
    <w:rPr>
      <w:rFonts w:asciiTheme="majorHAnsi" w:eastAsiaTheme="majorEastAsia" w:hAnsiTheme="majorHAnsi" w:cstheme="majorBidi"/>
      <w:color w:val="2F5496" w:themeColor="accent1" w:themeShade="BF"/>
      <w:sz w:val="26"/>
      <w:szCs w:val="26"/>
    </w:rPr>
  </w:style>
  <w:style w:type="character" w:styleId="HTMLCite">
    <w:name w:val="HTML Cite"/>
    <w:basedOn w:val="DefaultParagraphFont"/>
    <w:uiPriority w:val="99"/>
    <w:semiHidden/>
    <w:unhideWhenUsed/>
    <w:rsid w:val="002418B4"/>
    <w:rPr>
      <w:i/>
      <w:iCs/>
    </w:rPr>
  </w:style>
  <w:style w:type="paragraph" w:styleId="EndnoteText">
    <w:name w:val="endnote text"/>
    <w:basedOn w:val="Normal"/>
    <w:link w:val="EndnoteTextChar"/>
    <w:uiPriority w:val="99"/>
    <w:semiHidden/>
    <w:unhideWhenUsed/>
    <w:rsid w:val="006603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0329"/>
    <w:rPr>
      <w:sz w:val="20"/>
      <w:szCs w:val="20"/>
    </w:rPr>
  </w:style>
  <w:style w:type="character" w:styleId="EndnoteReference">
    <w:name w:val="endnote reference"/>
    <w:basedOn w:val="DefaultParagraphFont"/>
    <w:uiPriority w:val="99"/>
    <w:semiHidden/>
    <w:unhideWhenUsed/>
    <w:rsid w:val="00660329"/>
    <w:rPr>
      <w:vertAlign w:val="superscript"/>
    </w:rPr>
  </w:style>
  <w:style w:type="table" w:customStyle="1" w:styleId="TableGrid1">
    <w:name w:val="Table Grid1"/>
    <w:basedOn w:val="TableNormal"/>
    <w:next w:val="TableGrid"/>
    <w:uiPriority w:val="59"/>
    <w:rsid w:val="00EE786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2350">
      <w:bodyDiv w:val="1"/>
      <w:marLeft w:val="0"/>
      <w:marRight w:val="0"/>
      <w:marTop w:val="0"/>
      <w:marBottom w:val="0"/>
      <w:divBdr>
        <w:top w:val="none" w:sz="0" w:space="0" w:color="auto"/>
        <w:left w:val="none" w:sz="0" w:space="0" w:color="auto"/>
        <w:bottom w:val="none" w:sz="0" w:space="0" w:color="auto"/>
        <w:right w:val="none" w:sz="0" w:space="0" w:color="auto"/>
      </w:divBdr>
    </w:div>
    <w:div w:id="767429870">
      <w:bodyDiv w:val="1"/>
      <w:marLeft w:val="0"/>
      <w:marRight w:val="0"/>
      <w:marTop w:val="0"/>
      <w:marBottom w:val="0"/>
      <w:divBdr>
        <w:top w:val="none" w:sz="0" w:space="0" w:color="auto"/>
        <w:left w:val="none" w:sz="0" w:space="0" w:color="auto"/>
        <w:bottom w:val="none" w:sz="0" w:space="0" w:color="auto"/>
        <w:right w:val="none" w:sz="0" w:space="0" w:color="auto"/>
      </w:divBdr>
    </w:div>
    <w:div w:id="899747452">
      <w:bodyDiv w:val="1"/>
      <w:marLeft w:val="0"/>
      <w:marRight w:val="0"/>
      <w:marTop w:val="0"/>
      <w:marBottom w:val="0"/>
      <w:divBdr>
        <w:top w:val="none" w:sz="0" w:space="0" w:color="auto"/>
        <w:left w:val="none" w:sz="0" w:space="0" w:color="auto"/>
        <w:bottom w:val="none" w:sz="0" w:space="0" w:color="auto"/>
        <w:right w:val="none" w:sz="0" w:space="0" w:color="auto"/>
      </w:divBdr>
    </w:div>
    <w:div w:id="966930267">
      <w:bodyDiv w:val="1"/>
      <w:marLeft w:val="0"/>
      <w:marRight w:val="0"/>
      <w:marTop w:val="0"/>
      <w:marBottom w:val="0"/>
      <w:divBdr>
        <w:top w:val="none" w:sz="0" w:space="0" w:color="auto"/>
        <w:left w:val="none" w:sz="0" w:space="0" w:color="auto"/>
        <w:bottom w:val="none" w:sz="0" w:space="0" w:color="auto"/>
        <w:right w:val="none" w:sz="0" w:space="0" w:color="auto"/>
      </w:divBdr>
      <w:divsChild>
        <w:div w:id="1372271147">
          <w:marLeft w:val="0"/>
          <w:marRight w:val="0"/>
          <w:marTop w:val="0"/>
          <w:marBottom w:val="0"/>
          <w:divBdr>
            <w:top w:val="none" w:sz="0" w:space="0" w:color="auto"/>
            <w:left w:val="none" w:sz="0" w:space="0" w:color="auto"/>
            <w:bottom w:val="none" w:sz="0" w:space="0" w:color="auto"/>
            <w:right w:val="none" w:sz="0" w:space="0" w:color="auto"/>
          </w:divBdr>
          <w:divsChild>
            <w:div w:id="13948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5333">
      <w:bodyDiv w:val="1"/>
      <w:marLeft w:val="0"/>
      <w:marRight w:val="0"/>
      <w:marTop w:val="0"/>
      <w:marBottom w:val="0"/>
      <w:divBdr>
        <w:top w:val="none" w:sz="0" w:space="0" w:color="auto"/>
        <w:left w:val="none" w:sz="0" w:space="0" w:color="auto"/>
        <w:bottom w:val="none" w:sz="0" w:space="0" w:color="auto"/>
        <w:right w:val="none" w:sz="0" w:space="0" w:color="auto"/>
      </w:divBdr>
    </w:div>
    <w:div w:id="1177689669">
      <w:bodyDiv w:val="1"/>
      <w:marLeft w:val="0"/>
      <w:marRight w:val="0"/>
      <w:marTop w:val="0"/>
      <w:marBottom w:val="0"/>
      <w:divBdr>
        <w:top w:val="none" w:sz="0" w:space="0" w:color="auto"/>
        <w:left w:val="none" w:sz="0" w:space="0" w:color="auto"/>
        <w:bottom w:val="none" w:sz="0" w:space="0" w:color="auto"/>
        <w:right w:val="none" w:sz="0" w:space="0" w:color="auto"/>
      </w:divBdr>
    </w:div>
    <w:div w:id="1219249021">
      <w:bodyDiv w:val="1"/>
      <w:marLeft w:val="0"/>
      <w:marRight w:val="0"/>
      <w:marTop w:val="0"/>
      <w:marBottom w:val="0"/>
      <w:divBdr>
        <w:top w:val="none" w:sz="0" w:space="0" w:color="auto"/>
        <w:left w:val="none" w:sz="0" w:space="0" w:color="auto"/>
        <w:bottom w:val="none" w:sz="0" w:space="0" w:color="auto"/>
        <w:right w:val="none" w:sz="0" w:space="0" w:color="auto"/>
      </w:divBdr>
    </w:div>
    <w:div w:id="1410615059">
      <w:bodyDiv w:val="1"/>
      <w:marLeft w:val="0"/>
      <w:marRight w:val="0"/>
      <w:marTop w:val="0"/>
      <w:marBottom w:val="0"/>
      <w:divBdr>
        <w:top w:val="none" w:sz="0" w:space="0" w:color="auto"/>
        <w:left w:val="none" w:sz="0" w:space="0" w:color="auto"/>
        <w:bottom w:val="none" w:sz="0" w:space="0" w:color="auto"/>
        <w:right w:val="none" w:sz="0" w:space="0" w:color="auto"/>
      </w:divBdr>
    </w:div>
    <w:div w:id="1580362443">
      <w:bodyDiv w:val="1"/>
      <w:marLeft w:val="0"/>
      <w:marRight w:val="0"/>
      <w:marTop w:val="0"/>
      <w:marBottom w:val="0"/>
      <w:divBdr>
        <w:top w:val="none" w:sz="0" w:space="0" w:color="auto"/>
        <w:left w:val="none" w:sz="0" w:space="0" w:color="auto"/>
        <w:bottom w:val="none" w:sz="0" w:space="0" w:color="auto"/>
        <w:right w:val="none" w:sz="0" w:space="0" w:color="auto"/>
      </w:divBdr>
    </w:div>
    <w:div w:id="1916276067">
      <w:bodyDiv w:val="1"/>
      <w:marLeft w:val="0"/>
      <w:marRight w:val="0"/>
      <w:marTop w:val="0"/>
      <w:marBottom w:val="0"/>
      <w:divBdr>
        <w:top w:val="none" w:sz="0" w:space="0" w:color="auto"/>
        <w:left w:val="none" w:sz="0" w:space="0" w:color="auto"/>
        <w:bottom w:val="none" w:sz="0" w:space="0" w:color="auto"/>
        <w:right w:val="none" w:sz="0" w:space="0" w:color="auto"/>
      </w:divBdr>
      <w:divsChild>
        <w:div w:id="2084405041">
          <w:marLeft w:val="0"/>
          <w:marRight w:val="0"/>
          <w:marTop w:val="0"/>
          <w:marBottom w:val="0"/>
          <w:divBdr>
            <w:top w:val="none" w:sz="0" w:space="0" w:color="auto"/>
            <w:left w:val="none" w:sz="0" w:space="0" w:color="auto"/>
            <w:bottom w:val="none" w:sz="0" w:space="0" w:color="auto"/>
            <w:right w:val="none" w:sz="0" w:space="0" w:color="auto"/>
          </w:divBdr>
        </w:div>
        <w:div w:id="367684451">
          <w:marLeft w:val="0"/>
          <w:marRight w:val="0"/>
          <w:marTop w:val="0"/>
          <w:marBottom w:val="0"/>
          <w:divBdr>
            <w:top w:val="none" w:sz="0" w:space="0" w:color="auto"/>
            <w:left w:val="none" w:sz="0" w:space="0" w:color="auto"/>
            <w:bottom w:val="none" w:sz="0" w:space="0" w:color="auto"/>
            <w:right w:val="none" w:sz="0" w:space="0" w:color="auto"/>
          </w:divBdr>
        </w:div>
        <w:div w:id="142784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lcoholeducationtrust.org/teacher-area/download-teacher-workbook/" TargetMode="External"/><Relationship Id="rId21" Type="http://schemas.openxmlformats.org/officeDocument/2006/relationships/image" Target="media/image4.emf"/><Relationship Id="rId42" Type="http://schemas.openxmlformats.org/officeDocument/2006/relationships/hyperlink" Target="http://www.cambscommunityservices.nhs.uk/bedfordshire/services/health-visiting" TargetMode="External"/><Relationship Id="rId47" Type="http://schemas.openxmlformats.org/officeDocument/2006/relationships/hyperlink" Target="https://linkprotect.cudasvc.com/url?a=https%3a%2f%2fwww.kooth.com%2f&amp;c=E,1,JVy0NTgXfKsTByYmJ-PJboGhgUkquVTJXSSp-fCye5VrpOhQ2HNoGFOIFASB7l7fAICqRd2HZfZyAevKmacmzb5cpZD-E8eGcwNdbsmF&amp;typo=1" TargetMode="External"/><Relationship Id="rId63" Type="http://schemas.openxmlformats.org/officeDocument/2006/relationships/hyperlink" Target="https://www.centralbedfordshire.gov.uk/info/15/special_educational_needs_and_disability_-_local_offer" TargetMode="External"/><Relationship Id="rId68" Type="http://schemas.openxmlformats.org/officeDocument/2006/relationships/hyperlink" Target="http://www.bedfordopendoor.org.uk" TargetMode="External"/><Relationship Id="rId84" Type="http://schemas.openxmlformats.org/officeDocument/2006/relationships/fontTable" Target="fontTable.xml"/><Relationship Id="rId16" Type="http://schemas.openxmlformats.org/officeDocument/2006/relationships/hyperlink" Target="https://assets.publishing.service.gov.uk/government/uploads/system/uploads/attachment_data/file/630217/Towards_a_Smoke_free_Generation_-_A_Tobacco_Control_Plan_for_England_2017-2022__2_.pdf" TargetMode="External"/><Relationship Id="rId11" Type="http://schemas.openxmlformats.org/officeDocument/2006/relationships/endnotes" Target="endnotes.xml"/><Relationship Id="rId32" Type="http://schemas.openxmlformats.org/officeDocument/2006/relationships/hyperlink" Target="https://alcoholeducationtrust.org/teacher-area/download-teacher-workbook/" TargetMode="External"/><Relationship Id="rId37" Type="http://schemas.openxmlformats.org/officeDocument/2006/relationships/hyperlink" Target="https://bedsveru.org/" TargetMode="External"/><Relationship Id="rId53" Type="http://schemas.openxmlformats.org/officeDocument/2006/relationships/hyperlink" Target="tel:01234310589" TargetMode="External"/><Relationship Id="rId58" Type="http://schemas.openxmlformats.org/officeDocument/2006/relationships/hyperlink" Target="https://localoffer.bedford.gov.uk/kb5/bedford/directory/service.page?id=KhuF2dS2z58" TargetMode="External"/><Relationship Id="rId74" Type="http://schemas.openxmlformats.org/officeDocument/2006/relationships/hyperlink" Target="http://www.icash.nhs.uk" TargetMode="External"/><Relationship Id="rId79" Type="http://schemas.openxmlformats.org/officeDocument/2006/relationships/hyperlink" Target="http://www.smokefreebedfordshire.co.uk" TargetMode="External"/><Relationship Id="rId5" Type="http://schemas.openxmlformats.org/officeDocument/2006/relationships/customXml" Target="../customXml/item5.xml"/><Relationship Id="rId19" Type="http://schemas.openxmlformats.org/officeDocument/2006/relationships/hyperlink" Target="mailto:YPBedfordshire@aquarius.org.uk" TargetMode="External"/><Relationship Id="rId14" Type="http://schemas.openxmlformats.org/officeDocument/2006/relationships/hyperlink" Target="https://www.gov.uk/government/publications/school-exclusion" TargetMode="External"/><Relationship Id="rId22" Type="http://schemas.openxmlformats.org/officeDocument/2006/relationships/oleObject" Target="embeddings/oleObject1.bin"/><Relationship Id="rId27" Type="http://schemas.openxmlformats.org/officeDocument/2006/relationships/hyperlink" Target="http://alcoholeducationtrust.org/" TargetMode="External"/><Relationship Id="rId30" Type="http://schemas.openxmlformats.org/officeDocument/2006/relationships/hyperlink" Target="https://alcoholeducationtrust.org/teacher-area/" TargetMode="External"/><Relationship Id="rId35" Type="http://schemas.openxmlformats.org/officeDocument/2006/relationships/hyperlink" Target="https://riseabove.org.uk/" TargetMode="External"/><Relationship Id="rId43" Type="http://schemas.openxmlformats.org/officeDocument/2006/relationships/hyperlink" Target="http://www.cambscommunityservices.nhs.uk/BedsBabyFriendlyTeam" TargetMode="External"/><Relationship Id="rId48" Type="http://schemas.openxmlformats.org/officeDocument/2006/relationships/hyperlink" Target="https://linkprotect.cudasvc.com/url?a=http%3a%2f%2fwww.kooth.com&amp;c=E,1,ntUDOZyu7tRHAGYHu_ldmMGlXp7GO_CRze4QsTW6k5bU_i0bUs07jfuRO41z-FMzTqzLYHn2SdNInxrmKx4ZbjBLnLICVIBW7CFsct_NPd-CoYU1zjBG_bYS7Kk,&amp;typo=1" TargetMode="External"/><Relationship Id="rId56" Type="http://schemas.openxmlformats.org/officeDocument/2006/relationships/hyperlink" Target="tel:0800-0232057" TargetMode="External"/><Relationship Id="rId64" Type="http://schemas.openxmlformats.org/officeDocument/2006/relationships/hyperlink" Target="http://www.linktochange.org.uk/community/link-to-change-13541/home" TargetMode="External"/><Relationship Id="rId69" Type="http://schemas.openxmlformats.org/officeDocument/2006/relationships/hyperlink" Target="mailto:counselling@bedfordopendoor.org.uk" TargetMode="External"/><Relationship Id="rId77" Type="http://schemas.openxmlformats.org/officeDocument/2006/relationships/hyperlink" Target="http://www.more-life.co.uk/" TargetMode="External"/><Relationship Id="rId8" Type="http://schemas.openxmlformats.org/officeDocument/2006/relationships/settings" Target="settings.xml"/><Relationship Id="rId51" Type="http://schemas.openxmlformats.org/officeDocument/2006/relationships/hyperlink" Target="http://www.chums.uk.com/" TargetMode="External"/><Relationship Id="rId72" Type="http://schemas.openxmlformats.org/officeDocument/2006/relationships/hyperlink" Target="mailto:appointments.bedsandluton@relate.org.uk" TargetMode="External"/><Relationship Id="rId80" Type="http://schemas.openxmlformats.org/officeDocument/2006/relationships/hyperlink" Target="http://www.aquarius.org.uk"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www.gov.uk/government/publications/drugs-advice-for-schools" TargetMode="External"/><Relationship Id="rId33" Type="http://schemas.openxmlformats.org/officeDocument/2006/relationships/hyperlink" Target="http://alcoholeducationtrust.org/teacher-area/" TargetMode="External"/><Relationship Id="rId38" Type="http://schemas.openxmlformats.org/officeDocument/2006/relationships/hyperlink" Target="https://bedsveru.org/wp-content/uploads/2021/01/Identifying-and-responding-to-child-exploitation.pdf" TargetMode="External"/><Relationship Id="rId46" Type="http://schemas.openxmlformats.org/officeDocument/2006/relationships/hyperlink" Target="https://linkprotect.cudasvc.com/url?a=http%3a%2f%2fwww.kooth.com&amp;c=E,1,ntUDOZyu7tRHAGYHu_ldmMGlXp7GO_CRze4QsTW6k5bU_i0bUs07jfuRO41z-FMzTqzLYHn2SdNInxrmKx4ZbjBLnLICVIBW7CFsct_NPd-CoYU1zjBG_bYS7Kk,&amp;typo=1" TargetMode="External"/><Relationship Id="rId59" Type="http://schemas.openxmlformats.org/officeDocument/2006/relationships/hyperlink" Target="http://www.centralbedfordshire.gov.uk" TargetMode="External"/><Relationship Id="rId67" Type="http://schemas.openxmlformats.org/officeDocument/2006/relationships/hyperlink" Target="http://www.cambscommunityservices.nhs.uk/bedfordshire" TargetMode="External"/><Relationship Id="rId20" Type="http://schemas.openxmlformats.org/officeDocument/2006/relationships/image" Target="media/image3.jpeg"/><Relationship Id="rId41" Type="http://schemas.openxmlformats.org/officeDocument/2006/relationships/hyperlink" Target="http://www.cambscommunityservices.nhs.uk/BedsSchoolNursingService" TargetMode="External"/><Relationship Id="rId54" Type="http://schemas.openxmlformats.org/officeDocument/2006/relationships/hyperlink" Target="http://www.bedford.gov.uk/social-care-health-and-community/children-young-people/help-for-families/early-help/" TargetMode="External"/><Relationship Id="rId62" Type="http://schemas.openxmlformats.org/officeDocument/2006/relationships/hyperlink" Target="mailto:Local.offer@bedford.gov.uk" TargetMode="External"/><Relationship Id="rId70" Type="http://schemas.openxmlformats.org/officeDocument/2006/relationships/hyperlink" Target="http://sortedbedfordshire.org.uk/" TargetMode="External"/><Relationship Id="rId75" Type="http://schemas.openxmlformats.org/officeDocument/2006/relationships/hyperlink" Target="http://www.cambscommunityservices.nhs.uk/BedsOralHealth" TargetMode="External"/><Relationship Id="rId83" Type="http://schemas.openxmlformats.org/officeDocument/2006/relationships/hyperlink" Target="mailto:Hello@communityled.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uploads/system/uploads/attachment_data/file/628148/Drug_strategy_2017.PDF" TargetMode="External"/><Relationship Id="rId23" Type="http://schemas.openxmlformats.org/officeDocument/2006/relationships/image" Target="media/image5.emf"/><Relationship Id="rId28" Type="http://schemas.openxmlformats.org/officeDocument/2006/relationships/hyperlink" Target="http://alcoholeducationtrust.org/" TargetMode="External"/><Relationship Id="rId36" Type="http://schemas.openxmlformats.org/officeDocument/2006/relationships/hyperlink" Target="https://www.bavex.co.uk/" TargetMode="External"/><Relationship Id="rId49" Type="http://schemas.openxmlformats.org/officeDocument/2006/relationships/hyperlink" Target="http://www.elft.nhs.uk/service/201/CAMHS-Bedford-Borough" TargetMode="External"/><Relationship Id="rId57" Type="http://schemas.openxmlformats.org/officeDocument/2006/relationships/hyperlink" Target="http://www.centralbedfordshire.gov.uk" TargetMode="External"/><Relationship Id="rId10" Type="http://schemas.openxmlformats.org/officeDocument/2006/relationships/footnotes" Target="footnotes.xml"/><Relationship Id="rId31" Type="http://schemas.openxmlformats.org/officeDocument/2006/relationships/hyperlink" Target="https://www.pshe-association.org.uk/curriculum-and-resources/resources/teaching-drug-and-alcohol-education-confidence-0" TargetMode="External"/><Relationship Id="rId44" Type="http://schemas.openxmlformats.org/officeDocument/2006/relationships/hyperlink" Target="http://www.cambscommunityservices.nhs.uk/bedfordshire-parentline" TargetMode="External"/><Relationship Id="rId52" Type="http://schemas.openxmlformats.org/officeDocument/2006/relationships/hyperlink" Target="http://www.elft.nhs.uk/service/329/Bedfordshire-Mental-Health-and-Wellbeing-Service" TargetMode="External"/><Relationship Id="rId60" Type="http://schemas.openxmlformats.org/officeDocument/2006/relationships/hyperlink" Target="mailto:AccessReferral@centralbedfordshire.gov.uk" TargetMode="External"/><Relationship Id="rId65" Type="http://schemas.openxmlformats.org/officeDocument/2006/relationships/hyperlink" Target="http://www.4ypuk.com" TargetMode="External"/><Relationship Id="rId73" Type="http://schemas.openxmlformats.org/officeDocument/2006/relationships/hyperlink" Target="http://www.icash.nhs.uk" TargetMode="External"/><Relationship Id="rId78" Type="http://schemas.openxmlformats.org/officeDocument/2006/relationships/hyperlink" Target="mailto:bedford@more-life.co.uk" TargetMode="External"/><Relationship Id="rId81" Type="http://schemas.openxmlformats.org/officeDocument/2006/relationships/hyperlink" Target="http://www.elft.nhs.uk/service/299/Path-to-Recovery-P2R-Bedford-Borough"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collections/alcohol-and-drug-misuse-and-treatment-statistics" TargetMode="External"/><Relationship Id="rId18" Type="http://schemas.openxmlformats.org/officeDocument/2006/relationships/image" Target="http://intranet.domain.co.uk/Aquarius/PublishingImages/AQUARIUS%20LOGO.png" TargetMode="External"/><Relationship Id="rId39" Type="http://schemas.openxmlformats.org/officeDocument/2006/relationships/header" Target="header1.xml"/><Relationship Id="rId34" Type="http://schemas.openxmlformats.org/officeDocument/2006/relationships/hyperlink" Target="http://alcoholeducationtrust.org/teacher-area/download-teacher-workbook/" TargetMode="External"/><Relationship Id="rId50" Type="http://schemas.openxmlformats.org/officeDocument/2006/relationships/hyperlink" Target="mailto:elft.spoebedfordshire@nhs.net" TargetMode="External"/><Relationship Id="rId55" Type="http://schemas.openxmlformats.org/officeDocument/2006/relationships/hyperlink" Target="mailto:earlyhelp@bedford.gov.uk" TargetMode="External"/><Relationship Id="rId76" Type="http://schemas.openxmlformats.org/officeDocument/2006/relationships/hyperlink" Target="mailto:ccs.oralhealthbeds@nhs.net" TargetMode="External"/><Relationship Id="rId7" Type="http://schemas.openxmlformats.org/officeDocument/2006/relationships/styles" Target="styles.xml"/><Relationship Id="rId71" Type="http://schemas.openxmlformats.org/officeDocument/2006/relationships/hyperlink" Target="https://www.relate.org.uk/find-my-nearest-relate/centre/bedfordshire-luton-relate-centre" TargetMode="External"/><Relationship Id="rId2" Type="http://schemas.openxmlformats.org/officeDocument/2006/relationships/customXml" Target="../customXml/item2.xml"/><Relationship Id="rId29" Type="http://schemas.openxmlformats.org/officeDocument/2006/relationships/hyperlink" Target="http://www.talkaboutalcohol.com/" TargetMode="External"/><Relationship Id="rId24" Type="http://schemas.openxmlformats.org/officeDocument/2006/relationships/oleObject" Target="embeddings/oleObject2.bin"/><Relationship Id="rId40" Type="http://schemas.openxmlformats.org/officeDocument/2006/relationships/footer" Target="footer1.xml"/><Relationship Id="rId45" Type="http://schemas.openxmlformats.org/officeDocument/2006/relationships/hyperlink" Target="http://www.cambscommunityservices.nhs.uk/bedfordshire-chathealth" TargetMode="External"/><Relationship Id="rId66" Type="http://schemas.openxmlformats.org/officeDocument/2006/relationships/hyperlink" Target="mailto:wendymillgate@4ypuk.com" TargetMode="External"/><Relationship Id="rId61" Type="http://schemas.openxmlformats.org/officeDocument/2006/relationships/hyperlink" Target="https://localoffer.bedford.gov.uk" TargetMode="External"/><Relationship Id="rId82" Type="http://schemas.openxmlformats.org/officeDocument/2006/relationships/hyperlink" Target="http://www.communityled.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630217/Towards_a_Smoke_free_Generation_-_A_Tobacco_Control_Plan_for_England_2017-2022__2_.pdf" TargetMode="External"/><Relationship Id="rId7" Type="http://schemas.openxmlformats.org/officeDocument/2006/relationships/hyperlink" Target="https://www.nhs.uk/conditions/consent-to-treatment/children/" TargetMode="External"/><Relationship Id="rId2" Type="http://schemas.openxmlformats.org/officeDocument/2006/relationships/hyperlink" Target="https://ash.org.uk/wp-content/uploads/2019/09/190913-ASH-Factsheet_Youth-Smoking.pdf" TargetMode="External"/><Relationship Id="rId1" Type="http://schemas.openxmlformats.org/officeDocument/2006/relationships/hyperlink" Target="https://youngminds.org.uk/media/1547/ym-addaction-briefing.pdf" TargetMode="External"/><Relationship Id="rId6" Type="http://schemas.openxmlformats.org/officeDocument/2006/relationships/hyperlink" Target="https://bedsveru.org/wp-content/uploads/2021/01/Identifying-and-responding-to-child-exploitation.pdf" TargetMode="External"/><Relationship Id="rId5" Type="http://schemas.openxmlformats.org/officeDocument/2006/relationships/hyperlink" Target="https://www.childrenscommissioner.gov.uk/wp-content/uploads/2019/02/CCO-Gangs.pdf" TargetMode="External"/><Relationship Id="rId4" Type="http://schemas.openxmlformats.org/officeDocument/2006/relationships/hyperlink" Target="https://www.nspcc.org.uk/what-is-child-abuse/types-of-abuse/gangs-criminal-explo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SXJZJSQ2YJM5-499006958-3483925</_dlc_DocId>
    <_dlc_DocIdUrl xmlns="14ef3b5f-6ca1-4c1c-a353-a1c338ccc666">
      <Url>https://antsertech.sharepoint.com/sites/TriXData2/_layouts/15/DocIdRedir.aspx?ID=SXJZJSQ2YJM5-499006958-3483925</Url>
      <Description>SXJZJSQ2YJM5-499006958-3483925</Description>
    </_dlc_DocIdUrl>
    <TaxCatchAll xmlns="14ef3b5f-6ca1-4c1c-a353-a1c338ccc666" xsi:nil="true"/>
    <lcf76f155ced4ddcb4097134ff3c332f xmlns="8cece656-0528-402e-8958-c6c815524333">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7" ma:contentTypeDescription="Create a new document." ma:contentTypeScope="" ma:versionID="42a28120efc97b41a2ab4a7ee148ce26">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6617d3b75c39ac4e17ddf2b6b778af51"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F5A34-D1EC-4E31-A6EE-4BF189672EE7}">
  <ds:schemaRefs>
    <ds:schemaRef ds:uri="http://schemas.microsoft.com/office/2006/metadata/properties"/>
    <ds:schemaRef ds:uri="http://schemas.microsoft.com/office/infopath/2007/PartnerControls"/>
    <ds:schemaRef ds:uri="14ef3b5f-6ca1-4c1c-a353-a1c338ccc666"/>
    <ds:schemaRef ds:uri="38b1ad6f-6402-407f-b8c7-d188e365c4c9"/>
  </ds:schemaRefs>
</ds:datastoreItem>
</file>

<file path=customXml/itemProps2.xml><?xml version="1.0" encoding="utf-8"?>
<ds:datastoreItem xmlns:ds="http://schemas.openxmlformats.org/officeDocument/2006/customXml" ds:itemID="{BC61EC21-11B2-460D-A2C4-7A8BE459BAE8}">
  <ds:schemaRefs>
    <ds:schemaRef ds:uri="http://schemas.microsoft.com/sharepoint/events"/>
  </ds:schemaRefs>
</ds:datastoreItem>
</file>

<file path=customXml/itemProps3.xml><?xml version="1.0" encoding="utf-8"?>
<ds:datastoreItem xmlns:ds="http://schemas.openxmlformats.org/officeDocument/2006/customXml" ds:itemID="{60AC49FF-1FA9-48F1-9029-CF7FDF715AB2}">
  <ds:schemaRefs>
    <ds:schemaRef ds:uri="http://schemas.openxmlformats.org/officeDocument/2006/bibliography"/>
  </ds:schemaRefs>
</ds:datastoreItem>
</file>

<file path=customXml/itemProps4.xml><?xml version="1.0" encoding="utf-8"?>
<ds:datastoreItem xmlns:ds="http://schemas.openxmlformats.org/officeDocument/2006/customXml" ds:itemID="{EFF9F8D9-E302-4D86-A054-7068EF9F6C07}"/>
</file>

<file path=customXml/itemProps5.xml><?xml version="1.0" encoding="utf-8"?>
<ds:datastoreItem xmlns:ds="http://schemas.openxmlformats.org/officeDocument/2006/customXml" ds:itemID="{FF2A976A-7CE5-40AE-A813-28717F1A5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6691</Words>
  <Characters>38142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Maltman</dc:creator>
  <cp:keywords/>
  <dc:description/>
  <cp:lastModifiedBy>Aimee Spiers</cp:lastModifiedBy>
  <cp:revision>2</cp:revision>
  <cp:lastPrinted>2020-02-19T11:58:00Z</cp:lastPrinted>
  <dcterms:created xsi:type="dcterms:W3CDTF">2022-04-28T11:48:00Z</dcterms:created>
  <dcterms:modified xsi:type="dcterms:W3CDTF">2022-04-28T11:48:00Z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7ef4cb73-7d68-4ae5-bc2a-443250c07b20</vt:lpwstr>
  </property>
  <property fmtid="{D5CDD505-2E9C-101B-9397-08002B2CF9AE}" pid="4" name="MediaServiceImageTags">
    <vt:lpwstr/>
  </property>
</Properties>
</file>