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88A1" w14:textId="162AA393" w:rsidR="00847571" w:rsidRDefault="007F4054" w:rsidP="000E51FC">
      <w:pPr>
        <w:ind w:right="-643"/>
      </w:pPr>
      <w:r>
        <w:rPr>
          <w:noProof/>
        </w:rPr>
        <mc:AlternateContent>
          <mc:Choice Requires="wps">
            <w:drawing>
              <wp:anchor distT="0" distB="0" distL="114300" distR="114300" simplePos="0" relativeHeight="251653632" behindDoc="0" locked="0" layoutInCell="0" allowOverlap="1" wp14:anchorId="14C95269" wp14:editId="29C06B6E">
                <wp:simplePos x="0" y="0"/>
                <wp:positionH relativeFrom="margin">
                  <wp:align>left</wp:align>
                </wp:positionH>
                <wp:positionV relativeFrom="margin">
                  <wp:posOffset>123825</wp:posOffset>
                </wp:positionV>
                <wp:extent cx="8848725" cy="21050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2105025"/>
                        </a:xfrm>
                        <a:prstGeom prst="rect">
                          <a:avLst/>
                        </a:prstGeom>
                        <a:solidFill>
                          <a:srgbClr val="99FFCC"/>
                        </a:solidFill>
                        <a:ln w="19050">
                          <a:solidFill>
                            <a:schemeClr val="tx1"/>
                          </a:solidFill>
                        </a:ln>
                      </wps:spPr>
                      <wps:txbx>
                        <w:txbxContent>
                          <w:p w14:paraId="6C44C288" w14:textId="52822171" w:rsidR="00E84CD2" w:rsidRPr="00E84CD2" w:rsidRDefault="00E84CD2" w:rsidP="00E84CD2">
                            <w:pPr>
                              <w:pStyle w:val="BodyText"/>
                              <w:kinsoku w:val="0"/>
                              <w:overflowPunct w:val="0"/>
                              <w:ind w:left="142" w:right="169" w:firstLine="0"/>
                              <w:jc w:val="both"/>
                              <w:rPr>
                                <w:rFonts w:ascii="Segoe UI" w:hAnsi="Segoe UI" w:cs="Segoe UI"/>
                                <w:b/>
                                <w:bCs/>
                                <w:color w:val="002060"/>
                                <w:spacing w:val="-1"/>
                                <w:sz w:val="22"/>
                                <w:szCs w:val="22"/>
                              </w:rPr>
                            </w:pPr>
                            <w:r w:rsidRPr="00E84CD2">
                              <w:rPr>
                                <w:rFonts w:ascii="Segoe UI" w:hAnsi="Segoe UI" w:cs="Segoe UI"/>
                                <w:b/>
                                <w:bCs/>
                                <w:color w:val="002060"/>
                                <w:spacing w:val="-1"/>
                                <w:sz w:val="22"/>
                                <w:szCs w:val="22"/>
                              </w:rPr>
                              <w:t xml:space="preserve">What is Serious Violence (SV)? </w:t>
                            </w:r>
                          </w:p>
                          <w:p w14:paraId="507E3C3A" w14:textId="28298255" w:rsidR="00A76630" w:rsidRPr="007C3C82" w:rsidRDefault="00E84CD2" w:rsidP="007A153D">
                            <w:pPr>
                              <w:pStyle w:val="BodyText"/>
                              <w:kinsoku w:val="0"/>
                              <w:overflowPunct w:val="0"/>
                              <w:ind w:left="142" w:right="169" w:firstLine="0"/>
                              <w:jc w:val="both"/>
                              <w:rPr>
                                <w:rFonts w:ascii="Segoe UI" w:hAnsi="Segoe UI" w:cs="Segoe UI"/>
                                <w:b/>
                                <w:bCs/>
                                <w:color w:val="002060"/>
                                <w:spacing w:val="-1"/>
                                <w:sz w:val="24"/>
                                <w:szCs w:val="24"/>
                              </w:rPr>
                            </w:pPr>
                            <w:r w:rsidRPr="00E84CD2">
                              <w:rPr>
                                <w:rFonts w:ascii="Segoe UI" w:hAnsi="Segoe UI" w:cs="Segoe UI"/>
                                <w:b/>
                                <w:bCs/>
                                <w:color w:val="002060"/>
                                <w:spacing w:val="-1"/>
                                <w:sz w:val="22"/>
                                <w:szCs w:val="22"/>
                              </w:rPr>
                              <w:t xml:space="preserve">Serious </w:t>
                            </w:r>
                            <w:r>
                              <w:rPr>
                                <w:rFonts w:ascii="Segoe UI" w:hAnsi="Segoe UI" w:cs="Segoe UI"/>
                                <w:b/>
                                <w:bCs/>
                                <w:color w:val="002060"/>
                                <w:spacing w:val="-1"/>
                                <w:sz w:val="22"/>
                                <w:szCs w:val="22"/>
                              </w:rPr>
                              <w:t>V</w:t>
                            </w:r>
                            <w:r w:rsidRPr="00E84CD2">
                              <w:rPr>
                                <w:rFonts w:ascii="Segoe UI" w:hAnsi="Segoe UI" w:cs="Segoe UI"/>
                                <w:b/>
                                <w:bCs/>
                                <w:color w:val="002060"/>
                                <w:spacing w:val="-1"/>
                                <w:sz w:val="22"/>
                                <w:szCs w:val="22"/>
                              </w:rPr>
                              <w:t xml:space="preserve">iolence includes the threat, and intentional use, of violence towards children </w:t>
                            </w:r>
                            <w:r w:rsidR="0086156C">
                              <w:rPr>
                                <w:rFonts w:ascii="Segoe UI" w:hAnsi="Segoe UI" w:cs="Segoe UI"/>
                                <w:b/>
                                <w:bCs/>
                                <w:color w:val="002060"/>
                                <w:spacing w:val="-1"/>
                                <w:sz w:val="22"/>
                                <w:szCs w:val="22"/>
                              </w:rPr>
                              <w:t xml:space="preserve">and young people </w:t>
                            </w:r>
                            <w:r w:rsidRPr="00E84CD2">
                              <w:rPr>
                                <w:rFonts w:ascii="Segoe UI" w:hAnsi="Segoe UI" w:cs="Segoe UI"/>
                                <w:b/>
                                <w:bCs/>
                                <w:color w:val="002060"/>
                                <w:spacing w:val="-1"/>
                                <w:sz w:val="22"/>
                                <w:szCs w:val="22"/>
                              </w:rPr>
                              <w:t>under 18 years old. SV usually occurs in a public place, it may or may not involve the use of weapons and can result in serious physical injury or death. Perpetrators may act alone, or as part of a group, SV does not always happen in the context of gang activity. The intention of SV is to cause significant injury, deprivation, psychological harm, or death. Statistics evidence that young black boys are overrepresented as victims of peer homicide, but it is important to remember that any child</w:t>
                            </w:r>
                            <w:r w:rsidR="007A153D">
                              <w:rPr>
                                <w:rFonts w:ascii="Segoe UI" w:hAnsi="Segoe UI" w:cs="Segoe UI"/>
                                <w:b/>
                                <w:bCs/>
                                <w:color w:val="002060"/>
                                <w:spacing w:val="-1"/>
                                <w:sz w:val="22"/>
                                <w:szCs w:val="22"/>
                              </w:rPr>
                              <w:t xml:space="preserve">/young person </w:t>
                            </w:r>
                            <w:r w:rsidRPr="00E84CD2">
                              <w:rPr>
                                <w:rFonts w:ascii="Segoe UI" w:hAnsi="Segoe UI" w:cs="Segoe UI"/>
                                <w:b/>
                                <w:bCs/>
                                <w:color w:val="002060"/>
                                <w:spacing w:val="-1"/>
                                <w:sz w:val="22"/>
                                <w:szCs w:val="22"/>
                              </w:rPr>
                              <w:t>can be a victim or perpetrator. Children</w:t>
                            </w:r>
                            <w:r w:rsidR="007A153D">
                              <w:rPr>
                                <w:rFonts w:ascii="Segoe UI" w:hAnsi="Segoe UI" w:cs="Segoe UI"/>
                                <w:b/>
                                <w:bCs/>
                                <w:color w:val="002060"/>
                                <w:spacing w:val="-1"/>
                                <w:sz w:val="22"/>
                                <w:szCs w:val="22"/>
                              </w:rPr>
                              <w:t>/</w:t>
                            </w:r>
                            <w:r w:rsidR="0086156C">
                              <w:rPr>
                                <w:rFonts w:ascii="Segoe UI" w:hAnsi="Segoe UI" w:cs="Segoe UI"/>
                                <w:b/>
                                <w:bCs/>
                                <w:color w:val="002060"/>
                                <w:spacing w:val="-1"/>
                                <w:sz w:val="22"/>
                                <w:szCs w:val="22"/>
                              </w:rPr>
                              <w:t xml:space="preserve">young people </w:t>
                            </w:r>
                            <w:r w:rsidRPr="00E84CD2">
                              <w:rPr>
                                <w:rFonts w:ascii="Segoe UI" w:hAnsi="Segoe UI" w:cs="Segoe UI"/>
                                <w:b/>
                                <w:bCs/>
                                <w:color w:val="002060"/>
                                <w:spacing w:val="-1"/>
                                <w:sz w:val="22"/>
                                <w:szCs w:val="22"/>
                              </w:rPr>
                              <w:t>may also experience loss, or fear, due to incidents involving their peers, or the wider community. Experience of prior victimisation can increase the likelihood of becoming a perpetrator for some children</w:t>
                            </w:r>
                            <w:r w:rsidR="007A153D">
                              <w:rPr>
                                <w:rFonts w:ascii="Segoe UI" w:hAnsi="Segoe UI" w:cs="Segoe UI"/>
                                <w:b/>
                                <w:bCs/>
                                <w:color w:val="002060"/>
                                <w:spacing w:val="-1"/>
                                <w:sz w:val="22"/>
                                <w:szCs w:val="22"/>
                              </w:rPr>
                              <w:t>/young people</w:t>
                            </w:r>
                            <w:r w:rsidRPr="00E84CD2">
                              <w:rPr>
                                <w:rFonts w:ascii="Segoe UI" w:hAnsi="Segoe UI" w:cs="Segoe UI"/>
                                <w:b/>
                                <w:bCs/>
                                <w:color w:val="002060"/>
                                <w:spacing w:val="-1"/>
                                <w:sz w:val="22"/>
                                <w:szCs w:val="22"/>
                              </w:rPr>
                              <w:t>. A victim may feel they have been embarrassed or disrespected in front of peers and perceive a need to reassert their ‘status’. Perpetrators of SV may also be victims of exploitation in their own right; they could be being pressured or threatened or in debt to drug dealers. SV can also stem from disputes related to gang activity, drugs and territory. Exclusion from mainstream education is known to be a risk factor for involvement in 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95269" id="_x0000_t202" coordsize="21600,21600" o:spt="202" path="m,l,21600r21600,l21600,xe">
                <v:stroke joinstyle="miter"/>
                <v:path gradientshapeok="t" o:connecttype="rect"/>
              </v:shapetype>
              <v:shape id="Text Box 8" o:spid="_x0000_s1026" type="#_x0000_t202" style="position:absolute;margin-left:0;margin-top:9.75pt;width:696.75pt;height:165.7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" o:allowincell="f" fillcolor="#9fc" strokecolor="black [3213]" strokeweight="1.5pt">
                <v:textbox inset="0,0,0,0">
                  <w:txbxContent>
                    <w:p w14:paraId="6C44C288" w14:textId="52822171" w:rsidR="00E84CD2" w:rsidRPr="00E84CD2" w:rsidRDefault="00E84CD2" w:rsidP="00E84CD2">
                      <w:pPr>
                        <w:pStyle w:val="BodyText"/>
                        <w:kinsoku w:val="0"/>
                        <w:overflowPunct w:val="0"/>
                        <w:ind w:left="142" w:right="169" w:firstLine="0"/>
                        <w:jc w:val="both"/>
                        <w:rPr>
                          <w:rFonts w:ascii="Segoe UI" w:hAnsi="Segoe UI" w:cs="Segoe UI"/>
                          <w:b/>
                          <w:bCs/>
                          <w:color w:val="002060"/>
                          <w:spacing w:val="-1"/>
                          <w:sz w:val="22"/>
                          <w:szCs w:val="22"/>
                        </w:rPr>
                      </w:pPr>
                      <w:r w:rsidRPr="00E84CD2">
                        <w:rPr>
                          <w:rFonts w:ascii="Segoe UI" w:hAnsi="Segoe UI" w:cs="Segoe UI"/>
                          <w:b/>
                          <w:bCs/>
                          <w:color w:val="002060"/>
                          <w:spacing w:val="-1"/>
                          <w:sz w:val="22"/>
                          <w:szCs w:val="22"/>
                        </w:rPr>
                        <w:t xml:space="preserve">What is Serious Violence (SV)? </w:t>
                      </w:r>
                    </w:p>
                    <w:p w14:paraId="507E3C3A" w14:textId="28298255" w:rsidR="00A76630" w:rsidRPr="007C3C82" w:rsidRDefault="00E84CD2" w:rsidP="007A153D">
                      <w:pPr>
                        <w:pStyle w:val="BodyText"/>
                        <w:kinsoku w:val="0"/>
                        <w:overflowPunct w:val="0"/>
                        <w:ind w:left="142" w:right="169" w:firstLine="0"/>
                        <w:jc w:val="both"/>
                        <w:rPr>
                          <w:rFonts w:ascii="Segoe UI" w:hAnsi="Segoe UI" w:cs="Segoe UI"/>
                          <w:b/>
                          <w:bCs/>
                          <w:color w:val="002060"/>
                          <w:spacing w:val="-1"/>
                          <w:sz w:val="24"/>
                          <w:szCs w:val="24"/>
                        </w:rPr>
                      </w:pPr>
                      <w:r w:rsidRPr="00E84CD2">
                        <w:rPr>
                          <w:rFonts w:ascii="Segoe UI" w:hAnsi="Segoe UI" w:cs="Segoe UI"/>
                          <w:b/>
                          <w:bCs/>
                          <w:color w:val="002060"/>
                          <w:spacing w:val="-1"/>
                          <w:sz w:val="22"/>
                          <w:szCs w:val="22"/>
                        </w:rPr>
                        <w:t xml:space="preserve">Serious </w:t>
                      </w:r>
                      <w:r>
                        <w:rPr>
                          <w:rFonts w:ascii="Segoe UI" w:hAnsi="Segoe UI" w:cs="Segoe UI"/>
                          <w:b/>
                          <w:bCs/>
                          <w:color w:val="002060"/>
                          <w:spacing w:val="-1"/>
                          <w:sz w:val="22"/>
                          <w:szCs w:val="22"/>
                        </w:rPr>
                        <w:t>V</w:t>
                      </w:r>
                      <w:r w:rsidRPr="00E84CD2">
                        <w:rPr>
                          <w:rFonts w:ascii="Segoe UI" w:hAnsi="Segoe UI" w:cs="Segoe UI"/>
                          <w:b/>
                          <w:bCs/>
                          <w:color w:val="002060"/>
                          <w:spacing w:val="-1"/>
                          <w:sz w:val="22"/>
                          <w:szCs w:val="22"/>
                        </w:rPr>
                        <w:t xml:space="preserve">iolence includes the threat, and intentional use, of violence towards children </w:t>
                      </w:r>
                      <w:r w:rsidR="0086156C">
                        <w:rPr>
                          <w:rFonts w:ascii="Segoe UI" w:hAnsi="Segoe UI" w:cs="Segoe UI"/>
                          <w:b/>
                          <w:bCs/>
                          <w:color w:val="002060"/>
                          <w:spacing w:val="-1"/>
                          <w:sz w:val="22"/>
                          <w:szCs w:val="22"/>
                        </w:rPr>
                        <w:t xml:space="preserve">and young people </w:t>
                      </w:r>
                      <w:r w:rsidRPr="00E84CD2">
                        <w:rPr>
                          <w:rFonts w:ascii="Segoe UI" w:hAnsi="Segoe UI" w:cs="Segoe UI"/>
                          <w:b/>
                          <w:bCs/>
                          <w:color w:val="002060"/>
                          <w:spacing w:val="-1"/>
                          <w:sz w:val="22"/>
                          <w:szCs w:val="22"/>
                        </w:rPr>
                        <w:t>under 18 years old. SV usually occurs in a public place, it may or may not involve the use of weapons and can result in serious physical injury or death. Perpetrators may act alone, or as part of a group, SV does not always happen in the context of gang activity. The intention of SV is to cause significant injury, deprivation, psychological harm, or death. Statistics evidence that young black boys are overrepresented as victims of peer homicide, but it is important to remember that any child</w:t>
                      </w:r>
                      <w:r w:rsidR="007A153D">
                        <w:rPr>
                          <w:rFonts w:ascii="Segoe UI" w:hAnsi="Segoe UI" w:cs="Segoe UI"/>
                          <w:b/>
                          <w:bCs/>
                          <w:color w:val="002060"/>
                          <w:spacing w:val="-1"/>
                          <w:sz w:val="22"/>
                          <w:szCs w:val="22"/>
                        </w:rPr>
                        <w:t xml:space="preserve">/young person </w:t>
                      </w:r>
                      <w:r w:rsidRPr="00E84CD2">
                        <w:rPr>
                          <w:rFonts w:ascii="Segoe UI" w:hAnsi="Segoe UI" w:cs="Segoe UI"/>
                          <w:b/>
                          <w:bCs/>
                          <w:color w:val="002060"/>
                          <w:spacing w:val="-1"/>
                          <w:sz w:val="22"/>
                          <w:szCs w:val="22"/>
                        </w:rPr>
                        <w:t>can be a victim or perpetrator. Children</w:t>
                      </w:r>
                      <w:r w:rsidR="007A153D">
                        <w:rPr>
                          <w:rFonts w:ascii="Segoe UI" w:hAnsi="Segoe UI" w:cs="Segoe UI"/>
                          <w:b/>
                          <w:bCs/>
                          <w:color w:val="002060"/>
                          <w:spacing w:val="-1"/>
                          <w:sz w:val="22"/>
                          <w:szCs w:val="22"/>
                        </w:rPr>
                        <w:t>/</w:t>
                      </w:r>
                      <w:r w:rsidR="0086156C">
                        <w:rPr>
                          <w:rFonts w:ascii="Segoe UI" w:hAnsi="Segoe UI" w:cs="Segoe UI"/>
                          <w:b/>
                          <w:bCs/>
                          <w:color w:val="002060"/>
                          <w:spacing w:val="-1"/>
                          <w:sz w:val="22"/>
                          <w:szCs w:val="22"/>
                        </w:rPr>
                        <w:t xml:space="preserve">young people </w:t>
                      </w:r>
                      <w:r w:rsidRPr="00E84CD2">
                        <w:rPr>
                          <w:rFonts w:ascii="Segoe UI" w:hAnsi="Segoe UI" w:cs="Segoe UI"/>
                          <w:b/>
                          <w:bCs/>
                          <w:color w:val="002060"/>
                          <w:spacing w:val="-1"/>
                          <w:sz w:val="22"/>
                          <w:szCs w:val="22"/>
                        </w:rPr>
                        <w:t>may also experience loss, or fear, due to incidents involving their peers, or the wider community. Experience of prior victimisation can increase the likelihood of becoming a perpetrator for some children</w:t>
                      </w:r>
                      <w:r w:rsidR="007A153D">
                        <w:rPr>
                          <w:rFonts w:ascii="Segoe UI" w:hAnsi="Segoe UI" w:cs="Segoe UI"/>
                          <w:b/>
                          <w:bCs/>
                          <w:color w:val="002060"/>
                          <w:spacing w:val="-1"/>
                          <w:sz w:val="22"/>
                          <w:szCs w:val="22"/>
                        </w:rPr>
                        <w:t>/young people</w:t>
                      </w:r>
                      <w:r w:rsidRPr="00E84CD2">
                        <w:rPr>
                          <w:rFonts w:ascii="Segoe UI" w:hAnsi="Segoe UI" w:cs="Segoe UI"/>
                          <w:b/>
                          <w:bCs/>
                          <w:color w:val="002060"/>
                          <w:spacing w:val="-1"/>
                          <w:sz w:val="22"/>
                          <w:szCs w:val="22"/>
                        </w:rPr>
                        <w:t>. A victim may feel they have been embarrassed or disrespected in front of peers and perceive a need to reassert their ‘status’. Perpetrators of SV may also be victims of exploitation in their own right; they could be being pressured or threatened or in debt to drug dealers. SV can also stem from disputes related to gang activity, drugs and territory. Exclusion from mainstream education is known to be a risk factor for involvement in SV.</w:t>
                      </w:r>
                    </w:p>
                  </w:txbxContent>
                </v:textbox>
                <w10:wrap anchorx="margin" anchory="margin"/>
              </v:shape>
            </w:pict>
          </mc:Fallback>
        </mc:AlternateContent>
      </w:r>
      <w:r w:rsidRPr="001429E4">
        <w:rPr>
          <w:noProof/>
          <w:sz w:val="7"/>
          <w:szCs w:val="7"/>
        </w:rPr>
        <mc:AlternateContent>
          <mc:Choice Requires="wps">
            <w:drawing>
              <wp:anchor distT="0" distB="0" distL="114300" distR="114300" simplePos="0" relativeHeight="251647488" behindDoc="0" locked="0" layoutInCell="1" allowOverlap="1" wp14:anchorId="1E684D9C" wp14:editId="3392382F">
                <wp:simplePos x="0" y="0"/>
                <wp:positionH relativeFrom="margin">
                  <wp:align>left</wp:align>
                </wp:positionH>
                <wp:positionV relativeFrom="paragraph">
                  <wp:posOffset>-381000</wp:posOffset>
                </wp:positionV>
                <wp:extent cx="8848725" cy="52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523875"/>
                        </a:xfrm>
                        <a:prstGeom prst="rect">
                          <a:avLst/>
                        </a:prstGeom>
                        <a:solidFill>
                          <a:srgbClr val="009999"/>
                        </a:solidFill>
                        <a:ln w="9525">
                          <a:solidFill>
                            <a:srgbClr val="000000"/>
                          </a:solidFill>
                          <a:miter lim="800000"/>
                          <a:headEnd/>
                          <a:tailEnd/>
                        </a:ln>
                      </wps:spPr>
                      <wps:txbx>
                        <w:txbxContent>
                          <w:p w14:paraId="54081F5E" w14:textId="05A4DBD9" w:rsidR="00847571" w:rsidRPr="007F4054" w:rsidRDefault="00B01C25" w:rsidP="00847571">
                            <w:pPr>
                              <w:jc w:val="center"/>
                              <w:rPr>
                                <w:rFonts w:ascii="Segoe UI Black" w:hAnsi="Segoe UI Black" w:cs="Arial"/>
                                <w:b/>
                                <w:color w:val="FFFFFF" w:themeColor="background1"/>
                                <w:sz w:val="48"/>
                                <w:szCs w:val="48"/>
                              </w:rPr>
                            </w:pPr>
                            <w:r w:rsidRPr="007F4054">
                              <w:rPr>
                                <w:rFonts w:ascii="Segoe UI Black" w:hAnsi="Segoe UI Black" w:cs="Arial"/>
                                <w:b/>
                                <w:color w:val="FFFFFF" w:themeColor="background1"/>
                                <w:sz w:val="48"/>
                                <w:szCs w:val="48"/>
                              </w:rPr>
                              <w:t xml:space="preserve">Serious Violence Practitioner Briefing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84D9C" id="Text Box 2" o:spid="_x0000_s1027" type="#_x0000_t202" style="position:absolute;margin-left:0;margin-top:-30pt;width:696.75pt;height:41.2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" fillcolor="#099">
                <v:textbox>
                  <w:txbxContent>
                    <w:p w14:paraId="54081F5E" w14:textId="05A4DBD9" w:rsidR="00847571" w:rsidRPr="007F4054" w:rsidRDefault="00B01C25" w:rsidP="00847571">
                      <w:pPr>
                        <w:jc w:val="center"/>
                        <w:rPr>
                          <w:rFonts w:ascii="Segoe UI Black" w:hAnsi="Segoe UI Black" w:cs="Arial"/>
                          <w:b/>
                          <w:color w:val="FFFFFF" w:themeColor="background1"/>
                          <w:sz w:val="48"/>
                          <w:szCs w:val="48"/>
                        </w:rPr>
                      </w:pPr>
                      <w:r w:rsidRPr="007F4054">
                        <w:rPr>
                          <w:rFonts w:ascii="Segoe UI Black" w:hAnsi="Segoe UI Black" w:cs="Arial"/>
                          <w:b/>
                          <w:color w:val="FFFFFF" w:themeColor="background1"/>
                          <w:sz w:val="48"/>
                          <w:szCs w:val="48"/>
                        </w:rPr>
                        <w:t xml:space="preserve">Serious Violence Practitioner Briefing </w:t>
                      </w:r>
                    </w:p>
                  </w:txbxContent>
                </v:textbox>
                <w10:wrap anchorx="margin"/>
              </v:shape>
            </w:pict>
          </mc:Fallback>
        </mc:AlternateContent>
      </w:r>
    </w:p>
    <w:p w14:paraId="4594345D" w14:textId="1EFACA2B" w:rsidR="00E84CD2" w:rsidRDefault="00E84CD2" w:rsidP="00847571"/>
    <w:p w14:paraId="46B5B671" w14:textId="72D47114" w:rsidR="00E84CD2" w:rsidRDefault="00E84CD2" w:rsidP="00847571"/>
    <w:p w14:paraId="5719663B" w14:textId="4E3BA573" w:rsidR="00E84CD2" w:rsidRDefault="00E84CD2" w:rsidP="00847571"/>
    <w:p w14:paraId="6A0A34BE" w14:textId="51A30695" w:rsidR="00E84CD2" w:rsidRDefault="00E84CD2" w:rsidP="00847571"/>
    <w:p w14:paraId="353BC5FF" w14:textId="0FE5FF10" w:rsidR="00E84CD2" w:rsidRDefault="00E84CD2" w:rsidP="00847571"/>
    <w:p w14:paraId="07C04A21" w14:textId="06B45936" w:rsidR="00847571" w:rsidRPr="00847571" w:rsidRDefault="00847571" w:rsidP="00847571"/>
    <w:p w14:paraId="76E88BF5" w14:textId="218FDE44" w:rsidR="00847571" w:rsidRPr="00847571" w:rsidRDefault="00847571" w:rsidP="00847571"/>
    <w:p w14:paraId="524E35A5" w14:textId="5221D1EE" w:rsidR="00847571" w:rsidRPr="00847571" w:rsidRDefault="00847571" w:rsidP="00847571"/>
    <w:p w14:paraId="5F0FAECA" w14:textId="02B99749" w:rsidR="00186706" w:rsidRDefault="00186706" w:rsidP="00CB0A5C"/>
    <w:p w14:paraId="6AE568F1" w14:textId="41127437" w:rsidR="00186706" w:rsidRDefault="00186706" w:rsidP="00CB0A5C"/>
    <w:p w14:paraId="7C07917A" w14:textId="50A43BA7" w:rsidR="00E84CD2" w:rsidRDefault="007F4054" w:rsidP="00186706">
      <w:r>
        <w:rPr>
          <w:noProof/>
          <w:sz w:val="20"/>
          <w:szCs w:val="20"/>
        </w:rPr>
        <mc:AlternateContent>
          <mc:Choice Requires="wps">
            <w:drawing>
              <wp:anchor distT="0" distB="0" distL="114300" distR="114300" simplePos="0" relativeHeight="251677696" behindDoc="1" locked="0" layoutInCell="1" allowOverlap="1" wp14:anchorId="704F845D" wp14:editId="3C8BA10B">
                <wp:simplePos x="0" y="0"/>
                <wp:positionH relativeFrom="margin">
                  <wp:align>right</wp:align>
                </wp:positionH>
                <wp:positionV relativeFrom="margin">
                  <wp:posOffset>7686674</wp:posOffset>
                </wp:positionV>
                <wp:extent cx="8867775" cy="1838325"/>
                <wp:effectExtent l="0" t="0" r="9525" b="952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7775" cy="1838325"/>
                        </a:xfrm>
                        <a:custGeom>
                          <a:avLst/>
                          <a:gdLst>
                            <a:gd name="T0" fmla="*/ 0 w 6266"/>
                            <a:gd name="T1" fmla="*/ 6887 h 6887"/>
                            <a:gd name="T2" fmla="*/ 6266 w 6266"/>
                            <a:gd name="T3" fmla="*/ 6887 h 6887"/>
                            <a:gd name="T4" fmla="*/ 6266 w 6266"/>
                            <a:gd name="T5" fmla="*/ 0 h 6887"/>
                            <a:gd name="T6" fmla="*/ 0 w 6266"/>
                            <a:gd name="T7" fmla="*/ 0 h 6887"/>
                            <a:gd name="T8" fmla="*/ 0 w 6266"/>
                            <a:gd name="T9" fmla="*/ 6887 h 6887"/>
                          </a:gdLst>
                          <a:ahLst/>
                          <a:cxnLst>
                            <a:cxn ang="0">
                              <a:pos x="T0" y="T1"/>
                            </a:cxn>
                            <a:cxn ang="0">
                              <a:pos x="T2" y="T3"/>
                            </a:cxn>
                            <a:cxn ang="0">
                              <a:pos x="T4" y="T5"/>
                            </a:cxn>
                            <a:cxn ang="0">
                              <a:pos x="T6" y="T7"/>
                            </a:cxn>
                            <a:cxn ang="0">
                              <a:pos x="T8" y="T9"/>
                            </a:cxn>
                          </a:cxnLst>
                          <a:rect l="0" t="0" r="r" b="b"/>
                          <a:pathLst>
                            <a:path w="6266" h="6887">
                              <a:moveTo>
                                <a:pt x="0" y="6887"/>
                              </a:moveTo>
                              <a:lnTo>
                                <a:pt x="6266" y="6887"/>
                              </a:lnTo>
                              <a:lnTo>
                                <a:pt x="6266" y="0"/>
                              </a:lnTo>
                              <a:lnTo>
                                <a:pt x="0" y="0"/>
                              </a:lnTo>
                              <a:lnTo>
                                <a:pt x="0" y="6887"/>
                              </a:lnTo>
                              <a:close/>
                            </a:path>
                          </a:pathLst>
                        </a:custGeom>
                        <a:solidFill>
                          <a:srgbClr val="336699"/>
                        </a:solidFill>
                        <a:ln>
                          <a:noFill/>
                        </a:ln>
                      </wps:spPr>
                      <wps:txbx>
                        <w:txbxContent>
                          <w:p w14:paraId="36E3D526" w14:textId="204701C7" w:rsidR="00E72C8F" w:rsidRPr="00AC28D2" w:rsidRDefault="00E72C8F" w:rsidP="0058657C">
                            <w:pPr>
                              <w:widowControl/>
                              <w:autoSpaceDE/>
                              <w:autoSpaceDN/>
                              <w:adjustRightInd/>
                              <w:ind w:left="284" w:hanging="284"/>
                              <w:contextualSpacing/>
                              <w:rPr>
                                <w:rFonts w:ascii="Segoe UI" w:hAnsi="Segoe UI" w:cs="Segoe UI"/>
                                <w:b/>
                                <w:bCs/>
                                <w:color w:val="FFFFFF" w:themeColor="background1"/>
                              </w:rPr>
                            </w:pPr>
                            <w:r w:rsidRPr="00AC28D2">
                              <w:rPr>
                                <w:rFonts w:ascii="Segoe UI" w:hAnsi="Segoe UI" w:cs="Segoe UI"/>
                                <w:b/>
                                <w:bCs/>
                                <w:color w:val="FFFFFF" w:themeColor="background1"/>
                              </w:rPr>
                              <w:t>S</w:t>
                            </w:r>
                            <w:r w:rsidR="007F4054">
                              <w:rPr>
                                <w:rFonts w:ascii="Segoe UI" w:hAnsi="Segoe UI" w:cs="Segoe UI"/>
                                <w:b/>
                                <w:bCs/>
                                <w:color w:val="FFFFFF" w:themeColor="background1"/>
                              </w:rPr>
                              <w:t>ome examples of q</w:t>
                            </w:r>
                            <w:r w:rsidR="007F4054" w:rsidRPr="00AC28D2">
                              <w:rPr>
                                <w:rFonts w:ascii="Segoe UI" w:hAnsi="Segoe UI" w:cs="Segoe UI"/>
                                <w:b/>
                                <w:bCs/>
                                <w:color w:val="FFFFFF" w:themeColor="background1"/>
                              </w:rPr>
                              <w:t>uestions</w:t>
                            </w:r>
                            <w:r w:rsidRPr="00AC28D2">
                              <w:rPr>
                                <w:rFonts w:ascii="Segoe UI" w:hAnsi="Segoe UI" w:cs="Segoe UI"/>
                                <w:b/>
                                <w:bCs/>
                                <w:color w:val="FFFFFF" w:themeColor="background1"/>
                              </w:rPr>
                              <w:t xml:space="preserve"> </w:t>
                            </w:r>
                            <w:r w:rsidR="00AC28D2" w:rsidRPr="00AC28D2">
                              <w:rPr>
                                <w:rFonts w:ascii="Segoe UI" w:hAnsi="Segoe UI" w:cs="Segoe UI"/>
                                <w:b/>
                                <w:bCs/>
                                <w:color w:val="FFFFFF" w:themeColor="background1"/>
                              </w:rPr>
                              <w:t>to ask children and young people</w:t>
                            </w:r>
                            <w:r w:rsidR="007F4054">
                              <w:rPr>
                                <w:rFonts w:ascii="Segoe UI" w:hAnsi="Segoe UI" w:cs="Segoe UI"/>
                                <w:b/>
                                <w:bCs/>
                                <w:color w:val="FFFFFF" w:themeColor="background1"/>
                              </w:rPr>
                              <w:t>.</w:t>
                            </w:r>
                            <w:r w:rsidR="00AC28D2" w:rsidRPr="00AC28D2">
                              <w:rPr>
                                <w:rFonts w:ascii="Segoe UI" w:hAnsi="Segoe UI" w:cs="Segoe UI"/>
                                <w:b/>
                                <w:bCs/>
                                <w:color w:val="FFFFFF" w:themeColor="background1"/>
                              </w:rPr>
                              <w:t xml:space="preserve"> </w:t>
                            </w:r>
                          </w:p>
                          <w:p w14:paraId="723B7614" w14:textId="77777777" w:rsidR="000B1F45" w:rsidRPr="0058657C" w:rsidRDefault="000B1F45" w:rsidP="0058657C">
                            <w:pPr>
                              <w:pStyle w:val="ListParagraph"/>
                              <w:widowControl/>
                              <w:numPr>
                                <w:ilvl w:val="0"/>
                                <w:numId w:val="18"/>
                              </w:numPr>
                              <w:autoSpaceDE/>
                              <w:autoSpaceDN/>
                              <w:adjustRightInd/>
                              <w:ind w:left="284" w:hanging="284"/>
                              <w:contextualSpacing/>
                              <w:rPr>
                                <w:rFonts w:ascii="Segoe UI" w:hAnsi="Segoe UI" w:cs="Segoe UI"/>
                                <w:b/>
                                <w:bCs/>
                                <w:color w:val="FFFFFF" w:themeColor="background1"/>
                                <w:sz w:val="22"/>
                                <w:szCs w:val="22"/>
                              </w:rPr>
                            </w:pPr>
                            <w:r w:rsidRPr="0058657C">
                              <w:rPr>
                                <w:rFonts w:ascii="Segoe UI" w:hAnsi="Segoe UI" w:cs="Segoe UI"/>
                                <w:b/>
                                <w:bCs/>
                                <w:color w:val="FFFFFF" w:themeColor="background1"/>
                                <w:sz w:val="22"/>
                                <w:szCs w:val="22"/>
                              </w:rPr>
                              <w:t xml:space="preserve">Is there more than one person making you feel unsafe or afraid? </w:t>
                            </w:r>
                          </w:p>
                          <w:p w14:paraId="6E2DD034"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Who is making you feel unsafe? How do you know them? </w:t>
                            </w:r>
                          </w:p>
                          <w:p w14:paraId="6E994D4E"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Have they threatened to hurt you or anyone else you care about (including animals, property)? </w:t>
                            </w:r>
                          </w:p>
                          <w:p w14:paraId="0A379144"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Is there someone else that knows about what is happening to you or you have talked to? </w:t>
                            </w:r>
                          </w:p>
                          <w:p w14:paraId="10CC8EC9"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Have they physically hurt you in any way? (Hitting, choked, kicked, strangled, poisoned) </w:t>
                            </w:r>
                          </w:p>
                          <w:p w14:paraId="128E6786"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they have access to materials/weapons to carry out their threats? </w:t>
                            </w:r>
                          </w:p>
                          <w:p w14:paraId="7C26437D"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you feel safe to leave here today? </w:t>
                            </w:r>
                          </w:p>
                          <w:p w14:paraId="62F7FB02"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they know where you live or what personal information do they know about you? </w:t>
                            </w:r>
                          </w:p>
                          <w:p w14:paraId="57185989" w14:textId="54F37715" w:rsidR="00804EB5" w:rsidRPr="000B1F45" w:rsidRDefault="00804EB5" w:rsidP="00804EB5">
                            <w:pPr>
                              <w:widowControl/>
                              <w:autoSpaceDE/>
                              <w:autoSpaceDN/>
                              <w:adjustRightInd/>
                              <w:contextualSpacing/>
                              <w:rPr>
                                <w:rFonts w:ascii="Segoe UI" w:hAnsi="Segoe UI" w:cs="Segoe UI"/>
                                <w:b/>
                                <w:bCs/>
                                <w:color w:val="FFFFFF" w:themeColor="background1"/>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F845D" id="Freeform 9" o:spid="_x0000_s1028" style="position:absolute;margin-left:647.05pt;margin-top:605.25pt;width:698.25pt;height:144.7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coordsize="6266,6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" adj="-11796480,,5400" path="m,6887r6266,l6266,,,,,6887xe" fillcolor="#369" stroked="f">
                <v:stroke joinstyle="miter"/>
                <v:formulas/>
                <v:path arrowok="t" o:connecttype="custom" o:connectlocs="0,1838325;8867775,1838325;8867775,0;0,0;0,1838325" o:connectangles="0,0,0,0,0" textboxrect="0,0,6266,6887"/>
                <v:textbox>
                  <w:txbxContent>
                    <w:p w14:paraId="36E3D526" w14:textId="204701C7" w:rsidR="00E72C8F" w:rsidRPr="00AC28D2" w:rsidRDefault="00E72C8F" w:rsidP="0058657C">
                      <w:pPr>
                        <w:widowControl/>
                        <w:autoSpaceDE/>
                        <w:autoSpaceDN/>
                        <w:adjustRightInd/>
                        <w:ind w:left="284" w:hanging="284"/>
                        <w:contextualSpacing/>
                        <w:rPr>
                          <w:rFonts w:ascii="Segoe UI" w:hAnsi="Segoe UI" w:cs="Segoe UI"/>
                          <w:b/>
                          <w:bCs/>
                          <w:color w:val="FFFFFF" w:themeColor="background1"/>
                        </w:rPr>
                      </w:pPr>
                      <w:r w:rsidRPr="00AC28D2">
                        <w:rPr>
                          <w:rFonts w:ascii="Segoe UI" w:hAnsi="Segoe UI" w:cs="Segoe UI"/>
                          <w:b/>
                          <w:bCs/>
                          <w:color w:val="FFFFFF" w:themeColor="background1"/>
                        </w:rPr>
                        <w:t>S</w:t>
                      </w:r>
                      <w:r w:rsidR="007F4054">
                        <w:rPr>
                          <w:rFonts w:ascii="Segoe UI" w:hAnsi="Segoe UI" w:cs="Segoe UI"/>
                          <w:b/>
                          <w:bCs/>
                          <w:color w:val="FFFFFF" w:themeColor="background1"/>
                        </w:rPr>
                        <w:t>ome examples of q</w:t>
                      </w:r>
                      <w:r w:rsidR="007F4054" w:rsidRPr="00AC28D2">
                        <w:rPr>
                          <w:rFonts w:ascii="Segoe UI" w:hAnsi="Segoe UI" w:cs="Segoe UI"/>
                          <w:b/>
                          <w:bCs/>
                          <w:color w:val="FFFFFF" w:themeColor="background1"/>
                        </w:rPr>
                        <w:t>uestions</w:t>
                      </w:r>
                      <w:r w:rsidRPr="00AC28D2">
                        <w:rPr>
                          <w:rFonts w:ascii="Segoe UI" w:hAnsi="Segoe UI" w:cs="Segoe UI"/>
                          <w:b/>
                          <w:bCs/>
                          <w:color w:val="FFFFFF" w:themeColor="background1"/>
                        </w:rPr>
                        <w:t xml:space="preserve"> </w:t>
                      </w:r>
                      <w:r w:rsidR="00AC28D2" w:rsidRPr="00AC28D2">
                        <w:rPr>
                          <w:rFonts w:ascii="Segoe UI" w:hAnsi="Segoe UI" w:cs="Segoe UI"/>
                          <w:b/>
                          <w:bCs/>
                          <w:color w:val="FFFFFF" w:themeColor="background1"/>
                        </w:rPr>
                        <w:t>to ask children and young people</w:t>
                      </w:r>
                      <w:r w:rsidR="007F4054">
                        <w:rPr>
                          <w:rFonts w:ascii="Segoe UI" w:hAnsi="Segoe UI" w:cs="Segoe UI"/>
                          <w:b/>
                          <w:bCs/>
                          <w:color w:val="FFFFFF" w:themeColor="background1"/>
                        </w:rPr>
                        <w:t>.</w:t>
                      </w:r>
                      <w:r w:rsidR="00AC28D2" w:rsidRPr="00AC28D2">
                        <w:rPr>
                          <w:rFonts w:ascii="Segoe UI" w:hAnsi="Segoe UI" w:cs="Segoe UI"/>
                          <w:b/>
                          <w:bCs/>
                          <w:color w:val="FFFFFF" w:themeColor="background1"/>
                        </w:rPr>
                        <w:t xml:space="preserve"> </w:t>
                      </w:r>
                    </w:p>
                    <w:p w14:paraId="723B7614" w14:textId="77777777" w:rsidR="000B1F45" w:rsidRPr="0058657C" w:rsidRDefault="000B1F45" w:rsidP="0058657C">
                      <w:pPr>
                        <w:pStyle w:val="ListParagraph"/>
                        <w:widowControl/>
                        <w:numPr>
                          <w:ilvl w:val="0"/>
                          <w:numId w:val="18"/>
                        </w:numPr>
                        <w:autoSpaceDE/>
                        <w:autoSpaceDN/>
                        <w:adjustRightInd/>
                        <w:ind w:left="284" w:hanging="284"/>
                        <w:contextualSpacing/>
                        <w:rPr>
                          <w:rFonts w:ascii="Segoe UI" w:hAnsi="Segoe UI" w:cs="Segoe UI"/>
                          <w:b/>
                          <w:bCs/>
                          <w:color w:val="FFFFFF" w:themeColor="background1"/>
                          <w:sz w:val="22"/>
                          <w:szCs w:val="22"/>
                        </w:rPr>
                      </w:pPr>
                      <w:r w:rsidRPr="0058657C">
                        <w:rPr>
                          <w:rFonts w:ascii="Segoe UI" w:hAnsi="Segoe UI" w:cs="Segoe UI"/>
                          <w:b/>
                          <w:bCs/>
                          <w:color w:val="FFFFFF" w:themeColor="background1"/>
                          <w:sz w:val="22"/>
                          <w:szCs w:val="22"/>
                        </w:rPr>
                        <w:t xml:space="preserve">Is there more than one person making you feel unsafe or afraid? </w:t>
                      </w:r>
                    </w:p>
                    <w:p w14:paraId="6E2DD034"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Who is making you feel unsafe? How do you know them? </w:t>
                      </w:r>
                    </w:p>
                    <w:p w14:paraId="6E994D4E"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Have they threatened to hurt you or anyone else you care about (including animals, property)? </w:t>
                      </w:r>
                    </w:p>
                    <w:p w14:paraId="0A379144"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Is there someone else that knows about what is happening to you or you have talked to? </w:t>
                      </w:r>
                    </w:p>
                    <w:p w14:paraId="10CC8EC9"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Have they physically hurt you in any way? (Hitting, choked, kicked, strangled, poisoned) </w:t>
                      </w:r>
                    </w:p>
                    <w:p w14:paraId="128E6786"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they have access to materials/weapons to carry out their threats? </w:t>
                      </w:r>
                    </w:p>
                    <w:p w14:paraId="7C26437D"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you feel safe to leave here today? </w:t>
                      </w:r>
                    </w:p>
                    <w:p w14:paraId="62F7FB02" w14:textId="77777777" w:rsidR="000B1F45" w:rsidRPr="000B1F45" w:rsidRDefault="000B1F45" w:rsidP="0058657C">
                      <w:pPr>
                        <w:widowControl/>
                        <w:autoSpaceDE/>
                        <w:autoSpaceDN/>
                        <w:adjustRightInd/>
                        <w:ind w:left="284" w:hanging="284"/>
                        <w:contextualSpacing/>
                        <w:rPr>
                          <w:rFonts w:ascii="Segoe UI" w:hAnsi="Segoe UI" w:cs="Segoe UI"/>
                          <w:b/>
                          <w:bCs/>
                          <w:color w:val="FFFFFF" w:themeColor="background1"/>
                          <w:sz w:val="22"/>
                          <w:szCs w:val="22"/>
                        </w:rPr>
                      </w:pPr>
                      <w:r w:rsidRPr="000B1F45">
                        <w:rPr>
                          <w:rFonts w:ascii="Segoe UI Symbol" w:hAnsi="Segoe UI Symbol" w:cs="Segoe UI Symbol"/>
                          <w:b/>
                          <w:bCs/>
                          <w:color w:val="FFFFFF" w:themeColor="background1"/>
                          <w:sz w:val="22"/>
                          <w:szCs w:val="22"/>
                        </w:rPr>
                        <w:t>➢</w:t>
                      </w:r>
                      <w:r w:rsidRPr="000B1F45">
                        <w:rPr>
                          <w:rFonts w:ascii="Segoe UI" w:hAnsi="Segoe UI" w:cs="Segoe UI"/>
                          <w:b/>
                          <w:bCs/>
                          <w:color w:val="FFFFFF" w:themeColor="background1"/>
                          <w:sz w:val="22"/>
                          <w:szCs w:val="22"/>
                        </w:rPr>
                        <w:t xml:space="preserve"> Do they know where you live or what personal information do they know about you? </w:t>
                      </w:r>
                    </w:p>
                    <w:p w14:paraId="57185989" w14:textId="54F37715" w:rsidR="00804EB5" w:rsidRPr="000B1F45" w:rsidRDefault="00804EB5" w:rsidP="00804EB5">
                      <w:pPr>
                        <w:widowControl/>
                        <w:autoSpaceDE/>
                        <w:autoSpaceDN/>
                        <w:adjustRightInd/>
                        <w:contextualSpacing/>
                        <w:rPr>
                          <w:rFonts w:ascii="Segoe UI" w:hAnsi="Segoe UI" w:cs="Segoe UI"/>
                          <w:b/>
                          <w:bCs/>
                          <w:color w:val="FFFFFF" w:themeColor="background1"/>
                          <w:sz w:val="22"/>
                          <w:szCs w:val="22"/>
                        </w:rPr>
                      </w:pPr>
                    </w:p>
                  </w:txbxContent>
                </v:textbox>
                <w10:wrap anchorx="margin" anchory="margin"/>
              </v:shape>
            </w:pict>
          </mc:Fallback>
        </mc:AlternateContent>
      </w:r>
    </w:p>
    <w:tbl>
      <w:tblPr>
        <w:tblStyle w:val="TableGrid"/>
        <w:tblpPr w:leftFromText="180" w:rightFromText="180" w:vertAnchor="text" w:horzAnchor="margin" w:tblpY="185"/>
        <w:tblW w:w="0" w:type="auto"/>
        <w:tblLook w:val="04A0" w:firstRow="1" w:lastRow="0" w:firstColumn="1" w:lastColumn="0" w:noHBand="0" w:noVBand="1"/>
      </w:tblPr>
      <w:tblGrid>
        <w:gridCol w:w="4673"/>
        <w:gridCol w:w="1985"/>
        <w:gridCol w:w="2693"/>
        <w:gridCol w:w="4597"/>
      </w:tblGrid>
      <w:tr w:rsidR="007F4054" w14:paraId="0A4907C5" w14:textId="77777777" w:rsidTr="007F4054">
        <w:tc>
          <w:tcPr>
            <w:tcW w:w="6658" w:type="dxa"/>
            <w:gridSpan w:val="2"/>
            <w:shd w:val="clear" w:color="auto" w:fill="009999"/>
          </w:tcPr>
          <w:p w14:paraId="0FE32EFE" w14:textId="77777777" w:rsidR="007F4054" w:rsidRPr="00271C3A" w:rsidRDefault="007F4054" w:rsidP="007F4054">
            <w:pPr>
              <w:rPr>
                <w:rFonts w:ascii="Segoe UI" w:hAnsi="Segoe UI" w:cs="Segoe UI"/>
                <w:b/>
                <w:bCs/>
                <w:color w:val="002060"/>
                <w:sz w:val="22"/>
                <w:szCs w:val="22"/>
              </w:rPr>
            </w:pPr>
            <w:r w:rsidRPr="00753F77">
              <w:rPr>
                <w:rFonts w:ascii="Segoe UI" w:hAnsi="Segoe UI" w:cs="Segoe UI"/>
                <w:b/>
                <w:bCs/>
                <w:color w:val="FFFFFF" w:themeColor="background1"/>
                <w:sz w:val="22"/>
                <w:szCs w:val="22"/>
              </w:rPr>
              <w:t xml:space="preserve">Signs and Indicators </w:t>
            </w:r>
          </w:p>
        </w:tc>
        <w:tc>
          <w:tcPr>
            <w:tcW w:w="7290" w:type="dxa"/>
            <w:gridSpan w:val="2"/>
            <w:shd w:val="clear" w:color="auto" w:fill="009999"/>
          </w:tcPr>
          <w:p w14:paraId="198E7C73" w14:textId="77777777" w:rsidR="007F4054" w:rsidRPr="007A153D" w:rsidRDefault="007F4054" w:rsidP="007F4054">
            <w:pPr>
              <w:rPr>
                <w:rFonts w:ascii="Segoe UI" w:hAnsi="Segoe UI" w:cs="Segoe UI"/>
                <w:b/>
                <w:bCs/>
                <w:color w:val="FFFFFF" w:themeColor="background1"/>
                <w:sz w:val="22"/>
                <w:szCs w:val="22"/>
              </w:rPr>
            </w:pPr>
            <w:r w:rsidRPr="007A153D">
              <w:rPr>
                <w:rFonts w:ascii="Segoe UI" w:hAnsi="Segoe UI" w:cs="Segoe UI"/>
                <w:b/>
                <w:bCs/>
                <w:color w:val="FFFFFF" w:themeColor="background1"/>
                <w:sz w:val="22"/>
                <w:szCs w:val="22"/>
              </w:rPr>
              <w:t>Social, Emotional, and Psychological Risk Factors</w:t>
            </w:r>
          </w:p>
        </w:tc>
      </w:tr>
      <w:tr w:rsidR="007F4054" w14:paraId="6916EF55" w14:textId="77777777" w:rsidTr="007F4054">
        <w:trPr>
          <w:trHeight w:val="5224"/>
        </w:trPr>
        <w:tc>
          <w:tcPr>
            <w:tcW w:w="6658" w:type="dxa"/>
            <w:gridSpan w:val="2"/>
          </w:tcPr>
          <w:p w14:paraId="2EBBC8B0" w14:textId="77777777" w:rsidR="007F4054" w:rsidRPr="00271C3A" w:rsidRDefault="007F4054" w:rsidP="007F4054">
            <w:pPr>
              <w:pStyle w:val="ListParagraph"/>
              <w:numPr>
                <w:ilvl w:val="0"/>
                <w:numId w:val="17"/>
              </w:numPr>
              <w:rPr>
                <w:rFonts w:ascii="Segoe UI" w:hAnsi="Segoe UI" w:cs="Segoe UI"/>
                <w:color w:val="002060"/>
                <w:sz w:val="22"/>
                <w:szCs w:val="22"/>
              </w:rPr>
            </w:pPr>
            <w:r w:rsidRPr="00271C3A">
              <w:rPr>
                <w:rFonts w:ascii="Segoe UI" w:hAnsi="Segoe UI" w:cs="Segoe UI"/>
                <w:color w:val="002060"/>
                <w:sz w:val="22"/>
                <w:szCs w:val="22"/>
              </w:rPr>
              <w:t xml:space="preserve">Non-accidental or unexplained injuries including Bruising - Fractures -Fresh scars or minor cuts - Chronic pain (back, arms, upper legs) – Burns - Sprains – Dislocation - Internal injuries </w:t>
            </w:r>
          </w:p>
          <w:p w14:paraId="750EE3A6"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Attempting to hide the injury by wearing long clothing on a hot day </w:t>
            </w:r>
          </w:p>
          <w:p w14:paraId="57403DBB"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Requesting medication or treatment (bandages or plasters) for unseen injuries </w:t>
            </w:r>
          </w:p>
          <w:p w14:paraId="568D1476"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Suspicious injuries (appear to be inflicted by a bladed article, or inconsistent with the explanation) </w:t>
            </w:r>
          </w:p>
          <w:p w14:paraId="7D56D16C"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Refusing to be referred to a hospital or GP for further examination </w:t>
            </w:r>
          </w:p>
          <w:p w14:paraId="06AD2548"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Inconsistent explanation about how the injury was obtained </w:t>
            </w:r>
          </w:p>
          <w:p w14:paraId="3B7BF72D"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Becoming defensive, angry, or hostile when exploring the injury and sequence of events </w:t>
            </w:r>
          </w:p>
          <w:p w14:paraId="1DC63FC8"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 xml:space="preserve">Mood swings or abusive language that is unusual for the child </w:t>
            </w:r>
          </w:p>
          <w:p w14:paraId="5989AB9A" w14:textId="77777777" w:rsidR="007F4054" w:rsidRPr="00271C3A" w:rsidRDefault="007F4054" w:rsidP="007F4054">
            <w:pPr>
              <w:pStyle w:val="ListParagraph"/>
              <w:numPr>
                <w:ilvl w:val="0"/>
                <w:numId w:val="15"/>
              </w:numPr>
              <w:rPr>
                <w:rFonts w:ascii="Segoe UI" w:hAnsi="Segoe UI" w:cs="Segoe UI"/>
                <w:color w:val="002060"/>
                <w:sz w:val="22"/>
                <w:szCs w:val="22"/>
              </w:rPr>
            </w:pPr>
            <w:r w:rsidRPr="00271C3A">
              <w:rPr>
                <w:rFonts w:ascii="Segoe UI" w:hAnsi="Segoe UI" w:cs="Segoe UI"/>
                <w:color w:val="002060"/>
                <w:sz w:val="22"/>
                <w:szCs w:val="22"/>
              </w:rPr>
              <w:t>Unwillingness to talk, or fearfulness, in the presence of another person. The child/young person may be worried about repercussions.</w:t>
            </w:r>
          </w:p>
        </w:tc>
        <w:tc>
          <w:tcPr>
            <w:tcW w:w="7290" w:type="dxa"/>
            <w:gridSpan w:val="2"/>
          </w:tcPr>
          <w:p w14:paraId="11892BE2"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Victim of a recent theft, mugging, bullying, assault, or weapon related offence </w:t>
            </w:r>
          </w:p>
          <w:p w14:paraId="56653705"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Regular missing episodes </w:t>
            </w:r>
          </w:p>
          <w:p w14:paraId="03FCA452"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Exclusion, low school attendance and education attainment </w:t>
            </w:r>
          </w:p>
          <w:p w14:paraId="0E3887AD"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Early exposure to violence in the family home </w:t>
            </w:r>
          </w:p>
          <w:p w14:paraId="29B9BFEE"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Lack of supervision by primary care giver </w:t>
            </w:r>
          </w:p>
          <w:p w14:paraId="5604DD42"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Displaying unexplained aggressive behaviour, or talking frequently about violence </w:t>
            </w:r>
          </w:p>
          <w:p w14:paraId="13A917FA"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Aggressive towards parents, siblings, animals, peers, professionals </w:t>
            </w:r>
          </w:p>
          <w:p w14:paraId="590993FB"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Housing instability </w:t>
            </w:r>
          </w:p>
          <w:p w14:paraId="5F7EECEF"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Diagnosed or suspected disability or learning difficulty </w:t>
            </w:r>
          </w:p>
          <w:p w14:paraId="2354641E"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Frequent but sporadic contact with a range of different agencies</w:t>
            </w:r>
          </w:p>
          <w:p w14:paraId="77919DD3"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Mental or emotional health concerns </w:t>
            </w:r>
          </w:p>
          <w:p w14:paraId="28609A12"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Substance misuse </w:t>
            </w:r>
          </w:p>
          <w:p w14:paraId="1D03661B"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Peer group involved in anti-social behaviour or criminality </w:t>
            </w:r>
          </w:p>
          <w:p w14:paraId="2670CAD0"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Isolated from friends </w:t>
            </w:r>
          </w:p>
          <w:p w14:paraId="50215F75" w14:textId="77777777" w:rsidR="007F4054" w:rsidRPr="00271C3A" w:rsidRDefault="007F4054" w:rsidP="007F4054">
            <w:pPr>
              <w:pStyle w:val="ListParagraph"/>
              <w:numPr>
                <w:ilvl w:val="0"/>
                <w:numId w:val="16"/>
              </w:numPr>
              <w:rPr>
                <w:rFonts w:ascii="Segoe UI" w:hAnsi="Segoe UI" w:cs="Segoe UI"/>
                <w:color w:val="002060"/>
                <w:sz w:val="22"/>
                <w:szCs w:val="22"/>
              </w:rPr>
            </w:pPr>
            <w:r w:rsidRPr="00271C3A">
              <w:rPr>
                <w:rFonts w:ascii="Segoe UI" w:hAnsi="Segoe UI" w:cs="Segoe UI"/>
                <w:color w:val="002060"/>
                <w:sz w:val="22"/>
                <w:szCs w:val="22"/>
              </w:rPr>
              <w:t xml:space="preserve">Fear of certain people or places </w:t>
            </w:r>
          </w:p>
          <w:p w14:paraId="2B57F9CD" w14:textId="77777777" w:rsidR="007F4054" w:rsidRPr="00B84D7E" w:rsidRDefault="007F4054" w:rsidP="007F4054">
            <w:pPr>
              <w:pStyle w:val="ListParagraph"/>
              <w:numPr>
                <w:ilvl w:val="0"/>
                <w:numId w:val="16"/>
              </w:numPr>
              <w:rPr>
                <w:rFonts w:ascii="Segoe UI" w:hAnsi="Segoe UI" w:cs="Segoe UI"/>
                <w:sz w:val="22"/>
                <w:szCs w:val="22"/>
              </w:rPr>
            </w:pPr>
            <w:r w:rsidRPr="00271C3A">
              <w:rPr>
                <w:rFonts w:ascii="Segoe UI" w:hAnsi="Segoe UI" w:cs="Segoe UI"/>
                <w:color w:val="002060"/>
                <w:sz w:val="22"/>
                <w:szCs w:val="22"/>
              </w:rPr>
              <w:t>Developmental regression (bed wetting)</w:t>
            </w:r>
          </w:p>
        </w:tc>
      </w:tr>
      <w:tr w:rsidR="007F4054" w14:paraId="05FAFDAE" w14:textId="77777777" w:rsidTr="007F4054">
        <w:trPr>
          <w:trHeight w:val="289"/>
        </w:trPr>
        <w:tc>
          <w:tcPr>
            <w:tcW w:w="13948" w:type="dxa"/>
            <w:gridSpan w:val="4"/>
            <w:shd w:val="clear" w:color="auto" w:fill="009999"/>
          </w:tcPr>
          <w:p w14:paraId="2FE8831F" w14:textId="77777777" w:rsidR="007F4054" w:rsidRPr="007A153D" w:rsidRDefault="007F4054" w:rsidP="007F4054">
            <w:pPr>
              <w:jc w:val="center"/>
              <w:rPr>
                <w:rFonts w:ascii="Segoe UI" w:hAnsi="Segoe UI" w:cs="Segoe UI"/>
                <w:sz w:val="28"/>
                <w:szCs w:val="28"/>
              </w:rPr>
            </w:pPr>
            <w:r w:rsidRPr="007A153D">
              <w:rPr>
                <w:rFonts w:ascii="Segoe UI" w:hAnsi="Segoe UI" w:cs="Segoe UI"/>
                <w:b/>
                <w:bCs/>
                <w:color w:val="FFFFFF" w:themeColor="background1"/>
                <w:sz w:val="28"/>
                <w:szCs w:val="28"/>
              </w:rPr>
              <w:t>Everyone has a role to play in reducing the harm caused through Serious Violence.</w:t>
            </w:r>
          </w:p>
        </w:tc>
      </w:tr>
      <w:tr w:rsidR="007F4054" w14:paraId="57A38DC8" w14:textId="77777777" w:rsidTr="007F4054">
        <w:trPr>
          <w:trHeight w:val="567"/>
        </w:trPr>
        <w:tc>
          <w:tcPr>
            <w:tcW w:w="4673" w:type="dxa"/>
          </w:tcPr>
          <w:p w14:paraId="08E29F48" w14:textId="77777777" w:rsidR="007F4054" w:rsidRPr="007A153D" w:rsidRDefault="007F4054" w:rsidP="007F4054">
            <w:pPr>
              <w:jc w:val="center"/>
              <w:rPr>
                <w:rFonts w:ascii="Segoe UI" w:hAnsi="Segoe UI" w:cs="Segoe UI"/>
                <w:sz w:val="22"/>
                <w:szCs w:val="22"/>
              </w:rPr>
            </w:pPr>
            <w:r w:rsidRPr="00EF27A2">
              <w:rPr>
                <w:rFonts w:ascii="Segoe UI" w:hAnsi="Segoe UI" w:cs="Segoe UI"/>
                <w:b/>
                <w:bCs/>
                <w:color w:val="0070C0"/>
                <w:sz w:val="22"/>
                <w:szCs w:val="22"/>
              </w:rPr>
              <w:t>Be curious</w:t>
            </w:r>
            <w:r w:rsidRPr="00EF27A2">
              <w:rPr>
                <w:rFonts w:ascii="Segoe UI" w:hAnsi="Segoe UI" w:cs="Segoe UI"/>
                <w:color w:val="0070C0"/>
                <w:sz w:val="22"/>
                <w:szCs w:val="22"/>
              </w:rPr>
              <w:t xml:space="preserve"> </w:t>
            </w:r>
            <w:r w:rsidRPr="00271C3A">
              <w:rPr>
                <w:rFonts w:ascii="Segoe UI" w:hAnsi="Segoe UI" w:cs="Segoe UI"/>
                <w:color w:val="002060"/>
                <w:sz w:val="22"/>
                <w:szCs w:val="22"/>
              </w:rPr>
              <w:t>about the information you are being told by the child/young person and/or their care giver. Do not always take what you are told as fact, be uncertain.</w:t>
            </w:r>
          </w:p>
        </w:tc>
        <w:tc>
          <w:tcPr>
            <w:tcW w:w="4678" w:type="dxa"/>
            <w:gridSpan w:val="2"/>
          </w:tcPr>
          <w:p w14:paraId="790540EE" w14:textId="77777777" w:rsidR="007F4054" w:rsidRPr="007A153D" w:rsidRDefault="007F4054" w:rsidP="007F4054">
            <w:pPr>
              <w:jc w:val="center"/>
              <w:rPr>
                <w:rFonts w:ascii="Segoe UI" w:hAnsi="Segoe UI" w:cs="Segoe UI"/>
                <w:sz w:val="22"/>
                <w:szCs w:val="22"/>
              </w:rPr>
            </w:pPr>
            <w:r w:rsidRPr="00EF27A2">
              <w:rPr>
                <w:rFonts w:ascii="Segoe UI" w:hAnsi="Segoe UI" w:cs="Segoe UI"/>
                <w:b/>
                <w:bCs/>
                <w:color w:val="0070C0"/>
                <w:sz w:val="22"/>
                <w:szCs w:val="22"/>
              </w:rPr>
              <w:t>Protect children</w:t>
            </w:r>
            <w:r>
              <w:rPr>
                <w:rFonts w:ascii="Segoe UI" w:hAnsi="Segoe UI" w:cs="Segoe UI"/>
                <w:b/>
                <w:bCs/>
                <w:color w:val="0070C0"/>
                <w:sz w:val="22"/>
                <w:szCs w:val="22"/>
              </w:rPr>
              <w:t>/young people</w:t>
            </w:r>
            <w:r w:rsidRPr="00EF27A2">
              <w:rPr>
                <w:rFonts w:ascii="Segoe UI" w:hAnsi="Segoe UI" w:cs="Segoe UI"/>
                <w:color w:val="0070C0"/>
                <w:sz w:val="22"/>
                <w:szCs w:val="22"/>
              </w:rPr>
              <w:t xml:space="preserve"> </w:t>
            </w:r>
            <w:r w:rsidRPr="00271C3A">
              <w:rPr>
                <w:rFonts w:ascii="Segoe UI" w:hAnsi="Segoe UI" w:cs="Segoe UI"/>
                <w:color w:val="002060"/>
                <w:sz w:val="22"/>
                <w:szCs w:val="22"/>
              </w:rPr>
              <w:t>from SV without fear of a breakdown in your relationship. View a referral to children’s social care as the start of an exploration, not an accusation.</w:t>
            </w:r>
          </w:p>
        </w:tc>
        <w:tc>
          <w:tcPr>
            <w:tcW w:w="4597" w:type="dxa"/>
          </w:tcPr>
          <w:p w14:paraId="5998D801" w14:textId="77777777" w:rsidR="007F4054" w:rsidRPr="007A153D" w:rsidRDefault="007F4054" w:rsidP="007F4054">
            <w:pPr>
              <w:jc w:val="center"/>
              <w:rPr>
                <w:rFonts w:ascii="Segoe UI" w:hAnsi="Segoe UI" w:cs="Segoe UI"/>
                <w:sz w:val="22"/>
                <w:szCs w:val="22"/>
              </w:rPr>
            </w:pPr>
            <w:r w:rsidRPr="00EC1776">
              <w:rPr>
                <w:rFonts w:ascii="Segoe UI" w:hAnsi="Segoe UI" w:cs="Segoe UI"/>
                <w:b/>
                <w:bCs/>
                <w:color w:val="0070C0"/>
                <w:sz w:val="22"/>
                <w:szCs w:val="22"/>
              </w:rPr>
              <w:t>Be prepared</w:t>
            </w:r>
            <w:r w:rsidRPr="00EC1776">
              <w:rPr>
                <w:rFonts w:ascii="Segoe UI" w:hAnsi="Segoe UI" w:cs="Segoe UI"/>
                <w:color w:val="0070C0"/>
                <w:sz w:val="22"/>
                <w:szCs w:val="22"/>
              </w:rPr>
              <w:t xml:space="preserve"> </w:t>
            </w:r>
            <w:r w:rsidRPr="00271C3A">
              <w:rPr>
                <w:rFonts w:ascii="Segoe UI" w:hAnsi="Segoe UI" w:cs="Segoe UI"/>
                <w:color w:val="002060"/>
                <w:sz w:val="22"/>
                <w:szCs w:val="22"/>
              </w:rPr>
              <w:t>to talk about your observations of injuries and worries. If the child/young person is willing to talk, give them time and space.</w:t>
            </w:r>
          </w:p>
        </w:tc>
      </w:tr>
      <w:tr w:rsidR="007F4054" w14:paraId="665BB246" w14:textId="77777777" w:rsidTr="007F4054">
        <w:trPr>
          <w:trHeight w:val="567"/>
        </w:trPr>
        <w:tc>
          <w:tcPr>
            <w:tcW w:w="4673" w:type="dxa"/>
          </w:tcPr>
          <w:p w14:paraId="38830F51" w14:textId="77777777" w:rsidR="007F4054" w:rsidRPr="007A153D" w:rsidRDefault="007F4054" w:rsidP="007F4054">
            <w:pPr>
              <w:jc w:val="center"/>
              <w:rPr>
                <w:rFonts w:ascii="Segoe UI" w:hAnsi="Segoe UI" w:cs="Segoe UI"/>
                <w:sz w:val="22"/>
                <w:szCs w:val="22"/>
              </w:rPr>
            </w:pPr>
            <w:r w:rsidRPr="00EF27A2">
              <w:rPr>
                <w:rFonts w:ascii="Segoe UI" w:hAnsi="Segoe UI" w:cs="Segoe UI"/>
                <w:b/>
                <w:bCs/>
                <w:color w:val="0070C0"/>
                <w:sz w:val="22"/>
                <w:szCs w:val="22"/>
              </w:rPr>
              <w:t>Walk in the child</w:t>
            </w:r>
            <w:r>
              <w:rPr>
                <w:rFonts w:ascii="Segoe UI" w:hAnsi="Segoe UI" w:cs="Segoe UI"/>
                <w:b/>
                <w:bCs/>
                <w:color w:val="0070C0"/>
                <w:sz w:val="22"/>
                <w:szCs w:val="22"/>
              </w:rPr>
              <w:t>/young person</w:t>
            </w:r>
            <w:r w:rsidRPr="00EF27A2">
              <w:rPr>
                <w:rFonts w:ascii="Segoe UI" w:hAnsi="Segoe UI" w:cs="Segoe UI"/>
                <w:b/>
                <w:bCs/>
                <w:color w:val="0070C0"/>
                <w:sz w:val="22"/>
                <w:szCs w:val="22"/>
              </w:rPr>
              <w:t xml:space="preserve">’s </w:t>
            </w:r>
            <w:r w:rsidRPr="007A153D">
              <w:rPr>
                <w:rFonts w:ascii="Segoe UI" w:hAnsi="Segoe UI" w:cs="Segoe UI"/>
                <w:b/>
                <w:bCs/>
                <w:color w:val="0070C0"/>
                <w:sz w:val="22"/>
                <w:szCs w:val="22"/>
              </w:rPr>
              <w:t>shoes</w:t>
            </w:r>
            <w:r w:rsidRPr="007A153D">
              <w:rPr>
                <w:rFonts w:ascii="Segoe UI" w:hAnsi="Segoe UI" w:cs="Segoe UI"/>
                <w:sz w:val="22"/>
                <w:szCs w:val="22"/>
              </w:rPr>
              <w:t>.</w:t>
            </w:r>
            <w:r w:rsidRPr="00EF27A2">
              <w:rPr>
                <w:rFonts w:ascii="Segoe UI" w:hAnsi="Segoe UI" w:cs="Segoe UI"/>
                <w:sz w:val="22"/>
                <w:szCs w:val="22"/>
              </w:rPr>
              <w:t xml:space="preserve"> </w:t>
            </w:r>
            <w:r w:rsidRPr="007F4054">
              <w:rPr>
                <w:rFonts w:ascii="Segoe UI" w:hAnsi="Segoe UI" w:cs="Segoe UI"/>
                <w:color w:val="002060"/>
                <w:sz w:val="22"/>
                <w:szCs w:val="22"/>
              </w:rPr>
              <w:t>Consider the situation from their lived experience (have empathy).</w:t>
            </w:r>
          </w:p>
        </w:tc>
        <w:tc>
          <w:tcPr>
            <w:tcW w:w="4678" w:type="dxa"/>
            <w:gridSpan w:val="2"/>
          </w:tcPr>
          <w:p w14:paraId="16EF7237" w14:textId="77777777" w:rsidR="007F4054" w:rsidRPr="007F4054" w:rsidRDefault="007F4054" w:rsidP="007F4054">
            <w:pPr>
              <w:jc w:val="center"/>
              <w:rPr>
                <w:rFonts w:ascii="Segoe UI" w:hAnsi="Segoe UI" w:cs="Segoe UI"/>
                <w:color w:val="002060"/>
                <w:sz w:val="22"/>
                <w:szCs w:val="22"/>
              </w:rPr>
            </w:pPr>
            <w:r w:rsidRPr="007A153D">
              <w:rPr>
                <w:rFonts w:ascii="Segoe UI" w:hAnsi="Segoe UI" w:cs="Segoe UI"/>
                <w:b/>
                <w:bCs/>
                <w:color w:val="0070C0"/>
                <w:sz w:val="22"/>
                <w:szCs w:val="22"/>
              </w:rPr>
              <w:t>Be patient</w:t>
            </w:r>
            <w:r w:rsidRPr="007A153D">
              <w:rPr>
                <w:rFonts w:ascii="Segoe UI" w:hAnsi="Segoe UI" w:cs="Segoe UI"/>
                <w:sz w:val="22"/>
                <w:szCs w:val="22"/>
              </w:rPr>
              <w:t xml:space="preserve">, </w:t>
            </w:r>
            <w:r w:rsidRPr="007F4054">
              <w:rPr>
                <w:rFonts w:ascii="Segoe UI" w:hAnsi="Segoe UI" w:cs="Segoe UI"/>
                <w:color w:val="002060"/>
                <w:sz w:val="22"/>
                <w:szCs w:val="22"/>
              </w:rPr>
              <w:t>ask open questions in a non-judgemental way that is focused on the safety of the child/young person.</w:t>
            </w:r>
          </w:p>
          <w:p w14:paraId="7AFD6F02" w14:textId="77777777" w:rsidR="007F4054" w:rsidRPr="007A153D" w:rsidRDefault="007F4054" w:rsidP="007F4054">
            <w:pPr>
              <w:jc w:val="center"/>
              <w:rPr>
                <w:rFonts w:ascii="Segoe UI" w:hAnsi="Segoe UI" w:cs="Segoe UI"/>
                <w:sz w:val="22"/>
                <w:szCs w:val="22"/>
              </w:rPr>
            </w:pPr>
          </w:p>
        </w:tc>
        <w:tc>
          <w:tcPr>
            <w:tcW w:w="4597" w:type="dxa"/>
          </w:tcPr>
          <w:p w14:paraId="6798A76B" w14:textId="0141DA21" w:rsidR="007F4054" w:rsidRPr="007A153D" w:rsidRDefault="007F4054" w:rsidP="007F4054">
            <w:pPr>
              <w:jc w:val="center"/>
              <w:rPr>
                <w:rFonts w:ascii="Segoe UI" w:hAnsi="Segoe UI" w:cs="Segoe UI"/>
                <w:sz w:val="22"/>
                <w:szCs w:val="22"/>
              </w:rPr>
            </w:pPr>
            <w:r w:rsidRPr="007F4054">
              <w:rPr>
                <w:rFonts w:ascii="Segoe UI" w:hAnsi="Segoe UI" w:cs="Segoe UI"/>
                <w:color w:val="002060"/>
                <w:sz w:val="22"/>
                <w:szCs w:val="22"/>
              </w:rPr>
              <w:t xml:space="preserve">It is okay to be unsure about what to do, if you are concerned </w:t>
            </w:r>
            <w:r w:rsidRPr="007A153D">
              <w:rPr>
                <w:rFonts w:ascii="Segoe UI" w:hAnsi="Segoe UI" w:cs="Segoe UI"/>
                <w:b/>
                <w:bCs/>
                <w:color w:val="0070C0"/>
                <w:sz w:val="22"/>
                <w:szCs w:val="22"/>
                <w:u w:val="single"/>
              </w:rPr>
              <w:t>seek advice</w:t>
            </w:r>
            <w:r w:rsidR="00271C3A">
              <w:rPr>
                <w:rFonts w:ascii="Segoe UI" w:hAnsi="Segoe UI" w:cs="Segoe UI"/>
                <w:b/>
                <w:bCs/>
                <w:color w:val="0070C0"/>
                <w:sz w:val="22"/>
                <w:szCs w:val="22"/>
                <w:u w:val="single"/>
              </w:rPr>
              <w:t>.</w:t>
            </w:r>
          </w:p>
        </w:tc>
      </w:tr>
    </w:tbl>
    <w:p w14:paraId="40DE4AD8" w14:textId="36BB75D5" w:rsidR="00E84CD2" w:rsidRDefault="00E84CD2" w:rsidP="00186706"/>
    <w:p w14:paraId="715C41BD" w14:textId="7DD8B02A" w:rsidR="00E84CD2" w:rsidRDefault="00E84CD2" w:rsidP="00186706"/>
    <w:p w14:paraId="123DF20C" w14:textId="77777777" w:rsidR="00AC28D2" w:rsidRDefault="00AC28D2" w:rsidP="00AC28D2"/>
    <w:p w14:paraId="3497BCE6" w14:textId="77777777" w:rsidR="00AC28D2" w:rsidRDefault="00AC28D2" w:rsidP="00AC28D2"/>
    <w:p w14:paraId="11F12F07" w14:textId="77777777" w:rsidR="00AC28D2" w:rsidRDefault="00AC28D2" w:rsidP="00AC28D2"/>
    <w:p w14:paraId="31FBE8B6" w14:textId="77777777" w:rsidR="00AC28D2" w:rsidRDefault="00AC28D2" w:rsidP="00AC28D2"/>
    <w:p w14:paraId="3DC37B70" w14:textId="77777777" w:rsidR="00AC28D2" w:rsidRDefault="00AC28D2" w:rsidP="00AC28D2"/>
    <w:p w14:paraId="6CF9DF38" w14:textId="77777777" w:rsidR="00AC28D2" w:rsidRDefault="00AC28D2" w:rsidP="00AC28D2"/>
    <w:p w14:paraId="04A17083" w14:textId="77777777" w:rsidR="00AC28D2" w:rsidRDefault="00AC28D2" w:rsidP="00AC28D2"/>
    <w:p w14:paraId="275E3203" w14:textId="77777777" w:rsidR="00AC28D2" w:rsidRDefault="00AC28D2" w:rsidP="00AC28D2"/>
    <w:p w14:paraId="249D7A27" w14:textId="34E92E03" w:rsidR="00AC28D2" w:rsidRDefault="007F4054" w:rsidP="00AC28D2">
      <w:r>
        <w:rPr>
          <w:noProof/>
        </w:rPr>
        <mc:AlternateContent>
          <mc:Choice Requires="wps">
            <w:drawing>
              <wp:anchor distT="0" distB="0" distL="114300" distR="114300" simplePos="0" relativeHeight="251665920" behindDoc="0" locked="0" layoutInCell="1" allowOverlap="1" wp14:anchorId="1457FE90" wp14:editId="71B7D249">
                <wp:simplePos x="0" y="0"/>
                <wp:positionH relativeFrom="margin">
                  <wp:posOffset>-28575</wp:posOffset>
                </wp:positionH>
                <wp:positionV relativeFrom="paragraph">
                  <wp:posOffset>84455</wp:posOffset>
                </wp:positionV>
                <wp:extent cx="8858250" cy="2962275"/>
                <wp:effectExtent l="0" t="0" r="19050" b="28575"/>
                <wp:wrapNone/>
                <wp:docPr id="15" name="Rectangle: Rounded Corners 7"/>
                <wp:cNvGraphicFramePr/>
                <a:graphic xmlns:a="http://schemas.openxmlformats.org/drawingml/2006/main">
                  <a:graphicData uri="http://schemas.microsoft.com/office/word/2010/wordprocessingShape">
                    <wps:wsp>
                      <wps:cNvSpPr/>
                      <wps:spPr>
                        <a:xfrm>
                          <a:off x="0" y="0"/>
                          <a:ext cx="8858250" cy="2962275"/>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4FDA3" w14:textId="77777777" w:rsidR="007F4054" w:rsidRPr="007F4054" w:rsidRDefault="007F4054" w:rsidP="007F4054">
                            <w:pPr>
                              <w:rPr>
                                <w:rFonts w:ascii="Segoe UI" w:hAnsi="Segoe UI" w:cs="Segoe UI"/>
                                <w:b/>
                                <w:color w:val="002060"/>
                              </w:rPr>
                            </w:pPr>
                            <w:r w:rsidRPr="007F4054">
                              <w:rPr>
                                <w:rFonts w:ascii="Segoe UI" w:hAnsi="Segoe UI" w:cs="Segoe UI"/>
                                <w:b/>
                                <w:color w:val="002060"/>
                              </w:rPr>
                              <w:t xml:space="preserve">Key Points to remember </w:t>
                            </w:r>
                          </w:p>
                          <w:p w14:paraId="50F4B08B" w14:textId="242D5A11"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271C3A">
                              <w:rPr>
                                <w:rFonts w:ascii="Segoe UI" w:hAnsi="Segoe UI" w:cs="Segoe UI"/>
                                <w:b/>
                                <w:color w:val="00B0F0"/>
                                <w:sz w:val="22"/>
                                <w:szCs w:val="22"/>
                              </w:rPr>
                              <w:t xml:space="preserve">Early help </w:t>
                            </w:r>
                            <w:r w:rsidRPr="007F4054">
                              <w:rPr>
                                <w:rFonts w:ascii="Segoe UI" w:hAnsi="Segoe UI" w:cs="Segoe UI"/>
                                <w:b/>
                                <w:color w:val="002060"/>
                                <w:sz w:val="22"/>
                                <w:szCs w:val="22"/>
                              </w:rPr>
                              <w:t>can make a difference and prevent a situation escalating</w:t>
                            </w:r>
                          </w:p>
                          <w:p w14:paraId="5625A77A" w14:textId="447E2CFE"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All agencies can </w:t>
                            </w:r>
                            <w:r w:rsidRPr="00271C3A">
                              <w:rPr>
                                <w:rFonts w:ascii="Segoe UI" w:hAnsi="Segoe UI" w:cs="Segoe UI"/>
                                <w:b/>
                                <w:color w:val="00B0F0"/>
                                <w:sz w:val="22"/>
                                <w:szCs w:val="22"/>
                              </w:rPr>
                              <w:t>identify escalating risk</w:t>
                            </w:r>
                            <w:r w:rsidRPr="007F4054">
                              <w:rPr>
                                <w:rFonts w:ascii="Segoe UI" w:hAnsi="Segoe UI" w:cs="Segoe UI"/>
                                <w:b/>
                                <w:color w:val="002060"/>
                                <w:sz w:val="22"/>
                                <w:szCs w:val="22"/>
                              </w:rPr>
                              <w:t>, including Health, Police, Social Care, Education and Voluntary/Community groups</w:t>
                            </w:r>
                          </w:p>
                          <w:p w14:paraId="7D96CB22" w14:textId="0DCAC6F0"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Perpetrators of Serious Violence </w:t>
                            </w:r>
                            <w:r w:rsidR="00271C3A">
                              <w:rPr>
                                <w:rFonts w:ascii="Segoe UI" w:hAnsi="Segoe UI" w:cs="Segoe UI"/>
                                <w:b/>
                                <w:color w:val="002060"/>
                                <w:sz w:val="22"/>
                                <w:szCs w:val="22"/>
                              </w:rPr>
                              <w:t xml:space="preserve">can </w:t>
                            </w:r>
                            <w:r w:rsidRPr="007F4054">
                              <w:rPr>
                                <w:rFonts w:ascii="Segoe UI" w:hAnsi="Segoe UI" w:cs="Segoe UI"/>
                                <w:b/>
                                <w:color w:val="002060"/>
                                <w:sz w:val="22"/>
                                <w:szCs w:val="22"/>
                              </w:rPr>
                              <w:t>also have vulnerabilities in their own right</w:t>
                            </w:r>
                          </w:p>
                          <w:p w14:paraId="03DCBC19" w14:textId="2F82D9D2"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Be curious about the information you are being told by the child and/or their caregiver</w:t>
                            </w:r>
                          </w:p>
                          <w:p w14:paraId="4628AFCC" w14:textId="10A721C2"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Consider the situation from the child’s perspective and any history of trauma they have experienced</w:t>
                            </w:r>
                          </w:p>
                          <w:p w14:paraId="1A17D6C2" w14:textId="1C9CDADE"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Make sure that agencies who hold </w:t>
                            </w:r>
                            <w:r w:rsidRPr="00271C3A">
                              <w:rPr>
                                <w:rFonts w:ascii="Segoe UI" w:hAnsi="Segoe UI" w:cs="Segoe UI"/>
                                <w:b/>
                                <w:color w:val="00B0F0"/>
                                <w:sz w:val="22"/>
                                <w:szCs w:val="22"/>
                              </w:rPr>
                              <w:t xml:space="preserve">relevant information </w:t>
                            </w:r>
                            <w:r w:rsidRPr="007F4054">
                              <w:rPr>
                                <w:rFonts w:ascii="Segoe UI" w:hAnsi="Segoe UI" w:cs="Segoe UI"/>
                                <w:b/>
                                <w:color w:val="002060"/>
                                <w:sz w:val="22"/>
                                <w:szCs w:val="22"/>
                              </w:rPr>
                              <w:t>are contributing to the child/young person’s plan/meeting and sharing any concerns or progress.</w:t>
                            </w:r>
                          </w:p>
                          <w:p w14:paraId="3C6D5A52" w14:textId="77777777" w:rsidR="007F40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When a child/young person experiences a crisis, perhaps witnessing or being a victim of violence, school exclusion, or being arrested there is an opportunity to intervene; known as a </w:t>
                            </w:r>
                            <w:r w:rsidRPr="00271C3A">
                              <w:rPr>
                                <w:rFonts w:ascii="Segoe UI" w:hAnsi="Segoe UI" w:cs="Segoe UI"/>
                                <w:b/>
                                <w:bCs/>
                                <w:color w:val="00B0F0"/>
                                <w:spacing w:val="-1"/>
                                <w:sz w:val="22"/>
                                <w:szCs w:val="22"/>
                              </w:rPr>
                              <w:t>‘teachable’ or ‘critical’ moment</w:t>
                            </w:r>
                            <w:r w:rsidRPr="00CB0154">
                              <w:rPr>
                                <w:rFonts w:ascii="Segoe UI" w:hAnsi="Segoe UI" w:cs="Segoe UI"/>
                                <w:b/>
                                <w:bCs/>
                                <w:color w:val="002060"/>
                                <w:spacing w:val="-1"/>
                                <w:sz w:val="22"/>
                                <w:szCs w:val="22"/>
                              </w:rPr>
                              <w:t xml:space="preserve">. This is the time when a child will be more receptive to the idea of change. </w:t>
                            </w:r>
                          </w:p>
                          <w:p w14:paraId="00C95E8C" w14:textId="77777777" w:rsidR="007F40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The </w:t>
                            </w:r>
                            <w:hyperlink r:id="rId5" w:history="1">
                              <w:r w:rsidRPr="00271C3A">
                                <w:rPr>
                                  <w:rStyle w:val="Hyperlink"/>
                                  <w:rFonts w:ascii="Segoe UI" w:hAnsi="Segoe UI" w:cs="Segoe UI"/>
                                  <w:b/>
                                  <w:bCs/>
                                  <w:color w:val="00B0F0"/>
                                  <w:spacing w:val="-1"/>
                                  <w:sz w:val="22"/>
                                  <w:szCs w:val="22"/>
                                </w:rPr>
                                <w:t>words used</w:t>
                              </w:r>
                            </w:hyperlink>
                            <w:r w:rsidRPr="00271C3A">
                              <w:rPr>
                                <w:rFonts w:ascii="Segoe UI" w:hAnsi="Segoe UI" w:cs="Segoe UI"/>
                                <w:b/>
                                <w:bCs/>
                                <w:color w:val="00B0F0"/>
                                <w:spacing w:val="-1"/>
                                <w:sz w:val="22"/>
                                <w:szCs w:val="22"/>
                              </w:rPr>
                              <w:t xml:space="preserve"> </w:t>
                            </w:r>
                            <w:r w:rsidRPr="00CB0154">
                              <w:rPr>
                                <w:rFonts w:ascii="Segoe UI" w:hAnsi="Segoe UI" w:cs="Segoe UI"/>
                                <w:b/>
                                <w:bCs/>
                                <w:color w:val="002060"/>
                                <w:spacing w:val="-1"/>
                                <w:sz w:val="22"/>
                                <w:szCs w:val="22"/>
                              </w:rPr>
                              <w:t xml:space="preserve">and actions taken by professionals are more likely to reach the child and influence the child to change direction if they need to. </w:t>
                            </w:r>
                          </w:p>
                          <w:p w14:paraId="50B514D4" w14:textId="4A2ECF09" w:rsidR="007F4054" w:rsidRPr="00CB01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The </w:t>
                            </w:r>
                            <w:hyperlink r:id="rId6" w:history="1">
                              <w:r w:rsidRPr="00271C3A">
                                <w:rPr>
                                  <w:rStyle w:val="Hyperlink"/>
                                  <w:rFonts w:ascii="Segoe UI" w:hAnsi="Segoe UI" w:cs="Segoe UI"/>
                                  <w:b/>
                                  <w:bCs/>
                                  <w:color w:val="00B0F0"/>
                                  <w:spacing w:val="-1"/>
                                  <w:sz w:val="22"/>
                                  <w:szCs w:val="22"/>
                                </w:rPr>
                                <w:t>language used</w:t>
                              </w:r>
                            </w:hyperlink>
                            <w:r w:rsidRPr="00271C3A">
                              <w:rPr>
                                <w:rFonts w:ascii="Segoe UI" w:hAnsi="Segoe UI" w:cs="Segoe UI"/>
                                <w:b/>
                                <w:bCs/>
                                <w:color w:val="00B0F0"/>
                                <w:spacing w:val="-1"/>
                                <w:sz w:val="22"/>
                                <w:szCs w:val="22"/>
                              </w:rPr>
                              <w:t xml:space="preserve"> </w:t>
                            </w:r>
                            <w:r w:rsidRPr="00CB0154">
                              <w:rPr>
                                <w:rFonts w:ascii="Segoe UI" w:hAnsi="Segoe UI" w:cs="Segoe UI"/>
                                <w:b/>
                                <w:bCs/>
                                <w:color w:val="002060"/>
                                <w:spacing w:val="-1"/>
                                <w:sz w:val="22"/>
                                <w:szCs w:val="22"/>
                              </w:rPr>
                              <w:t>to describe children also affects how we understand risk e.g. ‘boys’ and ‘girls’ not ‘males’ and ‘</w:t>
                            </w:r>
                            <w:proofErr w:type="gramStart"/>
                            <w:r w:rsidRPr="00CB0154">
                              <w:rPr>
                                <w:rFonts w:ascii="Segoe UI" w:hAnsi="Segoe UI" w:cs="Segoe UI"/>
                                <w:b/>
                                <w:bCs/>
                                <w:color w:val="002060"/>
                                <w:spacing w:val="-1"/>
                                <w:sz w:val="22"/>
                                <w:szCs w:val="22"/>
                              </w:rPr>
                              <w:t>females’</w:t>
                            </w:r>
                            <w:proofErr w:type="gramEnd"/>
                            <w:r w:rsidRPr="00CB0154">
                              <w:rPr>
                                <w:rFonts w:ascii="Segoe UI" w:hAnsi="Segoe UI" w:cs="Segoe UI"/>
                                <w:b/>
                                <w:bCs/>
                                <w:color w:val="002060"/>
                                <w:spacing w:val="-1"/>
                                <w:sz w:val="22"/>
                                <w:szCs w:val="22"/>
                              </w:rPr>
                              <w:t xml:space="preserve">. </w:t>
                            </w:r>
                            <w:r w:rsidRPr="005F25A6">
                              <w:rPr>
                                <w:rFonts w:ascii="Segoe UI" w:hAnsi="Segoe UI" w:cs="Segoe UI"/>
                                <w:b/>
                                <w:bCs/>
                                <w:color w:val="00B0F0"/>
                                <w:spacing w:val="-1"/>
                                <w:sz w:val="22"/>
                                <w:szCs w:val="22"/>
                              </w:rPr>
                              <w:t xml:space="preserve">Think about </w:t>
                            </w:r>
                            <w:r w:rsidRPr="00FB155D">
                              <w:rPr>
                                <w:rFonts w:ascii="Segoe UI" w:hAnsi="Segoe UI" w:cs="Segoe UI"/>
                                <w:b/>
                                <w:bCs/>
                                <w:color w:val="00B0F0"/>
                                <w:spacing w:val="-1"/>
                                <w:sz w:val="22"/>
                                <w:szCs w:val="22"/>
                              </w:rPr>
                              <w:t xml:space="preserve">the child </w:t>
                            </w:r>
                            <w:r w:rsidRPr="00CB0154">
                              <w:rPr>
                                <w:rFonts w:ascii="Segoe UI" w:hAnsi="Segoe UI" w:cs="Segoe UI"/>
                                <w:b/>
                                <w:bCs/>
                                <w:color w:val="002060"/>
                                <w:spacing w:val="-1"/>
                                <w:sz w:val="22"/>
                                <w:szCs w:val="22"/>
                              </w:rPr>
                              <w:t>behind the behaviour.</w:t>
                            </w:r>
                          </w:p>
                          <w:p w14:paraId="3931EDD7" w14:textId="77777777" w:rsidR="007F4054" w:rsidRPr="007F4054" w:rsidRDefault="007F4054" w:rsidP="007F4054">
                            <w:pPr>
                              <w:rPr>
                                <w:rFonts w:ascii="Segoe UI" w:hAnsi="Segoe UI" w:cs="Segoe UI"/>
                                <w:b/>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7FE90" id="Rectangle: Rounded Corners 7" o:spid="_x0000_s1029" style="position:absolute;margin-left:-2.25pt;margin-top:6.65pt;width:697.5pt;height:23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" fillcolor="white [3212]" strokecolor="#002060" strokeweight="1pt">
                <v:stroke joinstyle="miter"/>
                <v:textbox>
                  <w:txbxContent>
                    <w:p w14:paraId="7AE4FDA3" w14:textId="77777777" w:rsidR="007F4054" w:rsidRPr="007F4054" w:rsidRDefault="007F4054" w:rsidP="007F4054">
                      <w:pPr>
                        <w:rPr>
                          <w:rFonts w:ascii="Segoe UI" w:hAnsi="Segoe UI" w:cs="Segoe UI"/>
                          <w:b/>
                          <w:color w:val="002060"/>
                        </w:rPr>
                      </w:pPr>
                      <w:r w:rsidRPr="007F4054">
                        <w:rPr>
                          <w:rFonts w:ascii="Segoe UI" w:hAnsi="Segoe UI" w:cs="Segoe UI"/>
                          <w:b/>
                          <w:color w:val="002060"/>
                        </w:rPr>
                        <w:t xml:space="preserve">Key Points to remember </w:t>
                      </w:r>
                    </w:p>
                    <w:p w14:paraId="50F4B08B" w14:textId="242D5A11"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271C3A">
                        <w:rPr>
                          <w:rFonts w:ascii="Segoe UI" w:hAnsi="Segoe UI" w:cs="Segoe UI"/>
                          <w:b/>
                          <w:color w:val="00B0F0"/>
                          <w:sz w:val="22"/>
                          <w:szCs w:val="22"/>
                        </w:rPr>
                        <w:t xml:space="preserve">Early help </w:t>
                      </w:r>
                      <w:r w:rsidRPr="007F4054">
                        <w:rPr>
                          <w:rFonts w:ascii="Segoe UI" w:hAnsi="Segoe UI" w:cs="Segoe UI"/>
                          <w:b/>
                          <w:color w:val="002060"/>
                          <w:sz w:val="22"/>
                          <w:szCs w:val="22"/>
                        </w:rPr>
                        <w:t>can make a difference and prevent a situation escalating</w:t>
                      </w:r>
                    </w:p>
                    <w:p w14:paraId="5625A77A" w14:textId="447E2CFE"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All agencies can </w:t>
                      </w:r>
                      <w:r w:rsidRPr="00271C3A">
                        <w:rPr>
                          <w:rFonts w:ascii="Segoe UI" w:hAnsi="Segoe UI" w:cs="Segoe UI"/>
                          <w:b/>
                          <w:color w:val="00B0F0"/>
                          <w:sz w:val="22"/>
                          <w:szCs w:val="22"/>
                        </w:rPr>
                        <w:t>identify escalating risk</w:t>
                      </w:r>
                      <w:r w:rsidRPr="007F4054">
                        <w:rPr>
                          <w:rFonts w:ascii="Segoe UI" w:hAnsi="Segoe UI" w:cs="Segoe UI"/>
                          <w:b/>
                          <w:color w:val="002060"/>
                          <w:sz w:val="22"/>
                          <w:szCs w:val="22"/>
                        </w:rPr>
                        <w:t>, including Health, Police, Social Care, Education and Voluntary/Community groups</w:t>
                      </w:r>
                    </w:p>
                    <w:p w14:paraId="7D96CB22" w14:textId="0DCAC6F0"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Perpetrators of Serious Violence </w:t>
                      </w:r>
                      <w:r w:rsidR="00271C3A">
                        <w:rPr>
                          <w:rFonts w:ascii="Segoe UI" w:hAnsi="Segoe UI" w:cs="Segoe UI"/>
                          <w:b/>
                          <w:color w:val="002060"/>
                          <w:sz w:val="22"/>
                          <w:szCs w:val="22"/>
                        </w:rPr>
                        <w:t xml:space="preserve">can </w:t>
                      </w:r>
                      <w:r w:rsidRPr="007F4054">
                        <w:rPr>
                          <w:rFonts w:ascii="Segoe UI" w:hAnsi="Segoe UI" w:cs="Segoe UI"/>
                          <w:b/>
                          <w:color w:val="002060"/>
                          <w:sz w:val="22"/>
                          <w:szCs w:val="22"/>
                        </w:rPr>
                        <w:t>also have vulnerabilities in their own right</w:t>
                      </w:r>
                    </w:p>
                    <w:p w14:paraId="03DCBC19" w14:textId="2F82D9D2"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Be curious about the information you are being told by the child and/or their caregiver</w:t>
                      </w:r>
                    </w:p>
                    <w:p w14:paraId="4628AFCC" w14:textId="10A721C2"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Consider the situation from the child’s perspective and any history of trauma they have experienced</w:t>
                      </w:r>
                    </w:p>
                    <w:p w14:paraId="1A17D6C2" w14:textId="1C9CDADE" w:rsidR="007F4054" w:rsidRPr="007F4054" w:rsidRDefault="007F4054" w:rsidP="007F4054">
                      <w:pPr>
                        <w:pStyle w:val="ListParagraph"/>
                        <w:numPr>
                          <w:ilvl w:val="0"/>
                          <w:numId w:val="22"/>
                        </w:numPr>
                        <w:ind w:left="284" w:hanging="284"/>
                        <w:rPr>
                          <w:rFonts w:ascii="Segoe UI" w:hAnsi="Segoe UI" w:cs="Segoe UI"/>
                          <w:b/>
                          <w:color w:val="002060"/>
                          <w:sz w:val="22"/>
                          <w:szCs w:val="22"/>
                        </w:rPr>
                      </w:pPr>
                      <w:r w:rsidRPr="007F4054">
                        <w:rPr>
                          <w:rFonts w:ascii="Segoe UI" w:hAnsi="Segoe UI" w:cs="Segoe UI"/>
                          <w:b/>
                          <w:color w:val="002060"/>
                          <w:sz w:val="22"/>
                          <w:szCs w:val="22"/>
                        </w:rPr>
                        <w:t xml:space="preserve">Make sure that agencies who hold </w:t>
                      </w:r>
                      <w:r w:rsidRPr="00271C3A">
                        <w:rPr>
                          <w:rFonts w:ascii="Segoe UI" w:hAnsi="Segoe UI" w:cs="Segoe UI"/>
                          <w:b/>
                          <w:color w:val="00B0F0"/>
                          <w:sz w:val="22"/>
                          <w:szCs w:val="22"/>
                        </w:rPr>
                        <w:t xml:space="preserve">relevant information </w:t>
                      </w:r>
                      <w:r w:rsidRPr="007F4054">
                        <w:rPr>
                          <w:rFonts w:ascii="Segoe UI" w:hAnsi="Segoe UI" w:cs="Segoe UI"/>
                          <w:b/>
                          <w:color w:val="002060"/>
                          <w:sz w:val="22"/>
                          <w:szCs w:val="22"/>
                        </w:rPr>
                        <w:t>are contributing to the child/young person’s plan/meeting and sharing any concerns or progress.</w:t>
                      </w:r>
                    </w:p>
                    <w:p w14:paraId="3C6D5A52" w14:textId="77777777" w:rsidR="007F40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When a child/young person experiences a crisis, perhaps witnessing or being a victim of violence, school exclusion, or being arrested there is an opportunity to intervene; known as a </w:t>
                      </w:r>
                      <w:r w:rsidRPr="00271C3A">
                        <w:rPr>
                          <w:rFonts w:ascii="Segoe UI" w:hAnsi="Segoe UI" w:cs="Segoe UI"/>
                          <w:b/>
                          <w:bCs/>
                          <w:color w:val="00B0F0"/>
                          <w:spacing w:val="-1"/>
                          <w:sz w:val="22"/>
                          <w:szCs w:val="22"/>
                        </w:rPr>
                        <w:t>‘teachable’ or ‘critical’ moment</w:t>
                      </w:r>
                      <w:r w:rsidRPr="00CB0154">
                        <w:rPr>
                          <w:rFonts w:ascii="Segoe UI" w:hAnsi="Segoe UI" w:cs="Segoe UI"/>
                          <w:b/>
                          <w:bCs/>
                          <w:color w:val="002060"/>
                          <w:spacing w:val="-1"/>
                          <w:sz w:val="22"/>
                          <w:szCs w:val="22"/>
                        </w:rPr>
                        <w:t xml:space="preserve">. This is the time when a child will be more receptive to the idea of change. </w:t>
                      </w:r>
                    </w:p>
                    <w:p w14:paraId="00C95E8C" w14:textId="77777777" w:rsidR="007F40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The </w:t>
                      </w:r>
                      <w:hyperlink r:id="rId7" w:history="1">
                        <w:r w:rsidRPr="00271C3A">
                          <w:rPr>
                            <w:rStyle w:val="Hyperlink"/>
                            <w:rFonts w:ascii="Segoe UI" w:hAnsi="Segoe UI" w:cs="Segoe UI"/>
                            <w:b/>
                            <w:bCs/>
                            <w:color w:val="00B0F0"/>
                            <w:spacing w:val="-1"/>
                            <w:sz w:val="22"/>
                            <w:szCs w:val="22"/>
                          </w:rPr>
                          <w:t>words used</w:t>
                        </w:r>
                      </w:hyperlink>
                      <w:r w:rsidRPr="00271C3A">
                        <w:rPr>
                          <w:rFonts w:ascii="Segoe UI" w:hAnsi="Segoe UI" w:cs="Segoe UI"/>
                          <w:b/>
                          <w:bCs/>
                          <w:color w:val="00B0F0"/>
                          <w:spacing w:val="-1"/>
                          <w:sz w:val="22"/>
                          <w:szCs w:val="22"/>
                        </w:rPr>
                        <w:t xml:space="preserve"> </w:t>
                      </w:r>
                      <w:r w:rsidRPr="00CB0154">
                        <w:rPr>
                          <w:rFonts w:ascii="Segoe UI" w:hAnsi="Segoe UI" w:cs="Segoe UI"/>
                          <w:b/>
                          <w:bCs/>
                          <w:color w:val="002060"/>
                          <w:spacing w:val="-1"/>
                          <w:sz w:val="22"/>
                          <w:szCs w:val="22"/>
                        </w:rPr>
                        <w:t xml:space="preserve">and actions taken by professionals are more likely to reach the child and influence the child to change direction if they need to. </w:t>
                      </w:r>
                    </w:p>
                    <w:p w14:paraId="50B514D4" w14:textId="4A2ECF09" w:rsidR="007F4054" w:rsidRPr="00CB0154" w:rsidRDefault="007F4054" w:rsidP="007F4054">
                      <w:pPr>
                        <w:pStyle w:val="BodyText"/>
                        <w:numPr>
                          <w:ilvl w:val="0"/>
                          <w:numId w:val="22"/>
                        </w:numPr>
                        <w:kinsoku w:val="0"/>
                        <w:overflowPunct w:val="0"/>
                        <w:ind w:left="284" w:right="169" w:hanging="284"/>
                        <w:rPr>
                          <w:rFonts w:ascii="Segoe UI" w:hAnsi="Segoe UI" w:cs="Segoe UI"/>
                          <w:b/>
                          <w:bCs/>
                          <w:color w:val="002060"/>
                          <w:spacing w:val="-1"/>
                          <w:sz w:val="22"/>
                          <w:szCs w:val="22"/>
                        </w:rPr>
                      </w:pPr>
                      <w:r w:rsidRPr="00CB0154">
                        <w:rPr>
                          <w:rFonts w:ascii="Segoe UI" w:hAnsi="Segoe UI" w:cs="Segoe UI"/>
                          <w:b/>
                          <w:bCs/>
                          <w:color w:val="002060"/>
                          <w:spacing w:val="-1"/>
                          <w:sz w:val="22"/>
                          <w:szCs w:val="22"/>
                        </w:rPr>
                        <w:t xml:space="preserve">The </w:t>
                      </w:r>
                      <w:hyperlink r:id="rId8" w:history="1">
                        <w:r w:rsidRPr="00271C3A">
                          <w:rPr>
                            <w:rStyle w:val="Hyperlink"/>
                            <w:rFonts w:ascii="Segoe UI" w:hAnsi="Segoe UI" w:cs="Segoe UI"/>
                            <w:b/>
                            <w:bCs/>
                            <w:color w:val="00B0F0"/>
                            <w:spacing w:val="-1"/>
                            <w:sz w:val="22"/>
                            <w:szCs w:val="22"/>
                          </w:rPr>
                          <w:t>language used</w:t>
                        </w:r>
                      </w:hyperlink>
                      <w:r w:rsidRPr="00271C3A">
                        <w:rPr>
                          <w:rFonts w:ascii="Segoe UI" w:hAnsi="Segoe UI" w:cs="Segoe UI"/>
                          <w:b/>
                          <w:bCs/>
                          <w:color w:val="00B0F0"/>
                          <w:spacing w:val="-1"/>
                          <w:sz w:val="22"/>
                          <w:szCs w:val="22"/>
                        </w:rPr>
                        <w:t xml:space="preserve"> </w:t>
                      </w:r>
                      <w:r w:rsidRPr="00CB0154">
                        <w:rPr>
                          <w:rFonts w:ascii="Segoe UI" w:hAnsi="Segoe UI" w:cs="Segoe UI"/>
                          <w:b/>
                          <w:bCs/>
                          <w:color w:val="002060"/>
                          <w:spacing w:val="-1"/>
                          <w:sz w:val="22"/>
                          <w:szCs w:val="22"/>
                        </w:rPr>
                        <w:t>to describe children also affects how we understand risk e.g. ‘boys’ and ‘girls’ not ‘males’ and ‘</w:t>
                      </w:r>
                      <w:proofErr w:type="gramStart"/>
                      <w:r w:rsidRPr="00CB0154">
                        <w:rPr>
                          <w:rFonts w:ascii="Segoe UI" w:hAnsi="Segoe UI" w:cs="Segoe UI"/>
                          <w:b/>
                          <w:bCs/>
                          <w:color w:val="002060"/>
                          <w:spacing w:val="-1"/>
                          <w:sz w:val="22"/>
                          <w:szCs w:val="22"/>
                        </w:rPr>
                        <w:t>females’</w:t>
                      </w:r>
                      <w:proofErr w:type="gramEnd"/>
                      <w:r w:rsidRPr="00CB0154">
                        <w:rPr>
                          <w:rFonts w:ascii="Segoe UI" w:hAnsi="Segoe UI" w:cs="Segoe UI"/>
                          <w:b/>
                          <w:bCs/>
                          <w:color w:val="002060"/>
                          <w:spacing w:val="-1"/>
                          <w:sz w:val="22"/>
                          <w:szCs w:val="22"/>
                        </w:rPr>
                        <w:t xml:space="preserve">. </w:t>
                      </w:r>
                      <w:r w:rsidRPr="005F25A6">
                        <w:rPr>
                          <w:rFonts w:ascii="Segoe UI" w:hAnsi="Segoe UI" w:cs="Segoe UI"/>
                          <w:b/>
                          <w:bCs/>
                          <w:color w:val="00B0F0"/>
                          <w:spacing w:val="-1"/>
                          <w:sz w:val="22"/>
                          <w:szCs w:val="22"/>
                        </w:rPr>
                        <w:t xml:space="preserve">Think about </w:t>
                      </w:r>
                      <w:r w:rsidRPr="00FB155D">
                        <w:rPr>
                          <w:rFonts w:ascii="Segoe UI" w:hAnsi="Segoe UI" w:cs="Segoe UI"/>
                          <w:b/>
                          <w:bCs/>
                          <w:color w:val="00B0F0"/>
                          <w:spacing w:val="-1"/>
                          <w:sz w:val="22"/>
                          <w:szCs w:val="22"/>
                        </w:rPr>
                        <w:t xml:space="preserve">the child </w:t>
                      </w:r>
                      <w:r w:rsidRPr="00CB0154">
                        <w:rPr>
                          <w:rFonts w:ascii="Segoe UI" w:hAnsi="Segoe UI" w:cs="Segoe UI"/>
                          <w:b/>
                          <w:bCs/>
                          <w:color w:val="002060"/>
                          <w:spacing w:val="-1"/>
                          <w:sz w:val="22"/>
                          <w:szCs w:val="22"/>
                        </w:rPr>
                        <w:t>behind the behaviour.</w:t>
                      </w:r>
                    </w:p>
                    <w:p w14:paraId="3931EDD7" w14:textId="77777777" w:rsidR="007F4054" w:rsidRPr="007F4054" w:rsidRDefault="007F4054" w:rsidP="007F4054">
                      <w:pPr>
                        <w:rPr>
                          <w:rFonts w:ascii="Segoe UI" w:hAnsi="Segoe UI" w:cs="Segoe UI"/>
                          <w:b/>
                          <w:color w:val="000000" w:themeColor="text1"/>
                          <w:sz w:val="22"/>
                          <w:szCs w:val="22"/>
                        </w:rPr>
                      </w:pPr>
                    </w:p>
                  </w:txbxContent>
                </v:textbox>
                <w10:wrap anchorx="margin"/>
              </v:roundrect>
            </w:pict>
          </mc:Fallback>
        </mc:AlternateContent>
      </w:r>
    </w:p>
    <w:p w14:paraId="3B2969E1" w14:textId="139F1C51" w:rsidR="00AC28D2" w:rsidRDefault="00AC28D2" w:rsidP="00AC28D2"/>
    <w:p w14:paraId="420678A7" w14:textId="77777777" w:rsidR="00AC28D2" w:rsidRDefault="00AC28D2" w:rsidP="00AC28D2"/>
    <w:p w14:paraId="3CE303FE" w14:textId="2FDD53FC" w:rsidR="00AC28D2" w:rsidRDefault="00AC28D2" w:rsidP="00AC28D2"/>
    <w:p w14:paraId="311C578F" w14:textId="1B60BCEA" w:rsidR="00AC28D2" w:rsidRDefault="00AC28D2" w:rsidP="00AC28D2"/>
    <w:p w14:paraId="7B196BD2" w14:textId="31ED3306" w:rsidR="007F4054" w:rsidRDefault="007F4054" w:rsidP="00AC28D2"/>
    <w:p w14:paraId="5222A481" w14:textId="0EC4F49F" w:rsidR="007F4054" w:rsidRDefault="007F4054" w:rsidP="00AC28D2"/>
    <w:p w14:paraId="2B6E887C" w14:textId="6F23AEB1" w:rsidR="007F4054" w:rsidRDefault="007F4054" w:rsidP="00AC28D2"/>
    <w:p w14:paraId="47CBE5ED" w14:textId="378F729E" w:rsidR="007F4054" w:rsidRDefault="007F4054" w:rsidP="00AC28D2"/>
    <w:p w14:paraId="6DB527F7" w14:textId="77777777" w:rsidR="007F4054" w:rsidRDefault="007F4054" w:rsidP="00AC28D2"/>
    <w:p w14:paraId="62B1DA1F" w14:textId="27DA4761" w:rsidR="007F4054" w:rsidRDefault="007F4054" w:rsidP="00AC28D2"/>
    <w:p w14:paraId="7D7F85B9" w14:textId="77777777" w:rsidR="007F4054" w:rsidRDefault="007F4054" w:rsidP="00AC28D2"/>
    <w:p w14:paraId="6C35A0C1" w14:textId="74B157CB" w:rsidR="007F4054" w:rsidRDefault="007F4054" w:rsidP="00AC28D2"/>
    <w:p w14:paraId="1FEF6D3E" w14:textId="46F1A919" w:rsidR="007F4054" w:rsidRDefault="00060FEB" w:rsidP="00AC28D2">
      <w:r>
        <w:rPr>
          <w:noProof/>
        </w:rPr>
        <mc:AlternateContent>
          <mc:Choice Requires="wps">
            <w:drawing>
              <wp:anchor distT="0" distB="0" distL="114300" distR="114300" simplePos="0" relativeHeight="251671040" behindDoc="0" locked="0" layoutInCell="1" allowOverlap="1" wp14:anchorId="3C46AD65" wp14:editId="0F60D943">
                <wp:simplePos x="0" y="0"/>
                <wp:positionH relativeFrom="margin">
                  <wp:align>right</wp:align>
                </wp:positionH>
                <wp:positionV relativeFrom="paragraph">
                  <wp:posOffset>796925</wp:posOffset>
                </wp:positionV>
                <wp:extent cx="8858250" cy="933450"/>
                <wp:effectExtent l="0" t="0" r="19050" b="19050"/>
                <wp:wrapNone/>
                <wp:docPr id="1578110137" name="Rectangle: Rounded Corners 7"/>
                <wp:cNvGraphicFramePr/>
                <a:graphic xmlns:a="http://schemas.openxmlformats.org/drawingml/2006/main">
                  <a:graphicData uri="http://schemas.microsoft.com/office/word/2010/wordprocessingShape">
                    <wps:wsp>
                      <wps:cNvSpPr/>
                      <wps:spPr>
                        <a:xfrm>
                          <a:off x="0" y="0"/>
                          <a:ext cx="8858250" cy="933450"/>
                        </a:xfrm>
                        <a:prstGeom prst="roundRect">
                          <a:avLst>
                            <a:gd name="adj" fmla="val 3363"/>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C7525" w14:textId="39AB3DF0" w:rsidR="00060FEB" w:rsidRPr="00FB1594" w:rsidRDefault="00060FEB" w:rsidP="00060FEB">
                            <w:pPr>
                              <w:rPr>
                                <w:rFonts w:ascii="Segoe UI" w:hAnsi="Segoe UI" w:cs="Segoe UI"/>
                                <w:b/>
                                <w:color w:val="000000" w:themeColor="text1"/>
                                <w:sz w:val="28"/>
                                <w:szCs w:val="28"/>
                              </w:rPr>
                            </w:pPr>
                            <w:r w:rsidRPr="00FB1594">
                              <w:rPr>
                                <w:rFonts w:ascii="Segoe UI" w:hAnsi="Segoe UI" w:cs="Segoe UI"/>
                                <w:b/>
                                <w:color w:val="000000" w:themeColor="text1"/>
                                <w:sz w:val="28"/>
                                <w:szCs w:val="28"/>
                              </w:rPr>
                              <w:t xml:space="preserve">For more information and guidance – </w:t>
                            </w:r>
                            <w:hyperlink r:id="rId9" w:history="1">
                              <w:r w:rsidR="00050642" w:rsidRPr="00FB1594">
                                <w:rPr>
                                  <w:rStyle w:val="Hyperlink"/>
                                  <w:rFonts w:ascii="Segoe UI" w:hAnsi="Segoe UI" w:cs="Segoe UI"/>
                                  <w:b/>
                                  <w:sz w:val="28"/>
                                  <w:szCs w:val="28"/>
                                </w:rPr>
                                <w:t>Safeguarding</w:t>
                              </w:r>
                              <w:r w:rsidRPr="00FB1594">
                                <w:rPr>
                                  <w:rStyle w:val="Hyperlink"/>
                                  <w:rFonts w:ascii="Segoe UI" w:hAnsi="Segoe UI" w:cs="Segoe UI"/>
                                  <w:b/>
                                  <w:sz w:val="28"/>
                                  <w:szCs w:val="28"/>
                                </w:rPr>
                                <w:t xml:space="preserve"> </w:t>
                              </w:r>
                              <w:r w:rsidR="00050642" w:rsidRPr="00FB1594">
                                <w:rPr>
                                  <w:rStyle w:val="Hyperlink"/>
                                  <w:rFonts w:ascii="Segoe UI" w:hAnsi="Segoe UI" w:cs="Segoe UI"/>
                                  <w:b/>
                                  <w:sz w:val="28"/>
                                  <w:szCs w:val="28"/>
                                </w:rPr>
                                <w:t>Bedfordshire</w:t>
                              </w:r>
                              <w:r w:rsidRPr="00FB1594">
                                <w:rPr>
                                  <w:rStyle w:val="Hyperlink"/>
                                  <w:rFonts w:ascii="Segoe UI" w:hAnsi="Segoe UI" w:cs="Segoe UI"/>
                                  <w:b/>
                                  <w:sz w:val="28"/>
                                  <w:szCs w:val="28"/>
                                </w:rPr>
                                <w:t xml:space="preserve"> website</w:t>
                              </w:r>
                            </w:hyperlink>
                            <w:r w:rsidRPr="00FB1594">
                              <w:rPr>
                                <w:rFonts w:ascii="Segoe UI" w:hAnsi="Segoe UI" w:cs="Segoe UI"/>
                                <w:b/>
                                <w:color w:val="000000" w:themeColor="text1"/>
                                <w:sz w:val="28"/>
                                <w:szCs w:val="28"/>
                              </w:rPr>
                              <w:t xml:space="preserve"> – </w:t>
                            </w:r>
                            <w:hyperlink r:id="rId10" w:anchor="safeguarding-children-and-young-people-from-exploitation" w:history="1">
                              <w:r w:rsidRPr="00FB1594">
                                <w:rPr>
                                  <w:rStyle w:val="Hyperlink"/>
                                  <w:rFonts w:ascii="Segoe UI" w:hAnsi="Segoe UI" w:cs="Segoe UI"/>
                                  <w:b/>
                                  <w:sz w:val="28"/>
                                  <w:szCs w:val="28"/>
                                </w:rPr>
                                <w:t xml:space="preserve">Pan </w:t>
                              </w:r>
                              <w:r w:rsidR="00050642" w:rsidRPr="00FB1594">
                                <w:rPr>
                                  <w:rStyle w:val="Hyperlink"/>
                                  <w:rFonts w:ascii="Segoe UI" w:hAnsi="Segoe UI" w:cs="Segoe UI"/>
                                  <w:b/>
                                  <w:sz w:val="28"/>
                                  <w:szCs w:val="28"/>
                                </w:rPr>
                                <w:t>Bedfordshire</w:t>
                              </w:r>
                              <w:r w:rsidRPr="00FB1594">
                                <w:rPr>
                                  <w:rStyle w:val="Hyperlink"/>
                                  <w:rFonts w:ascii="Segoe UI" w:hAnsi="Segoe UI" w:cs="Segoe UI"/>
                                  <w:b/>
                                  <w:sz w:val="28"/>
                                  <w:szCs w:val="28"/>
                                </w:rPr>
                                <w:t xml:space="preserve"> </w:t>
                              </w:r>
                              <w:r w:rsidR="00050642" w:rsidRPr="00FB1594">
                                <w:rPr>
                                  <w:rStyle w:val="Hyperlink"/>
                                  <w:rFonts w:ascii="Segoe UI" w:hAnsi="Segoe UI" w:cs="Segoe UI"/>
                                  <w:b/>
                                  <w:sz w:val="28"/>
                                  <w:szCs w:val="28"/>
                                </w:rPr>
                                <w:t>Interagency</w:t>
                              </w:r>
                              <w:r w:rsidRPr="00FB1594">
                                <w:rPr>
                                  <w:rStyle w:val="Hyperlink"/>
                                  <w:rFonts w:ascii="Segoe UI" w:hAnsi="Segoe UI" w:cs="Segoe UI"/>
                                  <w:b/>
                                  <w:sz w:val="28"/>
                                  <w:szCs w:val="28"/>
                                </w:rPr>
                                <w:t xml:space="preserve"> Procedures</w:t>
                              </w:r>
                            </w:hyperlink>
                            <w:r w:rsidR="00D559BE" w:rsidRPr="00FB1594">
                              <w:rPr>
                                <w:rFonts w:ascii="Segoe UI" w:hAnsi="Segoe UI" w:cs="Segoe UI"/>
                                <w:b/>
                                <w:color w:val="000000" w:themeColor="text1"/>
                                <w:sz w:val="28"/>
                                <w:szCs w:val="28"/>
                              </w:rPr>
                              <w:t xml:space="preserve"> </w:t>
                            </w:r>
                            <w:r w:rsidRPr="00FB1594">
                              <w:rPr>
                                <w:rFonts w:ascii="Segoe UI" w:hAnsi="Segoe UI" w:cs="Segoe UI"/>
                                <w:b/>
                                <w:color w:val="000000" w:themeColor="text1"/>
                                <w:sz w:val="28"/>
                                <w:szCs w:val="28"/>
                              </w:rPr>
                              <w:t xml:space="preserve">- </w:t>
                            </w:r>
                            <w:hyperlink r:id="rId11" w:history="1">
                              <w:r w:rsidR="00050642" w:rsidRPr="00FB1594">
                                <w:rPr>
                                  <w:rStyle w:val="Hyperlink"/>
                                  <w:rFonts w:ascii="Segoe UI" w:hAnsi="Segoe UI" w:cs="Segoe UI"/>
                                  <w:b/>
                                  <w:sz w:val="28"/>
                                  <w:szCs w:val="28"/>
                                </w:rPr>
                                <w:t>Violence</w:t>
                              </w:r>
                              <w:r w:rsidRPr="00FB1594">
                                <w:rPr>
                                  <w:rStyle w:val="Hyperlink"/>
                                  <w:rFonts w:ascii="Segoe UI" w:hAnsi="Segoe UI" w:cs="Segoe UI"/>
                                  <w:b/>
                                  <w:sz w:val="28"/>
                                  <w:szCs w:val="28"/>
                                </w:rPr>
                                <w:t xml:space="preserve"> </w:t>
                              </w:r>
                              <w:r w:rsidR="00D559BE" w:rsidRPr="00FB1594">
                                <w:rPr>
                                  <w:rStyle w:val="Hyperlink"/>
                                  <w:rFonts w:ascii="Segoe UI" w:hAnsi="Segoe UI" w:cs="Segoe UI"/>
                                  <w:b/>
                                  <w:sz w:val="28"/>
                                  <w:szCs w:val="28"/>
                                </w:rPr>
                                <w:t xml:space="preserve"> and </w:t>
                              </w:r>
                              <w:r w:rsidR="00050642" w:rsidRPr="00FB1594">
                                <w:rPr>
                                  <w:rStyle w:val="Hyperlink"/>
                                  <w:rFonts w:ascii="Segoe UI" w:hAnsi="Segoe UI" w:cs="Segoe UI"/>
                                  <w:b/>
                                  <w:sz w:val="28"/>
                                  <w:szCs w:val="28"/>
                                </w:rPr>
                                <w:t>Exploitation</w:t>
                              </w:r>
                              <w:r w:rsidRPr="00FB1594">
                                <w:rPr>
                                  <w:rStyle w:val="Hyperlink"/>
                                  <w:rFonts w:ascii="Segoe UI" w:hAnsi="Segoe UI" w:cs="Segoe UI"/>
                                  <w:b/>
                                  <w:sz w:val="28"/>
                                  <w:szCs w:val="28"/>
                                </w:rPr>
                                <w:t xml:space="preserve"> </w:t>
                              </w:r>
                              <w:r w:rsidR="00D559BE" w:rsidRPr="00FB1594">
                                <w:rPr>
                                  <w:rStyle w:val="Hyperlink"/>
                                  <w:rFonts w:ascii="Segoe UI" w:hAnsi="Segoe UI" w:cs="Segoe UI"/>
                                  <w:b/>
                                  <w:sz w:val="28"/>
                                  <w:szCs w:val="28"/>
                                </w:rPr>
                                <w:t>Prevention</w:t>
                              </w:r>
                              <w:r w:rsidR="00992E12" w:rsidRPr="00FB1594">
                                <w:rPr>
                                  <w:rStyle w:val="Hyperlink"/>
                                  <w:rFonts w:ascii="Segoe UI" w:hAnsi="Segoe UI" w:cs="Segoe UI"/>
                                  <w:b/>
                                  <w:sz w:val="28"/>
                                  <w:szCs w:val="28"/>
                                </w:rPr>
                                <w:t xml:space="preserve"> Partnership (VEEP)</w:t>
                              </w:r>
                            </w:hyperlink>
                            <w:r w:rsidR="00992E12" w:rsidRPr="00FB1594">
                              <w:rPr>
                                <w:rFonts w:ascii="Segoe UI" w:hAnsi="Segoe UI" w:cs="Segoe UI"/>
                                <w:b/>
                                <w:color w:val="000000" w:themeColor="text1"/>
                                <w:sz w:val="28"/>
                                <w:szCs w:val="28"/>
                              </w:rPr>
                              <w:t xml:space="preserve"> – </w:t>
                            </w:r>
                            <w:hyperlink r:id="rId12" w:history="1">
                              <w:r w:rsidR="00992E12" w:rsidRPr="00FB1594">
                                <w:rPr>
                                  <w:rStyle w:val="Hyperlink"/>
                                  <w:rFonts w:ascii="Segoe UI" w:hAnsi="Segoe UI" w:cs="Segoe UI"/>
                                  <w:b/>
                                  <w:sz w:val="28"/>
                                  <w:szCs w:val="28"/>
                                </w:rPr>
                                <w:t xml:space="preserve">Bedfordshire Against </w:t>
                              </w:r>
                              <w:r w:rsidR="006B0D23" w:rsidRPr="00FB1594">
                                <w:rPr>
                                  <w:rStyle w:val="Hyperlink"/>
                                  <w:rFonts w:ascii="Segoe UI" w:hAnsi="Segoe UI" w:cs="Segoe UI"/>
                                  <w:b/>
                                  <w:sz w:val="28"/>
                                  <w:szCs w:val="28"/>
                                </w:rPr>
                                <w:t xml:space="preserve">Violence and </w:t>
                              </w:r>
                              <w:r w:rsidR="00050642" w:rsidRPr="00FB1594">
                                <w:rPr>
                                  <w:rStyle w:val="Hyperlink"/>
                                  <w:rFonts w:ascii="Segoe UI" w:hAnsi="Segoe UI" w:cs="Segoe UI"/>
                                  <w:b/>
                                  <w:sz w:val="28"/>
                                  <w:szCs w:val="28"/>
                                </w:rPr>
                                <w:t>Exploitation</w:t>
                              </w:r>
                            </w:hyperlink>
                            <w:r w:rsidR="006B0D23" w:rsidRPr="00FB1594">
                              <w:rPr>
                                <w:rFonts w:ascii="Segoe UI" w:hAnsi="Segoe UI" w:cs="Segoe UI"/>
                                <w:b/>
                                <w:color w:val="000000" w:themeColor="text1"/>
                                <w:sz w:val="28"/>
                                <w:szCs w:val="28"/>
                              </w:rPr>
                              <w:t xml:space="preserve"> - </w:t>
                            </w:r>
                            <w:hyperlink r:id="rId13" w:history="1">
                              <w:r w:rsidR="000A5019" w:rsidRPr="00FB1594">
                                <w:rPr>
                                  <w:rStyle w:val="Hyperlink"/>
                                  <w:rFonts w:ascii="Segoe UI" w:hAnsi="Segoe UI" w:cs="Segoe UI"/>
                                  <w:b/>
                                  <w:sz w:val="28"/>
                                  <w:szCs w:val="28"/>
                                </w:rPr>
                                <w:t xml:space="preserve">You Turn Futures </w:t>
                              </w:r>
                            </w:hyperlink>
                            <w:r w:rsidR="0024241D">
                              <w:rPr>
                                <w:rFonts w:ascii="Segoe UI" w:hAnsi="Segoe UI" w:cs="Segoe UI"/>
                                <w:b/>
                                <w:color w:val="000000" w:themeColor="text1"/>
                                <w:sz w:val="28"/>
                                <w:szCs w:val="28"/>
                              </w:rPr>
                              <w:t xml:space="preserve">– </w:t>
                            </w:r>
                            <w:hyperlink r:id="rId14" w:history="1">
                              <w:r w:rsidR="0024241D" w:rsidRPr="001D6E46">
                                <w:rPr>
                                  <w:rStyle w:val="Hyperlink"/>
                                  <w:rFonts w:ascii="Segoe UI" w:hAnsi="Segoe UI" w:cs="Segoe UI"/>
                                  <w:b/>
                                  <w:sz w:val="28"/>
                                  <w:szCs w:val="28"/>
                                </w:rPr>
                                <w:t>Link to Change</w:t>
                              </w:r>
                              <w:r w:rsidR="001D6E46">
                                <w:rPr>
                                  <w:rStyle w:val="Hyperlink"/>
                                  <w:rFonts w:ascii="Segoe UI" w:hAnsi="Segoe UI" w:cs="Segoe UI"/>
                                  <w:b/>
                                  <w:sz w:val="28"/>
                                  <w:szCs w:val="28"/>
                                </w:rPr>
                                <w:t>.</w:t>
                              </w:r>
                              <w:r w:rsidR="0024241D" w:rsidRPr="001D6E46">
                                <w:rPr>
                                  <w:rStyle w:val="Hyperlink"/>
                                  <w:rFonts w:ascii="Segoe UI" w:hAnsi="Segoe UI" w:cs="Segoe UI"/>
                                  <w:b/>
                                  <w:sz w:val="28"/>
                                  <w:szCs w:val="28"/>
                                </w:rPr>
                                <w:t xml:space="preserve"> </w:t>
                              </w:r>
                            </w:hyperlink>
                            <w:r w:rsidR="00992E12" w:rsidRPr="00FB1594">
                              <w:rPr>
                                <w:rFonts w:ascii="Segoe UI" w:hAnsi="Segoe UI" w:cs="Segoe UI"/>
                                <w:b/>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6AD65" id="_x0000_s1030" style="position:absolute;margin-left:646.3pt;margin-top:62.75pt;width:697.5pt;height:73.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2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" fillcolor="white [3212]" strokecolor="#002060" strokeweight="1pt">
                <v:stroke joinstyle="miter"/>
                <v:textbox>
                  <w:txbxContent>
                    <w:p w14:paraId="20FC7525" w14:textId="39AB3DF0" w:rsidR="00060FEB" w:rsidRPr="00FB1594" w:rsidRDefault="00060FEB" w:rsidP="00060FEB">
                      <w:pPr>
                        <w:rPr>
                          <w:rFonts w:ascii="Segoe UI" w:hAnsi="Segoe UI" w:cs="Segoe UI"/>
                          <w:b/>
                          <w:color w:val="000000" w:themeColor="text1"/>
                          <w:sz w:val="28"/>
                          <w:szCs w:val="28"/>
                        </w:rPr>
                      </w:pPr>
                      <w:r w:rsidRPr="00FB1594">
                        <w:rPr>
                          <w:rFonts w:ascii="Segoe UI" w:hAnsi="Segoe UI" w:cs="Segoe UI"/>
                          <w:b/>
                          <w:color w:val="000000" w:themeColor="text1"/>
                          <w:sz w:val="28"/>
                          <w:szCs w:val="28"/>
                        </w:rPr>
                        <w:t xml:space="preserve">For more information and guidance – </w:t>
                      </w:r>
                      <w:hyperlink r:id="rId15" w:history="1">
                        <w:r w:rsidR="00050642" w:rsidRPr="00FB1594">
                          <w:rPr>
                            <w:rStyle w:val="Hyperlink"/>
                            <w:rFonts w:ascii="Segoe UI" w:hAnsi="Segoe UI" w:cs="Segoe UI"/>
                            <w:b/>
                            <w:sz w:val="28"/>
                            <w:szCs w:val="28"/>
                          </w:rPr>
                          <w:t>Safeguarding</w:t>
                        </w:r>
                        <w:r w:rsidRPr="00FB1594">
                          <w:rPr>
                            <w:rStyle w:val="Hyperlink"/>
                            <w:rFonts w:ascii="Segoe UI" w:hAnsi="Segoe UI" w:cs="Segoe UI"/>
                            <w:b/>
                            <w:sz w:val="28"/>
                            <w:szCs w:val="28"/>
                          </w:rPr>
                          <w:t xml:space="preserve"> </w:t>
                        </w:r>
                        <w:r w:rsidR="00050642" w:rsidRPr="00FB1594">
                          <w:rPr>
                            <w:rStyle w:val="Hyperlink"/>
                            <w:rFonts w:ascii="Segoe UI" w:hAnsi="Segoe UI" w:cs="Segoe UI"/>
                            <w:b/>
                            <w:sz w:val="28"/>
                            <w:szCs w:val="28"/>
                          </w:rPr>
                          <w:t>Bedfordshire</w:t>
                        </w:r>
                        <w:r w:rsidRPr="00FB1594">
                          <w:rPr>
                            <w:rStyle w:val="Hyperlink"/>
                            <w:rFonts w:ascii="Segoe UI" w:hAnsi="Segoe UI" w:cs="Segoe UI"/>
                            <w:b/>
                            <w:sz w:val="28"/>
                            <w:szCs w:val="28"/>
                          </w:rPr>
                          <w:t xml:space="preserve"> website</w:t>
                        </w:r>
                      </w:hyperlink>
                      <w:r w:rsidRPr="00FB1594">
                        <w:rPr>
                          <w:rFonts w:ascii="Segoe UI" w:hAnsi="Segoe UI" w:cs="Segoe UI"/>
                          <w:b/>
                          <w:color w:val="000000" w:themeColor="text1"/>
                          <w:sz w:val="28"/>
                          <w:szCs w:val="28"/>
                        </w:rPr>
                        <w:t xml:space="preserve"> – </w:t>
                      </w:r>
                      <w:hyperlink r:id="rId16" w:anchor="safeguarding-children-and-young-people-from-exploitation" w:history="1">
                        <w:r w:rsidRPr="00FB1594">
                          <w:rPr>
                            <w:rStyle w:val="Hyperlink"/>
                            <w:rFonts w:ascii="Segoe UI" w:hAnsi="Segoe UI" w:cs="Segoe UI"/>
                            <w:b/>
                            <w:sz w:val="28"/>
                            <w:szCs w:val="28"/>
                          </w:rPr>
                          <w:t xml:space="preserve">Pan </w:t>
                        </w:r>
                        <w:r w:rsidR="00050642" w:rsidRPr="00FB1594">
                          <w:rPr>
                            <w:rStyle w:val="Hyperlink"/>
                            <w:rFonts w:ascii="Segoe UI" w:hAnsi="Segoe UI" w:cs="Segoe UI"/>
                            <w:b/>
                            <w:sz w:val="28"/>
                            <w:szCs w:val="28"/>
                          </w:rPr>
                          <w:t>Bedfordshire</w:t>
                        </w:r>
                        <w:r w:rsidRPr="00FB1594">
                          <w:rPr>
                            <w:rStyle w:val="Hyperlink"/>
                            <w:rFonts w:ascii="Segoe UI" w:hAnsi="Segoe UI" w:cs="Segoe UI"/>
                            <w:b/>
                            <w:sz w:val="28"/>
                            <w:szCs w:val="28"/>
                          </w:rPr>
                          <w:t xml:space="preserve"> </w:t>
                        </w:r>
                        <w:r w:rsidR="00050642" w:rsidRPr="00FB1594">
                          <w:rPr>
                            <w:rStyle w:val="Hyperlink"/>
                            <w:rFonts w:ascii="Segoe UI" w:hAnsi="Segoe UI" w:cs="Segoe UI"/>
                            <w:b/>
                            <w:sz w:val="28"/>
                            <w:szCs w:val="28"/>
                          </w:rPr>
                          <w:t>Interagency</w:t>
                        </w:r>
                        <w:r w:rsidRPr="00FB1594">
                          <w:rPr>
                            <w:rStyle w:val="Hyperlink"/>
                            <w:rFonts w:ascii="Segoe UI" w:hAnsi="Segoe UI" w:cs="Segoe UI"/>
                            <w:b/>
                            <w:sz w:val="28"/>
                            <w:szCs w:val="28"/>
                          </w:rPr>
                          <w:t xml:space="preserve"> Procedures</w:t>
                        </w:r>
                      </w:hyperlink>
                      <w:r w:rsidR="00D559BE" w:rsidRPr="00FB1594">
                        <w:rPr>
                          <w:rFonts w:ascii="Segoe UI" w:hAnsi="Segoe UI" w:cs="Segoe UI"/>
                          <w:b/>
                          <w:color w:val="000000" w:themeColor="text1"/>
                          <w:sz w:val="28"/>
                          <w:szCs w:val="28"/>
                        </w:rPr>
                        <w:t xml:space="preserve"> </w:t>
                      </w:r>
                      <w:r w:rsidRPr="00FB1594">
                        <w:rPr>
                          <w:rFonts w:ascii="Segoe UI" w:hAnsi="Segoe UI" w:cs="Segoe UI"/>
                          <w:b/>
                          <w:color w:val="000000" w:themeColor="text1"/>
                          <w:sz w:val="28"/>
                          <w:szCs w:val="28"/>
                        </w:rPr>
                        <w:t xml:space="preserve">- </w:t>
                      </w:r>
                      <w:hyperlink r:id="rId17" w:history="1">
                        <w:r w:rsidR="00050642" w:rsidRPr="00FB1594">
                          <w:rPr>
                            <w:rStyle w:val="Hyperlink"/>
                            <w:rFonts w:ascii="Segoe UI" w:hAnsi="Segoe UI" w:cs="Segoe UI"/>
                            <w:b/>
                            <w:sz w:val="28"/>
                            <w:szCs w:val="28"/>
                          </w:rPr>
                          <w:t>Violence</w:t>
                        </w:r>
                        <w:r w:rsidRPr="00FB1594">
                          <w:rPr>
                            <w:rStyle w:val="Hyperlink"/>
                            <w:rFonts w:ascii="Segoe UI" w:hAnsi="Segoe UI" w:cs="Segoe UI"/>
                            <w:b/>
                            <w:sz w:val="28"/>
                            <w:szCs w:val="28"/>
                          </w:rPr>
                          <w:t xml:space="preserve"> </w:t>
                        </w:r>
                        <w:r w:rsidR="00D559BE" w:rsidRPr="00FB1594">
                          <w:rPr>
                            <w:rStyle w:val="Hyperlink"/>
                            <w:rFonts w:ascii="Segoe UI" w:hAnsi="Segoe UI" w:cs="Segoe UI"/>
                            <w:b/>
                            <w:sz w:val="28"/>
                            <w:szCs w:val="28"/>
                          </w:rPr>
                          <w:t xml:space="preserve"> and </w:t>
                        </w:r>
                        <w:r w:rsidR="00050642" w:rsidRPr="00FB1594">
                          <w:rPr>
                            <w:rStyle w:val="Hyperlink"/>
                            <w:rFonts w:ascii="Segoe UI" w:hAnsi="Segoe UI" w:cs="Segoe UI"/>
                            <w:b/>
                            <w:sz w:val="28"/>
                            <w:szCs w:val="28"/>
                          </w:rPr>
                          <w:t>Exploitation</w:t>
                        </w:r>
                        <w:r w:rsidRPr="00FB1594">
                          <w:rPr>
                            <w:rStyle w:val="Hyperlink"/>
                            <w:rFonts w:ascii="Segoe UI" w:hAnsi="Segoe UI" w:cs="Segoe UI"/>
                            <w:b/>
                            <w:sz w:val="28"/>
                            <w:szCs w:val="28"/>
                          </w:rPr>
                          <w:t xml:space="preserve"> </w:t>
                        </w:r>
                        <w:r w:rsidR="00D559BE" w:rsidRPr="00FB1594">
                          <w:rPr>
                            <w:rStyle w:val="Hyperlink"/>
                            <w:rFonts w:ascii="Segoe UI" w:hAnsi="Segoe UI" w:cs="Segoe UI"/>
                            <w:b/>
                            <w:sz w:val="28"/>
                            <w:szCs w:val="28"/>
                          </w:rPr>
                          <w:t>Prevention</w:t>
                        </w:r>
                        <w:r w:rsidR="00992E12" w:rsidRPr="00FB1594">
                          <w:rPr>
                            <w:rStyle w:val="Hyperlink"/>
                            <w:rFonts w:ascii="Segoe UI" w:hAnsi="Segoe UI" w:cs="Segoe UI"/>
                            <w:b/>
                            <w:sz w:val="28"/>
                            <w:szCs w:val="28"/>
                          </w:rPr>
                          <w:t xml:space="preserve"> Partnership (VEEP)</w:t>
                        </w:r>
                      </w:hyperlink>
                      <w:r w:rsidR="00992E12" w:rsidRPr="00FB1594">
                        <w:rPr>
                          <w:rFonts w:ascii="Segoe UI" w:hAnsi="Segoe UI" w:cs="Segoe UI"/>
                          <w:b/>
                          <w:color w:val="000000" w:themeColor="text1"/>
                          <w:sz w:val="28"/>
                          <w:szCs w:val="28"/>
                        </w:rPr>
                        <w:t xml:space="preserve"> – </w:t>
                      </w:r>
                      <w:hyperlink r:id="rId18" w:history="1">
                        <w:r w:rsidR="00992E12" w:rsidRPr="00FB1594">
                          <w:rPr>
                            <w:rStyle w:val="Hyperlink"/>
                            <w:rFonts w:ascii="Segoe UI" w:hAnsi="Segoe UI" w:cs="Segoe UI"/>
                            <w:b/>
                            <w:sz w:val="28"/>
                            <w:szCs w:val="28"/>
                          </w:rPr>
                          <w:t xml:space="preserve">Bedfordshire Against </w:t>
                        </w:r>
                        <w:r w:rsidR="006B0D23" w:rsidRPr="00FB1594">
                          <w:rPr>
                            <w:rStyle w:val="Hyperlink"/>
                            <w:rFonts w:ascii="Segoe UI" w:hAnsi="Segoe UI" w:cs="Segoe UI"/>
                            <w:b/>
                            <w:sz w:val="28"/>
                            <w:szCs w:val="28"/>
                          </w:rPr>
                          <w:t xml:space="preserve">Violence and </w:t>
                        </w:r>
                        <w:r w:rsidR="00050642" w:rsidRPr="00FB1594">
                          <w:rPr>
                            <w:rStyle w:val="Hyperlink"/>
                            <w:rFonts w:ascii="Segoe UI" w:hAnsi="Segoe UI" w:cs="Segoe UI"/>
                            <w:b/>
                            <w:sz w:val="28"/>
                            <w:szCs w:val="28"/>
                          </w:rPr>
                          <w:t>Exploitation</w:t>
                        </w:r>
                      </w:hyperlink>
                      <w:r w:rsidR="006B0D23" w:rsidRPr="00FB1594">
                        <w:rPr>
                          <w:rFonts w:ascii="Segoe UI" w:hAnsi="Segoe UI" w:cs="Segoe UI"/>
                          <w:b/>
                          <w:color w:val="000000" w:themeColor="text1"/>
                          <w:sz w:val="28"/>
                          <w:szCs w:val="28"/>
                        </w:rPr>
                        <w:t xml:space="preserve"> - </w:t>
                      </w:r>
                      <w:hyperlink r:id="rId19" w:history="1">
                        <w:r w:rsidR="000A5019" w:rsidRPr="00FB1594">
                          <w:rPr>
                            <w:rStyle w:val="Hyperlink"/>
                            <w:rFonts w:ascii="Segoe UI" w:hAnsi="Segoe UI" w:cs="Segoe UI"/>
                            <w:b/>
                            <w:sz w:val="28"/>
                            <w:szCs w:val="28"/>
                          </w:rPr>
                          <w:t xml:space="preserve">You Turn Futures </w:t>
                        </w:r>
                      </w:hyperlink>
                      <w:r w:rsidR="0024241D">
                        <w:rPr>
                          <w:rFonts w:ascii="Segoe UI" w:hAnsi="Segoe UI" w:cs="Segoe UI"/>
                          <w:b/>
                          <w:color w:val="000000" w:themeColor="text1"/>
                          <w:sz w:val="28"/>
                          <w:szCs w:val="28"/>
                        </w:rPr>
                        <w:t xml:space="preserve">– </w:t>
                      </w:r>
                      <w:hyperlink r:id="rId20" w:history="1">
                        <w:r w:rsidR="0024241D" w:rsidRPr="001D6E46">
                          <w:rPr>
                            <w:rStyle w:val="Hyperlink"/>
                            <w:rFonts w:ascii="Segoe UI" w:hAnsi="Segoe UI" w:cs="Segoe UI"/>
                            <w:b/>
                            <w:sz w:val="28"/>
                            <w:szCs w:val="28"/>
                          </w:rPr>
                          <w:t>Link to Change</w:t>
                        </w:r>
                        <w:r w:rsidR="001D6E46">
                          <w:rPr>
                            <w:rStyle w:val="Hyperlink"/>
                            <w:rFonts w:ascii="Segoe UI" w:hAnsi="Segoe UI" w:cs="Segoe UI"/>
                            <w:b/>
                            <w:sz w:val="28"/>
                            <w:szCs w:val="28"/>
                          </w:rPr>
                          <w:t>.</w:t>
                        </w:r>
                        <w:r w:rsidR="0024241D" w:rsidRPr="001D6E46">
                          <w:rPr>
                            <w:rStyle w:val="Hyperlink"/>
                            <w:rFonts w:ascii="Segoe UI" w:hAnsi="Segoe UI" w:cs="Segoe UI"/>
                            <w:b/>
                            <w:sz w:val="28"/>
                            <w:szCs w:val="28"/>
                          </w:rPr>
                          <w:t xml:space="preserve"> </w:t>
                        </w:r>
                      </w:hyperlink>
                      <w:r w:rsidR="00992E12" w:rsidRPr="00FB1594">
                        <w:rPr>
                          <w:rFonts w:ascii="Segoe UI" w:hAnsi="Segoe UI" w:cs="Segoe UI"/>
                          <w:b/>
                          <w:color w:val="000000" w:themeColor="text1"/>
                          <w:sz w:val="28"/>
                          <w:szCs w:val="28"/>
                        </w:rPr>
                        <w:t xml:space="preserve"> </w:t>
                      </w:r>
                    </w:p>
                  </w:txbxContent>
                </v:textbox>
                <w10:wrap anchorx="margin"/>
              </v:roundrect>
            </w:pict>
          </mc:Fallback>
        </mc:AlternateContent>
      </w:r>
    </w:p>
    <w:sectPr w:rsidR="007F4054" w:rsidSect="00CB0A5C">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800"/>
    <w:multiLevelType w:val="hybridMultilevel"/>
    <w:tmpl w:val="4D8A1F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F2E00"/>
    <w:multiLevelType w:val="hybridMultilevel"/>
    <w:tmpl w:val="02B08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2C63"/>
    <w:multiLevelType w:val="hybridMultilevel"/>
    <w:tmpl w:val="21D41882"/>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DBE62FD"/>
    <w:multiLevelType w:val="hybridMultilevel"/>
    <w:tmpl w:val="A77C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40AC9"/>
    <w:multiLevelType w:val="hybridMultilevel"/>
    <w:tmpl w:val="0A50D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1A15D9"/>
    <w:multiLevelType w:val="hybridMultilevel"/>
    <w:tmpl w:val="B5C266FC"/>
    <w:lvl w:ilvl="0" w:tplc="DA62642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637347"/>
    <w:multiLevelType w:val="hybridMultilevel"/>
    <w:tmpl w:val="90D6DD58"/>
    <w:lvl w:ilvl="0" w:tplc="54584FE6">
      <w:start w:val="1"/>
      <w:numFmt w:val="decimal"/>
      <w:lvlText w:val="%1."/>
      <w:lvlJc w:val="left"/>
      <w:pPr>
        <w:ind w:left="360"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4EB11C3C"/>
    <w:multiLevelType w:val="hybridMultilevel"/>
    <w:tmpl w:val="C836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B062D"/>
    <w:multiLevelType w:val="hybridMultilevel"/>
    <w:tmpl w:val="3642CA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F916BB"/>
    <w:multiLevelType w:val="hybridMultilevel"/>
    <w:tmpl w:val="5A5E2246"/>
    <w:lvl w:ilvl="0" w:tplc="D48A7164">
      <w:numFmt w:val="bullet"/>
      <w:lvlText w:val="•"/>
      <w:lvlJc w:val="left"/>
      <w:pPr>
        <w:ind w:left="1080" w:hanging="3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902207"/>
    <w:multiLevelType w:val="hybridMultilevel"/>
    <w:tmpl w:val="470280DC"/>
    <w:lvl w:ilvl="0" w:tplc="DA6264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4619A2"/>
    <w:multiLevelType w:val="hybridMultilevel"/>
    <w:tmpl w:val="E834D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E44BB1"/>
    <w:multiLevelType w:val="hybridMultilevel"/>
    <w:tmpl w:val="1B90E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536835"/>
    <w:multiLevelType w:val="hybridMultilevel"/>
    <w:tmpl w:val="1D72033C"/>
    <w:lvl w:ilvl="0" w:tplc="08090001">
      <w:start w:val="1"/>
      <w:numFmt w:val="bullet"/>
      <w:lvlText w:val=""/>
      <w:lvlJc w:val="left"/>
      <w:pPr>
        <w:ind w:left="720" w:hanging="360"/>
      </w:pPr>
      <w:rPr>
        <w:rFonts w:ascii="Symbol" w:hAnsi="Symbol" w:hint="default"/>
      </w:rPr>
    </w:lvl>
    <w:lvl w:ilvl="1" w:tplc="97D8A3BA">
      <w:numFmt w:val="bullet"/>
      <w:lvlText w:val="•"/>
      <w:lvlJc w:val="left"/>
      <w:pPr>
        <w:ind w:left="1440" w:hanging="360"/>
      </w:pPr>
      <w:rPr>
        <w:rFonts w:ascii="Segoe UI" w:eastAsiaTheme="minorEastAsia"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A7209"/>
    <w:multiLevelType w:val="hybridMultilevel"/>
    <w:tmpl w:val="1032C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0C7BAB"/>
    <w:multiLevelType w:val="hybridMultilevel"/>
    <w:tmpl w:val="3EB02F46"/>
    <w:lvl w:ilvl="0" w:tplc="D48A7164">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92BE0"/>
    <w:multiLevelType w:val="hybridMultilevel"/>
    <w:tmpl w:val="6942A3F8"/>
    <w:lvl w:ilvl="0" w:tplc="A24605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268C0"/>
    <w:multiLevelType w:val="hybridMultilevel"/>
    <w:tmpl w:val="CFDCD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911F9F"/>
    <w:multiLevelType w:val="hybridMultilevel"/>
    <w:tmpl w:val="9F4A522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DA63C53"/>
    <w:multiLevelType w:val="hybridMultilevel"/>
    <w:tmpl w:val="AE34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206E49"/>
    <w:multiLevelType w:val="hybridMultilevel"/>
    <w:tmpl w:val="A89AC02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3B6599"/>
    <w:multiLevelType w:val="hybridMultilevel"/>
    <w:tmpl w:val="DE921F1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362171222">
    <w:abstractNumId w:val="10"/>
  </w:num>
  <w:num w:numId="2" w16cid:durableId="1485199195">
    <w:abstractNumId w:val="5"/>
  </w:num>
  <w:num w:numId="3" w16cid:durableId="398019942">
    <w:abstractNumId w:val="18"/>
  </w:num>
  <w:num w:numId="4" w16cid:durableId="828982842">
    <w:abstractNumId w:val="21"/>
  </w:num>
  <w:num w:numId="5" w16cid:durableId="1481733723">
    <w:abstractNumId w:val="2"/>
  </w:num>
  <w:num w:numId="6" w16cid:durableId="1355420786">
    <w:abstractNumId w:val="4"/>
  </w:num>
  <w:num w:numId="7" w16cid:durableId="2094156711">
    <w:abstractNumId w:val="11"/>
  </w:num>
  <w:num w:numId="8" w16cid:durableId="1948349959">
    <w:abstractNumId w:val="19"/>
  </w:num>
  <w:num w:numId="9" w16cid:durableId="544102258">
    <w:abstractNumId w:val="3"/>
  </w:num>
  <w:num w:numId="10" w16cid:durableId="381096570">
    <w:abstractNumId w:val="7"/>
  </w:num>
  <w:num w:numId="11" w16cid:durableId="916398551">
    <w:abstractNumId w:val="16"/>
  </w:num>
  <w:num w:numId="12" w16cid:durableId="694042478">
    <w:abstractNumId w:val="17"/>
  </w:num>
  <w:num w:numId="13" w16cid:durableId="581917802">
    <w:abstractNumId w:val="12"/>
  </w:num>
  <w:num w:numId="14" w16cid:durableId="951790091">
    <w:abstractNumId w:val="6"/>
  </w:num>
  <w:num w:numId="15" w16cid:durableId="1650548593">
    <w:abstractNumId w:val="8"/>
  </w:num>
  <w:num w:numId="16" w16cid:durableId="1241715278">
    <w:abstractNumId w:val="20"/>
  </w:num>
  <w:num w:numId="17" w16cid:durableId="1499073495">
    <w:abstractNumId w:val="14"/>
  </w:num>
  <w:num w:numId="18" w16cid:durableId="1150025747">
    <w:abstractNumId w:val="0"/>
  </w:num>
  <w:num w:numId="19" w16cid:durableId="1106927571">
    <w:abstractNumId w:val="13"/>
  </w:num>
  <w:num w:numId="20" w16cid:durableId="708380481">
    <w:abstractNumId w:val="1"/>
  </w:num>
  <w:num w:numId="21" w16cid:durableId="1622033671">
    <w:abstractNumId w:val="15"/>
  </w:num>
  <w:num w:numId="22" w16cid:durableId="1305692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71"/>
    <w:rsid w:val="00001CC9"/>
    <w:rsid w:val="0000714E"/>
    <w:rsid w:val="00050642"/>
    <w:rsid w:val="00060FEB"/>
    <w:rsid w:val="00096E30"/>
    <w:rsid w:val="000A22C5"/>
    <w:rsid w:val="000A5019"/>
    <w:rsid w:val="000B1F45"/>
    <w:rsid w:val="000E51FC"/>
    <w:rsid w:val="001037FB"/>
    <w:rsid w:val="00186706"/>
    <w:rsid w:val="001D6E46"/>
    <w:rsid w:val="0024241D"/>
    <w:rsid w:val="00264EDB"/>
    <w:rsid w:val="00271C3A"/>
    <w:rsid w:val="00297D86"/>
    <w:rsid w:val="002B6C47"/>
    <w:rsid w:val="002E5452"/>
    <w:rsid w:val="002F428D"/>
    <w:rsid w:val="002F48C5"/>
    <w:rsid w:val="003B07B7"/>
    <w:rsid w:val="003B4F52"/>
    <w:rsid w:val="00404E2C"/>
    <w:rsid w:val="004125F4"/>
    <w:rsid w:val="00425E46"/>
    <w:rsid w:val="0044257A"/>
    <w:rsid w:val="00464BEE"/>
    <w:rsid w:val="004B1128"/>
    <w:rsid w:val="004C1032"/>
    <w:rsid w:val="004D22DF"/>
    <w:rsid w:val="004D4E27"/>
    <w:rsid w:val="00554C00"/>
    <w:rsid w:val="0058657C"/>
    <w:rsid w:val="005B0BB7"/>
    <w:rsid w:val="005D6A52"/>
    <w:rsid w:val="005E7ACB"/>
    <w:rsid w:val="005F1980"/>
    <w:rsid w:val="005F25A6"/>
    <w:rsid w:val="00605B4B"/>
    <w:rsid w:val="00637AFF"/>
    <w:rsid w:val="00682272"/>
    <w:rsid w:val="006B0D23"/>
    <w:rsid w:val="006D2817"/>
    <w:rsid w:val="006E777A"/>
    <w:rsid w:val="006F55D1"/>
    <w:rsid w:val="00701A04"/>
    <w:rsid w:val="00746730"/>
    <w:rsid w:val="00753F77"/>
    <w:rsid w:val="00756024"/>
    <w:rsid w:val="00773909"/>
    <w:rsid w:val="00783446"/>
    <w:rsid w:val="007A153D"/>
    <w:rsid w:val="007C3C82"/>
    <w:rsid w:val="007F4054"/>
    <w:rsid w:val="00804EB5"/>
    <w:rsid w:val="00847571"/>
    <w:rsid w:val="0086156C"/>
    <w:rsid w:val="008F55B1"/>
    <w:rsid w:val="00942BB7"/>
    <w:rsid w:val="00965EFE"/>
    <w:rsid w:val="00986898"/>
    <w:rsid w:val="0098793B"/>
    <w:rsid w:val="00992E12"/>
    <w:rsid w:val="0099718D"/>
    <w:rsid w:val="00A06917"/>
    <w:rsid w:val="00A21AB5"/>
    <w:rsid w:val="00A71FC3"/>
    <w:rsid w:val="00A76630"/>
    <w:rsid w:val="00A97835"/>
    <w:rsid w:val="00AC28D2"/>
    <w:rsid w:val="00AE22AE"/>
    <w:rsid w:val="00B006C3"/>
    <w:rsid w:val="00B01C25"/>
    <w:rsid w:val="00B802E0"/>
    <w:rsid w:val="00B84D7E"/>
    <w:rsid w:val="00B92D18"/>
    <w:rsid w:val="00B953A7"/>
    <w:rsid w:val="00BC0632"/>
    <w:rsid w:val="00BD4543"/>
    <w:rsid w:val="00C40EB0"/>
    <w:rsid w:val="00C5427F"/>
    <w:rsid w:val="00CB0154"/>
    <w:rsid w:val="00CB0A5C"/>
    <w:rsid w:val="00CD5291"/>
    <w:rsid w:val="00D266A6"/>
    <w:rsid w:val="00D555B7"/>
    <w:rsid w:val="00D559BE"/>
    <w:rsid w:val="00D563E4"/>
    <w:rsid w:val="00D64E74"/>
    <w:rsid w:val="00D92513"/>
    <w:rsid w:val="00DD6453"/>
    <w:rsid w:val="00DE25F3"/>
    <w:rsid w:val="00DE64BA"/>
    <w:rsid w:val="00E4594B"/>
    <w:rsid w:val="00E56E9C"/>
    <w:rsid w:val="00E72C8F"/>
    <w:rsid w:val="00E74208"/>
    <w:rsid w:val="00E77660"/>
    <w:rsid w:val="00E820E1"/>
    <w:rsid w:val="00E84CD2"/>
    <w:rsid w:val="00EA3670"/>
    <w:rsid w:val="00EA4232"/>
    <w:rsid w:val="00EB5880"/>
    <w:rsid w:val="00EC1776"/>
    <w:rsid w:val="00EF27A2"/>
    <w:rsid w:val="00F44847"/>
    <w:rsid w:val="00F61543"/>
    <w:rsid w:val="00F720B8"/>
    <w:rsid w:val="00F97FD4"/>
    <w:rsid w:val="00FB104D"/>
    <w:rsid w:val="00FB155D"/>
    <w:rsid w:val="00FB1594"/>
    <w:rsid w:val="00FC4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BF56"/>
  <w15:chartTrackingRefBased/>
  <w15:docId w15:val="{730F0C1D-11F5-4BA7-8CE7-29E1EC1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571"/>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7571"/>
    <w:pPr>
      <w:ind w:left="706" w:hanging="360"/>
    </w:pPr>
    <w:rPr>
      <w:rFonts w:ascii="Trebuchet MS" w:hAnsi="Trebuchet MS" w:cs="Trebuchet MS"/>
      <w:sz w:val="19"/>
      <w:szCs w:val="19"/>
    </w:rPr>
  </w:style>
  <w:style w:type="character" w:customStyle="1" w:styleId="BodyTextChar">
    <w:name w:val="Body Text Char"/>
    <w:basedOn w:val="DefaultParagraphFont"/>
    <w:link w:val="BodyText"/>
    <w:uiPriority w:val="1"/>
    <w:rsid w:val="00847571"/>
    <w:rPr>
      <w:rFonts w:ascii="Trebuchet MS" w:eastAsiaTheme="minorEastAsia" w:hAnsi="Trebuchet MS" w:cs="Trebuchet MS"/>
      <w:sz w:val="19"/>
      <w:szCs w:val="19"/>
      <w:lang w:eastAsia="en-GB"/>
    </w:rPr>
  </w:style>
  <w:style w:type="paragraph" w:styleId="ListParagraph">
    <w:name w:val="List Paragraph"/>
    <w:basedOn w:val="Normal"/>
    <w:uiPriority w:val="34"/>
    <w:qFormat/>
    <w:rsid w:val="00847571"/>
  </w:style>
  <w:style w:type="paragraph" w:customStyle="1" w:styleId="Default">
    <w:name w:val="Default"/>
    <w:rsid w:val="00847571"/>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customStyle="1" w:styleId="ColorfulList-Accent11">
    <w:name w:val="Colorful List - Accent 11"/>
    <w:basedOn w:val="Normal"/>
    <w:uiPriority w:val="34"/>
    <w:qFormat/>
    <w:rsid w:val="00756024"/>
    <w:pPr>
      <w:widowControl/>
      <w:autoSpaceDE/>
      <w:autoSpaceDN/>
      <w:adjustRightInd/>
      <w:ind w:left="720"/>
      <w:contextualSpacing/>
    </w:pPr>
    <w:rPr>
      <w:rFonts w:eastAsia="Times New Roman"/>
      <w:lang w:eastAsia="en-US"/>
    </w:rPr>
  </w:style>
  <w:style w:type="paragraph" w:styleId="Header">
    <w:name w:val="header"/>
    <w:basedOn w:val="Normal"/>
    <w:link w:val="HeaderChar"/>
    <w:uiPriority w:val="99"/>
    <w:unhideWhenUsed/>
    <w:rsid w:val="00756024"/>
    <w:pPr>
      <w:widowControl/>
      <w:tabs>
        <w:tab w:val="center" w:pos="4513"/>
        <w:tab w:val="right" w:pos="9026"/>
      </w:tabs>
      <w:autoSpaceDE/>
      <w:autoSpaceDN/>
      <w:adjustRightInd/>
    </w:pPr>
    <w:rPr>
      <w:rFonts w:eastAsia="Times New Roman"/>
      <w:lang w:eastAsia="en-US"/>
    </w:rPr>
  </w:style>
  <w:style w:type="character" w:customStyle="1" w:styleId="HeaderChar">
    <w:name w:val="Header Char"/>
    <w:basedOn w:val="DefaultParagraphFont"/>
    <w:link w:val="Header"/>
    <w:uiPriority w:val="99"/>
    <w:rsid w:val="00756024"/>
    <w:rPr>
      <w:rFonts w:ascii="Times New Roman" w:eastAsia="Times New Roman" w:hAnsi="Times New Roman" w:cs="Times New Roman"/>
      <w:sz w:val="24"/>
      <w:szCs w:val="24"/>
    </w:rPr>
  </w:style>
  <w:style w:type="table" w:styleId="TableGrid">
    <w:name w:val="Table Grid"/>
    <w:basedOn w:val="TableNormal"/>
    <w:uiPriority w:val="39"/>
    <w:rsid w:val="00A71FC3"/>
    <w:pPr>
      <w:spacing w:after="0" w:line="240" w:lineRule="auto"/>
    </w:pPr>
    <w:rPr>
      <w:rFonts w:ascii="Arial" w:eastAsia="Times New Roman"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ACB"/>
    <w:rPr>
      <w:color w:val="0563C1" w:themeColor="hyperlink"/>
      <w:u w:val="single"/>
    </w:rPr>
  </w:style>
  <w:style w:type="character" w:styleId="FollowedHyperlink">
    <w:name w:val="FollowedHyperlink"/>
    <w:basedOn w:val="DefaultParagraphFont"/>
    <w:uiPriority w:val="99"/>
    <w:semiHidden/>
    <w:unhideWhenUsed/>
    <w:rsid w:val="005E7ACB"/>
    <w:rPr>
      <w:color w:val="954F72" w:themeColor="followedHyperlink"/>
      <w:u w:val="single"/>
    </w:rPr>
  </w:style>
  <w:style w:type="paragraph" w:styleId="NormalWeb">
    <w:name w:val="Normal (Web)"/>
    <w:basedOn w:val="Normal"/>
    <w:uiPriority w:val="99"/>
    <w:semiHidden/>
    <w:unhideWhenUsed/>
    <w:rsid w:val="00E4594B"/>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E4594B"/>
    <w:rPr>
      <w:b/>
      <w:bCs/>
    </w:rPr>
  </w:style>
  <w:style w:type="character" w:customStyle="1" w:styleId="UnresolvedMention1">
    <w:name w:val="Unresolved Mention1"/>
    <w:basedOn w:val="DefaultParagraphFont"/>
    <w:uiPriority w:val="99"/>
    <w:semiHidden/>
    <w:unhideWhenUsed/>
    <w:rsid w:val="00B006C3"/>
    <w:rPr>
      <w:color w:val="605E5C"/>
      <w:shd w:val="clear" w:color="auto" w:fill="E1DFDD"/>
    </w:rPr>
  </w:style>
  <w:style w:type="paragraph" w:styleId="BalloonText">
    <w:name w:val="Balloon Text"/>
    <w:basedOn w:val="Normal"/>
    <w:link w:val="BalloonTextChar"/>
    <w:uiPriority w:val="99"/>
    <w:semiHidden/>
    <w:unhideWhenUsed/>
    <w:rsid w:val="003B4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52"/>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B92D18"/>
    <w:rPr>
      <w:color w:val="605E5C"/>
      <w:shd w:val="clear" w:color="auto" w:fill="E1DFDD"/>
    </w:rPr>
  </w:style>
  <w:style w:type="character" w:styleId="Emphasis">
    <w:name w:val="Emphasis"/>
    <w:basedOn w:val="DefaultParagraphFont"/>
    <w:uiPriority w:val="20"/>
    <w:qFormat/>
    <w:rsid w:val="007F4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58221">
      <w:bodyDiv w:val="1"/>
      <w:marLeft w:val="0"/>
      <w:marRight w:val="0"/>
      <w:marTop w:val="0"/>
      <w:marBottom w:val="0"/>
      <w:divBdr>
        <w:top w:val="none" w:sz="0" w:space="0" w:color="auto"/>
        <w:left w:val="none" w:sz="0" w:space="0" w:color="auto"/>
        <w:bottom w:val="none" w:sz="0" w:space="0" w:color="auto"/>
        <w:right w:val="none" w:sz="0" w:space="0" w:color="auto"/>
      </w:divBdr>
    </w:div>
    <w:div w:id="1135946747">
      <w:bodyDiv w:val="1"/>
      <w:marLeft w:val="0"/>
      <w:marRight w:val="0"/>
      <w:marTop w:val="0"/>
      <w:marBottom w:val="0"/>
      <w:divBdr>
        <w:top w:val="none" w:sz="0" w:space="0" w:color="auto"/>
        <w:left w:val="none" w:sz="0" w:space="0" w:color="auto"/>
        <w:bottom w:val="none" w:sz="0" w:space="0" w:color="auto"/>
        <w:right w:val="none" w:sz="0" w:space="0" w:color="auto"/>
      </w:divBdr>
    </w:div>
    <w:div w:id="14193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e.researchinpractice.org.uk/" TargetMode="External"/><Relationship Id="rId13" Type="http://schemas.openxmlformats.org/officeDocument/2006/relationships/hyperlink" Target="https://youturnfutures.com/" TargetMode="External"/><Relationship Id="rId18" Type="http://schemas.openxmlformats.org/officeDocument/2006/relationships/hyperlink" Target="https://www.bavex.co.uk/"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bvJ5uBlGYgE&amp;t=11s" TargetMode="External"/><Relationship Id="rId12" Type="http://schemas.openxmlformats.org/officeDocument/2006/relationships/hyperlink" Target="https://www.bavex.co.uk/" TargetMode="External"/><Relationship Id="rId17" Type="http://schemas.openxmlformats.org/officeDocument/2006/relationships/hyperlink" Target="https://bedsvepp.or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bedfordscp.trixonline.co.uk/contents/contents" TargetMode="External"/><Relationship Id="rId20" Type="http://schemas.openxmlformats.org/officeDocument/2006/relationships/hyperlink" Target="https://www.linktochange.org.uk/" TargetMode="External"/><Relationship Id="rId1" Type="http://schemas.openxmlformats.org/officeDocument/2006/relationships/numbering" Target="numbering.xml"/><Relationship Id="rId6" Type="http://schemas.openxmlformats.org/officeDocument/2006/relationships/hyperlink" Target="https://tce.researchinpractice.org.uk/" TargetMode="External"/><Relationship Id="rId11" Type="http://schemas.openxmlformats.org/officeDocument/2006/relationships/hyperlink" Target="https://bedsvepp.org/" TargetMode="External"/><Relationship Id="rId24" Type="http://schemas.openxmlformats.org/officeDocument/2006/relationships/customXml" Target="../customXml/item2.xml"/><Relationship Id="rId5" Type="http://schemas.openxmlformats.org/officeDocument/2006/relationships/hyperlink" Target="https://www.youtube.com/watch?v=bvJ5uBlGYgE&amp;t=11s" TargetMode="External"/><Relationship Id="rId15" Type="http://schemas.openxmlformats.org/officeDocument/2006/relationships/hyperlink" Target="https://www.safeguardingbedfordshire.org.uk/p/safeguarding-children/exploitation" TargetMode="External"/><Relationship Id="rId23" Type="http://schemas.openxmlformats.org/officeDocument/2006/relationships/customXml" Target="../customXml/item1.xml"/><Relationship Id="rId10" Type="http://schemas.openxmlformats.org/officeDocument/2006/relationships/hyperlink" Target="https://bedfordscp.trixonline.co.uk/contents/contents" TargetMode="External"/><Relationship Id="rId19" Type="http://schemas.openxmlformats.org/officeDocument/2006/relationships/hyperlink" Target="https://youturnfutures.com/" TargetMode="External"/><Relationship Id="rId4" Type="http://schemas.openxmlformats.org/officeDocument/2006/relationships/webSettings" Target="webSettings.xml"/><Relationship Id="rId9" Type="http://schemas.openxmlformats.org/officeDocument/2006/relationships/hyperlink" Target="https://www.safeguardingbedfordshire.org.uk/p/safeguarding-children/exploitation" TargetMode="External"/><Relationship Id="rId14" Type="http://schemas.openxmlformats.org/officeDocument/2006/relationships/hyperlink" Target="https://www.linktochang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XVTAZUJVTSQM-307003130-1905412</_dlc_DocId>
    <_dlc_DocIdUrl xmlns="2412a510-4c64-448d-9501-0e9bb7450609">
      <Url>https://onetouchhealth.sharepoint.com/sites/TrixData/_layouts/15/DocIdRedir.aspx?ID=XVTAZUJVTSQM-307003130-1905412</Url>
      <Description>XVTAZUJVTSQM-307003130-1905412</Description>
    </_dlc_DocIdUrl>
  </documentManagement>
</p:properties>
</file>

<file path=customXml/itemProps1.xml><?xml version="1.0" encoding="utf-8"?>
<ds:datastoreItem xmlns:ds="http://schemas.openxmlformats.org/officeDocument/2006/customXml" ds:itemID="{18732C06-8EBB-43A5-AD13-68ECD628A988}"/>
</file>

<file path=customXml/itemProps2.xml><?xml version="1.0" encoding="utf-8"?>
<ds:datastoreItem xmlns:ds="http://schemas.openxmlformats.org/officeDocument/2006/customXml" ds:itemID="{237E5557-4DF1-4638-8F7F-203BBB334734}"/>
</file>

<file path=customXml/itemProps3.xml><?xml version="1.0" encoding="utf-8"?>
<ds:datastoreItem xmlns:ds="http://schemas.openxmlformats.org/officeDocument/2006/customXml" ds:itemID="{8E360242-203B-445C-8128-87654AE9927F}"/>
</file>

<file path=customXml/itemProps4.xml><?xml version="1.0" encoding="utf-8"?>
<ds:datastoreItem xmlns:ds="http://schemas.openxmlformats.org/officeDocument/2006/customXml" ds:itemID="{B94FFEFB-D6C4-4ECD-A1F5-D53CE3628838}"/>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Stocker</dc:creator>
  <cp:keywords/>
  <dc:description/>
  <cp:lastModifiedBy>Sally Stocker</cp:lastModifiedBy>
  <cp:revision>2</cp:revision>
  <dcterms:created xsi:type="dcterms:W3CDTF">2025-10-06T13:00:00Z</dcterms:created>
  <dcterms:modified xsi:type="dcterms:W3CDTF">2025-10-06T13:00:00Z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c1c87631-cf5f-4623-a3b2-2908df99e320</vt:lpwstr>
  </property>
</Properties>
</file>